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B65" w:rsidRDefault="00F54B65" w:rsidP="00F54B65">
      <w:pPr>
        <w:pStyle w:val="BillDots"/>
      </w:pPr>
    </w:p>
    <w:p w:rsidR="00F54B65" w:rsidRDefault="00F54B65" w:rsidP="00F54B65">
      <w:pPr>
        <w:pStyle w:val="Numbersforbill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4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Default="0029445D"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3632">
        <w:t>Section 50</w:t>
      </w:r>
      <w:r w:rsidR="00643632">
        <w:noBreakHyphen/>
        <w:t>1</w:t>
      </w:r>
      <w:r w:rsidR="00643632">
        <w:noBreakHyphen/>
        <w:t>50 of the 1976 Code, as added by Act 200 of 2010, is amended to read:</w:t>
      </w: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 xml:space="preserve">The following </w:t>
      </w:r>
      <w:r>
        <w:rPr>
          <w:u w:val="single"/>
        </w:rPr>
        <w:t>public</w:t>
      </w:r>
      <w:r>
        <w:t xml:space="preserve"> </w:t>
      </w:r>
      <w:r w:rsidRPr="00FE7A2C">
        <w:t xml:space="preserve">water bodies have the geographic boundaries as described: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w:t>
      </w:r>
      <w:r w:rsidRPr="00FE7A2C">
        <w:lastRenderedPageBreak/>
        <w:t xml:space="preserve">upstream to the confluence with Battery, Cowen, Albergottie, and Brickyard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w:t>
      </w:r>
      <w:r w:rsidRPr="00FE7A2C">
        <w:lastRenderedPageBreak/>
        <w:t xml:space="preserve">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w:t>
      </w:r>
      <w:r w:rsidRPr="00FE7A2C">
        <w:lastRenderedPageBreak/>
        <w:t xml:space="preserve">from the freshwater/saltwater dividing line to its headwaters including the East and West Branch and the Tailrace Canal.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w:t>
      </w:r>
      <w:r w:rsidRPr="00FE7A2C">
        <w:lastRenderedPageBreak/>
        <w:t xml:space="preserve">eastern tip of Cedar Island and upstream to the confluence of Mosquito and Big Duck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lastRenderedPageBreak/>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w:t>
      </w:r>
      <w:r w:rsidRPr="00FE7A2C">
        <w:lastRenderedPageBreak/>
        <w:t xml:space="preserve">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643632" w:rsidRPr="00D55134"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w:t>
      </w:r>
      <w:r w:rsidRPr="00FE7A2C">
        <w:lastRenderedPageBreak/>
        <w:t xml:space="preserve">Hydro Station on the west bank upstream to the base of the shoals north of Hill Island (Bypass Reach).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w:t>
      </w:r>
      <w:r w:rsidRPr="00FE7A2C">
        <w:lastRenderedPageBreak/>
        <w:t xml:space="preserve">Eastatoe Creek on the Eastatoe River;  S.C. State Highway 133 on Cedar, Crowe, and Mile Creeks in Pickens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643632" w:rsidRPr="00B726A5"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47FA">
        <w:rPr>
          <w:u w:val="single"/>
        </w:rPr>
        <w:t>(155)</w:t>
      </w:r>
      <w:r w:rsidRPr="00EA3D32">
        <w:tab/>
      </w:r>
      <w:r w:rsidRPr="00EA3D32">
        <w:rPr>
          <w:u w:val="single"/>
        </w:rPr>
        <w:t>‘</w:t>
      </w:r>
      <w:r>
        <w:rPr>
          <w:u w:val="single"/>
        </w:rPr>
        <w:t>Saluda Lake</w:t>
      </w:r>
      <w:r w:rsidRPr="00EA3D32">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EA3D32">
        <w:rPr>
          <w:u w:val="single"/>
        </w:rPr>
        <w:t>’</w:t>
      </w:r>
      <w:r>
        <w:rPr>
          <w:u w:val="single"/>
        </w:rPr>
        <w:t>s Bridge Road).</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w:t>
      </w:r>
      <w:r w:rsidRPr="00FE7A2C">
        <w:lastRenderedPageBreak/>
        <w:t xml:space="preserve">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29445D"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3632">
        <w:t>2</w:t>
      </w:r>
      <w:r>
        <w:t>.</w:t>
      </w:r>
      <w:r>
        <w:tab/>
        <w:t>This act takes effect upon approval by the Governor.</w:t>
      </w:r>
    </w:p>
    <w:p w:rsidR="00FC0D59" w:rsidRDefault="0010776B" w:rsidP="008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0D59" w:rsidRDefault="00FC0D59" w:rsidP="00FC0D59">
      <w:pPr>
        <w:suppressAutoHyphens/>
      </w:pPr>
    </w:p>
    <w:sectPr w:rsidR="00FC0D59" w:rsidSect="00FC0D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45D" w:rsidRDefault="0029445D" w:rsidP="009F0C77">
      <w:r>
        <w:separator/>
      </w:r>
    </w:p>
  </w:endnote>
  <w:endnote w:type="continuationSeparator" w:id="0">
    <w:p w:rsidR="0029445D" w:rsidRDefault="002944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F7EE19-DA46-4078-BC1D-888D80053E2D}"/>
    <w:embedBold r:id="rId2" w:fontKey="{D2F39185-C14C-4079-AF9A-BE7531E191E3}"/>
  </w:font>
  <w:font w:name="Calibri">
    <w:panose1 w:val="020F0502020204030204"/>
    <w:charset w:val="00"/>
    <w:family w:val="swiss"/>
    <w:pitch w:val="variable"/>
    <w:sig w:usb0="A00002EF" w:usb1="4000207B" w:usb2="00000000" w:usb3="00000000" w:csb0="0000009F" w:csb1="00000000"/>
    <w:embedRegular r:id="rId3" w:fontKey="{A47F299C-E229-4F34-9571-51FC1A1DC87B}"/>
  </w:font>
  <w:font w:name="Cambria">
    <w:panose1 w:val="02040503050406030204"/>
    <w:charset w:val="00"/>
    <w:family w:val="roman"/>
    <w:pitch w:val="variable"/>
    <w:sig w:usb0="A00002EF" w:usb1="4000004B" w:usb2="00000000" w:usb3="00000000" w:csb0="0000009F" w:csb1="00000000"/>
    <w:embedRegular r:id="rId4" w:fontKey="{24AF2E5B-AD31-4CE9-B902-C34ED4634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75" w:rsidRPr="00FC0D59" w:rsidRDefault="00FC0D59" w:rsidP="00FC0D59">
    <w:pPr>
      <w:pStyle w:val="Footer"/>
      <w:tabs>
        <w:tab w:val="clear" w:pos="4680"/>
        <w:tab w:val="clear" w:pos="9360"/>
        <w:tab w:val="center" w:pos="2995"/>
      </w:tabs>
      <w:spacing w:before="120"/>
    </w:pPr>
    <w:r>
      <w:t>[4482]</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45D" w:rsidRDefault="0029445D" w:rsidP="009F0C77">
      <w:r>
        <w:separator/>
      </w:r>
    </w:p>
  </w:footnote>
  <w:footnote w:type="continuationSeparator" w:id="0">
    <w:p w:rsidR="0029445D" w:rsidRDefault="002944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53AC12"/>
    <w:docVar w:name="CoverBillType" w:val="b"/>
    <w:docVar w:name="docpath" w:val="L:\Council\bills\DKA\3853AC12.DOCX"/>
    <w:docVar w:name="dvBillNumber" w:val="4482"/>
    <w:docVar w:name="dvBillNumberPrefix" w:val="H. "/>
    <w:docVar w:name="dvOriginalBody" w:val="House"/>
    <w:docVar w:name="dvSteno" w:val="DKA"/>
    <w:docVar w:name="NameofBody" w:val="h"/>
    <w:docVar w:name="vgroup2" w:val="Council"/>
  </w:docVars>
  <w:rsids>
    <w:rsidRoot w:val="00F4146D"/>
    <w:rsid w:val="00011869"/>
    <w:rsid w:val="000E1785"/>
    <w:rsid w:val="000F40FA"/>
    <w:rsid w:val="0010776B"/>
    <w:rsid w:val="00117D42"/>
    <w:rsid w:val="00133E66"/>
    <w:rsid w:val="001435A3"/>
    <w:rsid w:val="001741BF"/>
    <w:rsid w:val="001747B9"/>
    <w:rsid w:val="001D08F2"/>
    <w:rsid w:val="001D525B"/>
    <w:rsid w:val="001D7F4F"/>
    <w:rsid w:val="002321B6"/>
    <w:rsid w:val="002351C8"/>
    <w:rsid w:val="00250967"/>
    <w:rsid w:val="002543C8"/>
    <w:rsid w:val="00284AAE"/>
    <w:rsid w:val="0029445D"/>
    <w:rsid w:val="002E5912"/>
    <w:rsid w:val="00325348"/>
    <w:rsid w:val="0032732C"/>
    <w:rsid w:val="00336AD0"/>
    <w:rsid w:val="00360A75"/>
    <w:rsid w:val="003700E0"/>
    <w:rsid w:val="0037079A"/>
    <w:rsid w:val="003D01E8"/>
    <w:rsid w:val="003E5288"/>
    <w:rsid w:val="003F6D79"/>
    <w:rsid w:val="0041760A"/>
    <w:rsid w:val="00417C01"/>
    <w:rsid w:val="004809EE"/>
    <w:rsid w:val="004E7D54"/>
    <w:rsid w:val="005273C6"/>
    <w:rsid w:val="00530A69"/>
    <w:rsid w:val="00545593"/>
    <w:rsid w:val="00577C6C"/>
    <w:rsid w:val="005A67E6"/>
    <w:rsid w:val="005C2FE2"/>
    <w:rsid w:val="005E2BC9"/>
    <w:rsid w:val="005E48FF"/>
    <w:rsid w:val="00605102"/>
    <w:rsid w:val="006215AA"/>
    <w:rsid w:val="00643632"/>
    <w:rsid w:val="006913C9"/>
    <w:rsid w:val="0069470D"/>
    <w:rsid w:val="00734F00"/>
    <w:rsid w:val="007568A3"/>
    <w:rsid w:val="007A70AE"/>
    <w:rsid w:val="008362E8"/>
    <w:rsid w:val="008A1768"/>
    <w:rsid w:val="008C049F"/>
    <w:rsid w:val="008F4429"/>
    <w:rsid w:val="0094021A"/>
    <w:rsid w:val="009C6A0B"/>
    <w:rsid w:val="009F0C77"/>
    <w:rsid w:val="009F4DD1"/>
    <w:rsid w:val="00A41684"/>
    <w:rsid w:val="00A64E80"/>
    <w:rsid w:val="00A72BCD"/>
    <w:rsid w:val="00A741D9"/>
    <w:rsid w:val="00A833AB"/>
    <w:rsid w:val="00A9741D"/>
    <w:rsid w:val="00AD4B17"/>
    <w:rsid w:val="00B412D4"/>
    <w:rsid w:val="00BD000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146D"/>
    <w:rsid w:val="00F50AE3"/>
    <w:rsid w:val="00F54B65"/>
    <w:rsid w:val="00F67CF1"/>
    <w:rsid w:val="00F840F0"/>
    <w:rsid w:val="00FB0D0D"/>
    <w:rsid w:val="00FB43B4"/>
    <w:rsid w:val="00FC0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91BA-9B83-4998-BF4C-E14C7434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5571</Words>
  <Characters>31761</Characters>
  <Application>Microsoft Office Word</Application>
  <DocSecurity>0</DocSecurity>
  <Lines>264</Lines>
  <Paragraphs>74</Paragraphs>
  <ScaleCrop>false</ScaleCrop>
  <Company> </Company>
  <LinksUpToDate>false</LinksUpToDate>
  <CharactersWithSpaces>37258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2011-11-09T17:57:00Z</cp:lastPrinted>
  <dcterms:created xsi:type="dcterms:W3CDTF">2011-11-29T22:14:00Z</dcterms:created>
  <dcterms:modified xsi:type="dcterms:W3CDTF">2011-11-29T22:14:00Z</dcterms:modified>
</cp:coreProperties>
</file>