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5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77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76188D">
        <w:noBreakHyphen/>
      </w:r>
      <w:r>
        <w:t>3</w:t>
      </w:r>
      <w:r w:rsidR="0076188D">
        <w:noBreakHyphen/>
      </w:r>
      <w:r>
        <w:t>8800, AS AMENDED, CODE OF LAWS OF SOUTH CAROLINA, 1976, RELATING TO THE ISSUANCE OF WORLD WAR II VETERANS SPECIAL LICENSE PLATES, SO AS TO PROVIDE THAT THE LICENSE PLATE MUST INCLUDE THE INTERNATIONAL SYMBOL OF ACCESS FOR PERSON</w:t>
      </w:r>
      <w:r w:rsidR="0076188D">
        <w:t>S</w:t>
      </w:r>
      <w:r>
        <w:t xml:space="preserve"> WHO QUALIFY TO BE ISSUED THIS LICENSE PLATE AND HANDICAPPED PARKING PLACARD.</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40A2">
        <w:t>Section 56</w:t>
      </w:r>
      <w:r w:rsidR="0076188D">
        <w:noBreakHyphen/>
      </w:r>
      <w:r w:rsidR="006440A2">
        <w:t>3</w:t>
      </w:r>
      <w:r w:rsidR="0076188D">
        <w:noBreakHyphen/>
      </w:r>
      <w:r w:rsidR="006440A2">
        <w:t>8800 of the 1976 Code, as last amended by Act 347 of 2008, is further amended to read:</w:t>
      </w:r>
    </w:p>
    <w:p w:rsidR="006440A2" w:rsidRDefault="006440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0A2" w:rsidRDefault="0022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6188D">
        <w:noBreakHyphen/>
      </w:r>
      <w:r>
        <w:t>3</w:t>
      </w:r>
      <w:r w:rsidR="0076188D">
        <w:noBreakHyphen/>
      </w:r>
      <w:r>
        <w:t>8800.</w:t>
      </w:r>
      <w:r>
        <w:tab/>
      </w:r>
      <w:r w:rsidRPr="002249B1">
        <w:rPr>
          <w:u w:val="single"/>
        </w:rPr>
        <w:t>(A)</w:t>
      </w:r>
      <w:r>
        <w:tab/>
      </w:r>
      <w:r w:rsidRPr="005464C2">
        <w:t>Notwithstanding another provision of law, the department may issue special motor vehicle license plates to World War II veterans or their spouses for private motor vehicles and motorcycles registered in their names.  The fee for the issuance of this special motor vehicle license plate is the regular motor vehicle registration fee contained in Article 5, Chapter 3 of this title.</w:t>
      </w:r>
    </w:p>
    <w:p w:rsidR="002249B1" w:rsidRPr="002249B1" w:rsidRDefault="0022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249B1">
        <w:rPr>
          <w:u w:val="single"/>
        </w:rPr>
        <w:t>(B)</w:t>
      </w:r>
      <w:r w:rsidR="0076188D" w:rsidRPr="0076188D">
        <w:tab/>
      </w:r>
      <w:r>
        <w:rPr>
          <w:u w:val="single"/>
        </w:rPr>
        <w:t>If a person who qualifies for the special license plate issued under this section also qualifies for the handicapped pla</w:t>
      </w:r>
      <w:r w:rsidR="002E1B3A">
        <w:rPr>
          <w:u w:val="single"/>
        </w:rPr>
        <w:t>card</w:t>
      </w:r>
      <w:r>
        <w:rPr>
          <w:u w:val="single"/>
        </w:rPr>
        <w:t xml:space="preserve"> issued pursuant to </w:t>
      </w:r>
      <w:r w:rsidR="00F64DC4">
        <w:rPr>
          <w:u w:val="single"/>
        </w:rPr>
        <w:t>Section 56</w:t>
      </w:r>
      <w:r w:rsidR="0076188D">
        <w:rPr>
          <w:u w:val="single"/>
        </w:rPr>
        <w:noBreakHyphen/>
      </w:r>
      <w:r w:rsidR="00F64DC4">
        <w:rPr>
          <w:u w:val="single"/>
        </w:rPr>
        <w:t>3</w:t>
      </w:r>
      <w:r w:rsidR="0076188D">
        <w:rPr>
          <w:u w:val="single"/>
        </w:rPr>
        <w:noBreakHyphen/>
      </w:r>
      <w:r w:rsidR="00F64DC4">
        <w:rPr>
          <w:u w:val="single"/>
        </w:rPr>
        <w:t xml:space="preserve">1960, then the license plate issued pursuant to this section </w:t>
      </w:r>
      <w:r w:rsidR="00D52B44">
        <w:rPr>
          <w:u w:val="single"/>
        </w:rPr>
        <w:t xml:space="preserve">also </w:t>
      </w:r>
      <w:r w:rsidR="00F64DC4">
        <w:rPr>
          <w:u w:val="single"/>
        </w:rPr>
        <w:t>shall</w:t>
      </w:r>
      <w:r w:rsidR="00D52B44">
        <w:rPr>
          <w:u w:val="single"/>
        </w:rPr>
        <w:t xml:space="preserve"> </w:t>
      </w:r>
      <w:r w:rsidR="00F64DC4">
        <w:rPr>
          <w:u w:val="single"/>
        </w:rPr>
        <w:t xml:space="preserve">include the </w:t>
      </w:r>
      <w:r w:rsidR="002E1B3A">
        <w:rPr>
          <w:u w:val="single"/>
        </w:rPr>
        <w:t>international</w:t>
      </w:r>
      <w:r w:rsidR="00F64DC4">
        <w:rPr>
          <w:u w:val="single"/>
        </w:rPr>
        <w:t xml:space="preserve"> symbol </w:t>
      </w:r>
      <w:r w:rsidR="002E1B3A">
        <w:rPr>
          <w:u w:val="single"/>
        </w:rPr>
        <w:t xml:space="preserve">of access </w:t>
      </w:r>
      <w:r w:rsidR="00F64DC4">
        <w:rPr>
          <w:u w:val="single"/>
        </w:rPr>
        <w:t xml:space="preserve">used on </w:t>
      </w:r>
      <w:r w:rsidR="002E1B3A">
        <w:rPr>
          <w:u w:val="single"/>
        </w:rPr>
        <w:t>placards</w:t>
      </w:r>
      <w:r w:rsidR="00F64DC4">
        <w:rPr>
          <w:u w:val="single"/>
        </w:rPr>
        <w:t xml:space="preserve"> issued pursuant to Section 56</w:t>
      </w:r>
      <w:r w:rsidR="0076188D">
        <w:rPr>
          <w:u w:val="single"/>
        </w:rPr>
        <w:noBreakHyphen/>
      </w:r>
      <w:r w:rsidR="00F64DC4">
        <w:rPr>
          <w:u w:val="single"/>
        </w:rPr>
        <w:t>3</w:t>
      </w:r>
      <w:r w:rsidR="0076188D">
        <w:rPr>
          <w:u w:val="single"/>
        </w:rPr>
        <w:noBreakHyphen/>
      </w:r>
      <w:r w:rsidR="00F64DC4">
        <w:rPr>
          <w:u w:val="single"/>
        </w:rPr>
        <w:t xml:space="preserve">1960.  Until the department determines that the license plate shall be redesigned to include the </w:t>
      </w:r>
      <w:r w:rsidR="003C68B0">
        <w:rPr>
          <w:u w:val="single"/>
        </w:rPr>
        <w:t xml:space="preserve">international </w:t>
      </w:r>
      <w:r w:rsidR="00F64DC4">
        <w:rPr>
          <w:u w:val="single"/>
        </w:rPr>
        <w:t>symbol</w:t>
      </w:r>
      <w:r w:rsidR="003C68B0">
        <w:rPr>
          <w:u w:val="single"/>
        </w:rPr>
        <w:t xml:space="preserve"> of access</w:t>
      </w:r>
      <w:r w:rsidR="00F64DC4">
        <w:rPr>
          <w:u w:val="single"/>
        </w:rPr>
        <w:t xml:space="preserve">, the department shall develop a decal using </w:t>
      </w:r>
      <w:r w:rsidR="002E1B3A">
        <w:rPr>
          <w:u w:val="single"/>
        </w:rPr>
        <w:t>the international</w:t>
      </w:r>
      <w:r w:rsidR="00F64DC4">
        <w:rPr>
          <w:u w:val="single"/>
        </w:rPr>
        <w:t xml:space="preserve"> symbol</w:t>
      </w:r>
      <w:r w:rsidR="003C68B0">
        <w:rPr>
          <w:u w:val="single"/>
        </w:rPr>
        <w:t xml:space="preserve"> of access</w:t>
      </w:r>
      <w:r w:rsidR="00F64DC4">
        <w:rPr>
          <w:u w:val="single"/>
        </w:rPr>
        <w:t xml:space="preserve"> to be placed on the license plate which shall be issued to all persons who </w:t>
      </w:r>
      <w:r w:rsidR="0076188D">
        <w:rPr>
          <w:u w:val="single"/>
        </w:rPr>
        <w:t>request</w:t>
      </w:r>
      <w:r w:rsidR="00F64DC4">
        <w:rPr>
          <w:u w:val="single"/>
        </w:rPr>
        <w:t xml:space="preserve"> the license plate authorized by this section, </w:t>
      </w:r>
      <w:r w:rsidR="00F64DC4">
        <w:rPr>
          <w:u w:val="single"/>
        </w:rPr>
        <w:lastRenderedPageBreak/>
        <w:t>including persons for whom license plates were issued pursuant to this section on or before the effective date of this subsection.”</w:t>
      </w:r>
    </w:p>
    <w:p w:rsidR="005577D9"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77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40A2">
        <w:t>2</w:t>
      </w:r>
      <w:r>
        <w:t>.</w:t>
      </w:r>
      <w:r>
        <w:tab/>
        <w:t>This act takes effect upon approval by the Governor.</w:t>
      </w:r>
    </w:p>
    <w:p w:rsidR="00F5587A" w:rsidRDefault="0076188D" w:rsidP="008459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587A" w:rsidRDefault="00F5587A" w:rsidP="00F5587A">
      <w:pPr>
        <w:suppressAutoHyphens/>
      </w:pPr>
    </w:p>
    <w:sectPr w:rsidR="00F5587A" w:rsidSect="00F558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DC4" w:rsidRDefault="00F64DC4" w:rsidP="009F0C77">
      <w:r>
        <w:separator/>
      </w:r>
    </w:p>
  </w:endnote>
  <w:endnote w:type="continuationSeparator" w:id="0">
    <w:p w:rsidR="00F64DC4" w:rsidRDefault="00F64D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522AC-6D30-4002-AA9D-01E340A18228}"/>
    <w:embedBold r:id="rId2" w:fontKey="{981AE466-B6A6-4794-83A3-C03A9C7BB11D}"/>
  </w:font>
  <w:font w:name="Calibri">
    <w:panose1 w:val="020F0502020204030204"/>
    <w:charset w:val="00"/>
    <w:family w:val="swiss"/>
    <w:pitch w:val="variable"/>
    <w:sig w:usb0="A00002EF" w:usb1="4000207B" w:usb2="00000000" w:usb3="00000000" w:csb0="0000009F" w:csb1="00000000"/>
    <w:embedRegular r:id="rId3" w:fontKey="{38D89A7A-BE7D-46F8-B22D-2F83B4DE6A28}"/>
  </w:font>
  <w:font w:name="Tahoma">
    <w:panose1 w:val="020B0604030504040204"/>
    <w:charset w:val="00"/>
    <w:family w:val="swiss"/>
    <w:pitch w:val="variable"/>
    <w:sig w:usb0="61002A87" w:usb1="80000000" w:usb2="00000008" w:usb3="00000000" w:csb0="000101FF" w:csb1="00000000"/>
    <w:embedRegular r:id="rId4" w:fontKey="{A7497691-4C87-4556-9EEE-D704A5B07917}"/>
  </w:font>
  <w:font w:name="Cambria">
    <w:panose1 w:val="02040503050406030204"/>
    <w:charset w:val="00"/>
    <w:family w:val="roman"/>
    <w:pitch w:val="variable"/>
    <w:sig w:usb0="A00002EF" w:usb1="4000004B" w:usb2="00000000" w:usb3="00000000" w:csb0="0000009F" w:csb1="00000000"/>
    <w:embedRegular r:id="rId5" w:fontKey="{867CA80E-55E5-4CEA-80A9-A2A73E3B6C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CAE" w:rsidRPr="00F5587A" w:rsidRDefault="00F5587A" w:rsidP="00F5587A">
    <w:pPr>
      <w:pStyle w:val="Footer"/>
      <w:tabs>
        <w:tab w:val="clear" w:pos="4680"/>
        <w:tab w:val="clear" w:pos="9360"/>
        <w:tab w:val="center" w:pos="2995"/>
      </w:tabs>
      <w:spacing w:before="120"/>
    </w:pPr>
    <w:r>
      <w:t>[4517]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DC4" w:rsidRDefault="00F64DC4" w:rsidP="009F0C77">
      <w:r>
        <w:separator/>
      </w:r>
    </w:p>
  </w:footnote>
  <w:footnote w:type="continuationSeparator" w:id="0">
    <w:p w:rsidR="00F64DC4" w:rsidRDefault="00F64D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2"/>
    <w:docVar w:name="CoverBillType" w:val="b"/>
    <w:docVar w:name="docpath" w:val="L:\Council\bills\SWB\5062CM12.DOCX"/>
    <w:docVar w:name="dvBillNumber" w:val="4517"/>
    <w:docVar w:name="dvBillNumberPrefix" w:val="H. "/>
    <w:docVar w:name="dvOriginalBody" w:val="House"/>
    <w:docVar w:name="dvSteno" w:val="SWB"/>
    <w:docVar w:name="NameofBody" w:val="h"/>
    <w:docVar w:name="vgroup2" w:val="Council"/>
  </w:docVars>
  <w:rsids>
    <w:rsidRoot w:val="007F131E"/>
    <w:rsid w:val="00011869"/>
    <w:rsid w:val="000278BF"/>
    <w:rsid w:val="000E1785"/>
    <w:rsid w:val="000F40FA"/>
    <w:rsid w:val="0010776B"/>
    <w:rsid w:val="00133E66"/>
    <w:rsid w:val="001435A3"/>
    <w:rsid w:val="001D08F2"/>
    <w:rsid w:val="001D4069"/>
    <w:rsid w:val="001D525B"/>
    <w:rsid w:val="001D7F4F"/>
    <w:rsid w:val="002249B1"/>
    <w:rsid w:val="002259A4"/>
    <w:rsid w:val="002321B6"/>
    <w:rsid w:val="00250967"/>
    <w:rsid w:val="002543C8"/>
    <w:rsid w:val="00284AAE"/>
    <w:rsid w:val="002E1B3A"/>
    <w:rsid w:val="002E5912"/>
    <w:rsid w:val="00325348"/>
    <w:rsid w:val="0032732C"/>
    <w:rsid w:val="00336AD0"/>
    <w:rsid w:val="0037079A"/>
    <w:rsid w:val="003C68B0"/>
    <w:rsid w:val="003D01E8"/>
    <w:rsid w:val="003E5288"/>
    <w:rsid w:val="003F6D79"/>
    <w:rsid w:val="0041760A"/>
    <w:rsid w:val="00417C01"/>
    <w:rsid w:val="004809EE"/>
    <w:rsid w:val="00482F1B"/>
    <w:rsid w:val="004E7D54"/>
    <w:rsid w:val="005273C6"/>
    <w:rsid w:val="00530A69"/>
    <w:rsid w:val="00545593"/>
    <w:rsid w:val="005577D9"/>
    <w:rsid w:val="00573A06"/>
    <w:rsid w:val="00577C6C"/>
    <w:rsid w:val="005C2FE2"/>
    <w:rsid w:val="005E2BC9"/>
    <w:rsid w:val="00605102"/>
    <w:rsid w:val="006215AA"/>
    <w:rsid w:val="006440A2"/>
    <w:rsid w:val="006913C9"/>
    <w:rsid w:val="0069470D"/>
    <w:rsid w:val="00712C98"/>
    <w:rsid w:val="00734F00"/>
    <w:rsid w:val="0076188D"/>
    <w:rsid w:val="007A70AE"/>
    <w:rsid w:val="007F131E"/>
    <w:rsid w:val="008362E8"/>
    <w:rsid w:val="00845960"/>
    <w:rsid w:val="008A1768"/>
    <w:rsid w:val="008F4429"/>
    <w:rsid w:val="0094021A"/>
    <w:rsid w:val="009C6A0B"/>
    <w:rsid w:val="009F0C77"/>
    <w:rsid w:val="009F4DD1"/>
    <w:rsid w:val="00A41684"/>
    <w:rsid w:val="00A64E80"/>
    <w:rsid w:val="00A72BCD"/>
    <w:rsid w:val="00A741D9"/>
    <w:rsid w:val="00A833AB"/>
    <w:rsid w:val="00A9741D"/>
    <w:rsid w:val="00AD4B17"/>
    <w:rsid w:val="00AF49BE"/>
    <w:rsid w:val="00AF739F"/>
    <w:rsid w:val="00B412D4"/>
    <w:rsid w:val="00BC2A95"/>
    <w:rsid w:val="00BE3C22"/>
    <w:rsid w:val="00C0345E"/>
    <w:rsid w:val="00C078FD"/>
    <w:rsid w:val="00C3483A"/>
    <w:rsid w:val="00C74E9D"/>
    <w:rsid w:val="00C82FD3"/>
    <w:rsid w:val="00C92819"/>
    <w:rsid w:val="00CC6B7B"/>
    <w:rsid w:val="00CD2089"/>
    <w:rsid w:val="00D52B44"/>
    <w:rsid w:val="00D73A67"/>
    <w:rsid w:val="00D970A9"/>
    <w:rsid w:val="00DC44EE"/>
    <w:rsid w:val="00DF3845"/>
    <w:rsid w:val="00E41911"/>
    <w:rsid w:val="00E92EEF"/>
    <w:rsid w:val="00F07CAE"/>
    <w:rsid w:val="00F24442"/>
    <w:rsid w:val="00F50AE3"/>
    <w:rsid w:val="00F5587A"/>
    <w:rsid w:val="00F64DC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88D"/>
    <w:rPr>
      <w:rFonts w:ascii="Tahoma" w:hAnsi="Tahoma" w:cs="Tahoma"/>
      <w:sz w:val="16"/>
      <w:szCs w:val="16"/>
    </w:rPr>
  </w:style>
  <w:style w:type="character" w:customStyle="1" w:styleId="BalloonTextChar">
    <w:name w:val="Balloon Text Char"/>
    <w:basedOn w:val="DefaultParagraphFont"/>
    <w:link w:val="BalloonText"/>
    <w:uiPriority w:val="99"/>
    <w:semiHidden/>
    <w:rsid w:val="007618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12998-291A-48F0-B022-CD929BDF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2011-12-06T15:17:00Z</cp:lastPrinted>
  <dcterms:created xsi:type="dcterms:W3CDTF">2011-12-06T19:03:00Z</dcterms:created>
  <dcterms:modified xsi:type="dcterms:W3CDTF">2011-12-06T19:03:00Z</dcterms:modified>
</cp:coreProperties>
</file>