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374" w:rsidRDefault="00D63374" w:rsidP="00D63374">
      <w:pPr>
        <w:pStyle w:val="BillDots"/>
      </w:pPr>
    </w:p>
    <w:p w:rsidR="00D63374" w:rsidRDefault="00D63374" w:rsidP="00D63374">
      <w:pPr>
        <w:pStyle w:val="Numbersforbill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374" w:rsidRDefault="00D63374" w:rsidP="00D6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5C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89"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58</w:t>
      </w:r>
      <w:r>
        <w:noBreakHyphen/>
        <w:t>9</w:t>
      </w:r>
      <w:r>
        <w:noBreakHyphen/>
        <w:t xml:space="preserve">255 SO AS TO PROVIDE A </w:t>
      </w:r>
      <w:r w:rsidR="00F947A4">
        <w:t>COMMUNICATIONS SERVICE PROVIDER M</w:t>
      </w:r>
      <w:r>
        <w:t xml:space="preserve">AY NOT </w:t>
      </w:r>
      <w:r w:rsidR="00F947A4">
        <w:t>CHARGE A FEE TO A CUSTOMER</w:t>
      </w:r>
      <w:r>
        <w:t xml:space="preserve"> FOR PAYMENT OF </w:t>
      </w:r>
      <w:r w:rsidR="00F947A4">
        <w:t>HIS</w:t>
      </w:r>
      <w:r>
        <w:t xml:space="preserve"> CELLULAR TELEPHONE BILL WITH A CREDIT CARD OR DEBIT CARD WHEN THE PAYMENT IS MADE ONLINE OR BY TELEPHONE.</w:t>
      </w:r>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89" w:rsidRDefault="00A55C50"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7A89">
        <w:t>Article 3, Chapter 9, Title 58 of the 1976 Code is amended by adding:</w:t>
      </w:r>
    </w:p>
    <w:p w:rsidR="00707A89"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89"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9</w:t>
      </w:r>
      <w:r>
        <w:noBreakHyphen/>
        <w:t>255.</w:t>
      </w:r>
      <w:r>
        <w:tab/>
        <w:t>(A)</w:t>
      </w:r>
      <w:r>
        <w:tab/>
        <w:t>Notwithstanding another provision of law, a communications service provider may charge no fee for the payment of a bill for a mobile communications service it provides a customer under this chapter because the payment is made by means of a credit card or debit card whether the payment is made online, by telephone, or otherwise.</w:t>
      </w:r>
    </w:p>
    <w:p w:rsidR="00A55C50" w:rsidRDefault="00707A89" w:rsidP="00707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Pr="00707A89">
        <w:t>‘</w:t>
      </w:r>
      <w:r>
        <w:t>mobile communications service</w:t>
      </w:r>
      <w:r w:rsidRPr="00707A89">
        <w:t>’</w:t>
      </w:r>
      <w:r>
        <w:t xml:space="preserve"> means any one</w:t>
      </w:r>
      <w:r>
        <w:noBreakHyphen/>
        <w:t>way or two</w:t>
      </w:r>
      <w:r>
        <w:noBreakHyphen/>
        <w:t>way radio communication service carried on between mobile stations or receivers and land stations and by mobile stations communicating among themselves, through cellular telecommunications services, personal communications services, paging services, specialized mobile radio services, and any other form of mobile one</w:t>
      </w:r>
      <w:r>
        <w:noBreakHyphen/>
        <w:t>way or two</w:t>
      </w:r>
      <w:r>
        <w:noBreakHyphen/>
        <w:t>way communications service.”</w:t>
      </w:r>
    </w:p>
    <w:p w:rsidR="00A55C50"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A89">
        <w:t>2</w:t>
      </w:r>
      <w:r>
        <w:t>.</w:t>
      </w:r>
      <w:r>
        <w:tab/>
        <w:t>This act takes effect upon approval by the Governor.</w:t>
      </w:r>
    </w:p>
    <w:p w:rsidR="00E16322" w:rsidRDefault="00707A89" w:rsidP="00FC4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22" w:rsidRDefault="00E16322" w:rsidP="00E16322">
      <w:pPr>
        <w:suppressAutoHyphens/>
      </w:pPr>
    </w:p>
    <w:sectPr w:rsidR="00E16322" w:rsidSect="00E16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C50" w:rsidRDefault="00A55C50" w:rsidP="009F0C77">
      <w:r>
        <w:separator/>
      </w:r>
    </w:p>
  </w:endnote>
  <w:endnote w:type="continuationSeparator" w:id="0">
    <w:p w:rsidR="00A55C50" w:rsidRDefault="00A55C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51244C-50E5-4011-AC29-F736D7FB58FD}"/>
    <w:embedBold r:id="rId2" w:fontKey="{3BD9249B-D5BA-4A80-945A-5AA446827125}"/>
  </w:font>
  <w:font w:name="Calibri">
    <w:panose1 w:val="020F0502020204030204"/>
    <w:charset w:val="00"/>
    <w:family w:val="swiss"/>
    <w:pitch w:val="variable"/>
    <w:sig w:usb0="A00002EF" w:usb1="4000207B" w:usb2="00000000" w:usb3="00000000" w:csb0="0000009F" w:csb1="00000000"/>
    <w:embedRegular r:id="rId3" w:fontKey="{B5015EB0-F391-4594-A4C1-0280DCD9FF41}"/>
  </w:font>
  <w:font w:name="Cambria">
    <w:panose1 w:val="02040503050406030204"/>
    <w:charset w:val="00"/>
    <w:family w:val="roman"/>
    <w:pitch w:val="variable"/>
    <w:sig w:usb0="A00002EF" w:usb1="4000004B" w:usb2="00000000" w:usb3="00000000" w:csb0="0000009F" w:csb1="00000000"/>
    <w:embedRegular r:id="rId4" w:fontKey="{7E5EAD01-A463-4F35-B88E-2E19F25D5F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B4" w:rsidRPr="00E16322" w:rsidRDefault="00E16322" w:rsidP="00E16322">
    <w:pPr>
      <w:pStyle w:val="Footer"/>
      <w:tabs>
        <w:tab w:val="clear" w:pos="4680"/>
        <w:tab w:val="clear" w:pos="9360"/>
        <w:tab w:val="center" w:pos="2995"/>
      </w:tabs>
      <w:spacing w:before="120"/>
    </w:pPr>
    <w:r>
      <w:t>[4548]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C50" w:rsidRDefault="00A55C50" w:rsidP="009F0C77">
      <w:r>
        <w:separator/>
      </w:r>
    </w:p>
  </w:footnote>
  <w:footnote w:type="continuationSeparator" w:id="0">
    <w:p w:rsidR="00A55C50" w:rsidRDefault="00A55C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9AB12"/>
    <w:docVar w:name="CoverBillType" w:val="b"/>
    <w:docVar w:name="docpath" w:val="L:\Council\bills\AGM\19369AB12.DOCX"/>
    <w:docVar w:name="dvBillNumber" w:val="4548"/>
    <w:docVar w:name="dvBillNumberPrefix" w:val="H. "/>
    <w:docVar w:name="dvOriginalBody" w:val="House"/>
    <w:docVar w:name="dvSteno" w:val="AGM"/>
    <w:docVar w:name="NameofBody" w:val="h"/>
    <w:docVar w:name="vgroup2" w:val="Council"/>
  </w:docVars>
  <w:rsids>
    <w:rsidRoot w:val="009177CB"/>
    <w:rsid w:val="00011869"/>
    <w:rsid w:val="00091EE6"/>
    <w:rsid w:val="000E1785"/>
    <w:rsid w:val="000F40FA"/>
    <w:rsid w:val="0010776B"/>
    <w:rsid w:val="001214EC"/>
    <w:rsid w:val="00133E66"/>
    <w:rsid w:val="001435A3"/>
    <w:rsid w:val="00161213"/>
    <w:rsid w:val="001D08F2"/>
    <w:rsid w:val="001D525B"/>
    <w:rsid w:val="001D7F4F"/>
    <w:rsid w:val="002321B6"/>
    <w:rsid w:val="00250967"/>
    <w:rsid w:val="002543C8"/>
    <w:rsid w:val="00284AAE"/>
    <w:rsid w:val="002E32B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4FA"/>
    <w:rsid w:val="005C2FE2"/>
    <w:rsid w:val="005E2BC9"/>
    <w:rsid w:val="005E32A7"/>
    <w:rsid w:val="00605102"/>
    <w:rsid w:val="006215AA"/>
    <w:rsid w:val="006913C9"/>
    <w:rsid w:val="0069470D"/>
    <w:rsid w:val="00707A89"/>
    <w:rsid w:val="00734F00"/>
    <w:rsid w:val="007A70AE"/>
    <w:rsid w:val="008362E8"/>
    <w:rsid w:val="008A1768"/>
    <w:rsid w:val="008F4429"/>
    <w:rsid w:val="009177CB"/>
    <w:rsid w:val="0094021A"/>
    <w:rsid w:val="009C6A0B"/>
    <w:rsid w:val="009F0C77"/>
    <w:rsid w:val="009F4DD1"/>
    <w:rsid w:val="00A41684"/>
    <w:rsid w:val="00A55C5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3374"/>
    <w:rsid w:val="00D73A67"/>
    <w:rsid w:val="00D970A9"/>
    <w:rsid w:val="00DF3845"/>
    <w:rsid w:val="00E16322"/>
    <w:rsid w:val="00E378F1"/>
    <w:rsid w:val="00E41911"/>
    <w:rsid w:val="00E92EEF"/>
    <w:rsid w:val="00F24442"/>
    <w:rsid w:val="00F50AE3"/>
    <w:rsid w:val="00F67CF1"/>
    <w:rsid w:val="00F840F0"/>
    <w:rsid w:val="00F947A4"/>
    <w:rsid w:val="00FB0D0D"/>
    <w:rsid w:val="00FB43B4"/>
    <w:rsid w:val="00FC4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5FF9B-8BAA-4A3E-AEB1-438CE6C7B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1144</Characters>
  <Application>Microsoft Office Word</Application>
  <DocSecurity>0</DocSecurity>
  <Lines>9</Lines>
  <Paragraphs>2</Paragraphs>
  <ScaleCrop>false</ScaleCrop>
  <Company> </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2012-01-10T14:44:00Z</cp:lastPrinted>
  <dcterms:created xsi:type="dcterms:W3CDTF">2012-01-10T17:40:00Z</dcterms:created>
  <dcterms:modified xsi:type="dcterms:W3CDTF">2012-01-10T17:40:00Z</dcterms:modified>
</cp:coreProperties>
</file>