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5C" w:rsidRDefault="00741A5C" w:rsidP="002A3EB4">
      <w:pPr>
        <w:pStyle w:val="BillDots"/>
      </w:pPr>
      <w:r>
        <w:rPr>
          <w:strike/>
        </w:rPr>
        <w:t>Indicates Matter Stricken</w:t>
      </w:r>
    </w:p>
    <w:p w:rsidR="00741A5C" w:rsidRPr="00741A5C" w:rsidRDefault="00741A5C" w:rsidP="002A3EB4">
      <w:pPr>
        <w:pStyle w:val="BillDots"/>
      </w:pPr>
      <w:r>
        <w:rPr>
          <w:u w:val="single"/>
        </w:rPr>
        <w:t>Indicates New Matter</w:t>
      </w:r>
    </w:p>
    <w:p w:rsidR="00741A5C" w:rsidRDefault="00741A5C" w:rsidP="002A3EB4">
      <w:pPr>
        <w:pStyle w:val="BillDots"/>
      </w:pPr>
    </w:p>
    <w:p w:rsidR="00741A5C" w:rsidRDefault="00741A5C" w:rsidP="002A3EB4">
      <w:pPr>
        <w:pStyle w:val="BillDots"/>
      </w:pPr>
      <w:r>
        <w:t>COMMITTEE REPORT</w:t>
      </w:r>
    </w:p>
    <w:p w:rsidR="00741A5C" w:rsidRDefault="00741A5C" w:rsidP="002A3EB4">
      <w:pPr>
        <w:pStyle w:val="BillDots"/>
      </w:pPr>
      <w:r>
        <w:t>April 21, 2011</w:t>
      </w:r>
    </w:p>
    <w:p w:rsidR="00741A5C" w:rsidRDefault="00741A5C" w:rsidP="002A3EB4">
      <w:pPr>
        <w:pStyle w:val="BillDots"/>
      </w:pPr>
    </w:p>
    <w:p w:rsidR="00741A5C" w:rsidRPr="00741A5C" w:rsidRDefault="00741A5C" w:rsidP="00741A5C">
      <w:pPr>
        <w:pStyle w:val="BillDots"/>
        <w:tabs>
          <w:tab w:val="clear" w:pos="216"/>
          <w:tab w:val="clear" w:pos="432"/>
          <w:tab w:val="clear" w:pos="648"/>
          <w:tab w:val="clear" w:pos="864"/>
          <w:tab w:val="clear" w:pos="1080"/>
          <w:tab w:val="clear" w:pos="1296"/>
          <w:tab w:val="clear" w:pos="5904"/>
          <w:tab w:val="right" w:pos="5933"/>
        </w:tabs>
      </w:pPr>
      <w:r>
        <w:tab/>
      </w:r>
      <w:r>
        <w:rPr>
          <w:b/>
          <w:sz w:val="36"/>
        </w:rPr>
        <w:t>S. 457</w:t>
      </w:r>
    </w:p>
    <w:p w:rsidR="00741A5C" w:rsidRDefault="00741A5C" w:rsidP="002A3EB4">
      <w:pPr>
        <w:pStyle w:val="BillDots"/>
      </w:pPr>
    </w:p>
    <w:p w:rsidR="00741A5C" w:rsidRDefault="00741A5C" w:rsidP="00741A5C">
      <w:pPr>
        <w:pStyle w:val="BillDots"/>
        <w:jc w:val="center"/>
      </w:pPr>
      <w:r>
        <w:t xml:space="preserve">Introduced by </w:t>
      </w:r>
      <w:r w:rsidRPr="00D4679F">
        <w:t>Senator Fair</w:t>
      </w:r>
    </w:p>
    <w:p w:rsidR="00741A5C" w:rsidRDefault="00741A5C" w:rsidP="002A3EB4">
      <w:pPr>
        <w:pStyle w:val="BillDots"/>
      </w:pPr>
    </w:p>
    <w:p w:rsidR="00741A5C" w:rsidRDefault="00741A5C" w:rsidP="002A3EB4">
      <w:pPr>
        <w:pStyle w:val="BillDots"/>
      </w:pPr>
      <w:r>
        <w:t>S. Printed 4/21/11--S.</w:t>
      </w:r>
    </w:p>
    <w:p w:rsidR="00741A5C" w:rsidRDefault="00741A5C" w:rsidP="002A3EB4">
      <w:pPr>
        <w:pStyle w:val="BillDots"/>
      </w:pPr>
      <w:r>
        <w:t>Read the first time January 27, 2011.</w:t>
      </w:r>
    </w:p>
    <w:p w:rsidR="00741A5C" w:rsidRPr="00741A5C" w:rsidRDefault="00741A5C" w:rsidP="00741A5C">
      <w:pPr>
        <w:pStyle w:val="BillDots"/>
        <w:jc w:val="center"/>
      </w:pPr>
      <w:r>
        <w:rPr>
          <w:u w:val="single"/>
        </w:rPr>
        <w:t>            </w:t>
      </w:r>
    </w:p>
    <w:p w:rsidR="00741A5C" w:rsidRDefault="00741A5C" w:rsidP="002A3EB4">
      <w:pPr>
        <w:pStyle w:val="BillDots"/>
      </w:pPr>
    </w:p>
    <w:p w:rsidR="00741A5C" w:rsidRPr="00741A5C" w:rsidRDefault="00741A5C" w:rsidP="00741A5C">
      <w:pPr>
        <w:pStyle w:val="BillDots"/>
        <w:jc w:val="center"/>
      </w:pPr>
      <w:r>
        <w:rPr>
          <w:b/>
        </w:rPr>
        <w:t>THE COMMITTEE ON EDUCATION</w:t>
      </w:r>
    </w:p>
    <w:p w:rsidR="00741A5C" w:rsidRDefault="00741A5C" w:rsidP="002A3EB4">
      <w:pPr>
        <w:pStyle w:val="BillDots"/>
      </w:pPr>
      <w:r>
        <w:tab/>
        <w:t>To whom was referred a Bill (S. 457) to amend the Code of Laws of South Carolina, 1976, by adding Section 59</w:t>
      </w:r>
      <w:r>
        <w:noBreakHyphen/>
        <w:t>116</w:t>
      </w:r>
      <w:r>
        <w:noBreakHyphen/>
        <w:t>45 so as to provide that every police/security department shall implement policies, etc., respectfully</w:t>
      </w:r>
    </w:p>
    <w:p w:rsidR="00741A5C" w:rsidRPr="00741A5C" w:rsidRDefault="00741A5C" w:rsidP="00741A5C">
      <w:pPr>
        <w:pStyle w:val="BillDots"/>
        <w:jc w:val="center"/>
      </w:pPr>
      <w:r>
        <w:rPr>
          <w:b/>
        </w:rPr>
        <w:t>REPORT:</w:t>
      </w:r>
    </w:p>
    <w:p w:rsidR="00741A5C" w:rsidRDefault="00741A5C" w:rsidP="002A3EB4">
      <w:pPr>
        <w:pStyle w:val="BillDots"/>
      </w:pPr>
      <w:r>
        <w:tab/>
        <w:t>That they have duly and carefully considered the same and recommend that the same do pass:</w:t>
      </w:r>
    </w:p>
    <w:p w:rsidR="00741A5C" w:rsidRDefault="00741A5C" w:rsidP="002A3EB4">
      <w:pPr>
        <w:pStyle w:val="BillDots"/>
      </w:pPr>
    </w:p>
    <w:p w:rsidR="00741A5C" w:rsidRDefault="00741A5C" w:rsidP="002A3EB4">
      <w:pPr>
        <w:pStyle w:val="BillDots"/>
      </w:pPr>
      <w:r>
        <w:t>JOHN E. COURSON for Committee.</w:t>
      </w:r>
    </w:p>
    <w:p w:rsidR="00741A5C" w:rsidRPr="00741A5C" w:rsidRDefault="00741A5C" w:rsidP="00741A5C">
      <w:pPr>
        <w:pStyle w:val="BillDots"/>
        <w:jc w:val="center"/>
      </w:pPr>
      <w:r>
        <w:rPr>
          <w:u w:val="single"/>
        </w:rPr>
        <w:t>            </w:t>
      </w:r>
    </w:p>
    <w:p w:rsidR="00741A5C" w:rsidRDefault="00741A5C" w:rsidP="002A3EB4">
      <w:pPr>
        <w:pStyle w:val="BillDots"/>
      </w:pPr>
    </w:p>
    <w:p w:rsidR="00741A5C" w:rsidRPr="00741A5C" w:rsidRDefault="00741A5C" w:rsidP="00741A5C">
      <w:pPr>
        <w:pStyle w:val="BillDots"/>
        <w:jc w:val="center"/>
      </w:pPr>
      <w:r>
        <w:rPr>
          <w:b/>
          <w:u w:val="single"/>
        </w:rPr>
        <w:t>STATEMENT OF ESTIMATED FISCAL IMPACT</w:t>
      </w:r>
    </w:p>
    <w:p w:rsidR="00741A5C" w:rsidRPr="00226769" w:rsidRDefault="00741A5C" w:rsidP="0074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6769">
        <w:rPr>
          <w:szCs w:val="22"/>
        </w:rPr>
        <w:t>ESTIMATED FISCAL IMPACT ON GENERAL FUND EXPENDITURES:</w:t>
      </w:r>
    </w:p>
    <w:p w:rsidR="00741A5C" w:rsidRPr="00226769" w:rsidRDefault="00741A5C" w:rsidP="0074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6769">
        <w:rPr>
          <w:szCs w:val="22"/>
        </w:rPr>
        <w:t>$0 (No additional expenditures or savings are expected)</w:t>
      </w:r>
    </w:p>
    <w:p w:rsidR="00741A5C" w:rsidRPr="00226769" w:rsidRDefault="00741A5C" w:rsidP="0074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6769">
        <w:rPr>
          <w:szCs w:val="22"/>
        </w:rPr>
        <w:t>ESTIMATED FISCAL IMPACT ON FEDERAL &amp; OTHER FUND EXPENDITURES:</w:t>
      </w:r>
    </w:p>
    <w:p w:rsidR="00741A5C" w:rsidRPr="00226769" w:rsidRDefault="00741A5C" w:rsidP="00741A5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6769">
        <w:rPr>
          <w:szCs w:val="22"/>
        </w:rPr>
        <w:t>$0 (No additional expenditures or savings are expected)</w:t>
      </w:r>
      <w:bookmarkStart w:id="2" w:name="c"/>
      <w:bookmarkEnd w:id="2"/>
    </w:p>
    <w:p w:rsidR="00741A5C" w:rsidRPr="00226769" w:rsidRDefault="00741A5C" w:rsidP="0074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6769">
        <w:rPr>
          <w:b/>
          <w:szCs w:val="22"/>
        </w:rPr>
        <w:t>EXPLANATION OF IMPACT:</w:t>
      </w:r>
    </w:p>
    <w:p w:rsidR="00741A5C" w:rsidRPr="00226769" w:rsidRDefault="00741A5C" w:rsidP="0074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26769">
        <w:rPr>
          <w:szCs w:val="22"/>
        </w:rPr>
        <w:t xml:space="preserve">The Commission on Higher Education indicates this </w:t>
      </w:r>
      <w:r>
        <w:rPr>
          <w:szCs w:val="22"/>
        </w:rPr>
        <w:t>b</w:t>
      </w:r>
      <w:r w:rsidRPr="00226769">
        <w:rPr>
          <w:szCs w:val="22"/>
        </w:rPr>
        <w:t xml:space="preserve">ill will have no impact on the General Fund of the State or on </w:t>
      </w:r>
      <w:r>
        <w:rPr>
          <w:szCs w:val="22"/>
        </w:rPr>
        <w:t>f</w:t>
      </w:r>
      <w:r w:rsidRPr="00226769">
        <w:rPr>
          <w:szCs w:val="22"/>
        </w:rPr>
        <w:t xml:space="preserve">ederal and/or </w:t>
      </w:r>
      <w:r>
        <w:rPr>
          <w:szCs w:val="22"/>
        </w:rPr>
        <w:t>o</w:t>
      </w:r>
      <w:r w:rsidRPr="00226769">
        <w:rPr>
          <w:szCs w:val="22"/>
        </w:rPr>
        <w:t xml:space="preserve">ther </w:t>
      </w:r>
      <w:r>
        <w:rPr>
          <w:szCs w:val="22"/>
        </w:rPr>
        <w:t>f</w:t>
      </w:r>
      <w:r w:rsidRPr="00226769">
        <w:rPr>
          <w:szCs w:val="22"/>
        </w:rPr>
        <w:t>unds.  This legislation does not affect the state’s public colleges and universities.</w:t>
      </w:r>
    </w:p>
    <w:p w:rsidR="00741A5C" w:rsidRDefault="00741A5C" w:rsidP="002A3EB4">
      <w:pPr>
        <w:pStyle w:val="BillDots"/>
      </w:pPr>
    </w:p>
    <w:p w:rsidR="00741A5C" w:rsidRDefault="00741A5C" w:rsidP="00741A5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1A5C" w:rsidRDefault="00741A5C" w:rsidP="00741A5C">
      <w:pPr>
        <w:pStyle w:val="BillDots"/>
        <w:tabs>
          <w:tab w:val="clear" w:pos="216"/>
          <w:tab w:val="clear" w:pos="432"/>
          <w:tab w:val="clear" w:pos="648"/>
          <w:tab w:val="clear" w:pos="864"/>
          <w:tab w:val="clear" w:pos="1080"/>
          <w:tab w:val="clear" w:pos="1296"/>
          <w:tab w:val="clear" w:pos="5904"/>
          <w:tab w:val="left" w:pos="3024"/>
        </w:tabs>
      </w:pPr>
      <w:r>
        <w:tab/>
        <w:t>Harry Bell</w:t>
      </w:r>
    </w:p>
    <w:p w:rsidR="00741A5C" w:rsidRDefault="00741A5C" w:rsidP="00741A5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1A5C" w:rsidRDefault="00741A5C" w:rsidP="002A3EB4">
      <w:pPr>
        <w:pStyle w:val="BillDots"/>
        <w:sectPr w:rsidR="00741A5C" w:rsidSect="00741A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502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C03033"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6" w:name="titletop"/>
      <w:bookmarkEnd w:id="6"/>
      <w:r w:rsidRPr="00C03033">
        <w:t>TO AMEND THE CODE OF LAWS OF SOUTH CAROLINA, 1976, BY ADDING SECTION 59</w:t>
      </w:r>
      <w:r>
        <w:noBreakHyphen/>
      </w:r>
      <w:r w:rsidRPr="00C03033">
        <w:t>116</w:t>
      </w:r>
      <w:r>
        <w:noBreakHyphen/>
      </w:r>
      <w:r w:rsidRPr="00C03033">
        <w:t>45 SO AS TO PROVIDE THAT EVERY POLICE/SECURITY DEPARTMENT SHALL IMPLEMENT POLICIES AND PROCEDURES TO GOVERN THEIR OPERATIONS; TO AMEND SECTIONS 59</w:t>
      </w:r>
      <w:r>
        <w:noBreakHyphen/>
      </w:r>
      <w:r w:rsidRPr="00C03033">
        <w:t>116</w:t>
      </w:r>
      <w:r>
        <w:noBreakHyphen/>
      </w:r>
      <w:r w:rsidRPr="00C03033">
        <w:t>10, 59</w:t>
      </w:r>
      <w:r>
        <w:noBreakHyphen/>
      </w:r>
      <w:r w:rsidRPr="00C03033">
        <w:t>116</w:t>
      </w:r>
      <w:r>
        <w:noBreakHyphen/>
      </w:r>
      <w:r w:rsidRPr="00C03033">
        <w:t xml:space="preserve">20, </w:t>
      </w:r>
      <w:r>
        <w:t xml:space="preserve">AND </w:t>
      </w:r>
      <w:r w:rsidRPr="00C03033">
        <w:t>59</w:t>
      </w:r>
      <w:r>
        <w:noBreakHyphen/>
      </w:r>
      <w:r w:rsidRPr="00C03033">
        <w:t>116</w:t>
      </w:r>
      <w:r>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OFFICER’S VEHICLE AND TO PROVIDE FOR THE USE OF CAMPUS UNMARKED VEHICLES; TO AMEND SECTION 59</w:t>
      </w:r>
      <w:r>
        <w:noBreakHyphen/>
      </w:r>
      <w:r w:rsidRPr="00C03033">
        <w:t>116</w:t>
      </w:r>
      <w:r>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noBreakHyphen/>
      </w:r>
      <w:r w:rsidRPr="00C03033">
        <w:t>116</w:t>
      </w:r>
      <w:r>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noBreakHyphen/>
      </w:r>
      <w:r w:rsidRPr="00C03033">
        <w:t>116</w:t>
      </w:r>
      <w:r>
        <w:noBreakHyphen/>
      </w:r>
      <w:r w:rsidRPr="00C03033">
        <w:t xml:space="preserve">80, RELATING TO IMPERSONATING A CAMPUS POLICE OFFICER, SO AS TO SUBSTITUTE THE TERM “CAMPUS SECURITY DEPARTMENT” FOR THE TERM </w:t>
      </w:r>
      <w:r w:rsidRPr="00C03033">
        <w:lastRenderedPageBreak/>
        <w:t>“SAFETY AND SECURITY DEPARTMENT”</w:t>
      </w:r>
      <w:r>
        <w:t>,</w:t>
      </w:r>
      <w:r w:rsidRPr="00C03033">
        <w:t xml:space="preserve"> TO PROVIDE THAT THIS PROVISION APPLIES TO A PRIVATE COLLEGE OR UNIVERSITY, AND TO MAKE TECHNICAL CHANGES; TO AMEND SECTION 59</w:t>
      </w:r>
      <w:r>
        <w:noBreakHyphen/>
      </w:r>
      <w:r w:rsidRPr="00C03033">
        <w:t>116</w:t>
      </w:r>
      <w:r>
        <w:noBreakHyphen/>
      </w:r>
      <w:r w:rsidRPr="00C03033">
        <w:t>100, RELATING TO THE PROCESSING OF A PERSON ARRESTED BY A CAMPUS POLICE OFFICER, SO AS TO PROVIDE THAT THIS PROVISION ALSO APPLIES TO THE ARREST OF A PERSON BY A CAMPUS SECURITY OFFICER; TO AMEND SECTION 59</w:t>
      </w:r>
      <w:r>
        <w:noBreakHyphen/>
      </w:r>
      <w:r w:rsidRPr="00C03033">
        <w:t>116</w:t>
      </w:r>
      <w:r>
        <w:noBreakHyphen/>
      </w:r>
      <w:r w:rsidRPr="00C03033">
        <w:t>120, RELATING TO COLLEGES AND UNIVERSITIES EMPLOYING SECURITY PERSONNEL, SO AS TO PROVIDE THAT THIS PROVISION APPLIES TO PRIVATE COLLEGES AND UNIVERSITIES, AND TO MAKE TECHNICAL CHANGES; AND TO REPEAL SECTION 59</w:t>
      </w:r>
      <w:r>
        <w:noBreakHyphen/>
      </w:r>
      <w:r w:rsidRPr="00C03033">
        <w:t>116</w:t>
      </w:r>
      <w:r>
        <w:noBreakHyphen/>
      </w:r>
      <w:r w:rsidRPr="00C03033">
        <w:t>70 RELATING TO THE POSTING OF A BOND BY A CAMPUS POLICE OFFICER BEFORE THE ASSUMPTION OF THEIR DUTIES.</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2B5FAA" w:rsidRDefault="00A502C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7704" w:rsidRPr="002B5FAA">
        <w:t>Chapter 116, Title 59 of the 1976 Code is amended by adding:</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noBreakHyphen/>
      </w:r>
      <w:r w:rsidRPr="002B5FAA">
        <w:t>116</w:t>
      </w:r>
      <w:r>
        <w:noBreakHyphen/>
      </w:r>
      <w:r w:rsidRPr="002B5FAA">
        <w:t>10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w:t>
      </w:r>
      <w:r w:rsidRPr="002B5FAA">
        <w:tab/>
        <w:t xml:space="preserve">As used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Pr="00C03033">
        <w:t>‘</w:t>
      </w:r>
      <w:r w:rsidRPr="002B5FAA">
        <w:t>Campus</w:t>
      </w:r>
      <w:r w:rsidRPr="00C03033">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and contiguous to the property of the private college or university and not more than one hundred yards beyond its boundary.</w:t>
      </w:r>
      <w:r w:rsidRPr="002B5FAA">
        <w:tab/>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AA">
        <w:t>(2)</w:t>
      </w:r>
      <w:r w:rsidRPr="002B5FAA">
        <w:tab/>
      </w:r>
      <w:r w:rsidRPr="00C03033">
        <w:t>‘</w:t>
      </w:r>
      <w:r w:rsidRPr="002B5FAA">
        <w:t>College or university</w:t>
      </w:r>
      <w:r w:rsidRPr="00C03033">
        <w:t>’</w:t>
      </w:r>
      <w:r w:rsidRPr="002B5FAA">
        <w:t xml:space="preserve"> means a state chartered two</w:t>
      </w:r>
      <w:r>
        <w:rPr>
          <w:u w:val="single"/>
        </w:rPr>
        <w:noBreakHyphen/>
      </w:r>
      <w:r w:rsidRPr="002B5FAA">
        <w:t xml:space="preserve"> or four</w:t>
      </w:r>
      <w:r>
        <w:noBreakHyphen/>
      </w:r>
      <w:r w:rsidRPr="002B5FAA">
        <w:t xml:space="preserve">year private educational institution of higher learning located in this State.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(3)</w:t>
      </w:r>
      <w:r w:rsidRPr="002B5FAA">
        <w:tab/>
      </w:r>
      <w:r w:rsidRPr="00C03033">
        <w:t>‘</w:t>
      </w:r>
      <w:r w:rsidRPr="002B5FAA">
        <w:t>Campus police officer</w:t>
      </w:r>
      <w:r w:rsidRPr="00C03033">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noBreakHyphen/>
      </w:r>
      <w:r w:rsidRPr="002B5FAA">
        <w:t>116</w:t>
      </w:r>
      <w:r>
        <w:noBreakHyphen/>
      </w:r>
      <w:r w:rsidRPr="002B5FAA">
        <w:t>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noBreakHyphen/>
      </w:r>
      <w:r w:rsidRPr="002B5FAA">
        <w:t>1</w:t>
      </w:r>
      <w:r>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Pr>
          <w:u w:val="single"/>
        </w:rPr>
        <w:noBreakHyphen/>
      </w:r>
      <w:r w:rsidRPr="002B5FAA">
        <w:rPr>
          <w:u w:val="single"/>
        </w:rPr>
        <w:t>116</w:t>
      </w:r>
      <w:r>
        <w:rPr>
          <w:u w:val="single"/>
        </w:rPr>
        <w:noBreakHyphen/>
      </w:r>
      <w:r w:rsidRPr="002B5FAA">
        <w:rPr>
          <w:u w:val="single"/>
        </w:rPr>
        <w:t>30(A)(2)</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noBreakHyphen/>
      </w:r>
      <w:r w:rsidRPr="002B5FAA">
        <w:t>116</w:t>
      </w:r>
      <w:r>
        <w:noBreakHyphen/>
      </w:r>
      <w:r w:rsidRPr="002B5FAA">
        <w:t>30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noBreakHyphen/>
      </w:r>
      <w:r w:rsidRPr="002B5FAA">
        <w:t>116</w:t>
      </w:r>
      <w:r>
        <w:noBreakHyphen/>
      </w:r>
      <w:r w:rsidRPr="002B5FAA">
        <w:t xml:space="preserve">10 </w:t>
      </w:r>
      <w:r w:rsidRPr="002B5FAA">
        <w:rPr>
          <w:u w:val="single"/>
        </w:rPr>
        <w:t>and Section 59</w:t>
      </w:r>
      <w:r>
        <w:rPr>
          <w:u w:val="single"/>
        </w:rPr>
        <w:noBreakHyphen/>
      </w:r>
      <w:r w:rsidRPr="002B5FAA">
        <w:rPr>
          <w:u w:val="single"/>
        </w:rPr>
        <w:t>116</w:t>
      </w:r>
      <w:r>
        <w:rPr>
          <w:u w:val="single"/>
        </w:rPr>
        <w:noBreakHyphen/>
      </w:r>
      <w:r w:rsidRPr="002B5FAA">
        <w:rPr>
          <w:u w:val="single"/>
        </w:rPr>
        <w:t>20 and while traveling to and from an institution</w:t>
      </w:r>
      <w:r>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Pr>
          <w:u w:val="single"/>
        </w:rPr>
        <w:noBreakHyphen/>
      </w:r>
      <w:r w:rsidRPr="002B5FAA">
        <w:rPr>
          <w:u w:val="single"/>
        </w:rPr>
        <w:t>campus event.  This notice shall take place at least twenty</w:t>
      </w:r>
      <w:r>
        <w:rPr>
          <w:u w:val="single"/>
        </w:rPr>
        <w:noBreakHyphen/>
      </w:r>
      <w:r w:rsidRPr="002B5FAA">
        <w:rPr>
          <w:u w:val="single"/>
        </w:rPr>
        <w:t>four hours before commencement of the event</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Pr="00C03033">
        <w:t>’</w:t>
      </w:r>
      <w:r w:rsidRPr="002B5FAA">
        <w:t xml:space="preserve">s immediate and continuous flight from that territory.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noBreakHyphen/>
      </w:r>
      <w:r w:rsidRPr="002B5FAA">
        <w:t>116</w:t>
      </w:r>
      <w:r>
        <w:noBreakHyphen/>
      </w:r>
      <w:r w:rsidRPr="002B5FAA">
        <w:t>50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noBreakHyphen/>
      </w:r>
      <w:r w:rsidRPr="002B5FAA">
        <w:t>116</w:t>
      </w:r>
      <w:r>
        <w:noBreakHyphen/>
      </w:r>
      <w:r w:rsidRPr="002B5FAA">
        <w:t>60(B)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7.</w:t>
      </w:r>
      <w:r w:rsidRPr="002B5FAA">
        <w:tab/>
        <w:t>Section 59</w:t>
      </w:r>
      <w:r>
        <w:noBreakHyphen/>
      </w:r>
      <w:r w:rsidRPr="002B5FAA">
        <w:t>116</w:t>
      </w:r>
      <w:r>
        <w:noBreakHyphen/>
      </w:r>
      <w:r w:rsidRPr="002B5FAA">
        <w:t>80(A)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safety and 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noBreakHyphen/>
      </w:r>
      <w:r w:rsidRPr="002B5FAA">
        <w:t>116</w:t>
      </w:r>
      <w:r>
        <w:noBreakHyphen/>
      </w:r>
      <w:r w:rsidRPr="002B5FAA">
        <w:t>100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noBreakHyphen/>
      </w:r>
      <w:r w:rsidRPr="002B5FAA">
        <w:t>116</w:t>
      </w:r>
      <w:r>
        <w:noBreakHyphen/>
      </w:r>
      <w:r w:rsidRPr="002B5FAA">
        <w:t>120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10.</w:t>
      </w:r>
      <w:r w:rsidRPr="002B5FAA">
        <w:tab/>
        <w:t>Section 59</w:t>
      </w:r>
      <w:r>
        <w:noBreakHyphen/>
      </w:r>
      <w:r w:rsidRPr="002B5FAA">
        <w:t>116</w:t>
      </w:r>
      <w:r>
        <w:noBreakHyphen/>
      </w:r>
      <w:r w:rsidRPr="002B5FAA">
        <w:t>70 of the 1976 Code is repealed.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FAA">
        <w:t>SECTION</w:t>
      </w:r>
      <w:r w:rsidRPr="002B5FAA">
        <w:tab/>
        <w:t>11.</w:t>
      </w:r>
      <w:r w:rsidRPr="002B5FAA">
        <w:tab/>
        <w:t>This act takes effect upon approval by the Governor.</w:t>
      </w:r>
    </w:p>
    <w:p w:rsidR="00144D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D73" w:rsidRDefault="00144D73" w:rsidP="00F751D2">
      <w:pPr>
        <w:suppressAutoHyphens/>
      </w:pPr>
    </w:p>
    <w:sectPr w:rsidR="00144D73" w:rsidSect="00741A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2CA" w:rsidRDefault="00A502CA" w:rsidP="009F0C77">
      <w:r>
        <w:separator/>
      </w:r>
    </w:p>
  </w:endnote>
  <w:endnote w:type="continuationSeparator" w:id="0">
    <w:p w:rsidR="00A502CA" w:rsidRDefault="00A502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2BC651-A47D-4840-879F-47EC34E73A16}"/>
    <w:embedBold r:id="rId2" w:fontKey="{8E452DE1-6FF8-4689-B296-17C05A3ECAF4}"/>
    <w:embedItalic r:id="rId3" w:fontKey="{67CC95F6-404F-4370-8969-10469EAA4DA8}"/>
  </w:font>
  <w:font w:name="Calibri">
    <w:panose1 w:val="020F0502020204030204"/>
    <w:charset w:val="00"/>
    <w:family w:val="swiss"/>
    <w:pitch w:val="variable"/>
    <w:sig w:usb0="A00002EF" w:usb1="4000207B" w:usb2="00000000" w:usb3="00000000" w:csb0="0000009F" w:csb1="00000000"/>
    <w:embedRegular r:id="rId4" w:fontKey="{FFEB50F9-E441-418D-9541-2BAF604B73AB}"/>
  </w:font>
  <w:font w:name="Tahoma">
    <w:panose1 w:val="020B0604030504040204"/>
    <w:charset w:val="00"/>
    <w:family w:val="swiss"/>
    <w:pitch w:val="variable"/>
    <w:sig w:usb0="61002A87" w:usb1="80000000" w:usb2="00000008" w:usb3="00000000" w:csb0="000101FF" w:csb1="00000000"/>
    <w:embedRegular r:id="rId5" w:fontKey="{0084F398-EE6E-4AB2-B49A-A09C7A861497}"/>
  </w:font>
  <w:font w:name="Cambria">
    <w:panose1 w:val="02040503050406030204"/>
    <w:charset w:val="00"/>
    <w:family w:val="roman"/>
    <w:pitch w:val="variable"/>
    <w:sig w:usb0="A00002EF" w:usb1="4000004B" w:usb2="00000000" w:usb3="00000000" w:csb0="0000009F" w:csb1="00000000"/>
    <w:embedRegular r:id="rId6" w:fontKey="{8C7E5BFA-971B-4839-A8EC-B1B41DBCAF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E28" w:rsidRPr="00144D73" w:rsidRDefault="00144D73" w:rsidP="00144D73">
    <w:pPr>
      <w:pStyle w:val="Footer"/>
      <w:tabs>
        <w:tab w:val="clear" w:pos="4680"/>
        <w:tab w:val="clear" w:pos="9360"/>
        <w:tab w:val="center" w:pos="2995"/>
      </w:tabs>
      <w:spacing w:before="120"/>
    </w:pPr>
    <w:r>
      <w:t>[457</w:t>
    </w:r>
    <w:r w:rsidR="00741A5C">
      <w:t>-</w:t>
    </w:r>
    <w:fldSimple w:instr=" PAGE  \* MERGEFORMAT ">
      <w:r w:rsidR="00F751D2">
        <w:rPr>
          <w:noProof/>
        </w:rPr>
        <w:t>1</w:t>
      </w:r>
    </w:fldSimple>
    <w:r w:rsidR="00741A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A5C" w:rsidRPr="00144D73" w:rsidRDefault="00741A5C" w:rsidP="00144D73">
    <w:pPr>
      <w:pStyle w:val="Footer"/>
      <w:tabs>
        <w:tab w:val="clear" w:pos="4680"/>
        <w:tab w:val="clear" w:pos="9360"/>
        <w:tab w:val="center" w:pos="2995"/>
      </w:tabs>
      <w:spacing w:before="120"/>
    </w:pPr>
    <w:r>
      <w:t>[457]</w:t>
    </w:r>
    <w:r>
      <w:tab/>
    </w:r>
    <w:fldSimple w:instr=" PAGE  \* MERGEFORMAT ">
      <w:r w:rsidR="00F751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2CA" w:rsidRDefault="00A502CA" w:rsidP="009F0C77">
      <w:r>
        <w:separator/>
      </w:r>
    </w:p>
  </w:footnote>
  <w:footnote w:type="continuationSeparator" w:id="0">
    <w:p w:rsidR="00A502CA" w:rsidRDefault="00A502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7CM11"/>
    <w:docVar w:name="CoverBillType" w:val="b"/>
    <w:docVar w:name="docpath" w:val="L:\Council\bills\SWB\6017CM11.DOCX"/>
    <w:docVar w:name="dvBillNumber" w:val="457"/>
    <w:docVar w:name="dvBillNumberPrefix" w:val="S. "/>
    <w:docVar w:name="dvOriginalBody" w:val="Senate"/>
    <w:docVar w:name="dvSteno" w:val="SWB"/>
    <w:docVar w:name="NameofBody" w:val="s"/>
    <w:docVar w:name="vgroup2" w:val="Council"/>
  </w:docVars>
  <w:rsids>
    <w:rsidRoot w:val="00CE2CB8"/>
    <w:rsid w:val="00026C9A"/>
    <w:rsid w:val="000965A1"/>
    <w:rsid w:val="000E1785"/>
    <w:rsid w:val="001023A4"/>
    <w:rsid w:val="0010776B"/>
    <w:rsid w:val="00133E66"/>
    <w:rsid w:val="00134ACF"/>
    <w:rsid w:val="00144D7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206F"/>
    <w:rsid w:val="004809EE"/>
    <w:rsid w:val="004C655D"/>
    <w:rsid w:val="00511EE9"/>
    <w:rsid w:val="00521E00"/>
    <w:rsid w:val="00577C6C"/>
    <w:rsid w:val="0058501B"/>
    <w:rsid w:val="005D6713"/>
    <w:rsid w:val="006215AA"/>
    <w:rsid w:val="006340D9"/>
    <w:rsid w:val="00643B8E"/>
    <w:rsid w:val="00665EBC"/>
    <w:rsid w:val="0069470D"/>
    <w:rsid w:val="006A476C"/>
    <w:rsid w:val="006C6A93"/>
    <w:rsid w:val="006E02F9"/>
    <w:rsid w:val="00737704"/>
    <w:rsid w:val="00741A5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502CA"/>
    <w:rsid w:val="00A64E80"/>
    <w:rsid w:val="00A741D9"/>
    <w:rsid w:val="00A9741D"/>
    <w:rsid w:val="00AD4B17"/>
    <w:rsid w:val="00B171E5"/>
    <w:rsid w:val="00B26FA6"/>
    <w:rsid w:val="00B741CB"/>
    <w:rsid w:val="00B934F3"/>
    <w:rsid w:val="00BB6347"/>
    <w:rsid w:val="00BD2134"/>
    <w:rsid w:val="00C038D8"/>
    <w:rsid w:val="00C045DD"/>
    <w:rsid w:val="00C26E28"/>
    <w:rsid w:val="00C3136F"/>
    <w:rsid w:val="00C3483A"/>
    <w:rsid w:val="00C74E9D"/>
    <w:rsid w:val="00C82FD3"/>
    <w:rsid w:val="00CC6B7B"/>
    <w:rsid w:val="00CD3619"/>
    <w:rsid w:val="00CE2CB8"/>
    <w:rsid w:val="00CF4447"/>
    <w:rsid w:val="00D405E7"/>
    <w:rsid w:val="00D41D56"/>
    <w:rsid w:val="00D6260D"/>
    <w:rsid w:val="00D6662B"/>
    <w:rsid w:val="00D95E2F"/>
    <w:rsid w:val="00D970A9"/>
    <w:rsid w:val="00DB3AC0"/>
    <w:rsid w:val="00DE68F0"/>
    <w:rsid w:val="00DF3845"/>
    <w:rsid w:val="00DF7E17"/>
    <w:rsid w:val="00EB00A2"/>
    <w:rsid w:val="00EB1BF3"/>
    <w:rsid w:val="00EE3C23"/>
    <w:rsid w:val="00EF3EEE"/>
    <w:rsid w:val="00F038F7"/>
    <w:rsid w:val="00F149A7"/>
    <w:rsid w:val="00F50BAF"/>
    <w:rsid w:val="00F52C10"/>
    <w:rsid w:val="00F751D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55D"/>
    <w:rPr>
      <w:rFonts w:ascii="Tahoma" w:hAnsi="Tahoma" w:cs="Tahoma"/>
      <w:sz w:val="16"/>
      <w:szCs w:val="16"/>
    </w:rPr>
  </w:style>
  <w:style w:type="character" w:customStyle="1" w:styleId="BalloonTextChar">
    <w:name w:val="Balloon Text Char"/>
    <w:basedOn w:val="DefaultParagraphFont"/>
    <w:link w:val="BalloonText"/>
    <w:uiPriority w:val="99"/>
    <w:semiHidden/>
    <w:rsid w:val="004C655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38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800E-D8A7-499E-8B2B-330FC8E6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1962</Words>
  <Characters>10577</Characters>
  <Application>Microsoft Office Word</Application>
  <DocSecurity>0</DocSecurity>
  <Lines>293</Lines>
  <Paragraphs>71</Paragraphs>
  <ScaleCrop>false</ScaleCrop>
  <Company> </Company>
  <LinksUpToDate>false</LinksUpToDate>
  <CharactersWithSpaces>12468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2011-01-26T19:17:00Z</cp:lastPrinted>
  <dcterms:created xsi:type="dcterms:W3CDTF">2011-04-21T15:53:00Z</dcterms:created>
  <dcterms:modified xsi:type="dcterms:W3CDTF">2011-04-21T15:53:00Z</dcterms:modified>
</cp:coreProperties>
</file>