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22A" w:rsidRDefault="00DF022A" w:rsidP="001D7F4F">
      <w:pPr>
        <w:pStyle w:val="BillDots"/>
      </w:pPr>
      <w:r>
        <w:rPr>
          <w:strike/>
        </w:rPr>
        <w:t>Indicates Matter Stricken</w:t>
      </w:r>
    </w:p>
    <w:p w:rsidR="00DF022A" w:rsidRPr="00DF022A" w:rsidRDefault="00DF022A" w:rsidP="001D7F4F">
      <w:pPr>
        <w:pStyle w:val="BillDots"/>
      </w:pPr>
      <w:r>
        <w:rPr>
          <w:u w:val="single"/>
        </w:rPr>
        <w:t>Indicates New Matter</w:t>
      </w:r>
    </w:p>
    <w:p w:rsidR="00DF022A" w:rsidRDefault="00DF022A" w:rsidP="001D7F4F">
      <w:pPr>
        <w:pStyle w:val="BillDots"/>
      </w:pPr>
    </w:p>
    <w:p w:rsidR="00DF022A" w:rsidRDefault="00DF022A" w:rsidP="001D7F4F">
      <w:pPr>
        <w:pStyle w:val="BillDots"/>
      </w:pPr>
      <w:r>
        <w:t>COMMITTEE REPORT</w:t>
      </w:r>
    </w:p>
    <w:p w:rsidR="00DF022A" w:rsidRDefault="00DF022A" w:rsidP="001D7F4F">
      <w:pPr>
        <w:pStyle w:val="BillDots"/>
      </w:pPr>
      <w:r>
        <w:t>March 7, 2012</w:t>
      </w:r>
    </w:p>
    <w:p w:rsidR="00DF022A" w:rsidRDefault="00DF022A" w:rsidP="001D7F4F">
      <w:pPr>
        <w:pStyle w:val="BillDots"/>
      </w:pPr>
    </w:p>
    <w:p w:rsidR="00DF022A" w:rsidRPr="00DF022A" w:rsidRDefault="00DF022A" w:rsidP="00DF022A">
      <w:pPr>
        <w:pStyle w:val="BillDots"/>
        <w:tabs>
          <w:tab w:val="clear" w:pos="216"/>
          <w:tab w:val="clear" w:pos="432"/>
          <w:tab w:val="clear" w:pos="648"/>
          <w:tab w:val="clear" w:pos="864"/>
          <w:tab w:val="clear" w:pos="1080"/>
          <w:tab w:val="clear" w:pos="1296"/>
          <w:tab w:val="clear" w:pos="5904"/>
          <w:tab w:val="right" w:pos="5933"/>
        </w:tabs>
      </w:pPr>
      <w:r>
        <w:tab/>
      </w:r>
      <w:r>
        <w:rPr>
          <w:b/>
          <w:sz w:val="36"/>
        </w:rPr>
        <w:t>H. 4582</w:t>
      </w:r>
    </w:p>
    <w:p w:rsidR="00DF022A" w:rsidRDefault="00DF022A" w:rsidP="001D7F4F">
      <w:pPr>
        <w:pStyle w:val="BillDots"/>
      </w:pPr>
    </w:p>
    <w:p w:rsidR="00DF022A" w:rsidRDefault="00DF022A" w:rsidP="00DF022A">
      <w:pPr>
        <w:pStyle w:val="BillDots"/>
        <w:jc w:val="center"/>
      </w:pPr>
      <w:r>
        <w:t xml:space="preserve">Introduced by </w:t>
      </w:r>
      <w:r w:rsidRPr="00773EC7">
        <w:t>Reps. Atwater and Quinn</w:t>
      </w:r>
    </w:p>
    <w:p w:rsidR="00DF022A" w:rsidRDefault="00DF022A" w:rsidP="001D7F4F">
      <w:pPr>
        <w:pStyle w:val="BillDots"/>
      </w:pPr>
    </w:p>
    <w:p w:rsidR="00DF022A" w:rsidRDefault="00DF022A" w:rsidP="001D7F4F">
      <w:pPr>
        <w:pStyle w:val="BillDots"/>
      </w:pPr>
      <w:r>
        <w:t>S. Printed 3/7/12--H.</w:t>
      </w:r>
    </w:p>
    <w:p w:rsidR="00DF022A" w:rsidRDefault="00DF022A" w:rsidP="001D7F4F">
      <w:pPr>
        <w:pStyle w:val="BillDots"/>
      </w:pPr>
      <w:r>
        <w:t>Read the first time January 11, 2012.</w:t>
      </w:r>
    </w:p>
    <w:p w:rsidR="00DF022A" w:rsidRPr="00DF022A" w:rsidRDefault="00DF022A" w:rsidP="00DF022A">
      <w:pPr>
        <w:pStyle w:val="BillDots"/>
        <w:jc w:val="center"/>
      </w:pPr>
      <w:r>
        <w:rPr>
          <w:u w:val="single"/>
        </w:rPr>
        <w:t>            </w:t>
      </w:r>
    </w:p>
    <w:p w:rsidR="00DF022A" w:rsidRDefault="00DF022A" w:rsidP="001D7F4F">
      <w:pPr>
        <w:pStyle w:val="BillDots"/>
      </w:pPr>
    </w:p>
    <w:p w:rsidR="00DF022A" w:rsidRPr="00DF022A" w:rsidRDefault="00DF022A" w:rsidP="00DF022A">
      <w:pPr>
        <w:pStyle w:val="BillDots"/>
        <w:jc w:val="center"/>
      </w:pPr>
      <w:r>
        <w:rPr>
          <w:b/>
        </w:rPr>
        <w:t>THE COMMITTEE ON EDUCATION AND PUBLIC WORKS</w:t>
      </w:r>
    </w:p>
    <w:p w:rsidR="00DF022A" w:rsidRDefault="00DF022A" w:rsidP="001D7F4F">
      <w:pPr>
        <w:pStyle w:val="BillDots"/>
      </w:pPr>
      <w:r>
        <w:tab/>
        <w:t>To whom was referred a Bill (H. 4582) to amend Section 56</w:t>
      </w:r>
      <w:r>
        <w:noBreakHyphen/>
        <w:t>3</w:t>
      </w:r>
      <w:r>
        <w:noBreakHyphen/>
        <w:t>2320, Code of Laws of South Carolina, 1976, relating to the issuance of dealer and wholesaler license plates, so as to provide, etc., respectfully</w:t>
      </w:r>
    </w:p>
    <w:p w:rsidR="00DF022A" w:rsidRPr="00DF022A" w:rsidRDefault="00DF022A" w:rsidP="00DF022A">
      <w:pPr>
        <w:pStyle w:val="BillDots"/>
        <w:jc w:val="center"/>
      </w:pPr>
      <w:r>
        <w:rPr>
          <w:b/>
        </w:rPr>
        <w:t>REPORT:</w:t>
      </w:r>
    </w:p>
    <w:p w:rsidR="00DF022A" w:rsidRDefault="00DF022A" w:rsidP="001D7F4F">
      <w:pPr>
        <w:pStyle w:val="BillDots"/>
      </w:pPr>
      <w:r>
        <w:tab/>
        <w:t>That they have duly and carefully considered the same and recommend that the same do pass:</w:t>
      </w:r>
    </w:p>
    <w:p w:rsidR="00DF022A" w:rsidRDefault="00DF022A" w:rsidP="001D7F4F">
      <w:pPr>
        <w:pStyle w:val="BillDots"/>
      </w:pPr>
    </w:p>
    <w:p w:rsidR="00DF022A" w:rsidRDefault="00DF022A" w:rsidP="001D7F4F">
      <w:pPr>
        <w:pStyle w:val="BillDots"/>
      </w:pPr>
      <w:r>
        <w:t>PHILLIP D. OWENS for Committee.</w:t>
      </w:r>
    </w:p>
    <w:p w:rsidR="00DF022A" w:rsidRPr="00DF022A" w:rsidRDefault="00DF022A" w:rsidP="00DF022A">
      <w:pPr>
        <w:pStyle w:val="BillDots"/>
        <w:jc w:val="center"/>
      </w:pPr>
      <w:r>
        <w:rPr>
          <w:u w:val="single"/>
        </w:rPr>
        <w:t>            </w:t>
      </w:r>
    </w:p>
    <w:p w:rsidR="00DF022A" w:rsidRDefault="00DF022A" w:rsidP="001D7F4F">
      <w:pPr>
        <w:pStyle w:val="BillDots"/>
      </w:pPr>
    </w:p>
    <w:p w:rsidR="00DF022A" w:rsidRPr="00DF022A" w:rsidRDefault="00DF022A" w:rsidP="00DF022A">
      <w:pPr>
        <w:pStyle w:val="BillDots"/>
        <w:jc w:val="center"/>
      </w:pPr>
      <w:r>
        <w:rPr>
          <w:b/>
          <w:u w:val="single"/>
        </w:rPr>
        <w:t>STATEMENT OF ESTIMATED FISCAL IMPACT</w:t>
      </w:r>
    </w:p>
    <w:p w:rsidR="00DF022A" w:rsidRPr="003A1241" w:rsidRDefault="00DF022A"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A1241">
        <w:rPr>
          <w:szCs w:val="22"/>
        </w:rPr>
        <w:t>ESTIMATED FISCAL IMPACT ON GENERAL FUND EXPENDITURES:</w:t>
      </w:r>
    </w:p>
    <w:p w:rsidR="00DF022A" w:rsidRPr="003A1241" w:rsidRDefault="00DF022A"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A1241">
        <w:rPr>
          <w:szCs w:val="22"/>
        </w:rPr>
        <w:t>$0 (No additional expenditures or savings are expected)</w:t>
      </w:r>
    </w:p>
    <w:p w:rsidR="00DF022A" w:rsidRPr="003A1241" w:rsidRDefault="00DF022A"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A1241">
        <w:rPr>
          <w:szCs w:val="22"/>
        </w:rPr>
        <w:t>ESTIMATED FISCAL IMPACT ON FEDERAL &amp; OTHER FUND EXPENDITURES:</w:t>
      </w:r>
    </w:p>
    <w:p w:rsidR="00DF022A" w:rsidRPr="003A1241" w:rsidRDefault="00DF022A"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3A1241">
        <w:rPr>
          <w:szCs w:val="22"/>
        </w:rPr>
        <w:t xml:space="preserve"> Minimal (Some additional costs are expected, but can be absorbed)</w:t>
      </w:r>
    </w:p>
    <w:p w:rsidR="00DF022A" w:rsidRPr="003A1241" w:rsidRDefault="00DF022A" w:rsidP="00DF02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A1241">
        <w:rPr>
          <w:b/>
          <w:szCs w:val="22"/>
        </w:rPr>
        <w:lastRenderedPageBreak/>
        <w:t>EXPLANATION OF IMPACT:</w:t>
      </w:r>
    </w:p>
    <w:p w:rsidR="00DF022A" w:rsidRPr="003A1241" w:rsidRDefault="00DF022A" w:rsidP="00DF02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3A1241">
        <w:rPr>
          <w:szCs w:val="22"/>
          <w:u w:val="single"/>
        </w:rPr>
        <w:t>The Department of Motor Vehicles</w:t>
      </w:r>
    </w:p>
    <w:p w:rsidR="00DF022A" w:rsidRPr="003A1241" w:rsidRDefault="00DF022A" w:rsidP="00DF02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A1241">
        <w:rPr>
          <w:szCs w:val="22"/>
        </w:rPr>
        <w:t xml:space="preserve">The </w:t>
      </w:r>
      <w:r>
        <w:rPr>
          <w:szCs w:val="22"/>
        </w:rPr>
        <w:t>d</w:t>
      </w:r>
      <w:r w:rsidRPr="003A1241">
        <w:rPr>
          <w:szCs w:val="22"/>
        </w:rPr>
        <w:t xml:space="preserve">epartment states that the </w:t>
      </w:r>
      <w:r>
        <w:rPr>
          <w:szCs w:val="22"/>
        </w:rPr>
        <w:t>b</w:t>
      </w:r>
      <w:r w:rsidRPr="003A1241">
        <w:rPr>
          <w:szCs w:val="22"/>
        </w:rPr>
        <w:t xml:space="preserve">ill will have a minimal impact on the agency for the cost of $6,800 for the design and implementation of the new plates. </w:t>
      </w:r>
    </w:p>
    <w:p w:rsidR="00DF022A" w:rsidRDefault="00DF022A" w:rsidP="00DF022A">
      <w:pPr>
        <w:pStyle w:val="BillDots"/>
        <w:keepNext/>
      </w:pPr>
    </w:p>
    <w:p w:rsidR="00DF022A" w:rsidRDefault="00DF022A" w:rsidP="00DF022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DF022A" w:rsidRDefault="00DF022A" w:rsidP="00DF022A">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DF022A" w:rsidRPr="00DF022A" w:rsidRDefault="00DF022A" w:rsidP="00DF022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F022A" w:rsidRDefault="00DF022A" w:rsidP="001D7F4F">
      <w:pPr>
        <w:pStyle w:val="BillDots"/>
      </w:pPr>
    </w:p>
    <w:p w:rsidR="00DF022A" w:rsidRDefault="00DF022A" w:rsidP="001D7F4F">
      <w:pPr>
        <w:pStyle w:val="BillDots"/>
        <w:sectPr w:rsidR="00DF022A" w:rsidSect="00DF02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F72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rsidR="00052115">
        <w:noBreakHyphen/>
      </w:r>
      <w:r>
        <w:t>3</w:t>
      </w:r>
      <w:r w:rsidR="00052115">
        <w:noBreakHyphen/>
      </w:r>
      <w:r>
        <w:t>2320</w:t>
      </w:r>
      <w:r w:rsidR="007042C7">
        <w:t>,</w:t>
      </w:r>
      <w:r>
        <w:t xml:space="preserve"> CODE OF LAWS OF SOUTH CAROLINA, 1976, RELATING TO THE ISSUANCE OF DEALER AND WHOLESALER LICENSE PLATES, SO AS TO PROVIDE THAT THE DEPARTMENT OF </w:t>
      </w:r>
      <w:r w:rsidR="00B75FD7">
        <w:t>MOTOR VEHICLES</w:t>
      </w:r>
      <w:r>
        <w:t xml:space="preserve"> MAY ISSUE LICENSE PLATES TO BE USED ON VEHICLES LOANED OR RENTED TO THE UNITED SERVICE ORGANIZATION SOUTH CAROLINA, AND THE AMERICAN RED CROSS.</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38C6">
        <w:t>Section 56</w:t>
      </w:r>
      <w:r w:rsidR="00052115">
        <w:noBreakHyphen/>
      </w:r>
      <w:r w:rsidR="007A38C6">
        <w:t>3</w:t>
      </w:r>
      <w:r w:rsidR="00052115">
        <w:noBreakHyphen/>
      </w:r>
      <w:r w:rsidR="007A38C6">
        <w:t>2320(A) of the 1976 Code is amended to read:</w:t>
      </w:r>
    </w:p>
    <w:p w:rsidR="007A38C6" w:rsidRDefault="007A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464C2">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sidRPr="001A07A3">
        <w:rPr>
          <w:strike/>
        </w:rPr>
        <w:t>of</w:t>
      </w:r>
      <w:r w:rsidR="001A07A3" w:rsidRPr="001A07A3">
        <w:rPr>
          <w:u w:val="single"/>
        </w:rPr>
        <w:t>,</w:t>
      </w:r>
      <w:r w:rsidRPr="005464C2">
        <w:t xml:space="preserve"> </w:t>
      </w:r>
      <w:r w:rsidRPr="005464C2">
        <w:lastRenderedPageBreak/>
        <w:t xml:space="preserve">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may be issued two plates for the first twenty vehicles sold during the preceding year and one additional plate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The cost of each dealer plate issued is twenty dollars.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Upon application to the department, a public or private school, college, or university, </w:t>
      </w:r>
      <w:r>
        <w:rPr>
          <w:u w:val="single"/>
        </w:rPr>
        <w:t>the United Service Organization South Carolina, the American R</w:t>
      </w:r>
      <w:r w:rsidR="00052115">
        <w:rPr>
          <w:u w:val="single"/>
        </w:rPr>
        <w:t>e</w:t>
      </w:r>
      <w:r>
        <w:rPr>
          <w:u w:val="single"/>
        </w:rPr>
        <w:t>d Cross,</w:t>
      </w:r>
      <w:r>
        <w:t xml:space="preserve"> </w:t>
      </w:r>
      <w:r w:rsidRPr="005464C2">
        <w:t>or an economic development entity created or sanctioned by the county where the entity is located, may be issued a license plate to be used on vehicles loaned or rented to the school, college, university,</w:t>
      </w:r>
      <w:r>
        <w:t xml:space="preserve"> </w:t>
      </w:r>
      <w:r w:rsidR="00052115" w:rsidRPr="00052115">
        <w:rPr>
          <w:u w:val="single"/>
        </w:rPr>
        <w:t xml:space="preserve">the </w:t>
      </w:r>
      <w:r>
        <w:rPr>
          <w:u w:val="single"/>
        </w:rPr>
        <w:t>United Service Organization South Carolina, the American Red Cross,</w:t>
      </w:r>
      <w:r>
        <w:t xml:space="preserve"> </w:t>
      </w:r>
      <w:r w:rsidRPr="005464C2">
        <w:t xml:space="preserve">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w:t>
      </w:r>
      <w:r w:rsidR="00052115">
        <w:rPr>
          <w:u w:val="single"/>
        </w:rPr>
        <w:t>chapter of the United Service Organization South Carolina, chapter of the American Red Cross,</w:t>
      </w:r>
      <w:r w:rsidR="00052115" w:rsidRPr="00052115">
        <w:t xml:space="preserve"> </w:t>
      </w:r>
      <w:r w:rsidRPr="005464C2">
        <w:t xml:space="preserve">or economic development entity is located.  Each plate is valid for two years, and there is no limit on the number of plates which may be issued, except in the case of an economic development entity where only one plate per entity is allowed.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w:t>
      </w:r>
      <w:r w:rsidRPr="005464C2">
        <w:lastRenderedPageBreak/>
        <w:t xml:space="preserve">for driver education, the dealer shall surrender the plate to the department.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t>”</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38C6">
        <w:t>2</w:t>
      </w:r>
      <w:r>
        <w:t>.</w:t>
      </w:r>
      <w:r>
        <w:tab/>
        <w:t>This act takes effect upon approval by the Governor.</w:t>
      </w:r>
    </w:p>
    <w:p w:rsidR="00BD24A9" w:rsidRDefault="000521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4A9" w:rsidRDefault="00BD24A9" w:rsidP="0071184D">
      <w:pPr>
        <w:suppressAutoHyphens/>
      </w:pPr>
    </w:p>
    <w:sectPr w:rsidR="00BD24A9" w:rsidSect="00DF02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8C6" w:rsidRDefault="007A38C6" w:rsidP="009F0C77">
      <w:r>
        <w:separator/>
      </w:r>
    </w:p>
  </w:endnote>
  <w:endnote w:type="continuationSeparator" w:id="0">
    <w:p w:rsidR="007A38C6" w:rsidRDefault="007A38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0235F8-F1D4-49F6-8072-F50FB146CE26}"/>
    <w:embedBold r:id="rId2" w:fontKey="{8AB54BCA-5466-4559-91D7-B82496BC2CBD}"/>
    <w:embedItalic r:id="rId3" w:fontKey="{47FF236E-A36C-4989-AE57-526B08463C5C}"/>
  </w:font>
  <w:font w:name="Calibri">
    <w:panose1 w:val="020F0502020204030204"/>
    <w:charset w:val="00"/>
    <w:family w:val="swiss"/>
    <w:pitch w:val="variable"/>
    <w:sig w:usb0="A00002EF" w:usb1="4000207B" w:usb2="00000000" w:usb3="00000000" w:csb0="0000009F" w:csb1="00000000"/>
    <w:embedRegular r:id="rId4" w:fontKey="{AA39C8C1-864C-4035-9ED7-B6D805682C55}"/>
  </w:font>
  <w:font w:name="Tahoma">
    <w:panose1 w:val="020B0604030504040204"/>
    <w:charset w:val="00"/>
    <w:family w:val="swiss"/>
    <w:pitch w:val="variable"/>
    <w:sig w:usb0="61002A87" w:usb1="80000000" w:usb2="00000008" w:usb3="00000000" w:csb0="000101FF" w:csb1="00000000"/>
    <w:embedRegular r:id="rId5" w:fontKey="{BE02D05D-9ADF-4245-92BD-D6DFA9E14CB8}"/>
  </w:font>
  <w:font w:name="Cambria">
    <w:panose1 w:val="02040503050406030204"/>
    <w:charset w:val="00"/>
    <w:family w:val="roman"/>
    <w:pitch w:val="variable"/>
    <w:sig w:usb0="A00002EF" w:usb1="4000004B" w:usb2="00000000" w:usb3="00000000" w:csb0="0000009F" w:csb1="00000000"/>
    <w:embedRegular r:id="rId6" w:fontKey="{44E93F24-2E88-43B4-BC58-BA6203C8DD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90" w:rsidRPr="00BD24A9" w:rsidRDefault="00BD24A9" w:rsidP="00BD24A9">
    <w:pPr>
      <w:pStyle w:val="Footer"/>
      <w:tabs>
        <w:tab w:val="clear" w:pos="4680"/>
        <w:tab w:val="clear" w:pos="9360"/>
        <w:tab w:val="center" w:pos="2995"/>
      </w:tabs>
      <w:spacing w:before="120"/>
    </w:pPr>
    <w:r>
      <w:t>[4582</w:t>
    </w:r>
    <w:r w:rsidR="00DF022A">
      <w:t>-</w:t>
    </w:r>
    <w:fldSimple w:instr=" PAGE  \* MERGEFORMAT ">
      <w:r w:rsidR="0071184D">
        <w:rPr>
          <w:noProof/>
        </w:rPr>
        <w:t>2</w:t>
      </w:r>
    </w:fldSimple>
    <w:r w:rsidR="00DF02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22A" w:rsidRPr="00BD24A9" w:rsidRDefault="00DF022A" w:rsidP="00BD24A9">
    <w:pPr>
      <w:pStyle w:val="Footer"/>
      <w:tabs>
        <w:tab w:val="clear" w:pos="4680"/>
        <w:tab w:val="clear" w:pos="9360"/>
        <w:tab w:val="center" w:pos="2995"/>
      </w:tabs>
      <w:spacing w:before="120"/>
    </w:pPr>
    <w:r>
      <w:t>[4582]</w:t>
    </w:r>
    <w:r>
      <w:tab/>
    </w:r>
    <w:fldSimple w:instr=" PAGE  \* MERGEFORMAT ">
      <w:r w:rsidR="007118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8C6" w:rsidRDefault="007A38C6" w:rsidP="009F0C77">
      <w:r>
        <w:separator/>
      </w:r>
    </w:p>
  </w:footnote>
  <w:footnote w:type="continuationSeparator" w:id="0">
    <w:p w:rsidR="007A38C6" w:rsidRDefault="007A38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2CM12"/>
    <w:docVar w:name="CoverBillType" w:val="b"/>
    <w:docVar w:name="docpath" w:val="L:\Council\bills\SWB\5082CM12.DOCX"/>
    <w:docVar w:name="dvBillNumber" w:val="4582"/>
    <w:docVar w:name="dvBillNumberPrefix" w:val="H. "/>
    <w:docVar w:name="dvOriginalBody" w:val="House"/>
    <w:docVar w:name="dvSteno" w:val="SWB"/>
    <w:docVar w:name="NameofBody" w:val="h"/>
    <w:docVar w:name="vgroup2" w:val="Council"/>
  </w:docVars>
  <w:rsids>
    <w:rsidRoot w:val="009A6CAF"/>
    <w:rsid w:val="00011869"/>
    <w:rsid w:val="00052115"/>
    <w:rsid w:val="000E1785"/>
    <w:rsid w:val="000F40FA"/>
    <w:rsid w:val="0010776B"/>
    <w:rsid w:val="00133E66"/>
    <w:rsid w:val="001435A3"/>
    <w:rsid w:val="001A07A3"/>
    <w:rsid w:val="001D08F2"/>
    <w:rsid w:val="001D525B"/>
    <w:rsid w:val="001D7F4F"/>
    <w:rsid w:val="001F7258"/>
    <w:rsid w:val="00210D09"/>
    <w:rsid w:val="002321B6"/>
    <w:rsid w:val="00250967"/>
    <w:rsid w:val="002543C8"/>
    <w:rsid w:val="00284AAE"/>
    <w:rsid w:val="002E5912"/>
    <w:rsid w:val="00325348"/>
    <w:rsid w:val="0032732C"/>
    <w:rsid w:val="00336AD0"/>
    <w:rsid w:val="0037079A"/>
    <w:rsid w:val="003D01E8"/>
    <w:rsid w:val="003D3690"/>
    <w:rsid w:val="003E5288"/>
    <w:rsid w:val="003F6D79"/>
    <w:rsid w:val="0041760A"/>
    <w:rsid w:val="00417C01"/>
    <w:rsid w:val="004809EE"/>
    <w:rsid w:val="004E7D54"/>
    <w:rsid w:val="005273C6"/>
    <w:rsid w:val="00530A69"/>
    <w:rsid w:val="00544040"/>
    <w:rsid w:val="00545593"/>
    <w:rsid w:val="00577C6C"/>
    <w:rsid w:val="005C2FE2"/>
    <w:rsid w:val="005E2BC9"/>
    <w:rsid w:val="00605102"/>
    <w:rsid w:val="006215AA"/>
    <w:rsid w:val="006913C9"/>
    <w:rsid w:val="0069470D"/>
    <w:rsid w:val="007042C7"/>
    <w:rsid w:val="0071184D"/>
    <w:rsid w:val="00734F00"/>
    <w:rsid w:val="007A38C6"/>
    <w:rsid w:val="007A70AE"/>
    <w:rsid w:val="007E6817"/>
    <w:rsid w:val="008362E8"/>
    <w:rsid w:val="008A1768"/>
    <w:rsid w:val="008F4429"/>
    <w:rsid w:val="0094021A"/>
    <w:rsid w:val="009A6CAF"/>
    <w:rsid w:val="009C6A0B"/>
    <w:rsid w:val="009F0C77"/>
    <w:rsid w:val="009F4DD1"/>
    <w:rsid w:val="00A41684"/>
    <w:rsid w:val="00A5662B"/>
    <w:rsid w:val="00A64E80"/>
    <w:rsid w:val="00A72BCD"/>
    <w:rsid w:val="00A741D9"/>
    <w:rsid w:val="00A833AB"/>
    <w:rsid w:val="00A9741D"/>
    <w:rsid w:val="00AD4B17"/>
    <w:rsid w:val="00B412D4"/>
    <w:rsid w:val="00B75FD7"/>
    <w:rsid w:val="00BD24A9"/>
    <w:rsid w:val="00BE3C22"/>
    <w:rsid w:val="00C0345E"/>
    <w:rsid w:val="00C3483A"/>
    <w:rsid w:val="00C74E9D"/>
    <w:rsid w:val="00C81F42"/>
    <w:rsid w:val="00C82FD3"/>
    <w:rsid w:val="00C92819"/>
    <w:rsid w:val="00CC6B7B"/>
    <w:rsid w:val="00CD2089"/>
    <w:rsid w:val="00D73A67"/>
    <w:rsid w:val="00D8672E"/>
    <w:rsid w:val="00D970A9"/>
    <w:rsid w:val="00DF022A"/>
    <w:rsid w:val="00DF3845"/>
    <w:rsid w:val="00E214C3"/>
    <w:rsid w:val="00E41911"/>
    <w:rsid w:val="00E92EEF"/>
    <w:rsid w:val="00E94318"/>
    <w:rsid w:val="00F20B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2C7"/>
    <w:rPr>
      <w:rFonts w:ascii="Tahoma" w:hAnsi="Tahoma" w:cs="Tahoma"/>
      <w:sz w:val="16"/>
      <w:szCs w:val="16"/>
    </w:rPr>
  </w:style>
  <w:style w:type="character" w:customStyle="1" w:styleId="BalloonTextChar">
    <w:name w:val="Balloon Text Char"/>
    <w:basedOn w:val="DefaultParagraphFont"/>
    <w:link w:val="BalloonText"/>
    <w:uiPriority w:val="99"/>
    <w:semiHidden/>
    <w:rsid w:val="007042C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214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07519-4965-4AF7-968C-FCB532C6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1004</Words>
  <Characters>5032</Characters>
  <Application>Microsoft Office Word</Application>
  <DocSecurity>0</DocSecurity>
  <Lines>148</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2012-01-10T14:46:00Z</cp:lastPrinted>
  <dcterms:created xsi:type="dcterms:W3CDTF">2012-03-07T23:53:00Z</dcterms:created>
  <dcterms:modified xsi:type="dcterms:W3CDTF">2012-03-07T23:53:00Z</dcterms:modified>
</cp:coreProperties>
</file>