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24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DEATH OF DR. SPENCER C. “DOC” DISHER, JR., OF ORANGEBURG AND TO EXTEND THE DEEPEST SYMPATHY TO HIS FAMILY AND MANY FRIENDS.</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death of Dr. Spencer C. “Doc” Disher, Jr., of Orangeburg</w:t>
      </w:r>
      <w:r w:rsidR="006678A7">
        <w:t xml:space="preserve"> on</w:t>
      </w:r>
      <w:r>
        <w:t xml:space="preserve"> January 4, 2012;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practicing physician in Orangeburg for forty-seven years, Dr. Disher was born a son of </w:t>
      </w:r>
      <w:r w:rsidRPr="00C1772B">
        <w:rPr>
          <w:color w:val="000000" w:themeColor="text1"/>
          <w:u w:color="000000" w:themeColor="text1"/>
        </w:rPr>
        <w:t>Spencer C. Disher</w:t>
      </w:r>
      <w:r>
        <w:rPr>
          <w:color w:val="000000" w:themeColor="text1"/>
          <w:u w:color="000000" w:themeColor="text1"/>
        </w:rPr>
        <w:t>,</w:t>
      </w:r>
      <w:r w:rsidRPr="00C1772B">
        <w:rPr>
          <w:color w:val="000000" w:themeColor="text1"/>
          <w:u w:color="000000" w:themeColor="text1"/>
        </w:rPr>
        <w:t xml:space="preserve"> Sr.</w:t>
      </w:r>
      <w:r>
        <w:rPr>
          <w:color w:val="000000" w:themeColor="text1"/>
          <w:u w:color="000000" w:themeColor="text1"/>
        </w:rPr>
        <w:t>,</w:t>
      </w:r>
      <w:r w:rsidRPr="00C1772B">
        <w:rPr>
          <w:color w:val="000000" w:themeColor="text1"/>
          <w:u w:color="000000" w:themeColor="text1"/>
        </w:rPr>
        <w:t xml:space="preserve"> and Juliette Thompson Disher</w:t>
      </w:r>
      <w:r>
        <w:rPr>
          <w:color w:val="000000" w:themeColor="text1"/>
          <w:u w:color="000000" w:themeColor="text1"/>
        </w:rPr>
        <w:t xml:space="preserve"> in Darlington;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in preparation for his life</w:t>
      </w:r>
      <w:r w:rsidRPr="00920CE6">
        <w:rPr>
          <w:color w:val="000000" w:themeColor="text1"/>
          <w:u w:color="000000" w:themeColor="text1"/>
        </w:rPr>
        <w:t>’</w:t>
      </w:r>
      <w:r>
        <w:rPr>
          <w:color w:val="000000" w:themeColor="text1"/>
          <w:u w:color="000000" w:themeColor="text1"/>
        </w:rPr>
        <w:t>s work, h</w:t>
      </w:r>
      <w:r w:rsidRPr="00B51686">
        <w:rPr>
          <w:rFonts w:eastAsiaTheme="minorHAnsi"/>
          <w:color w:val="000000" w:themeColor="text1"/>
          <w:szCs w:val="22"/>
          <w:u w:color="000000" w:themeColor="text1"/>
        </w:rPr>
        <w:t xml:space="preserve">e </w:t>
      </w:r>
      <w:r>
        <w:rPr>
          <w:rFonts w:eastAsiaTheme="minorHAnsi"/>
          <w:color w:val="000000" w:themeColor="text1"/>
          <w:szCs w:val="22"/>
          <w:u w:color="000000" w:themeColor="text1"/>
        </w:rPr>
        <w:t xml:space="preserve">graduated from </w:t>
      </w:r>
      <w:r w:rsidRPr="00B51686">
        <w:rPr>
          <w:rFonts w:eastAsiaTheme="minorHAnsi"/>
          <w:color w:val="000000" w:themeColor="text1"/>
          <w:szCs w:val="22"/>
          <w:u w:color="000000" w:themeColor="text1"/>
        </w:rPr>
        <w:t xml:space="preserve">Mayo High School in Darlington, </w:t>
      </w:r>
      <w:r>
        <w:rPr>
          <w:rFonts w:eastAsiaTheme="minorHAnsi"/>
          <w:color w:val="000000" w:themeColor="text1"/>
          <w:szCs w:val="22"/>
          <w:u w:color="000000" w:themeColor="text1"/>
        </w:rPr>
        <w:t>after which he earned his bachelor</w:t>
      </w:r>
      <w:r w:rsidRPr="00920CE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in chemistry </w:t>
      </w:r>
      <w:r w:rsidRPr="00B51686">
        <w:rPr>
          <w:rFonts w:eastAsiaTheme="minorHAnsi"/>
          <w:color w:val="000000" w:themeColor="text1"/>
          <w:szCs w:val="22"/>
          <w:u w:color="000000" w:themeColor="text1"/>
        </w:rPr>
        <w:t>from South Carolina State University in Orangeburg</w:t>
      </w:r>
      <w:r>
        <w:rPr>
          <w:rFonts w:eastAsiaTheme="minorHAnsi"/>
          <w:color w:val="000000" w:themeColor="text1"/>
          <w:szCs w:val="22"/>
          <w:u w:color="000000" w:themeColor="text1"/>
        </w:rPr>
        <w:t xml:space="preserve"> and his medical degree from </w:t>
      </w:r>
      <w:r w:rsidRPr="00B51686">
        <w:rPr>
          <w:rFonts w:eastAsiaTheme="minorHAnsi"/>
          <w:color w:val="000000" w:themeColor="text1"/>
          <w:szCs w:val="22"/>
          <w:u w:color="000000" w:themeColor="text1"/>
        </w:rPr>
        <w:t>Meharry Medical College in Nashville</w:t>
      </w:r>
      <w:r>
        <w:rPr>
          <w:rFonts w:eastAsiaTheme="minorHAnsi"/>
          <w:color w:val="000000" w:themeColor="text1"/>
          <w:szCs w:val="22"/>
          <w:u w:color="000000" w:themeColor="text1"/>
        </w:rPr>
        <w:t>. From 1960 to 1961, Dr. Disher p</w:t>
      </w:r>
      <w:r w:rsidRPr="00B51686">
        <w:rPr>
          <w:rFonts w:eastAsiaTheme="minorHAnsi"/>
          <w:color w:val="000000" w:themeColor="text1"/>
          <w:szCs w:val="22"/>
          <w:u w:color="000000" w:themeColor="text1"/>
        </w:rPr>
        <w:t>erformed his residency training at Kate B. Reynolds Hospital</w:t>
      </w:r>
      <w:r>
        <w:rPr>
          <w:rFonts w:eastAsiaTheme="minorHAnsi"/>
          <w:color w:val="000000" w:themeColor="text1"/>
          <w:szCs w:val="22"/>
          <w:u w:color="000000" w:themeColor="text1"/>
        </w:rPr>
        <w:t>. He served in the United States Army from 1961 to 1963;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path as a minority physician during the civil rights era in Orangeburg was not an easy one, but despite the challenges, Dr. Disher joined the staff of the Orangeburg-Calhoun Regional Medical Center in 1970. He went on to become a respected staff member, including serving as chief of staff in 1988, and was honored by the center</w:t>
      </w:r>
      <w:r w:rsidRPr="00920CE6">
        <w:rPr>
          <w:rFonts w:eastAsiaTheme="minorHAnsi"/>
          <w:color w:val="000000" w:themeColor="text1"/>
          <w:szCs w:val="22"/>
          <w:u w:color="000000" w:themeColor="text1"/>
        </w:rPr>
        <w:t>’</w:t>
      </w:r>
      <w:r>
        <w:rPr>
          <w:rFonts w:eastAsiaTheme="minorHAnsi"/>
          <w:color w:val="000000" w:themeColor="text1"/>
          <w:szCs w:val="22"/>
          <w:u w:color="000000" w:themeColor="text1"/>
        </w:rPr>
        <w:t>s trustees upon his retirement in 2010;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man of faith, h</w:t>
      </w:r>
      <w:r w:rsidRPr="00743076">
        <w:rPr>
          <w:rFonts w:eastAsiaTheme="minorHAnsi"/>
          <w:color w:val="000000" w:themeColor="text1"/>
          <w:szCs w:val="22"/>
          <w:u w:color="000000" w:themeColor="text1"/>
        </w:rPr>
        <w:t>e was a member of New Mount Zion Baptist Church</w:t>
      </w:r>
      <w:r>
        <w:rPr>
          <w:rFonts w:eastAsiaTheme="minorHAnsi"/>
          <w:color w:val="000000" w:themeColor="text1"/>
          <w:szCs w:val="22"/>
          <w:u w:color="000000" w:themeColor="text1"/>
        </w:rPr>
        <w:t>,</w:t>
      </w:r>
      <w:r w:rsidRPr="00743076">
        <w:rPr>
          <w:rFonts w:eastAsiaTheme="minorHAnsi"/>
          <w:color w:val="000000" w:themeColor="text1"/>
          <w:szCs w:val="22"/>
          <w:u w:color="000000" w:themeColor="text1"/>
        </w:rPr>
        <w:t xml:space="preserve"> where he served the Christian Development Hour </w:t>
      </w:r>
      <w:r w:rsidRPr="00743076">
        <w:rPr>
          <w:rFonts w:eastAsiaTheme="minorHAnsi"/>
          <w:color w:val="000000" w:themeColor="text1"/>
          <w:szCs w:val="22"/>
          <w:u w:color="000000" w:themeColor="text1"/>
        </w:rPr>
        <w:lastRenderedPageBreak/>
        <w:t xml:space="preserve">Sunday </w:t>
      </w:r>
      <w:r>
        <w:rPr>
          <w:rFonts w:eastAsiaTheme="minorHAnsi"/>
          <w:color w:val="000000" w:themeColor="text1"/>
          <w:szCs w:val="22"/>
          <w:u w:color="000000" w:themeColor="text1"/>
        </w:rPr>
        <w:t>S</w:t>
      </w:r>
      <w:r w:rsidRPr="00743076">
        <w:rPr>
          <w:rFonts w:eastAsiaTheme="minorHAnsi"/>
          <w:color w:val="000000" w:themeColor="text1"/>
          <w:szCs w:val="22"/>
          <w:u w:color="000000" w:themeColor="text1"/>
        </w:rPr>
        <w:t>chool</w:t>
      </w:r>
      <w:r>
        <w:rPr>
          <w:rFonts w:eastAsiaTheme="minorHAnsi"/>
          <w:color w:val="000000" w:themeColor="text1"/>
          <w:szCs w:val="22"/>
          <w:u w:color="000000" w:themeColor="text1"/>
        </w:rPr>
        <w:t xml:space="preserve"> program</w:t>
      </w:r>
      <w:r w:rsidRPr="00743076">
        <w:rPr>
          <w:rFonts w:eastAsiaTheme="minorHAnsi"/>
          <w:color w:val="000000" w:themeColor="text1"/>
          <w:szCs w:val="22"/>
          <w:u w:color="000000" w:themeColor="text1"/>
        </w:rPr>
        <w:t xml:space="preserve">. He </w:t>
      </w:r>
      <w:r>
        <w:rPr>
          <w:rFonts w:eastAsiaTheme="minorHAnsi"/>
          <w:color w:val="000000" w:themeColor="text1"/>
          <w:szCs w:val="22"/>
          <w:u w:color="000000" w:themeColor="text1"/>
        </w:rPr>
        <w:t xml:space="preserve">also </w:t>
      </w:r>
      <w:r w:rsidRPr="00743076">
        <w:rPr>
          <w:rFonts w:eastAsiaTheme="minorHAnsi"/>
          <w:color w:val="000000" w:themeColor="text1"/>
          <w:szCs w:val="22"/>
          <w:u w:color="000000" w:themeColor="text1"/>
        </w:rPr>
        <w:t xml:space="preserve">served as director of student health and </w:t>
      </w:r>
      <w:r>
        <w:rPr>
          <w:rFonts w:eastAsiaTheme="minorHAnsi"/>
          <w:color w:val="000000" w:themeColor="text1"/>
          <w:szCs w:val="22"/>
          <w:u w:color="000000" w:themeColor="text1"/>
        </w:rPr>
        <w:t xml:space="preserve">as </w:t>
      </w:r>
      <w:r w:rsidRPr="00743076">
        <w:rPr>
          <w:rFonts w:eastAsiaTheme="minorHAnsi"/>
          <w:color w:val="000000" w:themeColor="text1"/>
          <w:szCs w:val="22"/>
          <w:u w:color="000000" w:themeColor="text1"/>
        </w:rPr>
        <w:t>college physician at Claflin University in Orangeburg</w:t>
      </w:r>
      <w:r>
        <w:rPr>
          <w:rFonts w:eastAsiaTheme="minorHAnsi"/>
          <w:color w:val="000000" w:themeColor="text1"/>
          <w:szCs w:val="22"/>
          <w:u w:color="000000" w:themeColor="text1"/>
        </w:rPr>
        <w:t>;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 Disher was presented with </w:t>
      </w:r>
      <w:r w:rsidRPr="00422116">
        <w:rPr>
          <w:rFonts w:eastAsiaTheme="minorHAnsi"/>
          <w:color w:val="000000" w:themeColor="text1"/>
          <w:szCs w:val="22"/>
          <w:u w:color="000000" w:themeColor="text1"/>
        </w:rPr>
        <w:t>many awards</w:t>
      </w:r>
      <w:r>
        <w:rPr>
          <w:rFonts w:eastAsiaTheme="minorHAnsi"/>
          <w:color w:val="000000" w:themeColor="text1"/>
          <w:szCs w:val="22"/>
          <w:u w:color="000000" w:themeColor="text1"/>
        </w:rPr>
        <w:t xml:space="preserve"> during his lifetime; among them, he was </w:t>
      </w:r>
      <w:r w:rsidRPr="00422116">
        <w:rPr>
          <w:rFonts w:eastAsiaTheme="minorHAnsi"/>
          <w:color w:val="000000" w:themeColor="text1"/>
          <w:szCs w:val="22"/>
          <w:u w:color="000000" w:themeColor="text1"/>
        </w:rPr>
        <w:t>included in the United States Congressional Record by Congressman James E. Clyburn in November 2010, the highest honor given by a member of Congress to a constituent</w:t>
      </w:r>
      <w:r>
        <w:rPr>
          <w:rFonts w:eastAsiaTheme="minorHAnsi"/>
          <w:color w:val="000000" w:themeColor="text1"/>
          <w:szCs w:val="22"/>
          <w:u w:color="000000" w:themeColor="text1"/>
        </w:rPr>
        <w:t xml:space="preserve">; and in 2011 he received the </w:t>
      </w:r>
      <w:r w:rsidRPr="00422116">
        <w:rPr>
          <w:rFonts w:eastAsiaTheme="minorHAnsi"/>
          <w:color w:val="000000" w:themeColor="text1"/>
          <w:szCs w:val="22"/>
          <w:u w:color="000000" w:themeColor="text1"/>
        </w:rPr>
        <w:t>Bythewood Award from Claflin University</w:t>
      </w:r>
      <w:r>
        <w:rPr>
          <w:rFonts w:eastAsiaTheme="minorHAnsi"/>
          <w:color w:val="000000" w:themeColor="text1"/>
          <w:szCs w:val="22"/>
          <w:u w:color="000000" w:themeColor="text1"/>
        </w:rPr>
        <w:t>.  Throughout his long and distinguished career and his tireless community and professional service, Dr. Disher had numerous memberships and affiliations;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a 33</w:t>
      </w:r>
      <w:r w:rsidRPr="000D4699">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Degree </w:t>
      </w:r>
      <w:r w:rsidRPr="00422116">
        <w:rPr>
          <w:rFonts w:eastAsiaTheme="minorHAnsi"/>
          <w:color w:val="000000" w:themeColor="text1"/>
          <w:szCs w:val="22"/>
          <w:u w:color="000000" w:themeColor="text1"/>
        </w:rPr>
        <w:t>Mason</w:t>
      </w:r>
      <w:r>
        <w:rPr>
          <w:rFonts w:eastAsiaTheme="minorHAnsi"/>
          <w:color w:val="000000" w:themeColor="text1"/>
          <w:szCs w:val="22"/>
          <w:u w:color="000000" w:themeColor="text1"/>
        </w:rPr>
        <w:t>, Prince Hall Affiliated, and</w:t>
      </w:r>
      <w:r w:rsidR="0097333C">
        <w:rPr>
          <w:rFonts w:eastAsiaTheme="minorHAnsi"/>
          <w:color w:val="000000" w:themeColor="text1"/>
          <w:szCs w:val="22"/>
          <w:u w:color="000000" w:themeColor="text1"/>
        </w:rPr>
        <w:t xml:space="preserve">, among </w:t>
      </w:r>
      <w:r w:rsidR="00CB02AF">
        <w:rPr>
          <w:rFonts w:eastAsiaTheme="minorHAnsi"/>
          <w:color w:val="000000" w:themeColor="text1"/>
          <w:szCs w:val="22"/>
          <w:u w:color="000000" w:themeColor="text1"/>
        </w:rPr>
        <w:t xml:space="preserve">his other memberships and </w:t>
      </w:r>
      <w:r w:rsidR="00FA72E0">
        <w:rPr>
          <w:rFonts w:eastAsiaTheme="minorHAnsi"/>
          <w:color w:val="000000" w:themeColor="text1"/>
          <w:szCs w:val="22"/>
          <w:u w:color="000000" w:themeColor="text1"/>
        </w:rPr>
        <w:t>affiliations</w:t>
      </w:r>
      <w:r w:rsidR="0097333C">
        <w:rPr>
          <w:rFonts w:eastAsiaTheme="minorHAnsi"/>
          <w:color w:val="000000" w:themeColor="text1"/>
          <w:szCs w:val="22"/>
          <w:u w:color="000000" w:themeColor="text1"/>
        </w:rPr>
        <w:t>, he</w:t>
      </w:r>
      <w:r>
        <w:rPr>
          <w:rFonts w:eastAsiaTheme="minorHAnsi"/>
          <w:color w:val="000000" w:themeColor="text1"/>
          <w:szCs w:val="22"/>
          <w:u w:color="000000" w:themeColor="text1"/>
        </w:rPr>
        <w:t xml:space="preserve"> was a member of the</w:t>
      </w:r>
      <w:r w:rsidRPr="00422116">
        <w:rPr>
          <w:rFonts w:eastAsiaTheme="minorHAnsi"/>
          <w:color w:val="000000" w:themeColor="text1"/>
          <w:szCs w:val="22"/>
          <w:u w:color="000000" w:themeColor="text1"/>
        </w:rPr>
        <w:t xml:space="preserve"> Shriners, NAACP</w:t>
      </w:r>
      <w:r>
        <w:rPr>
          <w:rFonts w:eastAsiaTheme="minorHAnsi"/>
          <w:color w:val="000000" w:themeColor="text1"/>
          <w:szCs w:val="22"/>
          <w:u w:color="000000" w:themeColor="text1"/>
        </w:rPr>
        <w:t xml:space="preserve">, South Carolina Medical Association, </w:t>
      </w:r>
      <w:r w:rsidRPr="00422116">
        <w:rPr>
          <w:rFonts w:eastAsiaTheme="minorHAnsi"/>
          <w:color w:val="000000" w:themeColor="text1"/>
          <w:szCs w:val="22"/>
          <w:u w:color="000000" w:themeColor="text1"/>
        </w:rPr>
        <w:t xml:space="preserve">Orangeburg Area Mental Health Center </w:t>
      </w:r>
      <w:r>
        <w:rPr>
          <w:rFonts w:eastAsiaTheme="minorHAnsi"/>
          <w:color w:val="000000" w:themeColor="text1"/>
          <w:szCs w:val="22"/>
          <w:u w:color="000000" w:themeColor="text1"/>
        </w:rPr>
        <w:t>Board of Directors</w:t>
      </w:r>
      <w:r w:rsidRPr="00422116">
        <w:rPr>
          <w:rFonts w:eastAsiaTheme="minorHAnsi"/>
          <w:color w:val="000000" w:themeColor="text1"/>
          <w:szCs w:val="22"/>
          <w:u w:color="000000" w:themeColor="text1"/>
        </w:rPr>
        <w:t xml:space="preserve">, National Medical Association </w:t>
      </w:r>
      <w:r>
        <w:rPr>
          <w:rFonts w:eastAsiaTheme="minorHAnsi"/>
          <w:color w:val="000000" w:themeColor="text1"/>
          <w:szCs w:val="22"/>
          <w:u w:color="000000" w:themeColor="text1"/>
        </w:rPr>
        <w:t>Board of Trustees</w:t>
      </w:r>
      <w:r w:rsidRPr="0042211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Meharry Medical College</w:t>
      </w:r>
      <w:r w:rsidR="0097333C">
        <w:rPr>
          <w:rFonts w:eastAsiaTheme="minorHAnsi"/>
          <w:color w:val="000000" w:themeColor="text1"/>
          <w:szCs w:val="22"/>
          <w:u w:color="000000" w:themeColor="text1"/>
        </w:rPr>
        <w:t xml:space="preserve"> Board of Trustees</w:t>
      </w:r>
      <w:r>
        <w:rPr>
          <w:rFonts w:eastAsiaTheme="minorHAnsi"/>
          <w:color w:val="000000" w:themeColor="text1"/>
          <w:szCs w:val="22"/>
          <w:u w:color="000000" w:themeColor="text1"/>
        </w:rPr>
        <w:t xml:space="preserve">, and </w:t>
      </w:r>
      <w:r w:rsidRPr="00422116">
        <w:rPr>
          <w:rFonts w:eastAsiaTheme="minorHAnsi"/>
          <w:color w:val="000000" w:themeColor="text1"/>
          <w:szCs w:val="22"/>
          <w:u w:color="000000" w:themeColor="text1"/>
        </w:rPr>
        <w:t>Chi Delta Mu</w:t>
      </w:r>
      <w:r>
        <w:rPr>
          <w:rFonts w:eastAsiaTheme="minorHAnsi"/>
          <w:color w:val="000000" w:themeColor="text1"/>
          <w:szCs w:val="22"/>
          <w:u w:color="000000" w:themeColor="text1"/>
        </w:rPr>
        <w:t xml:space="preserve"> and </w:t>
      </w:r>
      <w:r w:rsidRPr="00422116">
        <w:rPr>
          <w:rFonts w:eastAsiaTheme="minorHAnsi"/>
          <w:color w:val="000000" w:themeColor="text1"/>
          <w:szCs w:val="22"/>
          <w:u w:color="000000" w:themeColor="text1"/>
        </w:rPr>
        <w:t xml:space="preserve">Omega Psi </w:t>
      </w:r>
      <w:r>
        <w:rPr>
          <w:rFonts w:eastAsiaTheme="minorHAnsi"/>
          <w:color w:val="000000" w:themeColor="text1"/>
          <w:szCs w:val="22"/>
          <w:u w:color="000000" w:themeColor="text1"/>
        </w:rPr>
        <w:t>Phi f</w:t>
      </w:r>
      <w:r w:rsidRPr="00422116">
        <w:rPr>
          <w:rFonts w:eastAsiaTheme="minorHAnsi"/>
          <w:color w:val="000000" w:themeColor="text1"/>
          <w:szCs w:val="22"/>
          <w:u w:color="000000" w:themeColor="text1"/>
        </w:rPr>
        <w:t>raternit</w:t>
      </w:r>
      <w:r>
        <w:rPr>
          <w:rFonts w:eastAsiaTheme="minorHAnsi"/>
          <w:color w:val="000000" w:themeColor="text1"/>
          <w:szCs w:val="22"/>
          <w:u w:color="000000" w:themeColor="text1"/>
        </w:rPr>
        <w:t xml:space="preserve">ies. In addition, he was a member of the American </w:t>
      </w:r>
      <w:r w:rsidRPr="00422116">
        <w:rPr>
          <w:rFonts w:eastAsiaTheme="minorHAnsi"/>
          <w:color w:val="000000" w:themeColor="text1"/>
          <w:szCs w:val="22"/>
          <w:u w:color="000000" w:themeColor="text1"/>
        </w:rPr>
        <w:t>Academy of Family Physicians</w:t>
      </w:r>
      <w:r>
        <w:rPr>
          <w:rFonts w:eastAsiaTheme="minorHAnsi"/>
          <w:color w:val="000000" w:themeColor="text1"/>
          <w:szCs w:val="22"/>
          <w:u w:color="000000" w:themeColor="text1"/>
        </w:rPr>
        <w:t xml:space="preserve"> and served as</w:t>
      </w:r>
      <w:r w:rsidRPr="00422116">
        <w:rPr>
          <w:rFonts w:eastAsiaTheme="minorHAnsi"/>
          <w:color w:val="000000" w:themeColor="text1"/>
          <w:szCs w:val="22"/>
          <w:u w:color="000000" w:themeColor="text1"/>
        </w:rPr>
        <w:t xml:space="preserve"> Vice President of </w:t>
      </w:r>
      <w:r>
        <w:rPr>
          <w:rFonts w:eastAsiaTheme="minorHAnsi"/>
          <w:color w:val="000000" w:themeColor="text1"/>
          <w:szCs w:val="22"/>
          <w:u w:color="000000" w:themeColor="text1"/>
        </w:rPr>
        <w:t xml:space="preserve">the </w:t>
      </w:r>
      <w:r w:rsidRPr="0042211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outh Carolina chapter; he was Vice President of the </w:t>
      </w:r>
      <w:r w:rsidRPr="00422116">
        <w:rPr>
          <w:rFonts w:eastAsiaTheme="minorHAnsi"/>
          <w:color w:val="000000" w:themeColor="text1"/>
          <w:szCs w:val="22"/>
          <w:u w:color="000000" w:themeColor="text1"/>
        </w:rPr>
        <w:t>S</w:t>
      </w:r>
      <w:r>
        <w:rPr>
          <w:rFonts w:eastAsiaTheme="minorHAnsi"/>
          <w:color w:val="000000" w:themeColor="text1"/>
          <w:szCs w:val="22"/>
          <w:u w:color="000000" w:themeColor="text1"/>
        </w:rPr>
        <w:t>outh Carolina</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State Board of Medical Examiners;</w:t>
      </w:r>
      <w:r w:rsidRPr="0042211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 he was President of the Greater Orangeburg Area Medical, Dental and Pharmaceutical Society and President, as well as, Executive Vice President for Medical Affairs to the Palmetto Medical, Dental and Pharmaceutical Association; and</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CC"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Dr. Disher leaves to cherish his memory his beloved</w:t>
      </w:r>
      <w:r w:rsidRPr="00EB7DEB">
        <w:rPr>
          <w:color w:val="000000" w:themeColor="text1"/>
          <w:u w:color="000000" w:themeColor="text1"/>
        </w:rPr>
        <w:t xml:space="preserve"> wife</w:t>
      </w:r>
      <w:r>
        <w:rPr>
          <w:color w:val="000000" w:themeColor="text1"/>
          <w:u w:color="000000" w:themeColor="text1"/>
        </w:rPr>
        <w:t xml:space="preserve">, </w:t>
      </w:r>
      <w:r w:rsidRPr="00C1772B">
        <w:rPr>
          <w:color w:val="000000" w:themeColor="text1"/>
          <w:u w:color="000000" w:themeColor="text1"/>
        </w:rPr>
        <w:t>Annette Moorer Disher</w:t>
      </w:r>
      <w:r>
        <w:rPr>
          <w:color w:val="000000" w:themeColor="text1"/>
          <w:u w:color="000000" w:themeColor="text1"/>
        </w:rPr>
        <w:t xml:space="preserve">; </w:t>
      </w:r>
      <w:r w:rsidRPr="00C1772B">
        <w:rPr>
          <w:color w:val="000000" w:themeColor="text1"/>
          <w:u w:color="000000" w:themeColor="text1"/>
        </w:rPr>
        <w:t>daughters, Eve</w:t>
      </w:r>
      <w:r>
        <w:rPr>
          <w:color w:val="000000" w:themeColor="text1"/>
          <w:u w:color="000000" w:themeColor="text1"/>
        </w:rPr>
        <w:t>lyn</w:t>
      </w:r>
      <w:r w:rsidRPr="00C1772B">
        <w:rPr>
          <w:color w:val="000000" w:themeColor="text1"/>
          <w:u w:color="000000" w:themeColor="text1"/>
        </w:rPr>
        <w:t xml:space="preserve"> Disher</w:t>
      </w:r>
      <w:r>
        <w:rPr>
          <w:color w:val="000000" w:themeColor="text1"/>
          <w:u w:color="000000" w:themeColor="text1"/>
        </w:rPr>
        <w:t xml:space="preserve">, </w:t>
      </w:r>
      <w:r w:rsidRPr="00C1772B">
        <w:rPr>
          <w:color w:val="000000" w:themeColor="text1"/>
          <w:u w:color="000000" w:themeColor="text1"/>
        </w:rPr>
        <w:t>Sheera Disher Yates</w:t>
      </w:r>
      <w:r>
        <w:rPr>
          <w:color w:val="000000" w:themeColor="text1"/>
          <w:u w:color="000000" w:themeColor="text1"/>
        </w:rPr>
        <w:t xml:space="preserve">, Dr. </w:t>
      </w:r>
      <w:r w:rsidRPr="00C1772B">
        <w:rPr>
          <w:color w:val="000000" w:themeColor="text1"/>
          <w:u w:color="000000" w:themeColor="text1"/>
        </w:rPr>
        <w:t>Yolanda N. Brannon, and Stacy King</w:t>
      </w:r>
      <w:r>
        <w:rPr>
          <w:color w:val="000000" w:themeColor="text1"/>
          <w:u w:color="000000" w:themeColor="text1"/>
        </w:rPr>
        <w:t xml:space="preserve">; </w:t>
      </w:r>
      <w:r w:rsidRPr="00C1772B">
        <w:rPr>
          <w:color w:val="000000" w:themeColor="text1"/>
          <w:u w:color="000000" w:themeColor="text1"/>
        </w:rPr>
        <w:t>sons, Spencer C. Disher III</w:t>
      </w:r>
      <w:r>
        <w:rPr>
          <w:color w:val="000000" w:themeColor="text1"/>
          <w:u w:color="000000" w:themeColor="text1"/>
        </w:rPr>
        <w:t xml:space="preserve">, </w:t>
      </w:r>
      <w:r w:rsidRPr="00C1772B">
        <w:rPr>
          <w:color w:val="000000" w:themeColor="text1"/>
          <w:u w:color="000000" w:themeColor="text1"/>
        </w:rPr>
        <w:t>George Disher</w:t>
      </w:r>
      <w:r>
        <w:rPr>
          <w:color w:val="000000" w:themeColor="text1"/>
          <w:u w:color="000000" w:themeColor="text1"/>
        </w:rPr>
        <w:t xml:space="preserve">, Dr. </w:t>
      </w:r>
      <w:r w:rsidRPr="00C1772B">
        <w:rPr>
          <w:color w:val="000000" w:themeColor="text1"/>
          <w:u w:color="000000" w:themeColor="text1"/>
        </w:rPr>
        <w:t>Anthony Disher</w:t>
      </w:r>
      <w:r>
        <w:rPr>
          <w:color w:val="000000" w:themeColor="text1"/>
          <w:u w:color="000000" w:themeColor="text1"/>
        </w:rPr>
        <w:t xml:space="preserve">, and Dr. </w:t>
      </w:r>
      <w:r w:rsidRPr="00C1772B">
        <w:rPr>
          <w:color w:val="000000" w:themeColor="text1"/>
          <w:u w:color="000000" w:themeColor="text1"/>
        </w:rPr>
        <w:t>Joseph Brannon</w:t>
      </w:r>
      <w:r>
        <w:rPr>
          <w:color w:val="000000" w:themeColor="text1"/>
          <w:u w:color="000000" w:themeColor="text1"/>
        </w:rPr>
        <w:t>,</w:t>
      </w:r>
      <w:r w:rsidRPr="00C1772B">
        <w:rPr>
          <w:color w:val="000000" w:themeColor="text1"/>
          <w:u w:color="000000" w:themeColor="text1"/>
        </w:rPr>
        <w:t xml:space="preserve"> Jr.</w:t>
      </w:r>
      <w:r>
        <w:rPr>
          <w:color w:val="000000" w:themeColor="text1"/>
          <w:u w:color="000000" w:themeColor="text1"/>
        </w:rPr>
        <w:t xml:space="preserve">; seven grandchildren; and a host of other relatives and friends. He will be greatly missed. </w:t>
      </w:r>
      <w:r>
        <w:t xml:space="preserve">Now, therefore, </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24CC" w:rsidRDefault="00AA2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FB5" w:rsidRDefault="00AA24CC"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5FB5">
        <w:t xml:space="preserve"> the members of the South Carolina General Assembly, by this resolution, express their profound sorrow upon the death of Dr. Spencer C. “Doc” Disher, Jr., of Orangeburg and extend the deepest sympathy to his family and many friends.</w:t>
      </w:r>
    </w:p>
    <w:p w:rsidR="00375FB5"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FB5" w:rsidP="00375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forwarded to Mrs. </w:t>
      </w:r>
      <w:r w:rsidRPr="00C1772B">
        <w:rPr>
          <w:color w:val="000000" w:themeColor="text1"/>
          <w:u w:color="000000" w:themeColor="text1"/>
        </w:rPr>
        <w:t>Annette Moorer Disher</w:t>
      </w:r>
      <w:r>
        <w:t xml:space="preserve"> for the family.</w:t>
      </w:r>
    </w:p>
    <w:p w:rsidR="00E948EF" w:rsidRDefault="00FA72E0" w:rsidP="0067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8EF" w:rsidRDefault="00E948EF" w:rsidP="00E948EF">
      <w:pPr>
        <w:suppressAutoHyphens/>
      </w:pPr>
    </w:p>
    <w:sectPr w:rsidR="00E948EF" w:rsidSect="00E948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4CC" w:rsidRDefault="00AA24CC" w:rsidP="009F0C77">
      <w:r>
        <w:separator/>
      </w:r>
    </w:p>
  </w:endnote>
  <w:endnote w:type="continuationSeparator" w:id="0">
    <w:p w:rsidR="00AA24CC" w:rsidRDefault="00AA24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2DB84-716F-4F6E-8E9B-9C008C630466}"/>
    <w:embedBold r:id="rId2" w:fontKey="{C682352A-2A06-47F1-B243-D589610CD90A}"/>
  </w:font>
  <w:font w:name="Calibri">
    <w:panose1 w:val="020F0502020204030204"/>
    <w:charset w:val="00"/>
    <w:family w:val="swiss"/>
    <w:pitch w:val="variable"/>
    <w:sig w:usb0="A00002EF" w:usb1="4000207B" w:usb2="00000000" w:usb3="00000000" w:csb0="0000009F" w:csb1="00000000"/>
    <w:embedRegular r:id="rId3" w:fontKey="{CA6D63EC-4E24-47F0-87E0-0E90485D1705}"/>
  </w:font>
  <w:font w:name="Tahoma">
    <w:panose1 w:val="020B0604030504040204"/>
    <w:charset w:val="00"/>
    <w:family w:val="swiss"/>
    <w:pitch w:val="variable"/>
    <w:sig w:usb0="61002A87" w:usb1="80000000" w:usb2="00000008" w:usb3="00000000" w:csb0="000101FF" w:csb1="00000000"/>
    <w:embedRegular r:id="rId4" w:fontKey="{F61398C7-4EAE-4D0B-AF5C-2E9CBDA8B97F}"/>
  </w:font>
  <w:font w:name="Cambria">
    <w:panose1 w:val="02040503050406030204"/>
    <w:charset w:val="00"/>
    <w:family w:val="roman"/>
    <w:pitch w:val="variable"/>
    <w:sig w:usb0="A00002EF" w:usb1="4000004B" w:usb2="00000000" w:usb3="00000000" w:csb0="0000009F" w:csb1="00000000"/>
    <w:embedRegular r:id="rId5" w:fontKey="{337C04AA-A72A-4B52-ADCD-50F9D1C1F1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F8" w:rsidRPr="00E948EF" w:rsidRDefault="00E948EF" w:rsidP="00E948EF">
    <w:pPr>
      <w:pStyle w:val="Footer"/>
      <w:tabs>
        <w:tab w:val="clear" w:pos="4680"/>
        <w:tab w:val="clear" w:pos="9360"/>
        <w:tab w:val="center" w:pos="2995"/>
      </w:tabs>
      <w:spacing w:before="120"/>
    </w:pPr>
    <w:r>
      <w:t>[4590]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4CC" w:rsidRDefault="00AA24CC" w:rsidP="009F0C77">
      <w:r>
        <w:separator/>
      </w:r>
    </w:p>
  </w:footnote>
  <w:footnote w:type="continuationSeparator" w:id="0">
    <w:p w:rsidR="00AA24CC" w:rsidRDefault="00AA24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6AC12"/>
    <w:docVar w:name="CoverBillType" w:val="c"/>
    <w:docVar w:name="docpath" w:val="L:\Council\bills\NBD\11986AC12.DOCX"/>
    <w:docVar w:name="dvBillNumber" w:val="4590"/>
    <w:docVar w:name="dvBillNumberPrefix" w:val="H. "/>
    <w:docVar w:name="dvOriginalBody" w:val="House"/>
    <w:docVar w:name="dvSteno" w:val="NBD"/>
    <w:docVar w:name="NameofBody" w:val="h"/>
    <w:docVar w:name="vgroup2" w:val="Council"/>
  </w:docVars>
  <w:rsids>
    <w:rsidRoot w:val="009A542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5FB5"/>
    <w:rsid w:val="003D01E8"/>
    <w:rsid w:val="003E5288"/>
    <w:rsid w:val="003F6D79"/>
    <w:rsid w:val="0041760A"/>
    <w:rsid w:val="00417C01"/>
    <w:rsid w:val="004809EE"/>
    <w:rsid w:val="004D3D7B"/>
    <w:rsid w:val="004E7D54"/>
    <w:rsid w:val="005273C6"/>
    <w:rsid w:val="00530A69"/>
    <w:rsid w:val="00545593"/>
    <w:rsid w:val="005730F8"/>
    <w:rsid w:val="00577C6C"/>
    <w:rsid w:val="005C2FE2"/>
    <w:rsid w:val="005E2BC9"/>
    <w:rsid w:val="00605102"/>
    <w:rsid w:val="006215AA"/>
    <w:rsid w:val="00647368"/>
    <w:rsid w:val="006678A7"/>
    <w:rsid w:val="00671F1D"/>
    <w:rsid w:val="006913C9"/>
    <w:rsid w:val="0069470D"/>
    <w:rsid w:val="00734F00"/>
    <w:rsid w:val="007A70AE"/>
    <w:rsid w:val="008362E8"/>
    <w:rsid w:val="008A1768"/>
    <w:rsid w:val="008C38DD"/>
    <w:rsid w:val="008F4429"/>
    <w:rsid w:val="0094021A"/>
    <w:rsid w:val="0097333C"/>
    <w:rsid w:val="009A5429"/>
    <w:rsid w:val="009C6A0B"/>
    <w:rsid w:val="009F0C77"/>
    <w:rsid w:val="009F4DD1"/>
    <w:rsid w:val="00A41684"/>
    <w:rsid w:val="00A64E80"/>
    <w:rsid w:val="00A72BCD"/>
    <w:rsid w:val="00A741D9"/>
    <w:rsid w:val="00A833AB"/>
    <w:rsid w:val="00A9741D"/>
    <w:rsid w:val="00AA24CC"/>
    <w:rsid w:val="00AD4B17"/>
    <w:rsid w:val="00B412D4"/>
    <w:rsid w:val="00BE3C22"/>
    <w:rsid w:val="00C0345E"/>
    <w:rsid w:val="00C3483A"/>
    <w:rsid w:val="00C74E9D"/>
    <w:rsid w:val="00C82FD3"/>
    <w:rsid w:val="00C92819"/>
    <w:rsid w:val="00CB02AF"/>
    <w:rsid w:val="00CC6B7B"/>
    <w:rsid w:val="00CD2089"/>
    <w:rsid w:val="00D73A67"/>
    <w:rsid w:val="00D970A9"/>
    <w:rsid w:val="00DE698B"/>
    <w:rsid w:val="00DF3845"/>
    <w:rsid w:val="00E41911"/>
    <w:rsid w:val="00E92EEF"/>
    <w:rsid w:val="00E948EF"/>
    <w:rsid w:val="00F24442"/>
    <w:rsid w:val="00F50AE3"/>
    <w:rsid w:val="00F67CF1"/>
    <w:rsid w:val="00F840F0"/>
    <w:rsid w:val="00FA72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DD"/>
    <w:rPr>
      <w:rFonts w:ascii="Tahoma" w:hAnsi="Tahoma" w:cs="Tahoma"/>
      <w:sz w:val="16"/>
      <w:szCs w:val="16"/>
    </w:rPr>
  </w:style>
  <w:style w:type="character" w:customStyle="1" w:styleId="BalloonTextChar">
    <w:name w:val="Balloon Text Char"/>
    <w:basedOn w:val="DefaultParagraphFont"/>
    <w:link w:val="BalloonText"/>
    <w:uiPriority w:val="99"/>
    <w:semiHidden/>
    <w:rsid w:val="008C38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80A50-2167-4A6D-9EE2-612FF644B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3237</Characters>
  <Application>Microsoft Office Word</Application>
  <DocSecurity>0</DocSecurity>
  <Lines>26</Lines>
  <Paragraphs>7</Paragraphs>
  <ScaleCrop>false</ScaleCrop>
  <Company> </Company>
  <LinksUpToDate>false</LinksUpToDate>
  <CharactersWithSpaces>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2012-01-10T18:32:00Z</cp:lastPrinted>
  <dcterms:created xsi:type="dcterms:W3CDTF">2012-01-12T15:21:00Z</dcterms:created>
  <dcterms:modified xsi:type="dcterms:W3CDTF">2012-01-12T15:21:00Z</dcterms:modified>
</cp:coreProperties>
</file>