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7B4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0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SHEILA CRAWFORD UPON THE OCCASION OF HER SIXTIETH BIRTHDAY, AND TO WISH HER CONTINUED HEALTH AND HAPPINESS IN THE YEARS AHEAD.</w:t>
      </w: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00BF"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00BF">
        <w:t xml:space="preserve">the members of the House of Representatives of the State of South Carolina are pleased to learn that Sheila Crawford will </w:t>
      </w:r>
      <w:r w:rsidR="005A2F8C">
        <w:t xml:space="preserve">be honored on her sixtieth birthday at a celebration with her family and her many friends </w:t>
      </w:r>
      <w:r w:rsidR="001900BF">
        <w:t>on February 4, 2012; and</w:t>
      </w:r>
    </w:p>
    <w:p w:rsidR="001900BF" w:rsidRDefault="00190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85" w:rsidRDefault="00190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1E85">
        <w:t>born in</w:t>
      </w:r>
      <w:r w:rsidR="005A2F8C">
        <w:t xml:space="preserve"> </w:t>
      </w:r>
      <w:r w:rsidR="00840457">
        <w:t>Greenville</w:t>
      </w:r>
      <w:r w:rsidR="004E6DCA">
        <w:t xml:space="preserve"> in</w:t>
      </w:r>
      <w:r w:rsidR="001C2700">
        <w:t xml:space="preserve"> 1952</w:t>
      </w:r>
      <w:r w:rsidR="00840457">
        <w:t>, she is the daughter of Nanie Mae Sims and the late Paul Sims</w:t>
      </w:r>
      <w:r w:rsidR="001C2700">
        <w:t>, Sr.</w:t>
      </w:r>
      <w:r w:rsidR="00840457">
        <w:t>, and attended Bryson High School in Fountain Inn and Wade Hampton High School in Greenville; and</w:t>
      </w:r>
    </w:p>
    <w:p w:rsidR="006B1E85" w:rsidRDefault="006B1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85" w:rsidRDefault="006B1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succeed</w:t>
      </w:r>
      <w:r w:rsidR="005A2F8C">
        <w:t>ing early</w:t>
      </w:r>
      <w:r>
        <w:t xml:space="preserve"> in life, she participated in the countywide </w:t>
      </w:r>
      <w:r w:rsidR="005A2F8C">
        <w:t xml:space="preserve">elementary school </w:t>
      </w:r>
      <w:r>
        <w:t xml:space="preserve">spelling bee, placing fifth in the county, and was </w:t>
      </w:r>
      <w:r w:rsidR="005A2F8C">
        <w:t xml:space="preserve">the winner of </w:t>
      </w:r>
      <w:r>
        <w:t>her high school oratorical competi</w:t>
      </w:r>
      <w:r w:rsidR="005A2F8C">
        <w:t>tion for</w:t>
      </w:r>
      <w:r>
        <w:t xml:space="preserve"> students in the eighth through the twelfth grades</w:t>
      </w:r>
      <w:r w:rsidR="0027590C">
        <w:t>, and competed in Greenville in the first Miss Black America Pageant</w:t>
      </w:r>
      <w:r>
        <w:t>; and</w:t>
      </w:r>
    </w:p>
    <w:p w:rsidR="006B1E85" w:rsidRDefault="006B1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90C" w:rsidRDefault="00275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earned an associate science degree in computer technology </w:t>
      </w:r>
      <w:r w:rsidR="00840457">
        <w:t>from Tri</w:t>
      </w:r>
      <w:r w:rsidR="000D786C">
        <w:noBreakHyphen/>
      </w:r>
      <w:r w:rsidR="00840457">
        <w:t xml:space="preserve">County Technical College in Pendleton </w:t>
      </w:r>
      <w:r>
        <w:t>and a bachelor of science in human resource management</w:t>
      </w:r>
      <w:r w:rsidR="00840457">
        <w:t xml:space="preserve"> from Southern Wesleyan University in Central</w:t>
      </w:r>
      <w:r>
        <w:t>, and she also studied in London, England; and</w:t>
      </w:r>
    </w:p>
    <w:p w:rsidR="0027590C" w:rsidRDefault="00275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90C" w:rsidRDefault="00275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C530F">
        <w:t>for over twenty years, she has served as the president of the Pickens County National Association for the Advancement of Colored People (NAACP)</w:t>
      </w:r>
      <w:r w:rsidR="00890AC3">
        <w:t xml:space="preserve">, and she </w:t>
      </w:r>
      <w:r w:rsidR="001C2700">
        <w:t xml:space="preserve">has </w:t>
      </w:r>
      <w:r w:rsidR="00890AC3">
        <w:t>serve</w:t>
      </w:r>
      <w:r w:rsidR="001C2700">
        <w:t>d</w:t>
      </w:r>
      <w:r w:rsidR="00890AC3">
        <w:t xml:space="preserve"> on t</w:t>
      </w:r>
      <w:r w:rsidR="001C2700">
        <w:t>wo</w:t>
      </w:r>
      <w:r w:rsidR="00890AC3">
        <w:t xml:space="preserve"> </w:t>
      </w:r>
      <w:r w:rsidR="001C2700">
        <w:t>committee</w:t>
      </w:r>
      <w:r w:rsidR="00890AC3">
        <w:t xml:space="preserve">s for </w:t>
      </w:r>
      <w:r w:rsidR="00C57EFE">
        <w:t>Tri</w:t>
      </w:r>
      <w:r w:rsidR="000D786C">
        <w:noBreakHyphen/>
      </w:r>
      <w:r w:rsidR="00C57EFE">
        <w:t>County Technical College</w:t>
      </w:r>
      <w:r w:rsidR="003C530F">
        <w:t>; and</w:t>
      </w:r>
    </w:p>
    <w:p w:rsidR="00840457" w:rsidRDefault="00840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57" w:rsidRDefault="00840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reared two fine children: Cassandra LaShun Thomason, a dental hygienist in Liberty, and Sabrina Crawford Gidron, an analytical scientist in Charlotte, North Carolina; and</w:t>
      </w:r>
    </w:p>
    <w:p w:rsidR="003C530F" w:rsidRDefault="003C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0F" w:rsidRDefault="003C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an obvious passion to secure the spiritual health of young people, she has served as a youth advisor and youth choir director for thirty years and founded the New Hope Baptist Children</w:t>
      </w:r>
      <w:r w:rsidR="000D786C" w:rsidRPr="000D786C">
        <w:t>’</w:t>
      </w:r>
      <w:r>
        <w:t>s Church; and</w:t>
      </w:r>
    </w:p>
    <w:p w:rsidR="003C530F" w:rsidRDefault="003C530F"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90C" w:rsidRDefault="003C530F"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employed with Michelin Tire Company for twenty</w:t>
      </w:r>
      <w:r w:rsidR="000D786C">
        <w:noBreakHyphen/>
      </w:r>
      <w:r>
        <w:t xml:space="preserve">one years, served as a computer analyst for Greenville Technical College for eight years, and for </w:t>
      </w:r>
      <w:r w:rsidR="00AF2D46">
        <w:t xml:space="preserve">the last </w:t>
      </w:r>
      <w:r>
        <w:t>six years</w:t>
      </w:r>
      <w:r w:rsidR="00AF2D46">
        <w:t xml:space="preserve"> ha</w:t>
      </w:r>
      <w:r>
        <w:t xml:space="preserve">s </w:t>
      </w:r>
      <w:r w:rsidR="00035AB2">
        <w:t xml:space="preserve">served as a </w:t>
      </w:r>
      <w:r>
        <w:t>higher education</w:t>
      </w:r>
      <w:r w:rsidR="00035AB2">
        <w:t xml:space="preserve"> consultant</w:t>
      </w:r>
      <w:r w:rsidR="004E6DCA">
        <w:t>,</w:t>
      </w:r>
      <w:r>
        <w:t xml:space="preserve"> </w:t>
      </w:r>
      <w:r w:rsidR="00AF2D46">
        <w:t xml:space="preserve">for </w:t>
      </w:r>
      <w:r>
        <w:t xml:space="preserve">which she </w:t>
      </w:r>
      <w:r w:rsidR="00C57EFE">
        <w:t>h</w:t>
      </w:r>
      <w:r>
        <w:t xml:space="preserve">as </w:t>
      </w:r>
      <w:r w:rsidR="00AF2D46">
        <w:t>received the World Class Service Award</w:t>
      </w:r>
      <w:r>
        <w:t>; and</w:t>
      </w:r>
    </w:p>
    <w:p w:rsidR="003C530F" w:rsidRDefault="003C530F"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46" w:rsidRDefault="00AF2D46"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traveled to Israel whe</w:t>
      </w:r>
      <w:r w:rsidR="00012C91">
        <w:t xml:space="preserve">re she bathed in the Dead Sea, </w:t>
      </w:r>
      <w:r w:rsidR="00890AC3">
        <w:t>was baptized in the Jordan River, and visited the Mountain of Beatitudes</w:t>
      </w:r>
      <w:r w:rsidR="00012C91">
        <w:t xml:space="preserve"> and Qumran, the site of the </w:t>
      </w:r>
      <w:r w:rsidR="004E6DCA">
        <w:t xml:space="preserve">famous </w:t>
      </w:r>
      <w:r w:rsidR="00012C91">
        <w:t xml:space="preserve">archeological </w:t>
      </w:r>
      <w:r w:rsidR="004E6DCA">
        <w:t>discovery</w:t>
      </w:r>
      <w:r w:rsidR="00012C91">
        <w:t>, the Dead Sea Scrolls</w:t>
      </w:r>
      <w:r w:rsidR="00890AC3">
        <w:t>; and</w:t>
      </w:r>
    </w:p>
    <w:p w:rsidR="00890AC3" w:rsidRDefault="00890AC3"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C3" w:rsidRDefault="00890AC3"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visited France, she crossed the English Channel in a catamaran, and among her other travels she has been to Hawaii, climb</w:t>
      </w:r>
      <w:r w:rsidR="00012C91">
        <w:t>ing</w:t>
      </w:r>
      <w:r>
        <w:t xml:space="preserve"> up </w:t>
      </w:r>
      <w:r w:rsidR="00012C91">
        <w:t>Diamond Head</w:t>
      </w:r>
      <w:r>
        <w:t xml:space="preserve"> and visit</w:t>
      </w:r>
      <w:r w:rsidR="00012C91">
        <w:t>ing</w:t>
      </w:r>
      <w:r>
        <w:t xml:space="preserve"> five of the state</w:t>
      </w:r>
      <w:r w:rsidR="000D786C" w:rsidRPr="000D786C">
        <w:t>’</w:t>
      </w:r>
      <w:r>
        <w:t>s islands; and</w:t>
      </w:r>
    </w:p>
    <w:p w:rsidR="00890AC3" w:rsidRDefault="00890AC3"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49" w:rsidRDefault="003C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2F8C">
        <w:t>the members of the South Carolina House of Representatives are grateful for the many contributions that Sheila Crawford has made to her community and to her church, and extend their sincere congratulation</w:t>
      </w:r>
      <w:r w:rsidR="00012C91">
        <w:t>s</w:t>
      </w:r>
      <w:r w:rsidR="005A2F8C">
        <w:t xml:space="preserve"> on reaching the milestone of her sixtieth birthday</w:t>
      </w:r>
      <w:r w:rsidR="00227B49">
        <w:t>.  Now, therefore,</w:t>
      </w: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00BF">
        <w:t xml:space="preserve"> the members of the House of Representatives of the State of South Carolina, by this resolution,</w:t>
      </w:r>
      <w:r w:rsidR="0027590C">
        <w:t xml:space="preserve"> </w:t>
      </w:r>
      <w:r w:rsidR="001900BF">
        <w:t>recognize and honor Sheila Crawford upon the occasion of her sixtieth birthday, and wish her continued health and happiness in the years ahead.</w:t>
      </w: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900BF">
        <w:t>present</w:t>
      </w:r>
      <w:r>
        <w:t>ed to</w:t>
      </w:r>
      <w:r w:rsidR="001900BF">
        <w:t xml:space="preserve"> Sheila Crawford.</w:t>
      </w:r>
    </w:p>
    <w:p w:rsidR="00DC4C9E" w:rsidRDefault="000D78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C9E" w:rsidRDefault="00DC4C9E" w:rsidP="00DC4C9E">
      <w:pPr>
        <w:suppressAutoHyphens/>
      </w:pPr>
    </w:p>
    <w:sectPr w:rsidR="00DC4C9E" w:rsidSect="00DC4C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700" w:rsidRDefault="001C2700" w:rsidP="009F0C77">
      <w:r>
        <w:separator/>
      </w:r>
    </w:p>
  </w:endnote>
  <w:endnote w:type="continuationSeparator" w:id="0">
    <w:p w:rsidR="001C2700" w:rsidRDefault="001C27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AAFCA7-2381-42AB-8A60-BDA1054DC498}"/>
    <w:embedBold r:id="rId2" w:fontKey="{B007D337-AD2C-4886-9468-F30AA58DF60F}"/>
  </w:font>
  <w:font w:name="Calibri">
    <w:panose1 w:val="020F0502020204030204"/>
    <w:charset w:val="00"/>
    <w:family w:val="swiss"/>
    <w:pitch w:val="variable"/>
    <w:sig w:usb0="A00002EF" w:usb1="4000207B" w:usb2="00000000" w:usb3="00000000" w:csb0="0000009F" w:csb1="00000000"/>
    <w:embedRegular r:id="rId3" w:fontKey="{267F6904-8956-4D4A-BAEF-EC8F32A48C00}"/>
  </w:font>
  <w:font w:name="Tahoma">
    <w:panose1 w:val="020B0604030504040204"/>
    <w:charset w:val="00"/>
    <w:family w:val="swiss"/>
    <w:pitch w:val="variable"/>
    <w:sig w:usb0="61002A87" w:usb1="80000000" w:usb2="00000008" w:usb3="00000000" w:csb0="000101FF" w:csb1="00000000"/>
    <w:embedRegular r:id="rId4" w:fontKey="{FF30D60D-AD53-4192-9629-66BDF6F46220}"/>
  </w:font>
  <w:font w:name="Cambria">
    <w:panose1 w:val="02040503050406030204"/>
    <w:charset w:val="00"/>
    <w:family w:val="roman"/>
    <w:pitch w:val="variable"/>
    <w:sig w:usb0="A00002EF" w:usb1="4000004B" w:usb2="00000000" w:usb3="00000000" w:csb0="0000009F" w:csb1="00000000"/>
    <w:embedRegular r:id="rId5" w:fontKey="{46A79220-C388-45A9-8F77-843BF31E81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0E6" w:rsidRPr="00DC4C9E" w:rsidRDefault="00DC4C9E" w:rsidP="00DC4C9E">
    <w:pPr>
      <w:pStyle w:val="Footer"/>
      <w:tabs>
        <w:tab w:val="clear" w:pos="4680"/>
        <w:tab w:val="clear" w:pos="9360"/>
        <w:tab w:val="center" w:pos="2995"/>
      </w:tabs>
      <w:spacing w:before="120"/>
    </w:pPr>
    <w:r>
      <w:t>[4713]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700" w:rsidRDefault="001C2700" w:rsidP="009F0C77">
      <w:r>
        <w:separator/>
      </w:r>
    </w:p>
  </w:footnote>
  <w:footnote w:type="continuationSeparator" w:id="0">
    <w:p w:rsidR="001C2700" w:rsidRDefault="001C27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80HTC12"/>
    <w:docVar w:name="CoverBillType" w:val="r"/>
    <w:docVar w:name="docpath" w:val="L:\Council\bills\GM\29480HTC12.DOCX"/>
    <w:docVar w:name="dvBillNumber" w:val="4713"/>
    <w:docVar w:name="dvBillNumberPrefix" w:val="H. "/>
    <w:docVar w:name="dvOriginalBody" w:val="House"/>
    <w:docVar w:name="dvSteno" w:val="GM"/>
    <w:docVar w:name="NameofBody" w:val="h"/>
    <w:docVar w:name="vgroup2" w:val="Council"/>
  </w:docVars>
  <w:rsids>
    <w:rsidRoot w:val="005944C0"/>
    <w:rsid w:val="00011869"/>
    <w:rsid w:val="00012C91"/>
    <w:rsid w:val="00035AB2"/>
    <w:rsid w:val="000D786C"/>
    <w:rsid w:val="000E1785"/>
    <w:rsid w:val="000F40FA"/>
    <w:rsid w:val="0010776B"/>
    <w:rsid w:val="00133E66"/>
    <w:rsid w:val="001435A3"/>
    <w:rsid w:val="001900BF"/>
    <w:rsid w:val="001C2700"/>
    <w:rsid w:val="001D08F2"/>
    <w:rsid w:val="001D525B"/>
    <w:rsid w:val="001D7F4F"/>
    <w:rsid w:val="00227B49"/>
    <w:rsid w:val="002321B6"/>
    <w:rsid w:val="00250967"/>
    <w:rsid w:val="002543C8"/>
    <w:rsid w:val="0027590C"/>
    <w:rsid w:val="00284AAE"/>
    <w:rsid w:val="002E5912"/>
    <w:rsid w:val="00325348"/>
    <w:rsid w:val="0032732C"/>
    <w:rsid w:val="00336AD0"/>
    <w:rsid w:val="0037079A"/>
    <w:rsid w:val="003C530F"/>
    <w:rsid w:val="003D01E8"/>
    <w:rsid w:val="003E5288"/>
    <w:rsid w:val="003F6D79"/>
    <w:rsid w:val="0041760A"/>
    <w:rsid w:val="00417C01"/>
    <w:rsid w:val="004809EE"/>
    <w:rsid w:val="004E6DCA"/>
    <w:rsid w:val="004E7D54"/>
    <w:rsid w:val="005273C6"/>
    <w:rsid w:val="00530A69"/>
    <w:rsid w:val="00545593"/>
    <w:rsid w:val="00577C6C"/>
    <w:rsid w:val="00584857"/>
    <w:rsid w:val="005944C0"/>
    <w:rsid w:val="005A2F8C"/>
    <w:rsid w:val="005C2FE2"/>
    <w:rsid w:val="005E2BC9"/>
    <w:rsid w:val="00605102"/>
    <w:rsid w:val="006215AA"/>
    <w:rsid w:val="006913C9"/>
    <w:rsid w:val="0069470D"/>
    <w:rsid w:val="006B1E85"/>
    <w:rsid w:val="0070438C"/>
    <w:rsid w:val="00734F00"/>
    <w:rsid w:val="007A70AE"/>
    <w:rsid w:val="008362E8"/>
    <w:rsid w:val="00840457"/>
    <w:rsid w:val="00870B6F"/>
    <w:rsid w:val="00890AC3"/>
    <w:rsid w:val="008963DB"/>
    <w:rsid w:val="008A1768"/>
    <w:rsid w:val="008F4429"/>
    <w:rsid w:val="0094021A"/>
    <w:rsid w:val="009C6A0B"/>
    <w:rsid w:val="009C76F3"/>
    <w:rsid w:val="009F0C77"/>
    <w:rsid w:val="009F4DD1"/>
    <w:rsid w:val="00A41684"/>
    <w:rsid w:val="00A64E80"/>
    <w:rsid w:val="00A72BCD"/>
    <w:rsid w:val="00A741D9"/>
    <w:rsid w:val="00A833AB"/>
    <w:rsid w:val="00A9741D"/>
    <w:rsid w:val="00AD4B17"/>
    <w:rsid w:val="00AF2D46"/>
    <w:rsid w:val="00B412D4"/>
    <w:rsid w:val="00BE3C22"/>
    <w:rsid w:val="00C0345E"/>
    <w:rsid w:val="00C3483A"/>
    <w:rsid w:val="00C57EFE"/>
    <w:rsid w:val="00C74E9D"/>
    <w:rsid w:val="00C82FD3"/>
    <w:rsid w:val="00C92819"/>
    <w:rsid w:val="00CB00E6"/>
    <w:rsid w:val="00CC6B7B"/>
    <w:rsid w:val="00CD2089"/>
    <w:rsid w:val="00D40C53"/>
    <w:rsid w:val="00D4431A"/>
    <w:rsid w:val="00D73A67"/>
    <w:rsid w:val="00D970A9"/>
    <w:rsid w:val="00DC4C9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700"/>
    <w:rPr>
      <w:rFonts w:ascii="Tahoma" w:hAnsi="Tahoma" w:cs="Tahoma"/>
      <w:sz w:val="16"/>
      <w:szCs w:val="16"/>
    </w:rPr>
  </w:style>
  <w:style w:type="character" w:customStyle="1" w:styleId="BalloonTextChar">
    <w:name w:val="Balloon Text Char"/>
    <w:basedOn w:val="DefaultParagraphFont"/>
    <w:link w:val="BalloonText"/>
    <w:uiPriority w:val="99"/>
    <w:semiHidden/>
    <w:rsid w:val="001C27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4C738-45AE-4667-BB5E-D13F5CC58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2012-02-01T21:18:00Z</cp:lastPrinted>
  <dcterms:created xsi:type="dcterms:W3CDTF">2012-02-02T16:02:00Z</dcterms:created>
  <dcterms:modified xsi:type="dcterms:W3CDTF">2012-02-02T16:02:00Z</dcterms:modified>
</cp:coreProperties>
</file>