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1E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FD23BE">
        <w:rPr>
          <w:color w:val="000000" w:themeColor="text1"/>
          <w:u w:color="000000" w:themeColor="text1"/>
        </w:rPr>
        <w:t xml:space="preserve">CONGRATULATE </w:t>
      </w:r>
      <w:r>
        <w:rPr>
          <w:color w:val="000000" w:themeColor="text1"/>
          <w:u w:color="000000" w:themeColor="text1"/>
        </w:rPr>
        <w:t xml:space="preserve">CHARLES MCCREIGHT OF SUMTER </w:t>
      </w:r>
      <w:r w:rsidRPr="00FD23BE">
        <w:rPr>
          <w:color w:val="000000" w:themeColor="text1"/>
          <w:u w:color="000000" w:themeColor="text1"/>
        </w:rPr>
        <w:t xml:space="preserve">UPON THE OCCASION OF HIS RETIREMENT, TO COMMEND HIM FOR HIS </w:t>
      </w:r>
      <w:r>
        <w:rPr>
          <w:color w:val="000000" w:themeColor="text1"/>
          <w:u w:color="000000" w:themeColor="text1"/>
        </w:rPr>
        <w:t>SIXTY</w:t>
      </w:r>
      <w:r w:rsidRPr="00FD23BE">
        <w:rPr>
          <w:color w:val="000000" w:themeColor="text1"/>
          <w:u w:color="000000" w:themeColor="text1"/>
        </w:rPr>
        <w:t xml:space="preserve"> YEARS OF DEDICATED SERVICE </w:t>
      </w:r>
      <w:r>
        <w:rPr>
          <w:color w:val="000000" w:themeColor="text1"/>
          <w:u w:color="000000" w:themeColor="text1"/>
        </w:rPr>
        <w:t>AS AN ARCHITECT TO THE PEOPLE OF SUMTER COUNTY AND SOUTH CAROLINA</w:t>
      </w:r>
      <w:r w:rsidRPr="00FD23BE">
        <w:rPr>
          <w:color w:val="000000" w:themeColor="text1"/>
          <w:u w:color="000000" w:themeColor="text1"/>
        </w:rPr>
        <w:t>, AND TO WISH HIM MUCH HAPPINESS AND FULFILLMENT IN ALL HIS FUTURE ENDEAVORS.</w:t>
      </w:r>
    </w:p>
    <w:p w:rsidR="000B1EB7" w:rsidRDefault="000B1E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the House of Representatives has learned that Charles McCreight of Sumter, after sixty years of service as an architect to the people of Sumter County and South Carolina, is retiring;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for six decades, Charles McCreight has carried out his duties with such excellence that he has become both an institution and a legend in Sumter, and his intelligence, friendliness, efficiency, and creativity have drawn admiration from clients, as well as from all those fortunate enough to have worked with him;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Charles McCreight discovered exactly what he wanted to do while he was growing up. His father had a friend who was an architect, and the young Charles would tag along with his father on visits, watching the family friend create designs for buildings. The boy subsequently fell in love with the craft;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after graduating from Columbia High School in 1944, the Columbia native joined the Army Air Corps during World War II as an aviation cadet. A physical ailment kept him from flying planes, but he was assigned to Flight Engineer School and was stationed at the Rock of Gibraltar to aid a B</w:t>
      </w:r>
      <w:r w:rsidRPr="00456F61">
        <w:rPr>
          <w:color w:val="000000" w:themeColor="text1"/>
          <w:u w:color="000000" w:themeColor="text1"/>
        </w:rPr>
        <w:noBreakHyphen/>
      </w:r>
      <w:r w:rsidRPr="00456F61">
        <w:rPr>
          <w:rFonts w:eastAsiaTheme="minorHAnsi"/>
          <w:color w:val="000000" w:themeColor="text1"/>
          <w:szCs w:val="22"/>
          <w:u w:color="000000" w:themeColor="text1"/>
        </w:rPr>
        <w:t>17 air group following World War II. He left the service in 1946;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lastRenderedPageBreak/>
        <w:t>Whereas, Charles McCreight went on to attend Clemson University, graduating in 1951 and moving to Sumter soon after to work with an architectural firm. He, the late Harry Demosthenes, and the late O.B. Riley started their own firm in 1959;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Mr. McCreight has been responsible for designing hundreds of facilities, including homes, new schools in both the former Sumter School District 17 and District 2, numerous fire stations throughout the county, and the National Bank of South Carolina building in Sumter;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away from the office, Charles McCreight has worked in numerous community organizations, including stints as chairman of the Sumter Development Board and president of the Greater Sumter Chamber of Commerce;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former Sumter County Administrator Bill Noonan worked closely with Charles McCreight, who designed some of the rural fire stations built using money from the county</w:t>
      </w:r>
      <w:r w:rsidRPr="00456F61">
        <w:rPr>
          <w:color w:val="000000" w:themeColor="text1"/>
          <w:u w:color="000000" w:themeColor="text1"/>
        </w:rPr>
        <w:t>’</w:t>
      </w:r>
      <w:r w:rsidRPr="00456F61">
        <w:rPr>
          <w:rFonts w:eastAsiaTheme="minorHAnsi"/>
          <w:color w:val="000000" w:themeColor="text1"/>
          <w:szCs w:val="22"/>
          <w:u w:color="000000" w:themeColor="text1"/>
        </w:rPr>
        <w:t>s Penny for Progress sales</w:t>
      </w:r>
      <w:r w:rsidRPr="00456F61">
        <w:rPr>
          <w:color w:val="000000" w:themeColor="text1"/>
          <w:u w:color="000000" w:themeColor="text1"/>
        </w:rPr>
        <w:noBreakHyphen/>
      </w:r>
      <w:r w:rsidRPr="00456F61">
        <w:rPr>
          <w:rFonts w:eastAsiaTheme="minorHAnsi"/>
          <w:color w:val="000000" w:themeColor="text1"/>
          <w:szCs w:val="22"/>
          <w:u w:color="000000" w:themeColor="text1"/>
        </w:rPr>
        <w:t xml:space="preserve">tax initiative. Mr. Noonan says of Mr. McCreight, </w:t>
      </w:r>
      <w:r w:rsidRPr="00456F61">
        <w:rPr>
          <w:color w:val="000000" w:themeColor="text1"/>
          <w:u w:color="000000" w:themeColor="text1"/>
        </w:rPr>
        <w:t>“</w:t>
      </w:r>
      <w:r w:rsidRPr="00456F61">
        <w:rPr>
          <w:rFonts w:eastAsiaTheme="minorHAnsi"/>
          <w:color w:val="000000" w:themeColor="text1"/>
          <w:szCs w:val="22"/>
          <w:u w:color="000000" w:themeColor="text1"/>
        </w:rPr>
        <w:t>I</w:t>
      </w:r>
      <w:r w:rsidRPr="00456F61">
        <w:rPr>
          <w:color w:val="000000" w:themeColor="text1"/>
          <w:u w:color="000000" w:themeColor="text1"/>
        </w:rPr>
        <w:t>’</w:t>
      </w:r>
      <w:r w:rsidRPr="00456F61">
        <w:rPr>
          <w:rFonts w:eastAsiaTheme="minorHAnsi"/>
          <w:color w:val="000000" w:themeColor="text1"/>
          <w:szCs w:val="22"/>
          <w:u w:color="000000" w:themeColor="text1"/>
        </w:rPr>
        <w:t>ve known Charles ever since I first moved to Sumter in the 1960s. He</w:t>
      </w:r>
      <w:r w:rsidRPr="00456F61">
        <w:rPr>
          <w:color w:val="000000" w:themeColor="text1"/>
          <w:u w:color="000000" w:themeColor="text1"/>
        </w:rPr>
        <w:t>’</w:t>
      </w:r>
      <w:r w:rsidRPr="00456F61">
        <w:rPr>
          <w:rFonts w:eastAsiaTheme="minorHAnsi"/>
          <w:color w:val="000000" w:themeColor="text1"/>
          <w:szCs w:val="22"/>
          <w:u w:color="000000" w:themeColor="text1"/>
        </w:rPr>
        <w:t>s always been a true gentleman in every respect. He always did a quality job as a result of his excellent design and oversight</w:t>
      </w:r>
      <w:r w:rsidRPr="00456F61">
        <w:rPr>
          <w:color w:val="000000" w:themeColor="text1"/>
          <w:u w:color="000000" w:themeColor="text1"/>
        </w:rPr>
        <w:t>”</w:t>
      </w:r>
      <w:r w:rsidRPr="00456F61">
        <w:rPr>
          <w:rFonts w:eastAsiaTheme="minorHAnsi"/>
          <w:color w:val="000000" w:themeColor="text1"/>
          <w:szCs w:val="22"/>
          <w:u w:color="000000" w:themeColor="text1"/>
        </w:rPr>
        <w:t>;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a man of faith, Mr. McCreight is also a devout and steadfast Christian who truly brings his faith into action. He is a great humanitarian and leader, as well as a spirited and fun</w:t>
      </w:r>
      <w:r w:rsidRPr="00456F61">
        <w:rPr>
          <w:color w:val="000000" w:themeColor="text1"/>
          <w:u w:color="000000" w:themeColor="text1"/>
        </w:rPr>
        <w:noBreakHyphen/>
      </w:r>
      <w:r w:rsidRPr="00456F61">
        <w:rPr>
          <w:rFonts w:eastAsiaTheme="minorHAnsi"/>
          <w:color w:val="000000" w:themeColor="text1"/>
          <w:szCs w:val="22"/>
          <w:u w:color="000000" w:themeColor="text1"/>
        </w:rPr>
        <w:t>loving person and valued friend;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married to his beloved wife of sixty years, Peggy, Mr. McCreight together with his wife parented a fine family of four children, Nancy, Randy, Bobby, and Cathy, who have given their parents the joy of ten grandchildren and ten great</w:t>
      </w:r>
      <w:r w:rsidRPr="00456F61">
        <w:rPr>
          <w:color w:val="000000" w:themeColor="text1"/>
          <w:u w:color="000000" w:themeColor="text1"/>
        </w:rPr>
        <w:noBreakHyphen/>
      </w:r>
      <w:r w:rsidRPr="00456F61">
        <w:rPr>
          <w:rFonts w:eastAsiaTheme="minorHAnsi"/>
          <w:color w:val="000000" w:themeColor="text1"/>
          <w:szCs w:val="22"/>
          <w:u w:color="000000" w:themeColor="text1"/>
        </w:rPr>
        <w:t>grandchildren;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having made his mark and set the bar of achievement extraordinarily high in his profession, Charles McCreight will be remembered with affection and gratitude by colleagues and legislative friends for years to come. The House of Representatives trusts he will enjoy the more relaxing pace of the days ahead as he begins his well</w:t>
      </w:r>
      <w:r w:rsidRPr="00456F61">
        <w:rPr>
          <w:color w:val="000000" w:themeColor="text1"/>
          <w:u w:color="000000" w:themeColor="text1"/>
        </w:rPr>
        <w:noBreakHyphen/>
      </w:r>
      <w:r w:rsidRPr="00456F61">
        <w:rPr>
          <w:rFonts w:eastAsiaTheme="minorHAnsi"/>
          <w:color w:val="000000" w:themeColor="text1"/>
          <w:szCs w:val="22"/>
          <w:u w:color="000000" w:themeColor="text1"/>
        </w:rPr>
        <w:t>deserved retirement. Now, therefore,</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F61">
        <w:rPr>
          <w:color w:val="000000" w:themeColor="text1"/>
          <w:u w:color="000000" w:themeColor="text1"/>
        </w:rPr>
        <w:lastRenderedPageBreak/>
        <w:t>Be it resolved by the House of Representatives:</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 xml:space="preserve">That the members of the South Carolina </w:t>
      </w:r>
      <w:r w:rsidRPr="00456F61">
        <w:rPr>
          <w:color w:val="000000" w:themeColor="text1"/>
          <w:u w:color="000000" w:themeColor="text1"/>
        </w:rPr>
        <w:t>House of Representatives</w:t>
      </w:r>
      <w:r w:rsidRPr="00456F61">
        <w:rPr>
          <w:rFonts w:eastAsiaTheme="minorHAnsi"/>
          <w:color w:val="000000" w:themeColor="text1"/>
          <w:szCs w:val="22"/>
          <w:u w:color="000000" w:themeColor="text1"/>
        </w:rPr>
        <w:t xml:space="preserve">, by this resolution, </w:t>
      </w:r>
      <w:r w:rsidRPr="00456F61">
        <w:rPr>
          <w:color w:val="000000" w:themeColor="text1"/>
          <w:u w:color="000000" w:themeColor="text1"/>
        </w:rPr>
        <w:t>congratulate Charles McCreight of Sumter upon the occasion of his retirement, commend him for his sixty years of dedicated service as an architect to the people of Sumter County and South Carolina, and wish him much happiness and fulfillment in all his future endeavors.</w:t>
      </w:r>
      <w:r w:rsidRPr="00456F61">
        <w:rPr>
          <w:color w:val="000000" w:themeColor="text1"/>
          <w:u w:color="000000" w:themeColor="text1"/>
        </w:rPr>
        <w:cr/>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F61">
        <w:rPr>
          <w:rFonts w:eastAsiaTheme="minorHAnsi"/>
          <w:color w:val="000000" w:themeColor="text1"/>
          <w:szCs w:val="22"/>
          <w:u w:color="000000" w:themeColor="text1"/>
        </w:rPr>
        <w:t>Be it further resolved that a copy of this resolution be provided to Charles McCreight.</w:t>
      </w:r>
    </w:p>
    <w:p w:rsidR="005E2F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2F41" w:rsidRDefault="005E2F41" w:rsidP="005E2F41">
      <w:pPr>
        <w:suppressAutoHyphens/>
      </w:pPr>
    </w:p>
    <w:sectPr w:rsidR="005E2F41" w:rsidSect="005E2F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EB7" w:rsidRDefault="000B1EB7" w:rsidP="009F0C77">
      <w:r>
        <w:separator/>
      </w:r>
    </w:p>
  </w:endnote>
  <w:endnote w:type="continuationSeparator" w:id="0">
    <w:p w:rsidR="000B1EB7" w:rsidRDefault="000B1E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FAAEA3-5DF2-48B5-A7D4-5C4CA62630A4}"/>
    <w:embedBold r:id="rId2" w:fontKey="{24BBF534-AC8E-4DB2-B64E-C077AE85A80B}"/>
  </w:font>
  <w:font w:name="Calibri">
    <w:panose1 w:val="020F0502020204030204"/>
    <w:charset w:val="00"/>
    <w:family w:val="swiss"/>
    <w:pitch w:val="variable"/>
    <w:sig w:usb0="A00002EF" w:usb1="4000207B" w:usb2="00000000" w:usb3="00000000" w:csb0="0000009F" w:csb1="00000000"/>
    <w:embedRegular r:id="rId3" w:fontKey="{05C128EE-B07D-44E7-9133-197781F64706}"/>
  </w:font>
  <w:font w:name="Cambria">
    <w:panose1 w:val="02040503050406030204"/>
    <w:charset w:val="00"/>
    <w:family w:val="roman"/>
    <w:pitch w:val="variable"/>
    <w:sig w:usb0="A00002EF" w:usb1="4000004B" w:usb2="00000000" w:usb3="00000000" w:csb0="0000009F" w:csb1="00000000"/>
    <w:embedRegular r:id="rId4" w:fontKey="{C8C0B757-9FF1-47CA-805F-6E04116619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276" w:rsidRPr="005E2F41" w:rsidRDefault="005E2F41" w:rsidP="005E2F41">
    <w:pPr>
      <w:pStyle w:val="Footer"/>
      <w:tabs>
        <w:tab w:val="clear" w:pos="4680"/>
        <w:tab w:val="clear" w:pos="9360"/>
        <w:tab w:val="center" w:pos="2995"/>
      </w:tabs>
      <w:spacing w:before="120"/>
    </w:pPr>
    <w:r>
      <w:t>[4724]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EB7" w:rsidRDefault="000B1EB7" w:rsidP="009F0C77">
      <w:r>
        <w:separator/>
      </w:r>
    </w:p>
  </w:footnote>
  <w:footnote w:type="continuationSeparator" w:id="0">
    <w:p w:rsidR="000B1EB7" w:rsidRDefault="000B1E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5SD12"/>
    <w:docVar w:name="CoverBillType" w:val="r"/>
    <w:docVar w:name="docpath" w:val="L:\Council\bills\RM\1395SD12.DOCX"/>
    <w:docVar w:name="dvBillNumber" w:val="4724"/>
    <w:docVar w:name="dvBillNumberPrefix" w:val="H. "/>
    <w:docVar w:name="dvOriginalBody" w:val="House"/>
    <w:docVar w:name="dvSteno" w:val="RM"/>
    <w:docVar w:name="NameofBody" w:val="h"/>
    <w:docVar w:name="vgroup2" w:val="Council"/>
  </w:docVars>
  <w:rsids>
    <w:rsidRoot w:val="00900D29"/>
    <w:rsid w:val="00011869"/>
    <w:rsid w:val="000B1EB7"/>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2F41"/>
    <w:rsid w:val="005F283B"/>
    <w:rsid w:val="00605102"/>
    <w:rsid w:val="006215AA"/>
    <w:rsid w:val="006913C9"/>
    <w:rsid w:val="0069470D"/>
    <w:rsid w:val="00734F00"/>
    <w:rsid w:val="007A70AE"/>
    <w:rsid w:val="008362E8"/>
    <w:rsid w:val="008A1768"/>
    <w:rsid w:val="008F4429"/>
    <w:rsid w:val="00900D29"/>
    <w:rsid w:val="00912B95"/>
    <w:rsid w:val="0094021A"/>
    <w:rsid w:val="009B449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7276"/>
    <w:rsid w:val="00C82FD3"/>
    <w:rsid w:val="00C92819"/>
    <w:rsid w:val="00CA2711"/>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ED09C-53BD-441A-84AC-7A5FAC3C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3482</Characters>
  <Application>Microsoft Office Word</Application>
  <DocSecurity>0</DocSecurity>
  <Lines>29</Lines>
  <Paragraphs>8</Paragraphs>
  <ScaleCrop>false</ScaleCrop>
  <Company> </Company>
  <LinksUpToDate>false</LinksUpToDate>
  <CharactersWithSpaces>4084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2012-02-02T16:23:00Z</dcterms:created>
  <dcterms:modified xsi:type="dcterms:W3CDTF">2012-02-02T16:23:00Z</dcterms:modified>
</cp:coreProperties>
</file>