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4B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037B0F">
        <w:t>3</w:t>
      </w:r>
      <w:r>
        <w:t>, ARTICLE</w:t>
      </w:r>
      <w:r w:rsidR="00037B0F">
        <w:t xml:space="preserve"> XVII</w:t>
      </w:r>
      <w:r>
        <w:t xml:space="preserve"> OF THE CONSTITUTION OF SOUTH CAROLINA, 1895, RELATING TO </w:t>
      </w:r>
      <w:r w:rsidR="0070575E">
        <w:t>GROUNDS FOR DIVORCE</w:t>
      </w:r>
      <w:r>
        <w:t xml:space="preserve">, SO AS TO </w:t>
      </w:r>
      <w:r w:rsidR="00037B0F">
        <w:t>PROVIDE THAT A DIVORCE MAY BE GRANTED ON THE GROUND OF CONTINUOUS SEPARATION FOR A PERIOD OF ONE HUNDRED FIFTY DAYS RATHER THAN ONE YEAR</w:t>
      </w:r>
      <w:r>
        <w: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705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4BE2">
        <w:t xml:space="preserve">It is proposed that Section </w:t>
      </w:r>
      <w:r w:rsidR="00037B0F">
        <w:t>3</w:t>
      </w:r>
      <w:r w:rsidR="00DF4BE2">
        <w:t>, Article</w:t>
      </w:r>
      <w:r w:rsidR="00037B0F">
        <w:t xml:space="preserve"> XVII</w:t>
      </w:r>
      <w:r w:rsidR="00DF4BE2">
        <w:t xml:space="preserve"> of the Constitution of this State be amended to read:</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37B0F">
        <w:t>3.</w:t>
      </w:r>
      <w:r w:rsidR="00037B0F">
        <w:tab/>
      </w:r>
      <w:r w:rsidR="00037B0F" w:rsidRPr="00931CF7">
        <w:t xml:space="preserve">Divorces from the bonds of matrimony shall be allowed on the grounds of adultery, desertion, physical cruelty, continuous separation for a period of at least </w:t>
      </w:r>
      <w:r w:rsidR="00037B0F" w:rsidRPr="001B6D55">
        <w:rPr>
          <w:strike/>
        </w:rPr>
        <w:t xml:space="preserve">one </w:t>
      </w:r>
      <w:r w:rsidR="00037B0F" w:rsidRPr="00037B0F">
        <w:rPr>
          <w:strike/>
        </w:rPr>
        <w:t>year</w:t>
      </w:r>
      <w:r w:rsidR="00037B0F">
        <w:t xml:space="preserve"> </w:t>
      </w:r>
      <w:r w:rsidR="00037B0F">
        <w:rPr>
          <w:u w:val="single"/>
        </w:rPr>
        <w:t>one hundred fifty days</w:t>
      </w:r>
      <w:r w:rsidR="00037B0F" w:rsidRPr="00931CF7">
        <w:t xml:space="preserve"> or habitual d</w:t>
      </w:r>
      <w:r w:rsidR="00037B0F">
        <w:t>runkenness.”</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B0F">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037B0F">
        <w:t>3</w:t>
      </w:r>
      <w:r>
        <w:t>, Article</w:t>
      </w:r>
      <w:r w:rsidR="00037B0F">
        <w:t xml:space="preserve"> XVII</w:t>
      </w:r>
      <w:r>
        <w:t xml:space="preserve"> of the Constitution of this State be amended so as to</w:t>
      </w:r>
      <w:r w:rsidR="00037B0F">
        <w:t xml:space="preserve"> provide that a divorce may be granted on the ground of continuous separation for a period of at least one hundred fifty days, rather than on the ground of continuous separation for a period of at least one year</w:t>
      </w:r>
      <w:r>
        <w: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757C5" w:rsidRPr="00E757C5">
        <w:t>‘</w:t>
      </w:r>
      <w:r>
        <w:t>Yes</w:t>
      </w:r>
      <w:r w:rsidR="00E757C5" w:rsidRPr="00E757C5">
        <w:t>’</w:t>
      </w:r>
      <w:r>
        <w:t xml:space="preserve">, and those voting against the question shall deposit a ballot with a check or cross mark in the square after the word </w:t>
      </w:r>
      <w:r w:rsidR="00E757C5" w:rsidRPr="00E757C5">
        <w:t>‘</w:t>
      </w:r>
      <w:r>
        <w:t>No</w:t>
      </w:r>
      <w:r w:rsidR="00E757C5" w:rsidRPr="00E757C5">
        <w:t>’</w:t>
      </w:r>
      <w:r>
        <w:t>.”</w:t>
      </w:r>
    </w:p>
    <w:p w:rsidR="00AB12DB" w:rsidRDefault="00E757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2DB" w:rsidRDefault="00AB12DB" w:rsidP="00AB12DB">
      <w:pPr>
        <w:suppressAutoHyphens/>
      </w:pPr>
    </w:p>
    <w:sectPr w:rsidR="00AB12DB" w:rsidSect="00AB12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BE2" w:rsidRDefault="00DF4BE2" w:rsidP="009F0C77">
      <w:r>
        <w:separator/>
      </w:r>
    </w:p>
  </w:endnote>
  <w:endnote w:type="continuationSeparator" w:id="0">
    <w:p w:rsidR="00DF4BE2" w:rsidRDefault="00DF4B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65B568-3408-47A6-B791-F857255DEAF3}"/>
    <w:embedBold r:id="rId2" w:fontKey="{0E1DB6B8-0A29-4F96-8B2C-6C7691E3DE2B}"/>
  </w:font>
  <w:font w:name="Calibri">
    <w:panose1 w:val="020F0502020204030204"/>
    <w:charset w:val="00"/>
    <w:family w:val="swiss"/>
    <w:pitch w:val="variable"/>
    <w:sig w:usb0="A00002EF" w:usb1="4000207B" w:usb2="00000000" w:usb3="00000000" w:csb0="0000009F" w:csb1="00000000"/>
    <w:embedRegular r:id="rId3" w:fontKey="{EED55F26-3DCA-4DF6-952A-A823C1056647}"/>
  </w:font>
  <w:font w:name="Tahoma">
    <w:panose1 w:val="020B0604030504040204"/>
    <w:charset w:val="00"/>
    <w:family w:val="swiss"/>
    <w:pitch w:val="variable"/>
    <w:sig w:usb0="61002A87" w:usb1="80000000" w:usb2="00000008" w:usb3="00000000" w:csb0="000101FF" w:csb1="00000000"/>
    <w:embedRegular r:id="rId4" w:fontKey="{3F39A931-73A8-43E2-B4E2-3EC15B1B4B38}"/>
  </w:font>
  <w:font w:name="Wingdings">
    <w:panose1 w:val="05000000000000000000"/>
    <w:charset w:val="02"/>
    <w:family w:val="auto"/>
    <w:pitch w:val="variable"/>
    <w:sig w:usb0="00000000" w:usb1="10000000" w:usb2="00000000" w:usb3="00000000" w:csb0="80000000" w:csb1="00000000"/>
    <w:embedRegular r:id="rId5" w:fontKey="{9937FA2A-7957-4BCC-B3A7-CBBE3EA88A04}"/>
  </w:font>
  <w:font w:name="Cambria">
    <w:panose1 w:val="02040503050406030204"/>
    <w:charset w:val="00"/>
    <w:family w:val="roman"/>
    <w:pitch w:val="variable"/>
    <w:sig w:usb0="A00002EF" w:usb1="4000004B" w:usb2="00000000" w:usb3="00000000" w:csb0="0000009F" w:csb1="00000000"/>
    <w:embedRegular r:id="rId6" w:fontKey="{700F80A2-2A61-40F6-ACA7-057DBE1CEC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05F" w:rsidRPr="00AB12DB" w:rsidRDefault="00AB12DB" w:rsidP="00AB12DB">
    <w:pPr>
      <w:pStyle w:val="Footer"/>
      <w:tabs>
        <w:tab w:val="clear" w:pos="4680"/>
        <w:tab w:val="clear" w:pos="9360"/>
        <w:tab w:val="center" w:pos="2995"/>
      </w:tabs>
      <w:spacing w:before="120"/>
    </w:pPr>
    <w:r>
      <w:t>[4762]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BE2" w:rsidRDefault="00DF4BE2" w:rsidP="009F0C77">
      <w:r>
        <w:separator/>
      </w:r>
    </w:p>
  </w:footnote>
  <w:footnote w:type="continuationSeparator" w:id="0">
    <w:p w:rsidR="00DF4BE2" w:rsidRDefault="00DF4B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1AC12"/>
    <w:docVar w:name="CoverBillType" w:val="h"/>
    <w:docVar w:name="docpath" w:val="L:\Council\bills\NBD\12071AC12.DOCX"/>
    <w:docVar w:name="dvBillNumber" w:val="4762"/>
    <w:docVar w:name="dvBillNumberPrefix" w:val="H. "/>
    <w:docVar w:name="dvOriginalBody" w:val="House"/>
    <w:docVar w:name="dvSteno" w:val="NBD"/>
    <w:docVar w:name="NameofBody" w:val="h"/>
    <w:docVar w:name="vgroup2" w:val="Council"/>
  </w:docVars>
  <w:rsids>
    <w:rsidRoot w:val="00655D2C"/>
    <w:rsid w:val="00011869"/>
    <w:rsid w:val="00037B0F"/>
    <w:rsid w:val="000E1785"/>
    <w:rsid w:val="000F40FA"/>
    <w:rsid w:val="0010776B"/>
    <w:rsid w:val="00133E66"/>
    <w:rsid w:val="001435A3"/>
    <w:rsid w:val="001B6D5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D2C"/>
    <w:rsid w:val="006913C9"/>
    <w:rsid w:val="00694340"/>
    <w:rsid w:val="0069470D"/>
    <w:rsid w:val="0070575E"/>
    <w:rsid w:val="00734F00"/>
    <w:rsid w:val="007A70AE"/>
    <w:rsid w:val="008362E8"/>
    <w:rsid w:val="008A1768"/>
    <w:rsid w:val="008D605F"/>
    <w:rsid w:val="008F4429"/>
    <w:rsid w:val="009201E4"/>
    <w:rsid w:val="0094021A"/>
    <w:rsid w:val="009C6A0B"/>
    <w:rsid w:val="009F0C77"/>
    <w:rsid w:val="009F4DD1"/>
    <w:rsid w:val="00A41684"/>
    <w:rsid w:val="00A64E80"/>
    <w:rsid w:val="00A72BCD"/>
    <w:rsid w:val="00A741D9"/>
    <w:rsid w:val="00A833AB"/>
    <w:rsid w:val="00A9741D"/>
    <w:rsid w:val="00AB12DB"/>
    <w:rsid w:val="00AD4B17"/>
    <w:rsid w:val="00B412D4"/>
    <w:rsid w:val="00B93615"/>
    <w:rsid w:val="00BE3C22"/>
    <w:rsid w:val="00C0345E"/>
    <w:rsid w:val="00C3483A"/>
    <w:rsid w:val="00C74E9D"/>
    <w:rsid w:val="00C82FD3"/>
    <w:rsid w:val="00C92819"/>
    <w:rsid w:val="00CC63E7"/>
    <w:rsid w:val="00CC6B7B"/>
    <w:rsid w:val="00CD2089"/>
    <w:rsid w:val="00D662E1"/>
    <w:rsid w:val="00D73A67"/>
    <w:rsid w:val="00D970A9"/>
    <w:rsid w:val="00DF3845"/>
    <w:rsid w:val="00DF4BE2"/>
    <w:rsid w:val="00E41911"/>
    <w:rsid w:val="00E757C5"/>
    <w:rsid w:val="00E92EEF"/>
    <w:rsid w:val="00E93D2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B0F"/>
    <w:rPr>
      <w:rFonts w:ascii="Tahoma" w:hAnsi="Tahoma" w:cs="Tahoma"/>
      <w:sz w:val="16"/>
      <w:szCs w:val="16"/>
    </w:rPr>
  </w:style>
  <w:style w:type="character" w:customStyle="1" w:styleId="BalloonTextChar">
    <w:name w:val="Balloon Text Char"/>
    <w:basedOn w:val="DefaultParagraphFont"/>
    <w:link w:val="BalloonText"/>
    <w:uiPriority w:val="99"/>
    <w:semiHidden/>
    <w:rsid w:val="00037B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00536-3E25-425F-9ABE-29AF13EC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1304</Characters>
  <Application>Microsoft Office Word</Application>
  <DocSecurity>0</DocSecurity>
  <Lines>10</Lines>
  <Paragraphs>3</Paragraphs>
  <ScaleCrop>false</ScaleCrop>
  <Company>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2012-02-01T15:16:00Z</cp:lastPrinted>
  <dcterms:created xsi:type="dcterms:W3CDTF">2012-02-09T15:33:00Z</dcterms:created>
  <dcterms:modified xsi:type="dcterms:W3CDTF">2012-02-09T15:33:00Z</dcterms:modified>
</cp:coreProperties>
</file>