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F4A" w:rsidRDefault="00CD0F4A" w:rsidP="00CD0F4A">
      <w:pPr>
        <w:pStyle w:val="BillDots"/>
      </w:pPr>
    </w:p>
    <w:p w:rsidR="00CD0F4A" w:rsidRDefault="00CD0F4A" w:rsidP="00CD0F4A">
      <w:pPr>
        <w:pStyle w:val="Numbersforbill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4A" w:rsidRDefault="00CD0F4A" w:rsidP="00CD0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18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9" w:rsidRDefault="00C25FD9" w:rsidP="00C2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20, CODE OF LAWS OF SOUTH CAROLINA, 1976, RELATING TO THE PAYMENT OF UNEMPLOYMENT BENEFITS BASED ON CERTAIN SERVICES IN SCHOOLS OR INSTITUTIONS OF HIGHER EDUCATION, SO AS TO EXTEND CERTAIN PROVISIONS OF THIS SECTION TO SERVICES PROVIDED BY AN INSTITUTION FOR AN EDUCATIONAL INSTITUTION WHILE EMPLOYED BY A PRIVATE EMPLOYER HOLDING A CONTRACTUAL RELATIONSHIP WITH THE EDUCATIONAL INSTITUTION.</w:t>
      </w: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25FD9">
        <w:t>Section 41</w:t>
      </w:r>
      <w:r w:rsidR="00C25FD9">
        <w:noBreakHyphen/>
        <w:t>35</w:t>
      </w:r>
      <w:r w:rsidR="00C25FD9">
        <w:noBreakHyphen/>
        <w:t>20(3) of the 1976 Code is amended to read:</w:t>
      </w:r>
    </w:p>
    <w:p w:rsidR="00C25FD9" w:rsidRDefault="00C25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FD9" w:rsidRDefault="00C25FD9" w:rsidP="00C25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color w:val="000000"/>
        </w:rPr>
        <w:t>(3)</w:t>
      </w:r>
      <w:r>
        <w:rPr>
          <w:color w:val="000000"/>
        </w:rPr>
        <w:tab/>
      </w:r>
      <w:r w:rsidRPr="003D2077">
        <w:rPr>
          <w:color w:val="000000"/>
        </w:rPr>
        <w:t>The provisions of subsections (1) and (2) apply both to employees of the educational institution concerned or to persons employed by a governmental agency or entity which is established and operated exclusively for the purpose of providing services to one or more educational institutions if these persons perform these services in the educational institution.</w:t>
      </w:r>
      <w:r>
        <w:rPr>
          <w:color w:val="000000"/>
        </w:rPr>
        <w:t xml:space="preserve">  </w:t>
      </w:r>
      <w:r w:rsidRPr="00C25FD9">
        <w:rPr>
          <w:color w:val="000000"/>
          <w:u w:val="single"/>
        </w:rPr>
        <w:t xml:space="preserve">The provisions of subsections (1) and (2) also apply to services provided by an individual for an educational institution </w:t>
      </w:r>
      <w:r>
        <w:rPr>
          <w:color w:val="000000"/>
          <w:u w:val="single"/>
        </w:rPr>
        <w:t>employed by</w:t>
      </w:r>
      <w:r w:rsidRPr="00C25FD9">
        <w:rPr>
          <w:color w:val="000000"/>
          <w:u w:val="single"/>
        </w:rPr>
        <w:t xml:space="preserve"> a private employer holding a contractual relationship with </w:t>
      </w:r>
      <w:r>
        <w:rPr>
          <w:color w:val="000000"/>
          <w:u w:val="single"/>
        </w:rPr>
        <w:t>the</w:t>
      </w:r>
      <w:r w:rsidRPr="00C25FD9">
        <w:rPr>
          <w:color w:val="000000"/>
          <w:u w:val="single"/>
        </w:rPr>
        <w:t xml:space="preserve"> educational institution.</w:t>
      </w:r>
      <w:r>
        <w:rPr>
          <w:color w:val="000000"/>
        </w:rPr>
        <w:t>”</w:t>
      </w:r>
    </w:p>
    <w:p w:rsidR="00441863"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5FD9">
        <w:t>2</w:t>
      </w:r>
      <w:r>
        <w:t>.</w:t>
      </w:r>
      <w:r>
        <w:tab/>
        <w:t>This act takes effect upon approval by the Governor.</w:t>
      </w:r>
    </w:p>
    <w:p w:rsidR="00977E3C" w:rsidRDefault="00C25FD9" w:rsidP="005F1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7E3C" w:rsidRDefault="00977E3C" w:rsidP="00977E3C">
      <w:pPr>
        <w:suppressAutoHyphens/>
      </w:pPr>
    </w:p>
    <w:sectPr w:rsidR="00977E3C" w:rsidSect="00977E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863" w:rsidRDefault="00441863" w:rsidP="009F0C77">
      <w:r>
        <w:separator/>
      </w:r>
    </w:p>
  </w:endnote>
  <w:endnote w:type="continuationSeparator" w:id="0">
    <w:p w:rsidR="00441863" w:rsidRDefault="004418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199AC0-1098-44A7-84BF-E50E8F5FE041}"/>
    <w:embedBold r:id="rId2" w:fontKey="{D8FA00AA-A162-4371-82D5-73F332D5DB27}"/>
  </w:font>
  <w:font w:name="Calibri">
    <w:panose1 w:val="020F0502020204030204"/>
    <w:charset w:val="00"/>
    <w:family w:val="swiss"/>
    <w:pitch w:val="variable"/>
    <w:sig w:usb0="A00002EF" w:usb1="4000207B" w:usb2="00000000" w:usb3="00000000" w:csb0="0000009F" w:csb1="00000000"/>
    <w:embedRegular r:id="rId3" w:fontKey="{2E8D1A67-7783-4929-8CA3-C4F57680AB13}"/>
  </w:font>
  <w:font w:name="Cambria">
    <w:panose1 w:val="02040503050406030204"/>
    <w:charset w:val="00"/>
    <w:family w:val="roman"/>
    <w:pitch w:val="variable"/>
    <w:sig w:usb0="A00002EF" w:usb1="4000004B" w:usb2="00000000" w:usb3="00000000" w:csb0="0000009F" w:csb1="00000000"/>
    <w:embedRegular r:id="rId4" w:fontKey="{154A571A-B93F-4C5D-973F-0AEC55C217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76" w:rsidRPr="00977E3C" w:rsidRDefault="00977E3C" w:rsidP="00977E3C">
    <w:pPr>
      <w:pStyle w:val="Footer"/>
      <w:tabs>
        <w:tab w:val="clear" w:pos="4680"/>
        <w:tab w:val="clear" w:pos="9360"/>
        <w:tab w:val="center" w:pos="2995"/>
      </w:tabs>
      <w:spacing w:before="120"/>
    </w:pPr>
    <w:r>
      <w:t>[4786]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863" w:rsidRDefault="00441863" w:rsidP="009F0C77">
      <w:r>
        <w:separator/>
      </w:r>
    </w:p>
  </w:footnote>
  <w:footnote w:type="continuationSeparator" w:id="0">
    <w:p w:rsidR="00441863" w:rsidRDefault="004418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48AB12"/>
    <w:docVar w:name="CoverBillType" w:val="b"/>
    <w:docVar w:name="docpath" w:val="L:\Council\bills\AGM\19448AB12.DOCX"/>
    <w:docVar w:name="dvBillNumber" w:val="4786"/>
    <w:docVar w:name="dvBillNumberPrefix" w:val="H. "/>
    <w:docVar w:name="dvOriginalBody" w:val="House"/>
    <w:docVar w:name="dvSteno" w:val="AGM"/>
    <w:docVar w:name="NameofBody" w:val="h"/>
    <w:docVar w:name="vgroup2" w:val="Council"/>
  </w:docVars>
  <w:rsids>
    <w:rsidRoot w:val="00A55CF1"/>
    <w:rsid w:val="00011869"/>
    <w:rsid w:val="000E1785"/>
    <w:rsid w:val="000F40FA"/>
    <w:rsid w:val="0010776B"/>
    <w:rsid w:val="00133E66"/>
    <w:rsid w:val="001435A3"/>
    <w:rsid w:val="00151176"/>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1863"/>
    <w:rsid w:val="004809EE"/>
    <w:rsid w:val="004E7D54"/>
    <w:rsid w:val="005273C6"/>
    <w:rsid w:val="00530A69"/>
    <w:rsid w:val="00545593"/>
    <w:rsid w:val="00577C6C"/>
    <w:rsid w:val="005C2FE2"/>
    <w:rsid w:val="005E2BC9"/>
    <w:rsid w:val="005F18F1"/>
    <w:rsid w:val="00605102"/>
    <w:rsid w:val="006215AA"/>
    <w:rsid w:val="006913C9"/>
    <w:rsid w:val="0069470D"/>
    <w:rsid w:val="00734F00"/>
    <w:rsid w:val="007A70AE"/>
    <w:rsid w:val="00821127"/>
    <w:rsid w:val="008362E8"/>
    <w:rsid w:val="00876472"/>
    <w:rsid w:val="008A1768"/>
    <w:rsid w:val="008F4429"/>
    <w:rsid w:val="0094021A"/>
    <w:rsid w:val="00977E3C"/>
    <w:rsid w:val="009C6A0B"/>
    <w:rsid w:val="009E27ED"/>
    <w:rsid w:val="009F0C77"/>
    <w:rsid w:val="009F4DD1"/>
    <w:rsid w:val="00A41684"/>
    <w:rsid w:val="00A55CF1"/>
    <w:rsid w:val="00A64E80"/>
    <w:rsid w:val="00A72BCD"/>
    <w:rsid w:val="00A741D9"/>
    <w:rsid w:val="00A833AB"/>
    <w:rsid w:val="00A9741D"/>
    <w:rsid w:val="00AD4B17"/>
    <w:rsid w:val="00B412D4"/>
    <w:rsid w:val="00BE3C22"/>
    <w:rsid w:val="00C0345E"/>
    <w:rsid w:val="00C25FD9"/>
    <w:rsid w:val="00C3483A"/>
    <w:rsid w:val="00C74E9D"/>
    <w:rsid w:val="00C82FD3"/>
    <w:rsid w:val="00C92819"/>
    <w:rsid w:val="00C95EE7"/>
    <w:rsid w:val="00CC6B7B"/>
    <w:rsid w:val="00CD0F4A"/>
    <w:rsid w:val="00CD2089"/>
    <w:rsid w:val="00D106B7"/>
    <w:rsid w:val="00D73A67"/>
    <w:rsid w:val="00D970A9"/>
    <w:rsid w:val="00DF3845"/>
    <w:rsid w:val="00E41911"/>
    <w:rsid w:val="00E92EEF"/>
    <w:rsid w:val="00EF61B2"/>
    <w:rsid w:val="00F24442"/>
    <w:rsid w:val="00F50AE3"/>
    <w:rsid w:val="00F6173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D1F60-8277-4CA6-8733-5117E365B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1055</Characters>
  <Application>Microsoft Office Word</Application>
  <DocSecurity>0</DocSecurity>
  <Lines>8</Lines>
  <Paragraphs>2</Paragraphs>
  <ScaleCrop>false</ScaleCrop>
  <Company> </Company>
  <LinksUpToDate>false</LinksUpToDate>
  <CharactersWithSpaces>1238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2012-02-16T15:50:00Z</cp:lastPrinted>
  <dcterms:created xsi:type="dcterms:W3CDTF">2012-02-21T18:01:00Z</dcterms:created>
  <dcterms:modified xsi:type="dcterms:W3CDTF">2012-02-21T18:01:00Z</dcterms:modified>
</cp:coreProperties>
</file>