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697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4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STRONG COMMITMENT AND DEEP APPRECIATION OF THE MEMBERS OF THE SOUTH CAROLINA HOUSE OF REPRESENTATIVES TO THE LOYAL AND DEDICATED EMPLOYEES OF THIS STATE BY SUPPORTING A STATE EMPLOYEE COST OF LIVING INCREASE IN THE 2012</w:t>
      </w:r>
      <w:r w:rsidR="00F34C1B">
        <w:noBreakHyphen/>
      </w:r>
      <w:r>
        <w:t>2013 GENERAL APPROPRIATIONS ACT.</w:t>
      </w:r>
    </w:p>
    <w:p w:rsidR="007E697A" w:rsidRDefault="007E69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state employees are one of our State</w:t>
      </w:r>
      <w:r w:rsidR="00FC7405" w:rsidRPr="00FC7405">
        <w:t>’</w:t>
      </w:r>
      <w:r>
        <w:t>s most valuable resources.  The</w:t>
      </w:r>
      <w:r w:rsidR="006C7DAA">
        <w:t>se employees, the</w:t>
      </w:r>
      <w:r>
        <w:t>ir dedication and commitment to excellence</w:t>
      </w:r>
      <w:r w:rsidR="00F34C1B">
        <w:t>,</w:t>
      </w:r>
      <w:r>
        <w:t xml:space="preserve"> as demonstrated so many times and in so many ways, day after day, year after year</w:t>
      </w:r>
      <w:r w:rsidR="00F34C1B">
        <w:t>,</w:t>
      </w:r>
      <w:r>
        <w:t xml:space="preserve"> </w:t>
      </w:r>
      <w:r w:rsidR="006C7DAA">
        <w:t>are</w:t>
      </w:r>
      <w:r w:rsidR="007E26E9">
        <w:t xml:space="preserve"> the</w:t>
      </w:r>
      <w:r>
        <w:t xml:space="preserve"> foundation of</w:t>
      </w:r>
      <w:r w:rsidR="00264144">
        <w:t xml:space="preserve"> our</w:t>
      </w:r>
      <w:r>
        <w:t xml:space="preserve"> state government; and</w:t>
      </w: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every task accomplished and problem solved, with each new idea and better practice created, the delivery</w:t>
      </w:r>
      <w:r w:rsidR="00264144">
        <w:t xml:space="preserve"> and quality</w:t>
      </w:r>
      <w:r>
        <w:t xml:space="preserve"> of services </w:t>
      </w:r>
      <w:r w:rsidR="00264144">
        <w:t>f</w:t>
      </w:r>
      <w:r>
        <w:t>o</w:t>
      </w:r>
      <w:r w:rsidR="00264144">
        <w:t>r</w:t>
      </w:r>
      <w:r>
        <w:t xml:space="preserve"> all South Carolinians </w:t>
      </w:r>
      <w:r w:rsidR="006C7DAA">
        <w:t>are</w:t>
      </w:r>
      <w:r>
        <w:t xml:space="preserve"> improved; and</w:t>
      </w: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state employees work not only for the citizens of South Carolina, but they also</w:t>
      </w:r>
      <w:r w:rsidR="00264144">
        <w:t xml:space="preserve"> </w:t>
      </w:r>
      <w:r>
        <w:t xml:space="preserve">play a vital role in economic development and </w:t>
      </w:r>
      <w:r w:rsidR="00F34C1B">
        <w:t xml:space="preserve">are </w:t>
      </w:r>
      <w:r>
        <w:t xml:space="preserve">an important </w:t>
      </w:r>
      <w:r w:rsidR="00F34C1B">
        <w:t>resource for success</w:t>
      </w:r>
      <w:r>
        <w:t xml:space="preserve"> that South Carolina businesses rely upon; and</w:t>
      </w: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are approximately 58,700 full</w:t>
      </w:r>
      <w:r w:rsidR="00F34C1B">
        <w:noBreakHyphen/>
      </w:r>
      <w:r>
        <w:t>time state employees, sixty</w:t>
      </w:r>
      <w:r w:rsidR="00F34C1B">
        <w:noBreakHyphen/>
      </w:r>
      <w:r>
        <w:t>two percent of whom earn bet</w:t>
      </w:r>
      <w:r w:rsidR="00F34C1B">
        <w:t>ween $15,000 and $35,000 a year;</w:t>
      </w:r>
      <w:r>
        <w:t xml:space="preserve"> </w:t>
      </w:r>
      <w:r w:rsidR="00F34C1B">
        <w:t>these employees</w:t>
      </w:r>
      <w:r>
        <w:t xml:space="preserve"> provide hundreds of thousands of hours on a daily basis for the </w:t>
      </w:r>
      <w:r w:rsidR="006C7DAA">
        <w:t>efficient and effective</w:t>
      </w:r>
      <w:r>
        <w:t xml:space="preserve"> operation of this State; and</w:t>
      </w: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E5B" w:rsidRDefault="00264144"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2001</w:t>
      </w:r>
      <w:r w:rsidR="00E64E5B">
        <w:t xml:space="preserve"> merit pay increases have not been provided for</w:t>
      </w:r>
      <w:r w:rsidR="00F34C1B">
        <w:t xml:space="preserve"> South Carolina State employees;</w:t>
      </w:r>
      <w:r w:rsidR="00E64E5B">
        <w:t xml:space="preserve"> since July 2007 </w:t>
      </w:r>
      <w:r w:rsidR="00F34C1B">
        <w:t>state employees have received n</w:t>
      </w:r>
      <w:r>
        <w:t>o</w:t>
      </w:r>
      <w:r w:rsidR="00E64E5B">
        <w:t xml:space="preserve"> cost</w:t>
      </w:r>
      <w:r w:rsidR="00F34C1B">
        <w:noBreakHyphen/>
      </w:r>
      <w:r w:rsidR="00E64E5B">
        <w:t>of</w:t>
      </w:r>
      <w:r w:rsidR="00F34C1B">
        <w:noBreakHyphen/>
      </w:r>
      <w:r w:rsidR="00E64E5B">
        <w:t>living increase</w:t>
      </w:r>
      <w:r w:rsidR="00F34C1B">
        <w:t xml:space="preserve">; and there is a </w:t>
      </w:r>
      <w:r w:rsidR="00F34C1B">
        <w:lastRenderedPageBreak/>
        <w:t>twenty percent deficit when comparing state employee salaries today with what these salaries would be if they were adjusted for inflation;</w:t>
      </w:r>
      <w:r w:rsidR="00E64E5B">
        <w:t xml:space="preserve"> </w:t>
      </w:r>
      <w:r w:rsidR="00F34C1B">
        <w:t>yet</w:t>
      </w:r>
      <w:r w:rsidR="00E64E5B">
        <w:t xml:space="preserve"> these em</w:t>
      </w:r>
      <w:r>
        <w:t>ployees have remained committed and</w:t>
      </w:r>
      <w:r w:rsidR="00E64E5B">
        <w:t xml:space="preserve"> loyal</w:t>
      </w:r>
      <w:r>
        <w:t xml:space="preserve"> to the State</w:t>
      </w:r>
      <w:r w:rsidR="00E64E5B">
        <w:t xml:space="preserve"> throughout these difficult economic times, enduring decreases in salaries, base pay reductions, and recurring furlough days; and</w:t>
      </w: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promising upturn in the economic forecast, providing a much needed cost of living increase should receive the highest priority in formulating the state</w:t>
      </w:r>
      <w:r w:rsidR="00FC7405" w:rsidRPr="00FC7405">
        <w:t>’</w:t>
      </w:r>
      <w:r>
        <w:t>s 2012</w:t>
      </w:r>
      <w:r w:rsidR="00F34C1B">
        <w:noBreakHyphen/>
      </w:r>
      <w:r>
        <w:t>2013 budget; and</w:t>
      </w: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proper and fitting for the members of the South Carolina House of Representatives to lead the way in demonstrating the respect and gratitude </w:t>
      </w:r>
      <w:r w:rsidR="00264144">
        <w:t xml:space="preserve">the General Assembly has </w:t>
      </w:r>
      <w:r>
        <w:t>for</w:t>
      </w:r>
      <w:r w:rsidR="006C7DAA">
        <w:t xml:space="preserve"> all</w:t>
      </w:r>
      <w:r w:rsidR="007E26E9">
        <w:t>`</w:t>
      </w:r>
      <w:r>
        <w:t xml:space="preserve"> state employees, their tireless efforts, and dedicated service by supporting a cost of living increase.  Now, therefore,</w:t>
      </w: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64E5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4E5B" w:rsidP="00E6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the strong commitment and deep appreciation to the loyal and dedicated employees of this State by supporting a state employee cost of living increase in the 2012</w:t>
      </w:r>
      <w:r w:rsidR="00F34C1B">
        <w:noBreakHyphen/>
      </w:r>
      <w:r>
        <w:t>2013 General Appropriations Act.</w:t>
      </w:r>
    </w:p>
    <w:p w:rsidR="00ED5475" w:rsidRDefault="00F34C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5475" w:rsidRDefault="00ED5475" w:rsidP="00ED5475">
      <w:pPr>
        <w:suppressAutoHyphens/>
      </w:pPr>
    </w:p>
    <w:sectPr w:rsidR="00ED5475" w:rsidSect="00ED54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697A" w:rsidRDefault="007E697A" w:rsidP="009F0C77">
      <w:r>
        <w:separator/>
      </w:r>
    </w:p>
  </w:endnote>
  <w:endnote w:type="continuationSeparator" w:id="0">
    <w:p w:rsidR="007E697A" w:rsidRDefault="007E697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BAB22C-E8BB-4008-A7BC-68D50B7036EC}"/>
    <w:embedBold r:id="rId2" w:fontKey="{D9C2C3FC-0649-4A02-A1AA-E0573D806429}"/>
  </w:font>
  <w:font w:name="Calibri">
    <w:panose1 w:val="020F0502020204030204"/>
    <w:charset w:val="00"/>
    <w:family w:val="swiss"/>
    <w:pitch w:val="variable"/>
    <w:sig w:usb0="A00002EF" w:usb1="4000207B" w:usb2="00000000" w:usb3="00000000" w:csb0="0000009F" w:csb1="00000000"/>
    <w:embedRegular r:id="rId3" w:fontKey="{1B4EE133-5913-4248-82F9-E583AA4B866C}"/>
  </w:font>
  <w:font w:name="Tahoma">
    <w:panose1 w:val="020B0604030504040204"/>
    <w:charset w:val="00"/>
    <w:family w:val="swiss"/>
    <w:pitch w:val="variable"/>
    <w:sig w:usb0="61002A87" w:usb1="80000000" w:usb2="00000008" w:usb3="00000000" w:csb0="000101FF" w:csb1="00000000"/>
    <w:embedRegular r:id="rId4" w:fontKey="{373C9CC9-08DB-421B-97B3-22C06E710A54}"/>
  </w:font>
  <w:font w:name="Cambria">
    <w:panose1 w:val="02040503050406030204"/>
    <w:charset w:val="00"/>
    <w:family w:val="roman"/>
    <w:pitch w:val="variable"/>
    <w:sig w:usb0="A00002EF" w:usb1="4000004B" w:usb2="00000000" w:usb3="00000000" w:csb0="0000009F" w:csb1="00000000"/>
    <w:embedRegular r:id="rId5" w:fontKey="{9E41AC09-FC29-471C-B0B2-46DE21758C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877" w:rsidRPr="00ED5475" w:rsidRDefault="00ED5475" w:rsidP="00ED5475">
    <w:pPr>
      <w:pStyle w:val="Footer"/>
      <w:tabs>
        <w:tab w:val="clear" w:pos="4680"/>
        <w:tab w:val="clear" w:pos="9360"/>
        <w:tab w:val="center" w:pos="2995"/>
      </w:tabs>
      <w:spacing w:before="120"/>
    </w:pPr>
    <w:r>
      <w:t>[4819]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697A" w:rsidRDefault="007E697A" w:rsidP="009F0C77">
      <w:r>
        <w:separator/>
      </w:r>
    </w:p>
  </w:footnote>
  <w:footnote w:type="continuationSeparator" w:id="0">
    <w:p w:rsidR="007E697A" w:rsidRDefault="007E697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150AC12"/>
    <w:docVar w:name="CoverBillType" w:val="r"/>
    <w:docVar w:name="docpath" w:val="L:\Council\bills\NBD\12150AC12.DOCX"/>
    <w:docVar w:name="dvBillNumber" w:val="4819"/>
    <w:docVar w:name="dvBillNumberPrefix" w:val="H. "/>
    <w:docVar w:name="dvOriginalBody" w:val="House"/>
    <w:docVar w:name="dvSteno" w:val="NBD"/>
    <w:docVar w:name="NameofBody" w:val="h"/>
    <w:docVar w:name="vgroup2" w:val="Council"/>
  </w:docVars>
  <w:rsids>
    <w:rsidRoot w:val="00E373FD"/>
    <w:rsid w:val="00011869"/>
    <w:rsid w:val="000E1785"/>
    <w:rsid w:val="000F40FA"/>
    <w:rsid w:val="0010776B"/>
    <w:rsid w:val="00133E66"/>
    <w:rsid w:val="00140D1C"/>
    <w:rsid w:val="001435A3"/>
    <w:rsid w:val="001505F8"/>
    <w:rsid w:val="001D08F2"/>
    <w:rsid w:val="001D525B"/>
    <w:rsid w:val="001D7F4F"/>
    <w:rsid w:val="002321B6"/>
    <w:rsid w:val="00250967"/>
    <w:rsid w:val="002543C8"/>
    <w:rsid w:val="00264144"/>
    <w:rsid w:val="00284AAE"/>
    <w:rsid w:val="002E5912"/>
    <w:rsid w:val="00325348"/>
    <w:rsid w:val="0032732C"/>
    <w:rsid w:val="00336AD0"/>
    <w:rsid w:val="0037079A"/>
    <w:rsid w:val="003D01E8"/>
    <w:rsid w:val="003E5288"/>
    <w:rsid w:val="003F6D79"/>
    <w:rsid w:val="0041760A"/>
    <w:rsid w:val="00417C01"/>
    <w:rsid w:val="004701F8"/>
    <w:rsid w:val="004809EE"/>
    <w:rsid w:val="004D1712"/>
    <w:rsid w:val="004E7D54"/>
    <w:rsid w:val="005273C6"/>
    <w:rsid w:val="00530A69"/>
    <w:rsid w:val="00545593"/>
    <w:rsid w:val="005744AB"/>
    <w:rsid w:val="00577C6C"/>
    <w:rsid w:val="005C2FE2"/>
    <w:rsid w:val="005E2BC9"/>
    <w:rsid w:val="00605102"/>
    <w:rsid w:val="006215AA"/>
    <w:rsid w:val="006913C9"/>
    <w:rsid w:val="0069470D"/>
    <w:rsid w:val="006C7DAA"/>
    <w:rsid w:val="00734F00"/>
    <w:rsid w:val="007A70AE"/>
    <w:rsid w:val="007E26E9"/>
    <w:rsid w:val="007E697A"/>
    <w:rsid w:val="008362E8"/>
    <w:rsid w:val="008A1768"/>
    <w:rsid w:val="008F4429"/>
    <w:rsid w:val="0094021A"/>
    <w:rsid w:val="009C6A0B"/>
    <w:rsid w:val="009F0C77"/>
    <w:rsid w:val="009F4DD1"/>
    <w:rsid w:val="00A41684"/>
    <w:rsid w:val="00A64E80"/>
    <w:rsid w:val="00A72BCD"/>
    <w:rsid w:val="00A741D9"/>
    <w:rsid w:val="00A833AB"/>
    <w:rsid w:val="00A9741D"/>
    <w:rsid w:val="00AA3F55"/>
    <w:rsid w:val="00AD4B17"/>
    <w:rsid w:val="00B412D4"/>
    <w:rsid w:val="00BE3C22"/>
    <w:rsid w:val="00C0345E"/>
    <w:rsid w:val="00C3483A"/>
    <w:rsid w:val="00C74E9D"/>
    <w:rsid w:val="00C82FD3"/>
    <w:rsid w:val="00C92819"/>
    <w:rsid w:val="00CC6B7B"/>
    <w:rsid w:val="00CD2089"/>
    <w:rsid w:val="00D73A67"/>
    <w:rsid w:val="00D970A9"/>
    <w:rsid w:val="00DF3845"/>
    <w:rsid w:val="00E373FD"/>
    <w:rsid w:val="00E41911"/>
    <w:rsid w:val="00E64E5B"/>
    <w:rsid w:val="00E92EEF"/>
    <w:rsid w:val="00EB7AAA"/>
    <w:rsid w:val="00ED5475"/>
    <w:rsid w:val="00F24442"/>
    <w:rsid w:val="00F34C1B"/>
    <w:rsid w:val="00F50AE3"/>
    <w:rsid w:val="00F67CF1"/>
    <w:rsid w:val="00F840F0"/>
    <w:rsid w:val="00FA5877"/>
    <w:rsid w:val="00FB0D0D"/>
    <w:rsid w:val="00FB43B4"/>
    <w:rsid w:val="00FC74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4C1B"/>
    <w:rPr>
      <w:rFonts w:ascii="Tahoma" w:hAnsi="Tahoma" w:cs="Tahoma"/>
      <w:sz w:val="16"/>
      <w:szCs w:val="16"/>
    </w:rPr>
  </w:style>
  <w:style w:type="character" w:customStyle="1" w:styleId="BalloonTextChar">
    <w:name w:val="Balloon Text Char"/>
    <w:basedOn w:val="DefaultParagraphFont"/>
    <w:link w:val="BalloonText"/>
    <w:uiPriority w:val="99"/>
    <w:semiHidden/>
    <w:rsid w:val="00F34C1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10A64-5FF1-4701-8B00-A5F6CFFF0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391</Words>
  <Characters>2233</Characters>
  <Application>Microsoft Office Word</Application>
  <DocSecurity>0</DocSecurity>
  <Lines>18</Lines>
  <Paragraphs>5</Paragraphs>
  <ScaleCrop>false</ScaleCrop>
  <Company> </Company>
  <LinksUpToDate>false</LinksUpToDate>
  <CharactersWithSpaces>2619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2012-02-22T16:26:00Z</cp:lastPrinted>
  <dcterms:created xsi:type="dcterms:W3CDTF">2012-02-22T17:48:00Z</dcterms:created>
  <dcterms:modified xsi:type="dcterms:W3CDTF">2012-02-22T17:48:00Z</dcterms:modified>
</cp:coreProperties>
</file>