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4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738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46</w:t>
      </w:r>
      <w:r>
        <w:noBreakHyphen/>
        <w:t>13</w:t>
      </w:r>
      <w:r>
        <w:noBreakHyphen/>
        <w:t xml:space="preserve">250 SO AS TO PROVIDE THAT A COMMERCIAL APPLICATOR OF PESTICIDES IS NOT REQUIRED TO BE CERTIFIED TO PURCHASE AND APPLY ANY PESTICIDE THAT IS AVAILABLE TO CONSUMERS AT A RETAIL ESTABLISHMENT. </w:t>
      </w: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74246">
        <w:t>Chapter 13, Title 46 of the 1976 Code is amended by adding:</w:t>
      </w:r>
    </w:p>
    <w:p w:rsidR="00674246" w:rsidRDefault="0067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246" w:rsidRDefault="0067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>
        <w:noBreakHyphen/>
        <w:t>13</w:t>
      </w:r>
      <w:r>
        <w:noBreakHyphen/>
        <w:t>250.</w:t>
      </w:r>
      <w:r>
        <w:tab/>
        <w:t>Notwithstanding any other provision of this chapter or any other provision of law or regulation, a person who otherwise may be considered a commercial applicator is not required to be certified under this chapter to purchase and apply any pesticide that is available to consumers at a retail establishment.”</w:t>
      </w: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74246">
        <w:t>2</w:t>
      </w:r>
      <w:r>
        <w:t>.</w:t>
      </w:r>
      <w:r>
        <w:tab/>
        <w:t>This act takes effect upon approval by the Governor.</w:t>
      </w:r>
    </w:p>
    <w:p w:rsidR="001146D3" w:rsidRDefault="006742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6D3" w:rsidRDefault="001146D3" w:rsidP="001146D3">
      <w:pPr>
        <w:suppressAutoHyphens/>
      </w:pPr>
    </w:p>
    <w:sectPr w:rsidR="001146D3" w:rsidSect="001146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38A" w:rsidRDefault="00B5738A" w:rsidP="009F0C77">
      <w:r>
        <w:separator/>
      </w:r>
    </w:p>
  </w:endnote>
  <w:endnote w:type="continuationSeparator" w:id="0">
    <w:p w:rsidR="00B5738A" w:rsidRDefault="00B573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DB04B9-1EF5-4377-95B5-5F083FCDB8C4}"/>
    <w:embedBold r:id="rId2" w:fontKey="{3AAA494C-E007-47FE-9291-660D9EC524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EF9DD2-7D4B-40FA-8045-E3373CCE44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A3C4DA-3ECD-4E7E-8588-D806B77C76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584" w:rsidRPr="001146D3" w:rsidRDefault="001146D3" w:rsidP="00114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38A" w:rsidRDefault="00B5738A" w:rsidP="009F0C77">
      <w:r>
        <w:separator/>
      </w:r>
    </w:p>
  </w:footnote>
  <w:footnote w:type="continuationSeparator" w:id="0">
    <w:p w:rsidR="00B5738A" w:rsidRDefault="00B573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89CM12"/>
    <w:docVar w:name="CoverBillType" w:val="b"/>
    <w:docVar w:name="docpath" w:val="L:\Council\bills\SWB\5189CM12.DOCX"/>
    <w:docVar w:name="dvBillNumber" w:val="49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36FC5"/>
    <w:rsid w:val="00011869"/>
    <w:rsid w:val="000E1785"/>
    <w:rsid w:val="000F40FA"/>
    <w:rsid w:val="0010776B"/>
    <w:rsid w:val="001146D3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584"/>
    <w:rsid w:val="003D01E8"/>
    <w:rsid w:val="003E5288"/>
    <w:rsid w:val="003F6D79"/>
    <w:rsid w:val="00412F12"/>
    <w:rsid w:val="0041760A"/>
    <w:rsid w:val="00417C01"/>
    <w:rsid w:val="004809EE"/>
    <w:rsid w:val="004E7D54"/>
    <w:rsid w:val="00512DD0"/>
    <w:rsid w:val="005273C6"/>
    <w:rsid w:val="00530A69"/>
    <w:rsid w:val="00545593"/>
    <w:rsid w:val="00577C6C"/>
    <w:rsid w:val="005C2FE2"/>
    <w:rsid w:val="005E2BC9"/>
    <w:rsid w:val="00605102"/>
    <w:rsid w:val="006215AA"/>
    <w:rsid w:val="00674246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36FC5"/>
    <w:rsid w:val="00A41684"/>
    <w:rsid w:val="00A64E80"/>
    <w:rsid w:val="00A72BCD"/>
    <w:rsid w:val="00A741D9"/>
    <w:rsid w:val="00A833AB"/>
    <w:rsid w:val="00A9741D"/>
    <w:rsid w:val="00AD3A24"/>
    <w:rsid w:val="00AD4B17"/>
    <w:rsid w:val="00B412D4"/>
    <w:rsid w:val="00B5738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22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56A99-789A-4DCE-A6B3-FDD47828C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708</Characters>
  <Application>Microsoft Office Word</Application>
  <DocSecurity>0</DocSecurity>
  <Lines>5</Lines>
  <Paragraphs>1</Paragraphs>
  <ScaleCrop>false</ScaleCrop>
  <Company> 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2012-03-06T14:11:00Z</cp:lastPrinted>
  <dcterms:created xsi:type="dcterms:W3CDTF">2012-03-07T16:07:00Z</dcterms:created>
  <dcterms:modified xsi:type="dcterms:W3CDTF">2012-03-07T16:07:00Z</dcterms:modified>
</cp:coreProperties>
</file>