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7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490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613" w:rsidRPr="00AF6916" w:rsidRDefault="00631613" w:rsidP="00177E6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sz w:val="22"/>
          <w:szCs w:val="22"/>
        </w:rPr>
      </w:pPr>
      <w:bookmarkStart w:id="2" w:name="titletop"/>
      <w:bookmarkEnd w:id="2"/>
      <w:r w:rsidRPr="00AF6916">
        <w:rPr>
          <w:sz w:val="22"/>
          <w:szCs w:val="22"/>
        </w:rPr>
        <w:t xml:space="preserve">TO AMEND THE CODE OF LAWS OF SOUTH CAROLINA, 1976, BY ADDING SECTION </w:t>
      </w:r>
      <w:r>
        <w:rPr>
          <w:sz w:val="22"/>
          <w:szCs w:val="22"/>
        </w:rPr>
        <w:t>7-1-28</w:t>
      </w:r>
      <w:r w:rsidRPr="00AF6916">
        <w:rPr>
          <w:sz w:val="22"/>
          <w:szCs w:val="22"/>
        </w:rPr>
        <w:t xml:space="preserve"> </w:t>
      </w:r>
      <w:bookmarkStart w:id="3" w:name="OCC2"/>
      <w:bookmarkEnd w:id="3"/>
      <w:r w:rsidRPr="00AF6916">
        <w:rPr>
          <w:sz w:val="22"/>
          <w:szCs w:val="22"/>
        </w:rPr>
        <w:t>SO AS TO PROVIDE MINIMUM RESIDENCY REQUIREMENTS FOR A</w:t>
      </w:r>
      <w:r>
        <w:rPr>
          <w:sz w:val="22"/>
          <w:szCs w:val="22"/>
        </w:rPr>
        <w:t xml:space="preserve"> </w:t>
      </w:r>
      <w:r w:rsidRPr="00AF6916">
        <w:rPr>
          <w:sz w:val="22"/>
          <w:szCs w:val="22"/>
        </w:rPr>
        <w:t xml:space="preserve">CANDIDATE </w:t>
      </w:r>
      <w:r>
        <w:rPr>
          <w:sz w:val="22"/>
          <w:szCs w:val="22"/>
        </w:rPr>
        <w:t>FOR A STATE OR LOCAL PUBLIC OFFICE THAT IS ELECTED FROM A SPECIFIC DISTRICT</w:t>
      </w:r>
      <w:r w:rsidRPr="00AF6916">
        <w:rPr>
          <w:sz w:val="22"/>
          <w:szCs w:val="22"/>
        </w:rPr>
        <w:t xml:space="preserve">. </w:t>
      </w:r>
    </w:p>
    <w:p w:rsidR="00754900" w:rsidRDefault="00754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4900" w:rsidRDefault="00754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4900" w:rsidRDefault="00754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613" w:rsidRPr="00587E2E" w:rsidRDefault="00631613" w:rsidP="0063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Chapter </w:t>
      </w:r>
      <w:r>
        <w:rPr>
          <w:color w:val="000000" w:themeColor="text1"/>
          <w:u w:color="000000" w:themeColor="text1"/>
        </w:rPr>
        <w:t>1</w:t>
      </w:r>
      <w:r w:rsidRPr="00587E2E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>7</w:t>
      </w:r>
      <w:r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631613" w:rsidRDefault="00631613" w:rsidP="00177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613" w:rsidRPr="00E134A7" w:rsidRDefault="00631613" w:rsidP="0063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7-1-28.</w:t>
      </w:r>
      <w:r>
        <w:rPr>
          <w:color w:val="000000" w:themeColor="text1"/>
          <w:u w:color="000000" w:themeColor="text1"/>
        </w:rPr>
        <w:tab/>
        <w:t>Notwithstanding another provision of law, a</w:t>
      </w:r>
      <w:r w:rsidRPr="00E134A7">
        <w:rPr>
          <w:color w:val="000000" w:themeColor="text1"/>
          <w:u w:color="000000" w:themeColor="text1"/>
        </w:rPr>
        <w:t xml:space="preserve"> person may </w:t>
      </w:r>
      <w:r>
        <w:rPr>
          <w:color w:val="000000" w:themeColor="text1"/>
          <w:u w:color="000000" w:themeColor="text1"/>
        </w:rPr>
        <w:t xml:space="preserve">not </w:t>
      </w:r>
      <w:r w:rsidRPr="00E134A7">
        <w:rPr>
          <w:color w:val="000000" w:themeColor="text1"/>
          <w:u w:color="000000" w:themeColor="text1"/>
        </w:rPr>
        <w:t xml:space="preserve">file as a candidate for </w:t>
      </w:r>
      <w:r>
        <w:rPr>
          <w:color w:val="000000" w:themeColor="text1"/>
          <w:u w:color="000000" w:themeColor="text1"/>
        </w:rPr>
        <w:t>a state or local public office that is elected from a specific district unless</w:t>
      </w:r>
      <w:r w:rsidRPr="00E134A7">
        <w:rPr>
          <w:color w:val="000000" w:themeColor="text1"/>
          <w:u w:color="000000" w:themeColor="text1"/>
        </w:rPr>
        <w:t xml:space="preserve"> he is an elector of the district </w:t>
      </w:r>
      <w:r>
        <w:rPr>
          <w:color w:val="000000" w:themeColor="text1"/>
          <w:u w:color="000000" w:themeColor="text1"/>
        </w:rPr>
        <w:t xml:space="preserve">and satisfies the criteria provided in Section 7-1-25(D) </w:t>
      </w:r>
      <w:r w:rsidRPr="00E134A7">
        <w:rPr>
          <w:color w:val="000000" w:themeColor="text1"/>
          <w:u w:color="000000" w:themeColor="text1"/>
        </w:rPr>
        <w:t xml:space="preserve">at least thirty days before the </w:t>
      </w:r>
      <w:r>
        <w:rPr>
          <w:color w:val="000000" w:themeColor="text1"/>
          <w:u w:color="000000" w:themeColor="text1"/>
        </w:rPr>
        <w:t xml:space="preserve">first </w:t>
      </w:r>
      <w:r w:rsidRPr="00E134A7">
        <w:rPr>
          <w:color w:val="000000" w:themeColor="text1"/>
          <w:u w:color="000000" w:themeColor="text1"/>
        </w:rPr>
        <w:t xml:space="preserve">day </w:t>
      </w:r>
      <w:r>
        <w:rPr>
          <w:color w:val="000000" w:themeColor="text1"/>
          <w:u w:color="000000" w:themeColor="text1"/>
        </w:rPr>
        <w:t xml:space="preserve">that </w:t>
      </w:r>
      <w:r w:rsidRPr="00E134A7">
        <w:rPr>
          <w:color w:val="000000" w:themeColor="text1"/>
          <w:u w:color="000000" w:themeColor="text1"/>
        </w:rPr>
        <w:t>candidates may file for that office.</w:t>
      </w:r>
      <w:r>
        <w:rPr>
          <w:color w:val="000000" w:themeColor="text1"/>
          <w:u w:color="000000" w:themeColor="text1"/>
        </w:rPr>
        <w:t>”</w:t>
      </w:r>
    </w:p>
    <w:p w:rsidR="00631613" w:rsidRDefault="00631613" w:rsidP="00177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1613" w:rsidRDefault="00631613" w:rsidP="0063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77E6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77E6E" w:rsidRDefault="00177E6E" w:rsidP="00177E6E">
      <w:pPr>
        <w:suppressAutoHyphens/>
      </w:pPr>
    </w:p>
    <w:sectPr w:rsidR="00177E6E" w:rsidSect="00177E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900" w:rsidRDefault="00754900" w:rsidP="009F0C77">
      <w:r>
        <w:separator/>
      </w:r>
    </w:p>
  </w:endnote>
  <w:endnote w:type="continuationSeparator" w:id="0">
    <w:p w:rsidR="00754900" w:rsidRDefault="007549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13BA42-5817-4B04-A384-1847DB3CE6AB}"/>
    <w:embedBold r:id="rId2" w:fontKey="{F336FC80-F5AA-4B26-BEAA-8C3F11DAC4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152D744-2780-40D3-ADE4-017600C0FDB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D618635-C109-4F24-BEBC-5D124CE056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053" w:rsidRPr="00177E6E" w:rsidRDefault="00177E6E" w:rsidP="00177E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900" w:rsidRDefault="00754900" w:rsidP="009F0C77">
      <w:r>
        <w:separator/>
      </w:r>
    </w:p>
  </w:footnote>
  <w:footnote w:type="continuationSeparator" w:id="0">
    <w:p w:rsidR="00754900" w:rsidRDefault="007549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22ZW12"/>
    <w:docVar w:name="CoverBillType" w:val="b"/>
    <w:docVar w:name="docpath" w:val="L:\Council\bills\GGS\22322ZW12.DOCX"/>
    <w:docVar w:name="dvBillNumber" w:val="497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83764"/>
    <w:rsid w:val="00011869"/>
    <w:rsid w:val="000E1785"/>
    <w:rsid w:val="000F40FA"/>
    <w:rsid w:val="0010776B"/>
    <w:rsid w:val="00133E66"/>
    <w:rsid w:val="001435A3"/>
    <w:rsid w:val="00177E6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3764"/>
    <w:rsid w:val="005C2FE2"/>
    <w:rsid w:val="005E2BC9"/>
    <w:rsid w:val="00605102"/>
    <w:rsid w:val="00605DB2"/>
    <w:rsid w:val="006215AA"/>
    <w:rsid w:val="00631613"/>
    <w:rsid w:val="006913C9"/>
    <w:rsid w:val="0069470D"/>
    <w:rsid w:val="006E118A"/>
    <w:rsid w:val="00734F00"/>
    <w:rsid w:val="00754900"/>
    <w:rsid w:val="007A70AE"/>
    <w:rsid w:val="008362E8"/>
    <w:rsid w:val="008A1768"/>
    <w:rsid w:val="008F4429"/>
    <w:rsid w:val="0094021A"/>
    <w:rsid w:val="0097562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6053"/>
    <w:rsid w:val="00DE32F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631613"/>
    <w:pPr>
      <w:spacing w:before="240" w:after="240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5DD35-A740-482B-AEB8-AD60FBF2E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688</Characters>
  <Application>Microsoft Office Word</Application>
  <DocSecurity>0</DocSecurity>
  <Lines>5</Lines>
  <Paragraphs>1</Paragraphs>
  <ScaleCrop>false</ScaleCrop>
  <Company> </Company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2012-02-24T14:25:00Z</cp:lastPrinted>
  <dcterms:created xsi:type="dcterms:W3CDTF">2012-03-08T15:27:00Z</dcterms:created>
  <dcterms:modified xsi:type="dcterms:W3CDTF">2012-03-08T15:27:00Z</dcterms:modified>
</cp:coreProperties>
</file>