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A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THAT CROSSES UNITED STATES HIGHWAY 501 IN MARION COUNTY ALONG SOUTH CAROLINA HIGHWAY 41 “EBBIE JAMES </w:t>
      </w:r>
      <w:r w:rsidRPr="00580839">
        <w:t>‘</w:t>
      </w:r>
      <w:r>
        <w:t>E.J.</w:t>
      </w:r>
      <w:r w:rsidRPr="00580839">
        <w:t>’</w:t>
      </w:r>
      <w:r>
        <w:t xml:space="preserve"> ATKINSON BRIDGE” AND ERECT APPROPRIATE MARKERS OR SIGNS AT THIS BRIDGE THAT CONTAIN THE WORDS “EBBIE JAMES </w:t>
      </w:r>
      <w:r w:rsidRPr="00580839">
        <w:t>‘</w:t>
      </w:r>
      <w:r>
        <w:t>E.J.</w:t>
      </w:r>
      <w:r w:rsidRPr="00580839">
        <w:t>’</w:t>
      </w:r>
      <w:r>
        <w:t xml:space="preserve"> ATKINSON BRIDGE”.</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Ebbie James “E.J.” Atkinson was born on March 10, 1926 in the Britton</w:t>
      </w:r>
      <w:r w:rsidRPr="00580839">
        <w:t>’</w:t>
      </w:r>
      <w:r>
        <w:t>s Neck community of Marion County, and died on June 15, 2001;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noBreakHyphen/>
        <w:t>one years to the former Nettie “Judy” Harrelson and together they raised four children;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and retired from the fertilizer inspection department of Clemson University;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strong supporter of public education in Marion County, Mr. Atkinson showed his support by serving on the Marion School District Number 3 Board of Trustees for twenty years.  Prior to his service on the Marion School District Number 3 Board of Trustees, he served on the Marion County Board of Education for more than a decade;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Ariel Baptist Church where he served as a deacon, church treasurer, and member of the adult men</w:t>
      </w:r>
      <w:r w:rsidRPr="00580839">
        <w:t>’</w:t>
      </w:r>
      <w:r>
        <w:t>s Sunday School Class;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recognize the many outstanding achievements of this son of South Carolina by having a bridge named in his honor in Marion County.  Now, therefore, </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260AA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17CA">
        <w:t xml:space="preserve"> the members of the General Assembly request that the Department of Transportation name the bridge that crosses United States Highway 501 in Marion County along South Carolina Highway 41 “Ebbie James </w:t>
      </w:r>
      <w:r w:rsidR="00F617CA" w:rsidRPr="00580839">
        <w:t>‘</w:t>
      </w:r>
      <w:r w:rsidR="00F617CA">
        <w:t>E.J.</w:t>
      </w:r>
      <w:r w:rsidR="00F617CA" w:rsidRPr="00580839">
        <w:t>’</w:t>
      </w:r>
      <w:r w:rsidR="00F617CA">
        <w:t xml:space="preserve"> Atkinson Bridge” and erect appropriate markers or signs at this bridge that contain the words “Ebbie James </w:t>
      </w:r>
      <w:r w:rsidR="00F617CA" w:rsidRPr="00580839">
        <w:t>‘</w:t>
      </w:r>
      <w:r w:rsidR="00F617CA">
        <w:t>E.J.</w:t>
      </w:r>
      <w:r w:rsidR="00F617CA" w:rsidRPr="00580839">
        <w:t>’</w:t>
      </w:r>
      <w:r w:rsidR="00F617CA">
        <w:t xml:space="preserve"> Atkinson Bridge”.</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D56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5658" w:rsidRDefault="002D5658" w:rsidP="002D5658">
      <w:pPr>
        <w:suppressAutoHyphens/>
      </w:pPr>
    </w:p>
    <w:sectPr w:rsidR="002D5658" w:rsidSect="002D56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AAA" w:rsidRDefault="00260AAA" w:rsidP="009F0C77">
      <w:r>
        <w:separator/>
      </w:r>
    </w:p>
  </w:endnote>
  <w:endnote w:type="continuationSeparator" w:id="0">
    <w:p w:rsidR="00260AAA" w:rsidRDefault="00260A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01046F-3495-4C0E-AE19-06D6F6F3BFF8}"/>
    <w:embedBold r:id="rId2" w:fontKey="{2D26CA06-3627-4E4D-A145-04624407ED2F}"/>
  </w:font>
  <w:font w:name="Calibri">
    <w:panose1 w:val="020F0502020204030204"/>
    <w:charset w:val="00"/>
    <w:family w:val="swiss"/>
    <w:pitch w:val="variable"/>
    <w:sig w:usb0="A00002EF" w:usb1="4000207B" w:usb2="00000000" w:usb3="00000000" w:csb0="0000009F" w:csb1="00000000"/>
    <w:embedRegular r:id="rId3" w:fontKey="{CB5F78A3-278B-40FE-8865-423F86534207}"/>
  </w:font>
  <w:font w:name="Tahoma">
    <w:panose1 w:val="020B0604030504040204"/>
    <w:charset w:val="00"/>
    <w:family w:val="swiss"/>
    <w:pitch w:val="variable"/>
    <w:sig w:usb0="61002A87" w:usb1="80000000" w:usb2="00000008" w:usb3="00000000" w:csb0="000101FF" w:csb1="00000000"/>
    <w:embedRegular r:id="rId4" w:fontKey="{2140B849-3B9F-40B8-AD52-51293E71AD4E}"/>
  </w:font>
  <w:font w:name="Cambria">
    <w:panose1 w:val="02040503050406030204"/>
    <w:charset w:val="00"/>
    <w:family w:val="roman"/>
    <w:pitch w:val="variable"/>
    <w:sig w:usb0="A00002EF" w:usb1="4000004B" w:usb2="00000000" w:usb3="00000000" w:csb0="0000009F" w:csb1="00000000"/>
    <w:embedRegular r:id="rId5" w:fontKey="{C924B3F9-8A6A-4CDD-A6C5-DD8F23D8B2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912" w:rsidRPr="002D5658" w:rsidRDefault="002D5658" w:rsidP="002D5658">
    <w:pPr>
      <w:pStyle w:val="Footer"/>
      <w:tabs>
        <w:tab w:val="clear" w:pos="4680"/>
        <w:tab w:val="clear" w:pos="9360"/>
        <w:tab w:val="center" w:pos="2995"/>
      </w:tabs>
      <w:spacing w:before="120"/>
    </w:pPr>
    <w:r>
      <w:t>[5196]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AAA" w:rsidRDefault="00260AAA" w:rsidP="009F0C77">
      <w:r>
        <w:separator/>
      </w:r>
    </w:p>
  </w:footnote>
  <w:footnote w:type="continuationSeparator" w:id="0">
    <w:p w:rsidR="00260AAA" w:rsidRDefault="00260A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01CM12"/>
    <w:docVar w:name="CoverBillType" w:val="c"/>
    <w:docVar w:name="docpath" w:val="L:\Council\bills\SWB\5301CM12.DOCX"/>
    <w:docVar w:name="dvBillNumber" w:val="5196"/>
    <w:docVar w:name="dvBillNumberPrefix" w:val="H. "/>
    <w:docVar w:name="dvOriginalBody" w:val="House"/>
    <w:docVar w:name="dvSteno" w:val="SWB"/>
    <w:docVar w:name="NameofBody" w:val="h"/>
    <w:docVar w:name="vgroup2" w:val="Council"/>
  </w:docVars>
  <w:rsids>
    <w:rsidRoot w:val="00561C5C"/>
    <w:rsid w:val="00011869"/>
    <w:rsid w:val="00065554"/>
    <w:rsid w:val="000E1785"/>
    <w:rsid w:val="000F40FA"/>
    <w:rsid w:val="0010776B"/>
    <w:rsid w:val="00133E66"/>
    <w:rsid w:val="001435A3"/>
    <w:rsid w:val="001529CC"/>
    <w:rsid w:val="001D08F2"/>
    <w:rsid w:val="001D525B"/>
    <w:rsid w:val="001D7F4F"/>
    <w:rsid w:val="002321B6"/>
    <w:rsid w:val="00250967"/>
    <w:rsid w:val="002543C8"/>
    <w:rsid w:val="00260AAA"/>
    <w:rsid w:val="00284AAE"/>
    <w:rsid w:val="002D5658"/>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1C5C"/>
    <w:rsid w:val="00577C6C"/>
    <w:rsid w:val="005A7BFB"/>
    <w:rsid w:val="005C2FE2"/>
    <w:rsid w:val="005E2BC9"/>
    <w:rsid w:val="00605102"/>
    <w:rsid w:val="006215AA"/>
    <w:rsid w:val="00635912"/>
    <w:rsid w:val="006913C9"/>
    <w:rsid w:val="0069470D"/>
    <w:rsid w:val="00734F00"/>
    <w:rsid w:val="007A70AE"/>
    <w:rsid w:val="008362E8"/>
    <w:rsid w:val="008A1768"/>
    <w:rsid w:val="008F4429"/>
    <w:rsid w:val="00900702"/>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17C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7CA"/>
    <w:rPr>
      <w:rFonts w:ascii="Tahoma" w:hAnsi="Tahoma" w:cs="Tahoma"/>
      <w:sz w:val="16"/>
      <w:szCs w:val="16"/>
    </w:rPr>
  </w:style>
  <w:style w:type="character" w:customStyle="1" w:styleId="BalloonTextChar">
    <w:name w:val="Balloon Text Char"/>
    <w:basedOn w:val="DefaultParagraphFont"/>
    <w:link w:val="BalloonText"/>
    <w:uiPriority w:val="99"/>
    <w:semiHidden/>
    <w:rsid w:val="00F617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CC528-1FC3-4FAA-89AB-8A8A9D61D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1764</Characters>
  <Application>Microsoft Office Word</Application>
  <DocSecurity>0</DocSecurity>
  <Lines>14</Lines>
  <Paragraphs>4</Paragraphs>
  <ScaleCrop>false</ScaleCrop>
  <Company>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2012-05-01T13:34:00Z</cp:lastPrinted>
  <dcterms:created xsi:type="dcterms:W3CDTF">2012-05-01T20:36:00Z</dcterms:created>
  <dcterms:modified xsi:type="dcterms:W3CDTF">2012-05-01T20:36:00Z</dcterms:modified>
</cp:coreProperties>
</file>