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00F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E66E5">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45EF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RECOGNIZE AND HONOR LORRAINE WASHINGTON DENNIS FOR HER SIGNIFICANT CONTRIBUTIONS TO THE SUMTER COMMUNITY, AND TO CONGRATULATE HER UPON BEING NAMED TO THE WOMEN</w:t>
      </w:r>
      <w:r w:rsidR="00B00D54" w:rsidRPr="00B00D54">
        <w:t>’</w:t>
      </w:r>
      <w:r>
        <w:t>S HONOR ROLL OF SUMTER COUNTY.</w:t>
      </w:r>
    </w:p>
    <w:p w:rsidR="000E66E5" w:rsidRDefault="000E66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92A87" w:rsidRDefault="000E66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292A87">
        <w:t xml:space="preserve">the members of the South Carolina House of Representatives are pleased to learn that Lorraine Washington Dennis </w:t>
      </w:r>
      <w:r w:rsidR="00CC179E">
        <w:t>was</w:t>
      </w:r>
      <w:r w:rsidR="00292A87">
        <w:t xml:space="preserve"> named to </w:t>
      </w:r>
      <w:r w:rsidR="00E93612">
        <w:t>Sumter County</w:t>
      </w:r>
      <w:r w:rsidR="00B00D54" w:rsidRPr="00B00D54">
        <w:t>’</w:t>
      </w:r>
      <w:r w:rsidR="00E93612">
        <w:t>s Women</w:t>
      </w:r>
      <w:r w:rsidR="00B00D54" w:rsidRPr="00B00D54">
        <w:t>’</w:t>
      </w:r>
      <w:r w:rsidR="00E93612">
        <w:t>s Honor Roll</w:t>
      </w:r>
      <w:r w:rsidR="00292A87">
        <w:t>; and</w:t>
      </w:r>
    </w:p>
    <w:p w:rsidR="00292A87" w:rsidRDefault="00292A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2A87" w:rsidRDefault="00292A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celebration of Women</w:t>
      </w:r>
      <w:r w:rsidR="00B00D54" w:rsidRPr="00B00D54">
        <w:t>’</w:t>
      </w:r>
      <w:r>
        <w:t xml:space="preserve">s History Month, </w:t>
      </w:r>
      <w:r w:rsidR="00C45EF7">
        <w:t xml:space="preserve">the Sumter Volunteers, Inc., named </w:t>
      </w:r>
      <w:r>
        <w:t>Lorraine Dennis</w:t>
      </w:r>
      <w:r w:rsidR="00C45EF7">
        <w:t xml:space="preserve"> as one of</w:t>
      </w:r>
      <w:r>
        <w:t xml:space="preserve"> three inductees to the 2012 class </w:t>
      </w:r>
      <w:r w:rsidR="00E93612">
        <w:t>of the Women</w:t>
      </w:r>
      <w:r w:rsidR="00B00D54" w:rsidRPr="00B00D54">
        <w:t>’</w:t>
      </w:r>
      <w:r w:rsidR="00E93612">
        <w:t xml:space="preserve">s Honor Roll </w:t>
      </w:r>
      <w:r>
        <w:t xml:space="preserve">for </w:t>
      </w:r>
      <w:r w:rsidR="00E93612">
        <w:t xml:space="preserve">her </w:t>
      </w:r>
      <w:r>
        <w:t>outstanding contributions to the</w:t>
      </w:r>
      <w:r w:rsidR="00A115B3">
        <w:t xml:space="preserve"> Sumter</w:t>
      </w:r>
      <w:r>
        <w:t xml:space="preserve"> community; and</w:t>
      </w:r>
    </w:p>
    <w:p w:rsidR="00292A87" w:rsidRDefault="00292A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3612" w:rsidRDefault="00E93612" w:rsidP="00E93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first celebration of Women</w:t>
      </w:r>
      <w:r w:rsidR="00B00D54" w:rsidRPr="00B00D54">
        <w:t>’</w:t>
      </w:r>
      <w:r>
        <w:t>s History Week began quietly in 1977 in Sonoma County, California, as an educational project, and by 1981, the United States Congress had passed a resolution to recognize National Women</w:t>
      </w:r>
      <w:r w:rsidR="00B00D54" w:rsidRPr="00B00D54">
        <w:t>’</w:t>
      </w:r>
      <w:r>
        <w:t>s History Week; and</w:t>
      </w:r>
    </w:p>
    <w:p w:rsidR="00E93612" w:rsidRDefault="00E93612" w:rsidP="00E93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3612" w:rsidRDefault="00E93612" w:rsidP="00E93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as national recognition of women</w:t>
      </w:r>
      <w:r w:rsidR="00B00D54" w:rsidRPr="00B00D54">
        <w:t>’</w:t>
      </w:r>
      <w:r>
        <w:t xml:space="preserve">s contributions to history and accomplishments in American culture increased, the United States Congress expanded the celebration to </w:t>
      </w:r>
      <w:r w:rsidR="00C45EF7">
        <w:t xml:space="preserve">a </w:t>
      </w:r>
      <w:r>
        <w:t>month; and</w:t>
      </w:r>
    </w:p>
    <w:p w:rsidR="00E93612" w:rsidRDefault="00E93612" w:rsidP="00E93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3612" w:rsidRDefault="00E93612" w:rsidP="00E93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since 1991, Sumter has observed the celebration under the auspices of the YWCA of the Upper Lowlands, and in 1993, Sumter Volunteers established The Women</w:t>
      </w:r>
      <w:r w:rsidR="00B00D54" w:rsidRPr="00B00D54">
        <w:t>’</w:t>
      </w:r>
      <w:r>
        <w:t>s Honor Roll to honor women who had made significant contributions to its history; and</w:t>
      </w:r>
    </w:p>
    <w:p w:rsidR="00E93612" w:rsidRDefault="00E93612" w:rsidP="00E93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3612" w:rsidRDefault="00E93612" w:rsidP="00E93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this year</w:t>
      </w:r>
      <w:r w:rsidR="00B00D54" w:rsidRPr="00B00D54">
        <w:t>’</w:t>
      </w:r>
      <w:r>
        <w:t xml:space="preserve">s class brought the total </w:t>
      </w:r>
      <w:r w:rsidR="00C45EF7">
        <w:t xml:space="preserve">number </w:t>
      </w:r>
      <w:r>
        <w:t>of the Sumter honorees to ninety</w:t>
      </w:r>
      <w:r w:rsidR="00B00D54">
        <w:noBreakHyphen/>
      </w:r>
      <w:r>
        <w:t>nine and included Lorraine Washington Dennis, assistant county administrator for Sumter County government; and</w:t>
      </w:r>
    </w:p>
    <w:p w:rsidR="00E93612" w:rsidRDefault="00E93612" w:rsidP="00E93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179E" w:rsidRDefault="00CC179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C45EF7">
        <w:t xml:space="preserve">a </w:t>
      </w:r>
      <w:r>
        <w:t>Sumter native, Mrs. Dennis earned a bachelor</w:t>
      </w:r>
      <w:r w:rsidR="00B00D54" w:rsidRPr="00B00D54">
        <w:t>’</w:t>
      </w:r>
      <w:r>
        <w:t>s in professional English from Benedict College and a master</w:t>
      </w:r>
      <w:r w:rsidR="00B00D54" w:rsidRPr="00B00D54">
        <w:t>’</w:t>
      </w:r>
      <w:r>
        <w:t xml:space="preserve">s in </w:t>
      </w:r>
      <w:r w:rsidR="004A16E5">
        <w:t>public administration from Troy State University; and</w:t>
      </w:r>
    </w:p>
    <w:p w:rsidR="004A16E5" w:rsidRDefault="004A16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16E5" w:rsidRDefault="004A16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she began her career of public service </w:t>
      </w:r>
      <w:r w:rsidR="00752F2B">
        <w:t>in</w:t>
      </w:r>
      <w:r>
        <w:t xml:space="preserve"> community outreach for Wateree Community Actions, Inc., and th</w:t>
      </w:r>
      <w:r w:rsidR="00A115B3">
        <w:t>en served on the Sumter City</w:t>
      </w:r>
      <w:r w:rsidR="00B00D54">
        <w:noBreakHyphen/>
      </w:r>
      <w:r w:rsidR="00A115B3">
        <w:t>C</w:t>
      </w:r>
      <w:r>
        <w:t>ounty Planning Commission as a community development specialist and later as a land</w:t>
      </w:r>
      <w:r w:rsidR="00B00D54">
        <w:noBreakHyphen/>
      </w:r>
      <w:r>
        <w:t>use planner; and</w:t>
      </w:r>
    </w:p>
    <w:p w:rsidR="00CC179E" w:rsidRDefault="00CC179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179E" w:rsidRDefault="00CC179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4A16E5">
        <w:t>first employed by</w:t>
      </w:r>
      <w:r>
        <w:t xml:space="preserve"> Sumter County in 1996 </w:t>
      </w:r>
      <w:r w:rsidR="004A16E5">
        <w:t xml:space="preserve">to </w:t>
      </w:r>
      <w:r>
        <w:t>writ</w:t>
      </w:r>
      <w:r w:rsidR="004A16E5">
        <w:t>e</w:t>
      </w:r>
      <w:r>
        <w:t xml:space="preserve"> grant proposals, </w:t>
      </w:r>
      <w:r w:rsidR="003D449F">
        <w:t xml:space="preserve">Mrs. Dennis </w:t>
      </w:r>
      <w:r>
        <w:t>became the director of human resources</w:t>
      </w:r>
      <w:r w:rsidR="004A16E5">
        <w:t xml:space="preserve"> in 1998</w:t>
      </w:r>
      <w:r>
        <w:t>, and in 2007 deputy administrator was added to that title; and</w:t>
      </w:r>
    </w:p>
    <w:p w:rsidR="004A16E5" w:rsidRDefault="004A16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15B3" w:rsidRDefault="00A115B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she is a member and past president of the Sumter County League of Women Voters; she serves on the board of directors and is past chairwoman of Wateree Community Actions, serves on the steering committee of Festival on the Avenue, and serves on the board of directors of the Sumter County African American Museum Board; and</w:t>
      </w:r>
    </w:p>
    <w:p w:rsidR="00A115B3" w:rsidRDefault="00A115B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16E5" w:rsidRDefault="00A115B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actively involved in Sumter Little Theatre, </w:t>
      </w:r>
      <w:r w:rsidR="003D449F">
        <w:t>Mrs. Dennis</w:t>
      </w:r>
      <w:r>
        <w:t xml:space="preserve"> recently performed in the musical </w:t>
      </w:r>
      <w:r w:rsidR="00E93612">
        <w:rPr>
          <w:i/>
        </w:rPr>
        <w:t>Crown</w:t>
      </w:r>
      <w:r w:rsidR="00E93612">
        <w:t>,</w:t>
      </w:r>
      <w:r w:rsidRPr="00A115B3">
        <w:t xml:space="preserve"> and</w:t>
      </w:r>
      <w:r w:rsidR="00E93612">
        <w:t xml:space="preserve"> as </w:t>
      </w:r>
      <w:r w:rsidR="004A16E5">
        <w:t xml:space="preserve">a member of Mount Zion </w:t>
      </w:r>
      <w:r>
        <w:t xml:space="preserve">Missionary Baptist Church, she </w:t>
      </w:r>
      <w:r w:rsidR="004A16E5">
        <w:t>serves as a trustee and chai</w:t>
      </w:r>
      <w:r w:rsidR="00E93612">
        <w:t>rwoman on the board of the Enrichment Center</w:t>
      </w:r>
      <w:r w:rsidR="004A16E5">
        <w:t>; and</w:t>
      </w:r>
    </w:p>
    <w:p w:rsidR="00CC179E" w:rsidRDefault="00CC179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16E5" w:rsidRDefault="00CC179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4A16E5">
        <w:t>, together with her beloved husband, Sumter County Sheriff Anthony Dennis, she has reared a fine son, Grayson Anthony; and</w:t>
      </w:r>
      <w:r>
        <w:t xml:space="preserve"> </w:t>
      </w:r>
    </w:p>
    <w:p w:rsidR="004A16E5" w:rsidRDefault="004A16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66E5" w:rsidRDefault="004A16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E93612">
        <w:t xml:space="preserve">the members of the South Carolina House of Representatives appreciate the work of the Sumter Volunteers, Inc., for identifying and honoring outstanding women in the community, and they are grateful for the example </w:t>
      </w:r>
      <w:r w:rsidR="00B6603B">
        <w:t xml:space="preserve">and years </w:t>
      </w:r>
      <w:r w:rsidR="00E93612">
        <w:t xml:space="preserve">of dedicated service that Lorraine Washington Dennis </w:t>
      </w:r>
      <w:r w:rsidR="00B00D54">
        <w:t xml:space="preserve">has provided to </w:t>
      </w:r>
      <w:r w:rsidR="00E93612">
        <w:t>Sumter County</w:t>
      </w:r>
      <w:r w:rsidR="000E66E5">
        <w:t>.  Now, therefore,</w:t>
      </w:r>
    </w:p>
    <w:p w:rsidR="000E66E5" w:rsidRDefault="000E66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66E5" w:rsidRDefault="000E66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0E66E5" w:rsidRDefault="000E66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66E5" w:rsidRDefault="000E66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4A16E5">
        <w:t xml:space="preserve"> </w:t>
      </w:r>
      <w:r w:rsidR="00E93612">
        <w:t xml:space="preserve">the members of the South Carolina House of Representatives, by this resolution, </w:t>
      </w:r>
      <w:r w:rsidR="004A16E5">
        <w:t xml:space="preserve">recognize and honor Lorraine Washington Dennis for her significant contributions to the Sumter community, </w:t>
      </w:r>
      <w:r w:rsidR="004A16E5">
        <w:lastRenderedPageBreak/>
        <w:t>and congratulate her upon being named to the Women</w:t>
      </w:r>
      <w:r w:rsidR="00B00D54" w:rsidRPr="00B00D54">
        <w:t>’</w:t>
      </w:r>
      <w:r w:rsidR="004A16E5">
        <w:t>s Honor Roll of Sumter County.</w:t>
      </w:r>
    </w:p>
    <w:p w:rsidR="000E66E5" w:rsidRDefault="000E66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E66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w:t>
      </w:r>
      <w:r w:rsidR="00036644">
        <w:t>t a copy of this resolution be provi</w:t>
      </w:r>
      <w:r>
        <w:t>ded to</w:t>
      </w:r>
      <w:r w:rsidR="004A16E5">
        <w:t xml:space="preserve"> Lorraine Washington Dennis.</w:t>
      </w:r>
    </w:p>
    <w:p w:rsidR="00600FD7" w:rsidRDefault="00B00D5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00FD7" w:rsidRDefault="00600FD7" w:rsidP="00600FD7">
      <w:pPr>
        <w:suppressAutoHyphens/>
      </w:pPr>
    </w:p>
    <w:sectPr w:rsidR="00600FD7" w:rsidSect="00600FD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45EF7" w:rsidRDefault="00C45EF7" w:rsidP="009F0C77">
      <w:r>
        <w:separator/>
      </w:r>
    </w:p>
  </w:endnote>
  <w:endnote w:type="continuationSeparator" w:id="0">
    <w:p w:rsidR="00C45EF7" w:rsidRDefault="00C45EF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0EA45C4-D53A-46BD-AF79-4B581C0E71D6}"/>
    <w:embedBold r:id="rId2" w:fontKey="{89DBDF7D-D15C-4B22-9ABC-CDA5F7BA987A}"/>
    <w:embedItalic r:id="rId3" w:fontKey="{52EA2087-133A-420F-B54D-D74BF45DFB45}"/>
  </w:font>
  <w:font w:name="Calibri">
    <w:panose1 w:val="020F0502020204030204"/>
    <w:charset w:val="00"/>
    <w:family w:val="swiss"/>
    <w:pitch w:val="variable"/>
    <w:sig w:usb0="A00002EF" w:usb1="4000207B" w:usb2="00000000" w:usb3="00000000" w:csb0="0000009F" w:csb1="00000000"/>
    <w:embedRegular r:id="rId4" w:fontKey="{1A91F291-2F8E-4F31-A921-5E4993BC4D7F}"/>
  </w:font>
  <w:font w:name="Tahoma">
    <w:panose1 w:val="020B0604030504040204"/>
    <w:charset w:val="00"/>
    <w:family w:val="swiss"/>
    <w:pitch w:val="variable"/>
    <w:sig w:usb0="61002A87" w:usb1="80000000" w:usb2="00000008" w:usb3="00000000" w:csb0="000101FF" w:csb1="00000000"/>
    <w:embedRegular r:id="rId5" w:fontKey="{20B72BF8-7463-4596-8005-24DE76EDE96C}"/>
  </w:font>
  <w:font w:name="Cambria">
    <w:panose1 w:val="02040503050406030204"/>
    <w:charset w:val="00"/>
    <w:family w:val="roman"/>
    <w:pitch w:val="variable"/>
    <w:sig w:usb0="A00002EF" w:usb1="4000004B" w:usb2="00000000" w:usb3="00000000" w:csb0="0000009F" w:csb1="00000000"/>
    <w:embedRegular r:id="rId6" w:fontKey="{42DAEBDC-5138-4C7C-BAED-26BEAEA683D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0E50" w:rsidRPr="00600FD7" w:rsidRDefault="00600FD7" w:rsidP="00600FD7">
    <w:pPr>
      <w:pStyle w:val="Footer"/>
      <w:tabs>
        <w:tab w:val="clear" w:pos="4680"/>
        <w:tab w:val="clear" w:pos="9360"/>
        <w:tab w:val="center" w:pos="2995"/>
      </w:tabs>
      <w:spacing w:before="120"/>
    </w:pPr>
    <w:r>
      <w:t>[5201]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45EF7" w:rsidRDefault="00C45EF7" w:rsidP="009F0C77">
      <w:r>
        <w:separator/>
      </w:r>
    </w:p>
  </w:footnote>
  <w:footnote w:type="continuationSeparator" w:id="0">
    <w:p w:rsidR="00C45EF7" w:rsidRDefault="00C45EF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5052AB12"/>
    <w:docVar w:name="CoverBillType" w:val="r"/>
    <w:docVar w:name="docpath" w:val="L:\Council\bills\GM\25052AB12.DOCX"/>
    <w:docVar w:name="dvBillNumber" w:val="5201"/>
    <w:docVar w:name="dvBillNumberPrefix" w:val="H. "/>
    <w:docVar w:name="dvOriginalBody" w:val="House"/>
    <w:docVar w:name="dvSteno" w:val="GM"/>
    <w:docVar w:name="NameofBody" w:val="h"/>
    <w:docVar w:name="vgroup2" w:val="Council"/>
  </w:docVars>
  <w:rsids>
    <w:rsidRoot w:val="00231543"/>
    <w:rsid w:val="00011869"/>
    <w:rsid w:val="00036644"/>
    <w:rsid w:val="000E1785"/>
    <w:rsid w:val="000E66E5"/>
    <w:rsid w:val="000F40FA"/>
    <w:rsid w:val="0010776B"/>
    <w:rsid w:val="00133E66"/>
    <w:rsid w:val="001435A3"/>
    <w:rsid w:val="001D08F2"/>
    <w:rsid w:val="001D525B"/>
    <w:rsid w:val="001D7F4F"/>
    <w:rsid w:val="00231543"/>
    <w:rsid w:val="002321B6"/>
    <w:rsid w:val="00250967"/>
    <w:rsid w:val="002543C8"/>
    <w:rsid w:val="00284AAE"/>
    <w:rsid w:val="00292A87"/>
    <w:rsid w:val="002E5912"/>
    <w:rsid w:val="00325348"/>
    <w:rsid w:val="0032732C"/>
    <w:rsid w:val="00336AD0"/>
    <w:rsid w:val="0037079A"/>
    <w:rsid w:val="003D01E8"/>
    <w:rsid w:val="003D449F"/>
    <w:rsid w:val="003E43EE"/>
    <w:rsid w:val="003E5288"/>
    <w:rsid w:val="003F6D79"/>
    <w:rsid w:val="0041760A"/>
    <w:rsid w:val="00417C01"/>
    <w:rsid w:val="00420E50"/>
    <w:rsid w:val="004809EE"/>
    <w:rsid w:val="004A16E5"/>
    <w:rsid w:val="004E7D54"/>
    <w:rsid w:val="0052341D"/>
    <w:rsid w:val="005273C6"/>
    <w:rsid w:val="00530A69"/>
    <w:rsid w:val="00545593"/>
    <w:rsid w:val="00577C6C"/>
    <w:rsid w:val="005A1F4B"/>
    <w:rsid w:val="005C2FE2"/>
    <w:rsid w:val="005E2BC9"/>
    <w:rsid w:val="00600FD7"/>
    <w:rsid w:val="00605102"/>
    <w:rsid w:val="006215AA"/>
    <w:rsid w:val="006913C9"/>
    <w:rsid w:val="0069470D"/>
    <w:rsid w:val="00734F00"/>
    <w:rsid w:val="00752F2B"/>
    <w:rsid w:val="007A70AE"/>
    <w:rsid w:val="007D6874"/>
    <w:rsid w:val="00832F4F"/>
    <w:rsid w:val="008362E8"/>
    <w:rsid w:val="008A1768"/>
    <w:rsid w:val="008F4429"/>
    <w:rsid w:val="0094021A"/>
    <w:rsid w:val="009C6A0B"/>
    <w:rsid w:val="009F0C77"/>
    <w:rsid w:val="009F4DD1"/>
    <w:rsid w:val="00A115B3"/>
    <w:rsid w:val="00A41684"/>
    <w:rsid w:val="00A64E80"/>
    <w:rsid w:val="00A72BCD"/>
    <w:rsid w:val="00A741D9"/>
    <w:rsid w:val="00A82D80"/>
    <w:rsid w:val="00A833AB"/>
    <w:rsid w:val="00A9741D"/>
    <w:rsid w:val="00AA3D20"/>
    <w:rsid w:val="00AD4B17"/>
    <w:rsid w:val="00B00D54"/>
    <w:rsid w:val="00B412D4"/>
    <w:rsid w:val="00B6603B"/>
    <w:rsid w:val="00BE3C22"/>
    <w:rsid w:val="00C0345E"/>
    <w:rsid w:val="00C3483A"/>
    <w:rsid w:val="00C45EF7"/>
    <w:rsid w:val="00C74E9D"/>
    <w:rsid w:val="00C82FD3"/>
    <w:rsid w:val="00C92819"/>
    <w:rsid w:val="00CC179E"/>
    <w:rsid w:val="00CC6B7B"/>
    <w:rsid w:val="00CD2089"/>
    <w:rsid w:val="00D30E7C"/>
    <w:rsid w:val="00D73A67"/>
    <w:rsid w:val="00D970A9"/>
    <w:rsid w:val="00DF3845"/>
    <w:rsid w:val="00E41911"/>
    <w:rsid w:val="00E44ED2"/>
    <w:rsid w:val="00E92EEF"/>
    <w:rsid w:val="00E93612"/>
    <w:rsid w:val="00E93779"/>
    <w:rsid w:val="00F24442"/>
    <w:rsid w:val="00F50AE3"/>
    <w:rsid w:val="00F67CF1"/>
    <w:rsid w:val="00F7297E"/>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45EF7"/>
    <w:rPr>
      <w:rFonts w:ascii="Tahoma" w:hAnsi="Tahoma" w:cs="Tahoma"/>
      <w:sz w:val="16"/>
      <w:szCs w:val="16"/>
    </w:rPr>
  </w:style>
  <w:style w:type="character" w:customStyle="1" w:styleId="BalloonTextChar">
    <w:name w:val="Balloon Text Char"/>
    <w:basedOn w:val="DefaultParagraphFont"/>
    <w:link w:val="BalloonText"/>
    <w:uiPriority w:val="99"/>
    <w:semiHidden/>
    <w:rsid w:val="00C45EF7"/>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18EB7C-0F16-479E-AC31-7849737FFE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539</Words>
  <Characters>3077</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3609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2012-05-01T13:15:00Z</cp:lastPrinted>
  <dcterms:created xsi:type="dcterms:W3CDTF">2012-05-01T20:43:00Z</dcterms:created>
  <dcterms:modified xsi:type="dcterms:W3CDTF">2012-05-01T20:43:00Z</dcterms:modified>
</cp:coreProperties>
</file>