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4A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ED" w:rsidRPr="002176ED" w:rsidRDefault="00217E53" w:rsidP="0021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2176ED" w:rsidRPr="002176ED">
        <w:rPr>
          <w:rFonts w:eastAsiaTheme="minorHAnsi"/>
          <w:color w:val="000000" w:themeColor="text1"/>
          <w:szCs w:val="22"/>
          <w:u w:color="000000" w:themeColor="text1"/>
        </w:rPr>
        <w:t xml:space="preserve">RECOGNIZE AND HONOR DR. </w:t>
      </w:r>
      <w:r w:rsidR="00E96D14">
        <w:rPr>
          <w:rFonts w:eastAsiaTheme="minorHAnsi"/>
          <w:color w:val="000000" w:themeColor="text1"/>
          <w:szCs w:val="22"/>
          <w:u w:color="000000" w:themeColor="text1"/>
        </w:rPr>
        <w:t>THOMAS L. HALLMAN</w:t>
      </w:r>
      <w:r w:rsidR="002176ED" w:rsidRPr="002176ED">
        <w:rPr>
          <w:rFonts w:eastAsiaTheme="minorHAnsi"/>
          <w:color w:val="000000" w:themeColor="text1"/>
          <w:szCs w:val="22"/>
          <w:u w:color="000000" w:themeColor="text1"/>
        </w:rPr>
        <w:t>, CHANCELLOR OF THE UNIVERSITY OF SOUTH CAROLINA</w:t>
      </w:r>
      <w:r w:rsidR="00FB2E77">
        <w:rPr>
          <w:rFonts w:eastAsiaTheme="minorHAnsi"/>
          <w:color w:val="000000" w:themeColor="text1"/>
          <w:szCs w:val="22"/>
          <w:u w:color="000000" w:themeColor="text1"/>
        </w:rPr>
        <w:t xml:space="preserve"> </w:t>
      </w:r>
      <w:r w:rsidR="00E96D14">
        <w:rPr>
          <w:rFonts w:eastAsiaTheme="minorHAnsi"/>
          <w:color w:val="000000" w:themeColor="text1"/>
          <w:szCs w:val="22"/>
          <w:u w:color="000000" w:themeColor="text1"/>
        </w:rPr>
        <w:t>AIKEN</w:t>
      </w:r>
      <w:r w:rsidR="002176ED" w:rsidRPr="002176ED">
        <w:rPr>
          <w:rFonts w:eastAsiaTheme="minorHAnsi"/>
          <w:color w:val="000000" w:themeColor="text1"/>
          <w:szCs w:val="22"/>
          <w:u w:color="000000" w:themeColor="text1"/>
        </w:rPr>
        <w:t xml:space="preserve">, UPON THE OCCASION OF HIS RETIREMENT, AND TO WISH HIM CONTINUED SUCCESS AND </w:t>
      </w:r>
      <w:r w:rsidR="00E96D14">
        <w:rPr>
          <w:rFonts w:eastAsiaTheme="minorHAnsi"/>
          <w:color w:val="000000" w:themeColor="text1"/>
          <w:szCs w:val="22"/>
          <w:u w:color="000000" w:themeColor="text1"/>
        </w:rPr>
        <w:t>FULFILLMENT</w:t>
      </w:r>
      <w:r w:rsidR="002176ED" w:rsidRPr="002176ED">
        <w:rPr>
          <w:rFonts w:eastAsiaTheme="minorHAnsi"/>
          <w:color w:val="000000" w:themeColor="text1"/>
          <w:szCs w:val="22"/>
          <w:u w:color="000000" w:themeColor="text1"/>
        </w:rPr>
        <w:t xml:space="preserve"> IN ALL HIS FUTURE ENDEAVORS.</w:t>
      </w:r>
    </w:p>
    <w:p w:rsidR="00574A32" w:rsidRDefault="00574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45CB" w:rsidRDefault="00574A32"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B45CB" w:rsidRPr="001B45CB">
        <w:rPr>
          <w:rFonts w:eastAsiaTheme="minorHAnsi"/>
          <w:color w:val="000000" w:themeColor="text1"/>
          <w:szCs w:val="22"/>
          <w:u w:color="000000" w:themeColor="text1"/>
        </w:rPr>
        <w:t>the members of the South Carolina House of Represen</w:t>
      </w:r>
      <w:r w:rsidR="00FD22B9" w:rsidRPr="001B45CB">
        <w:rPr>
          <w:rFonts w:eastAsiaTheme="minorHAnsi"/>
          <w:color w:val="000000" w:themeColor="text1"/>
          <w:szCs w:val="22"/>
          <w:u w:color="000000" w:themeColor="text1"/>
        </w:rPr>
        <w:t>tatives</w:t>
      </w:r>
      <w:r w:rsidR="001B45CB" w:rsidRPr="001B45CB">
        <w:rPr>
          <w:rFonts w:eastAsiaTheme="minorHAnsi"/>
          <w:color w:val="000000" w:themeColor="text1"/>
          <w:szCs w:val="22"/>
          <w:u w:color="000000" w:themeColor="text1"/>
        </w:rPr>
        <w:t xml:space="preserve"> </w:t>
      </w:r>
      <w:r w:rsidR="00864EA0">
        <w:rPr>
          <w:rFonts w:eastAsiaTheme="minorHAnsi"/>
          <w:color w:val="000000" w:themeColor="text1"/>
          <w:szCs w:val="22"/>
          <w:u w:color="000000" w:themeColor="text1"/>
        </w:rPr>
        <w:t xml:space="preserve">have learned </w:t>
      </w:r>
      <w:r w:rsidR="001B45CB" w:rsidRPr="001B45CB">
        <w:rPr>
          <w:rFonts w:eastAsiaTheme="minorHAnsi"/>
          <w:color w:val="000000" w:themeColor="text1"/>
          <w:szCs w:val="22"/>
          <w:u w:color="000000" w:themeColor="text1"/>
        </w:rPr>
        <w:t xml:space="preserve">that Dr. </w:t>
      </w:r>
      <w:r w:rsidR="004B2DBD">
        <w:rPr>
          <w:rFonts w:eastAsiaTheme="minorHAnsi"/>
          <w:color w:val="000000" w:themeColor="text1"/>
          <w:szCs w:val="22"/>
          <w:u w:color="000000" w:themeColor="text1"/>
        </w:rPr>
        <w:t>Thomas L. Hallman</w:t>
      </w:r>
      <w:r w:rsidR="001B45CB" w:rsidRPr="001B45CB">
        <w:rPr>
          <w:rFonts w:eastAsiaTheme="minorHAnsi"/>
          <w:color w:val="000000" w:themeColor="text1"/>
          <w:szCs w:val="22"/>
          <w:u w:color="000000" w:themeColor="text1"/>
        </w:rPr>
        <w:t xml:space="preserve"> will begin a much</w:t>
      </w:r>
      <w:r w:rsidR="004F3AFC">
        <w:rPr>
          <w:rFonts w:eastAsiaTheme="minorHAnsi"/>
          <w:color w:val="000000" w:themeColor="text1"/>
          <w:szCs w:val="22"/>
          <w:u w:color="000000" w:themeColor="text1"/>
        </w:rPr>
        <w:noBreakHyphen/>
      </w:r>
      <w:r w:rsidR="001B45CB" w:rsidRPr="001B45CB">
        <w:rPr>
          <w:rFonts w:eastAsiaTheme="minorHAnsi"/>
          <w:color w:val="000000" w:themeColor="text1"/>
          <w:szCs w:val="22"/>
          <w:u w:color="000000" w:themeColor="text1"/>
        </w:rPr>
        <w:t>deserved retirement on Ju</w:t>
      </w:r>
      <w:r w:rsidR="004B2DBD">
        <w:rPr>
          <w:rFonts w:eastAsiaTheme="minorHAnsi"/>
          <w:color w:val="000000" w:themeColor="text1"/>
          <w:szCs w:val="22"/>
          <w:u w:color="000000" w:themeColor="text1"/>
        </w:rPr>
        <w:t>ne</w:t>
      </w:r>
      <w:r w:rsidR="001B45CB" w:rsidRPr="001B45CB">
        <w:rPr>
          <w:rFonts w:eastAsiaTheme="minorHAnsi"/>
          <w:color w:val="000000" w:themeColor="text1"/>
          <w:szCs w:val="22"/>
          <w:u w:color="000000" w:themeColor="text1"/>
        </w:rPr>
        <w:t xml:space="preserve"> 3</w:t>
      </w:r>
      <w:r w:rsidR="004B2DBD">
        <w:rPr>
          <w:rFonts w:eastAsiaTheme="minorHAnsi"/>
          <w:color w:val="000000" w:themeColor="text1"/>
          <w:szCs w:val="22"/>
          <w:u w:color="000000" w:themeColor="text1"/>
        </w:rPr>
        <w:t>0</w:t>
      </w:r>
      <w:r w:rsidR="001B45CB" w:rsidRPr="001B45CB">
        <w:rPr>
          <w:rFonts w:eastAsiaTheme="minorHAnsi"/>
          <w:color w:val="000000" w:themeColor="text1"/>
          <w:szCs w:val="22"/>
          <w:u w:color="000000" w:themeColor="text1"/>
        </w:rPr>
        <w:t>, 201</w:t>
      </w:r>
      <w:r w:rsidR="004B2DBD">
        <w:rPr>
          <w:rFonts w:eastAsiaTheme="minorHAnsi"/>
          <w:color w:val="000000" w:themeColor="text1"/>
          <w:szCs w:val="22"/>
          <w:u w:color="000000" w:themeColor="text1"/>
        </w:rPr>
        <w:t>2</w:t>
      </w:r>
      <w:r w:rsidR="001B45CB" w:rsidRPr="001B45CB">
        <w:rPr>
          <w:rFonts w:eastAsiaTheme="minorHAnsi"/>
          <w:color w:val="000000" w:themeColor="text1"/>
          <w:szCs w:val="22"/>
          <w:u w:color="000000" w:themeColor="text1"/>
        </w:rPr>
        <w:t xml:space="preserve">, after </w:t>
      </w:r>
      <w:r w:rsidR="004B2DBD">
        <w:rPr>
          <w:rFonts w:eastAsiaTheme="minorHAnsi"/>
          <w:color w:val="000000" w:themeColor="text1"/>
          <w:szCs w:val="22"/>
          <w:u w:color="000000" w:themeColor="text1"/>
        </w:rPr>
        <w:t>twenty</w:t>
      </w:r>
      <w:r w:rsidR="004F3AFC">
        <w:rPr>
          <w:rFonts w:eastAsiaTheme="minorHAnsi"/>
          <w:color w:val="000000" w:themeColor="text1"/>
          <w:szCs w:val="22"/>
          <w:u w:color="000000" w:themeColor="text1"/>
        </w:rPr>
        <w:noBreakHyphen/>
      </w:r>
      <w:r w:rsidR="004B2DBD">
        <w:rPr>
          <w:rFonts w:eastAsiaTheme="minorHAnsi"/>
          <w:color w:val="000000" w:themeColor="text1"/>
          <w:szCs w:val="22"/>
          <w:u w:color="000000" w:themeColor="text1"/>
        </w:rPr>
        <w:t>nine years</w:t>
      </w:r>
      <w:r w:rsidR="001B45CB" w:rsidRPr="001B45CB">
        <w:rPr>
          <w:rFonts w:eastAsiaTheme="minorHAnsi"/>
          <w:color w:val="000000" w:themeColor="text1"/>
          <w:szCs w:val="22"/>
          <w:u w:color="000000" w:themeColor="text1"/>
        </w:rPr>
        <w:t xml:space="preserve"> </w:t>
      </w:r>
      <w:r w:rsidR="004B2DBD">
        <w:rPr>
          <w:rFonts w:eastAsiaTheme="minorHAnsi"/>
          <w:color w:val="000000" w:themeColor="text1"/>
          <w:szCs w:val="22"/>
          <w:u w:color="000000" w:themeColor="text1"/>
        </w:rPr>
        <w:t xml:space="preserve">of </w:t>
      </w:r>
      <w:r w:rsidR="00A449CF">
        <w:rPr>
          <w:rFonts w:eastAsiaTheme="minorHAnsi"/>
          <w:color w:val="000000" w:themeColor="text1"/>
          <w:szCs w:val="22"/>
          <w:u w:color="000000" w:themeColor="text1"/>
        </w:rPr>
        <w:t xml:space="preserve">distinguished </w:t>
      </w:r>
      <w:r w:rsidR="004B2DBD">
        <w:rPr>
          <w:rFonts w:eastAsiaTheme="minorHAnsi"/>
          <w:color w:val="000000" w:themeColor="text1"/>
          <w:szCs w:val="22"/>
          <w:u w:color="000000" w:themeColor="text1"/>
        </w:rPr>
        <w:t xml:space="preserve">service at the </w:t>
      </w:r>
      <w:r w:rsidR="001B45CB" w:rsidRPr="001B45CB">
        <w:rPr>
          <w:rFonts w:eastAsiaTheme="minorHAnsi"/>
          <w:color w:val="000000" w:themeColor="text1"/>
          <w:szCs w:val="22"/>
          <w:u w:color="000000" w:themeColor="text1"/>
        </w:rPr>
        <w:t>University of South Carolina</w:t>
      </w:r>
      <w:r w:rsidR="00FB2E77">
        <w:rPr>
          <w:rFonts w:eastAsiaTheme="minorHAnsi"/>
          <w:color w:val="000000" w:themeColor="text1"/>
          <w:szCs w:val="22"/>
          <w:u w:color="000000" w:themeColor="text1"/>
        </w:rPr>
        <w:t xml:space="preserve"> </w:t>
      </w:r>
      <w:r w:rsidR="00D863BC">
        <w:rPr>
          <w:rFonts w:eastAsiaTheme="minorHAnsi"/>
          <w:color w:val="000000" w:themeColor="text1"/>
          <w:szCs w:val="22"/>
          <w:u w:color="000000" w:themeColor="text1"/>
        </w:rPr>
        <w:t>Aiken (USC</w:t>
      </w:r>
      <w:r w:rsidR="00FB2E77">
        <w:rPr>
          <w:rFonts w:eastAsiaTheme="minorHAnsi"/>
          <w:color w:val="000000" w:themeColor="text1"/>
          <w:szCs w:val="22"/>
          <w:u w:color="000000" w:themeColor="text1"/>
        </w:rPr>
        <w:t xml:space="preserve"> </w:t>
      </w:r>
      <w:r w:rsidR="00D863BC">
        <w:rPr>
          <w:rFonts w:eastAsiaTheme="minorHAnsi"/>
          <w:color w:val="000000" w:themeColor="text1"/>
          <w:szCs w:val="22"/>
          <w:u w:color="000000" w:themeColor="text1"/>
        </w:rPr>
        <w:t>Aiken)</w:t>
      </w:r>
      <w:r w:rsidR="004B2DBD">
        <w:rPr>
          <w:rFonts w:eastAsiaTheme="minorHAnsi"/>
          <w:color w:val="000000" w:themeColor="text1"/>
          <w:szCs w:val="22"/>
          <w:u w:color="000000" w:themeColor="text1"/>
        </w:rPr>
        <w:t>, the past eleven as chancellor</w:t>
      </w:r>
      <w:r w:rsidR="001B45CB" w:rsidRPr="001B45CB">
        <w:rPr>
          <w:rFonts w:eastAsiaTheme="minorHAnsi"/>
          <w:color w:val="000000" w:themeColor="text1"/>
          <w:szCs w:val="22"/>
          <w:u w:color="000000" w:themeColor="text1"/>
        </w:rPr>
        <w:t>; and</w:t>
      </w:r>
    </w:p>
    <w:p w:rsidR="004B2DBD" w:rsidRDefault="004B2DBD"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Default="004B2DBD"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4F3AFC" w:rsidRPr="004F3AF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8649D6">
        <w:rPr>
          <w:rFonts w:eastAsiaTheme="minorHAnsi"/>
          <w:color w:val="000000" w:themeColor="text1"/>
          <w:szCs w:val="22"/>
          <w:u w:color="000000" w:themeColor="text1"/>
        </w:rPr>
        <w:t>this Charleston native earned a bachelor</w:t>
      </w:r>
      <w:r w:rsidR="004F3AFC" w:rsidRPr="004F3AFC">
        <w:rPr>
          <w:rFonts w:eastAsiaTheme="minorHAnsi"/>
          <w:color w:val="000000" w:themeColor="text1"/>
          <w:szCs w:val="22"/>
          <w:u w:color="000000" w:themeColor="text1"/>
        </w:rPr>
        <w:t>’</w:t>
      </w:r>
      <w:r w:rsidR="008649D6">
        <w:rPr>
          <w:rFonts w:eastAsiaTheme="minorHAnsi"/>
          <w:color w:val="000000" w:themeColor="text1"/>
          <w:szCs w:val="22"/>
          <w:u w:color="000000" w:themeColor="text1"/>
        </w:rPr>
        <w:t>s degree in political science at The Citadel in 1969, followed by a master</w:t>
      </w:r>
      <w:r w:rsidR="004F3AFC" w:rsidRPr="004F3AFC">
        <w:rPr>
          <w:rFonts w:eastAsiaTheme="minorHAnsi"/>
          <w:color w:val="000000" w:themeColor="text1"/>
          <w:szCs w:val="22"/>
          <w:u w:color="000000" w:themeColor="text1"/>
        </w:rPr>
        <w:t>’</w:t>
      </w:r>
      <w:r w:rsidR="008649D6">
        <w:rPr>
          <w:rFonts w:eastAsiaTheme="minorHAnsi"/>
          <w:color w:val="000000" w:themeColor="text1"/>
          <w:szCs w:val="22"/>
          <w:u w:color="000000" w:themeColor="text1"/>
        </w:rPr>
        <w:t>s degree in education from the same institution. In 1993, he received a doctorate in higher education administration from the University of South Carolina in Columbia; and</w:t>
      </w: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71CE3">
        <w:rPr>
          <w:rFonts w:eastAsiaTheme="minorHAnsi"/>
          <w:color w:val="000000" w:themeColor="text1"/>
          <w:szCs w:val="22"/>
          <w:u w:color="000000" w:themeColor="text1"/>
        </w:rPr>
        <w:t>professionally, his resume includes a diverse set of experiences, including service as an infantry officer in the 82</w:t>
      </w:r>
      <w:r w:rsidR="00375EBA">
        <w:rPr>
          <w:rFonts w:eastAsiaTheme="minorHAnsi"/>
          <w:color w:val="000000" w:themeColor="text1"/>
          <w:szCs w:val="22"/>
          <w:u w:color="000000" w:themeColor="text1"/>
        </w:rPr>
        <w:t>nd</w:t>
      </w:r>
      <w:r w:rsidR="00971CE3">
        <w:rPr>
          <w:rFonts w:eastAsiaTheme="minorHAnsi"/>
          <w:color w:val="000000" w:themeColor="text1"/>
          <w:szCs w:val="22"/>
          <w:u w:color="000000" w:themeColor="text1"/>
        </w:rPr>
        <w:t xml:space="preserve"> Airborne Division (U.S. Army), high school teacher and coach, co</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owner and creative director of an advertising agency, executive director of a school</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to</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work initiative, and more than thirty years of work in public higher education in South Carolina; and</w:t>
      </w:r>
    </w:p>
    <w:p w:rsidR="00971CE3" w:rsidRDefault="00971CE3"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1CE3" w:rsidRDefault="00971CE3"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E646F">
        <w:rPr>
          <w:rFonts w:eastAsiaTheme="minorHAnsi"/>
          <w:color w:val="000000" w:themeColor="text1"/>
          <w:szCs w:val="22"/>
          <w:u w:color="000000" w:themeColor="text1"/>
        </w:rPr>
        <w:t xml:space="preserve">since 1983, </w:t>
      </w:r>
      <w:r w:rsidR="00C50D82">
        <w:rPr>
          <w:rFonts w:eastAsiaTheme="minorHAnsi"/>
          <w:color w:val="000000" w:themeColor="text1"/>
          <w:szCs w:val="22"/>
          <w:u w:color="000000" w:themeColor="text1"/>
        </w:rPr>
        <w:t>Dr. Hallman</w:t>
      </w:r>
      <w:r w:rsidR="006E646F">
        <w:rPr>
          <w:rFonts w:eastAsiaTheme="minorHAnsi"/>
          <w:color w:val="000000" w:themeColor="text1"/>
          <w:szCs w:val="22"/>
          <w:u w:color="000000" w:themeColor="text1"/>
        </w:rPr>
        <w:t xml:space="preserve"> has served in various administrative roles at U</w:t>
      </w:r>
      <w:r w:rsidR="00344BEF">
        <w:rPr>
          <w:rFonts w:eastAsiaTheme="minorHAnsi"/>
          <w:color w:val="000000" w:themeColor="text1"/>
          <w:szCs w:val="22"/>
          <w:u w:color="000000" w:themeColor="text1"/>
        </w:rPr>
        <w:t>SC</w:t>
      </w:r>
      <w:r w:rsidR="00FB2E77">
        <w:rPr>
          <w:rFonts w:eastAsiaTheme="minorHAnsi"/>
          <w:color w:val="000000" w:themeColor="text1"/>
          <w:szCs w:val="22"/>
          <w:u w:color="000000" w:themeColor="text1"/>
        </w:rPr>
        <w:t xml:space="preserve"> </w:t>
      </w:r>
      <w:r w:rsidR="006E646F">
        <w:rPr>
          <w:rFonts w:eastAsiaTheme="minorHAnsi"/>
          <w:color w:val="000000" w:themeColor="text1"/>
          <w:szCs w:val="22"/>
          <w:u w:color="000000" w:themeColor="text1"/>
        </w:rPr>
        <w:t>Aiken</w:t>
      </w:r>
      <w:r w:rsidR="005B746D">
        <w:rPr>
          <w:rFonts w:eastAsiaTheme="minorHAnsi"/>
          <w:color w:val="000000" w:themeColor="text1"/>
          <w:szCs w:val="22"/>
          <w:u w:color="000000" w:themeColor="text1"/>
        </w:rPr>
        <w:t xml:space="preserve">. </w:t>
      </w:r>
      <w:r w:rsidR="00C50D82">
        <w:rPr>
          <w:rFonts w:eastAsiaTheme="minorHAnsi"/>
          <w:color w:val="000000" w:themeColor="text1"/>
          <w:szCs w:val="22"/>
          <w:u w:color="000000" w:themeColor="text1"/>
        </w:rPr>
        <w:t>A</w:t>
      </w:r>
      <w:r w:rsidR="00344BEF">
        <w:rPr>
          <w:rFonts w:eastAsiaTheme="minorHAnsi"/>
          <w:color w:val="000000" w:themeColor="text1"/>
          <w:szCs w:val="22"/>
          <w:u w:color="000000" w:themeColor="text1"/>
        </w:rPr>
        <w:t>ppointed interim chancellor in 2000</w:t>
      </w:r>
      <w:r w:rsidR="00C50D82">
        <w:rPr>
          <w:rFonts w:eastAsiaTheme="minorHAnsi"/>
          <w:color w:val="000000" w:themeColor="text1"/>
          <w:szCs w:val="22"/>
          <w:u w:color="000000" w:themeColor="text1"/>
        </w:rPr>
        <w:t xml:space="preserve">, he was named </w:t>
      </w:r>
      <w:r w:rsidR="00344BEF">
        <w:rPr>
          <w:rFonts w:eastAsiaTheme="minorHAnsi"/>
          <w:color w:val="000000" w:themeColor="text1"/>
          <w:szCs w:val="22"/>
          <w:u w:color="000000" w:themeColor="text1"/>
        </w:rPr>
        <w:t>the third chancellor of USC</w:t>
      </w:r>
      <w:r w:rsidR="00744813">
        <w:rPr>
          <w:rFonts w:eastAsiaTheme="minorHAnsi"/>
          <w:color w:val="000000" w:themeColor="text1"/>
          <w:szCs w:val="22"/>
          <w:u w:color="000000" w:themeColor="text1"/>
        </w:rPr>
        <w:t xml:space="preserve"> </w:t>
      </w:r>
      <w:r w:rsidR="00344BEF">
        <w:rPr>
          <w:rFonts w:eastAsiaTheme="minorHAnsi"/>
          <w:color w:val="000000" w:themeColor="text1"/>
          <w:szCs w:val="22"/>
          <w:u w:color="000000" w:themeColor="text1"/>
        </w:rPr>
        <w:t>Aiken on January 1, 2001; and</w:t>
      </w: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Default="00B34A10"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Dr. Hallman believes strongly in active community involvement, and he demonstrates that conviction through service on numerous boards and committees. Among other activities, he presently serves on the Savannah River Site Community Reuse Organization, the Savannah River Site Redevelopment Authority (vice chair), the Aiken Region Salvation Army Advisory Board, the Rotary Club of Aiken Board of Directors, and the Aiken County Strategic Planning Committee; and</w:t>
      </w:r>
    </w:p>
    <w:p w:rsidR="00B34A10" w:rsidRDefault="00B34A10"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4A10" w:rsidRDefault="00A97074"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previously, he has served in leadership roles</w:t>
      </w:r>
      <w:r w:rsidR="008A7F8C">
        <w:rPr>
          <w:rFonts w:eastAsiaTheme="minorHAnsi"/>
          <w:color w:val="000000" w:themeColor="text1"/>
          <w:szCs w:val="22"/>
          <w:u w:color="000000" w:themeColor="text1"/>
        </w:rPr>
        <w:t xml:space="preserve"> with </w:t>
      </w:r>
      <w:r w:rsidR="005B2ACB">
        <w:rPr>
          <w:rFonts w:eastAsiaTheme="minorHAnsi"/>
          <w:color w:val="000000" w:themeColor="text1"/>
          <w:szCs w:val="22"/>
          <w:u w:color="000000" w:themeColor="text1"/>
        </w:rPr>
        <w:t>many</w:t>
      </w:r>
      <w:r w:rsidR="008A7F8C">
        <w:rPr>
          <w:rFonts w:eastAsiaTheme="minorHAnsi"/>
          <w:color w:val="000000" w:themeColor="text1"/>
          <w:szCs w:val="22"/>
          <w:u w:color="000000" w:themeColor="text1"/>
        </w:rPr>
        <w:t xml:space="preserve"> other entities, including</w:t>
      </w:r>
      <w:r>
        <w:rPr>
          <w:rFonts w:eastAsiaTheme="minorHAnsi"/>
          <w:color w:val="000000" w:themeColor="text1"/>
          <w:szCs w:val="22"/>
          <w:u w:color="000000" w:themeColor="text1"/>
        </w:rPr>
        <w:t xml:space="preserve"> the Aiken County Chamber of Commerce (chair) and St. John</w:t>
      </w:r>
      <w:r w:rsidR="004F3AFC" w:rsidRPr="004F3AF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United Methodist Church </w:t>
      </w:r>
      <w:r w:rsidR="008A7F8C">
        <w:rPr>
          <w:rFonts w:eastAsiaTheme="minorHAnsi"/>
          <w:color w:val="000000" w:themeColor="text1"/>
          <w:szCs w:val="22"/>
          <w:u w:color="000000" w:themeColor="text1"/>
        </w:rPr>
        <w:t>Administrative Board (chair); and</w:t>
      </w:r>
    </w:p>
    <w:p w:rsidR="008A7F8C" w:rsidRDefault="008A7F8C"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Pr="001B45CB" w:rsidRDefault="008A7F8C"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370BF">
        <w:rPr>
          <w:rFonts w:eastAsiaTheme="minorHAnsi"/>
          <w:color w:val="000000" w:themeColor="text1"/>
          <w:szCs w:val="22"/>
          <w:u w:color="000000" w:themeColor="text1"/>
        </w:rPr>
        <w:t xml:space="preserve">his expertise in strategic planning has led to consulting experiences with groups such as the Aiken County Habitat for Humanity and United Way of Aiken County. Currently, Dr. Hallman is serving his second term </w:t>
      </w:r>
      <w:r w:rsidR="00847C2A">
        <w:rPr>
          <w:rFonts w:eastAsiaTheme="minorHAnsi"/>
          <w:color w:val="000000" w:themeColor="text1"/>
          <w:szCs w:val="22"/>
          <w:u w:color="000000" w:themeColor="text1"/>
        </w:rPr>
        <w:t>with</w:t>
      </w:r>
      <w:r w:rsidR="00D370BF">
        <w:rPr>
          <w:rFonts w:eastAsiaTheme="minorHAnsi"/>
          <w:color w:val="000000" w:themeColor="text1"/>
          <w:szCs w:val="22"/>
          <w:u w:color="000000" w:themeColor="text1"/>
        </w:rPr>
        <w:t xml:space="preserve"> the Commission on Colleges, the governing board for the Southern Association of College</w:t>
      </w:r>
      <w:r w:rsidR="004F3AFC">
        <w:rPr>
          <w:rFonts w:eastAsiaTheme="minorHAnsi"/>
          <w:color w:val="000000" w:themeColor="text1"/>
          <w:szCs w:val="22"/>
          <w:u w:color="000000" w:themeColor="text1"/>
        </w:rPr>
        <w:t>s</w:t>
      </w:r>
      <w:r w:rsidR="00D370BF">
        <w:rPr>
          <w:rFonts w:eastAsiaTheme="minorHAnsi"/>
          <w:color w:val="000000" w:themeColor="text1"/>
          <w:szCs w:val="22"/>
          <w:u w:color="000000" w:themeColor="text1"/>
        </w:rPr>
        <w:t xml:space="preserve"> and Schools; and</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9F2E0A"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for </w:t>
      </w:r>
      <w:r w:rsidR="0074499F">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valuable contributions, Dr. Hallman has been recognized as Aiken Chamber Man of the Year (2007), Aiken County Habitat for Humanity Committee Volunteer of the Year</w:t>
      </w:r>
      <w:r w:rsidR="0074499F">
        <w:rPr>
          <w:rFonts w:eastAsiaTheme="minorHAnsi"/>
          <w:color w:val="000000" w:themeColor="text1"/>
          <w:szCs w:val="22"/>
          <w:u w:color="000000" w:themeColor="text1"/>
        </w:rPr>
        <w:t xml:space="preserve"> (1996), and Aiken Kiwanis Club Kiwanian of the Year (1989); and</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Whereas, </w:t>
      </w:r>
      <w:r w:rsidR="008155DE">
        <w:rPr>
          <w:rFonts w:eastAsiaTheme="minorHAnsi"/>
          <w:color w:val="000000" w:themeColor="text1"/>
          <w:szCs w:val="22"/>
          <w:u w:color="000000" w:themeColor="text1"/>
        </w:rPr>
        <w:t xml:space="preserve">on the home front, </w:t>
      </w:r>
      <w:r w:rsidR="008C28D8">
        <w:rPr>
          <w:rFonts w:eastAsiaTheme="minorHAnsi"/>
          <w:color w:val="000000" w:themeColor="text1"/>
          <w:szCs w:val="22"/>
          <w:u w:color="000000" w:themeColor="text1"/>
        </w:rPr>
        <w:t>h</w:t>
      </w:r>
      <w:r w:rsidRPr="001B45CB">
        <w:rPr>
          <w:rFonts w:eastAsiaTheme="minorHAnsi"/>
          <w:color w:val="000000" w:themeColor="text1"/>
          <w:szCs w:val="22"/>
          <w:u w:color="000000" w:themeColor="text1"/>
        </w:rPr>
        <w:t>e and his wife</w:t>
      </w:r>
      <w:r w:rsidR="008C28D8">
        <w:rPr>
          <w:rFonts w:eastAsiaTheme="minorHAnsi"/>
          <w:color w:val="000000" w:themeColor="text1"/>
          <w:szCs w:val="22"/>
          <w:u w:color="000000" w:themeColor="text1"/>
        </w:rPr>
        <w:t>, Susan Hallman, are the proud parents of two children, David and Carolina; and</w:t>
      </w:r>
    </w:p>
    <w:p w:rsidR="00E70985" w:rsidRDefault="00E70985"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6E9D" w:rsidRDefault="008C28D8"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recognize Dr. Hallman for his many years of service to USC</w:t>
      </w:r>
      <w:r w:rsidR="00FB2E7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Aiken, his colleagues and family will host a retirement celebration in his honor on May 17, 2012; and</w:t>
      </w:r>
    </w:p>
    <w:p w:rsidR="00726E9D" w:rsidRDefault="00726E9D"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0985" w:rsidRPr="00037992" w:rsidRDefault="00E70985"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consistent commitment and excellence Dr</w:t>
      </w:r>
      <w:r w:rsidR="00DF4CA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Hallman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E70985" w:rsidRPr="001B45CB" w:rsidRDefault="00E70985"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resolved by the House of Representatives:</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lastRenderedPageBreak/>
        <w:t>That the members of the South Carolina House of Represen</w:t>
      </w:r>
      <w:r w:rsidR="00FD22B9" w:rsidRPr="001B45CB">
        <w:rPr>
          <w:rFonts w:eastAsiaTheme="minorHAnsi"/>
          <w:color w:val="000000" w:themeColor="text1"/>
          <w:szCs w:val="22"/>
          <w:u w:color="000000" w:themeColor="text1"/>
        </w:rPr>
        <w:t>tatives</w:t>
      </w:r>
      <w:r w:rsidRPr="001B45CB">
        <w:rPr>
          <w:rFonts w:eastAsiaTheme="minorHAnsi"/>
          <w:color w:val="000000" w:themeColor="text1"/>
          <w:szCs w:val="22"/>
          <w:u w:color="000000" w:themeColor="text1"/>
        </w:rPr>
        <w:t xml:space="preserve">, by this resolution, recognize and honor Dr. </w:t>
      </w:r>
      <w:r w:rsidR="00864EA0">
        <w:rPr>
          <w:rFonts w:eastAsiaTheme="minorHAnsi"/>
          <w:color w:val="000000" w:themeColor="text1"/>
          <w:szCs w:val="22"/>
          <w:u w:color="000000" w:themeColor="text1"/>
        </w:rPr>
        <w:t>Thomas L. Hallman</w:t>
      </w:r>
      <w:r w:rsidRPr="001B45CB">
        <w:rPr>
          <w:rFonts w:eastAsiaTheme="minorHAnsi"/>
          <w:color w:val="000000" w:themeColor="text1"/>
          <w:szCs w:val="22"/>
          <w:u w:color="000000" w:themeColor="text1"/>
        </w:rPr>
        <w:t>, chancellor of the University of South Carolina</w:t>
      </w:r>
      <w:r w:rsidR="00FB2E77">
        <w:rPr>
          <w:rFonts w:eastAsiaTheme="minorHAnsi"/>
          <w:color w:val="000000" w:themeColor="text1"/>
          <w:szCs w:val="22"/>
          <w:u w:color="000000" w:themeColor="text1"/>
        </w:rPr>
        <w:t xml:space="preserve"> </w:t>
      </w:r>
      <w:r w:rsidR="00864EA0">
        <w:rPr>
          <w:rFonts w:eastAsiaTheme="minorHAnsi"/>
          <w:color w:val="000000" w:themeColor="text1"/>
          <w:szCs w:val="22"/>
          <w:u w:color="000000" w:themeColor="text1"/>
        </w:rPr>
        <w:t>Aiken</w:t>
      </w:r>
      <w:r w:rsidRPr="001B45CB">
        <w:rPr>
          <w:rFonts w:eastAsiaTheme="minorHAnsi"/>
          <w:color w:val="000000" w:themeColor="text1"/>
          <w:szCs w:val="22"/>
          <w:u w:color="000000" w:themeColor="text1"/>
        </w:rPr>
        <w:t xml:space="preserve">, upon the occasion of his retirement, and wish him continued success and </w:t>
      </w:r>
      <w:r w:rsidR="00864EA0">
        <w:rPr>
          <w:rFonts w:eastAsiaTheme="minorHAnsi"/>
          <w:color w:val="000000" w:themeColor="text1"/>
          <w:szCs w:val="22"/>
          <w:u w:color="000000" w:themeColor="text1"/>
        </w:rPr>
        <w:t>fulfillment</w:t>
      </w:r>
      <w:r w:rsidRPr="001B45CB">
        <w:rPr>
          <w:rFonts w:eastAsiaTheme="minorHAnsi"/>
          <w:color w:val="000000" w:themeColor="text1"/>
          <w:szCs w:val="22"/>
          <w:u w:color="000000" w:themeColor="text1"/>
        </w:rPr>
        <w:t xml:space="preserve"> in all his future endeavors.</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sidR="00FE4F50">
        <w:rPr>
          <w:rFonts w:eastAsiaTheme="minorHAnsi"/>
          <w:color w:val="000000" w:themeColor="text1"/>
          <w:szCs w:val="22"/>
          <w:u w:color="000000" w:themeColor="text1"/>
        </w:rPr>
        <w:t>resented</w:t>
      </w:r>
      <w:r w:rsidRPr="001B45CB">
        <w:rPr>
          <w:rFonts w:eastAsiaTheme="minorHAnsi"/>
          <w:color w:val="000000" w:themeColor="text1"/>
          <w:szCs w:val="22"/>
          <w:u w:color="000000" w:themeColor="text1"/>
        </w:rPr>
        <w:t xml:space="preserve"> to Dr. </w:t>
      </w:r>
      <w:r w:rsidR="00864EA0">
        <w:rPr>
          <w:rFonts w:eastAsiaTheme="minorHAnsi"/>
          <w:color w:val="000000" w:themeColor="text1"/>
          <w:szCs w:val="22"/>
          <w:u w:color="000000" w:themeColor="text1"/>
        </w:rPr>
        <w:t>Thomas L. Hallman</w:t>
      </w:r>
      <w:r w:rsidRPr="001B45CB">
        <w:rPr>
          <w:rFonts w:eastAsiaTheme="minorHAnsi"/>
          <w:color w:val="000000" w:themeColor="text1"/>
          <w:szCs w:val="22"/>
          <w:u w:color="000000" w:themeColor="text1"/>
        </w:rPr>
        <w:t>.</w:t>
      </w:r>
    </w:p>
    <w:p w:rsidR="00525D95" w:rsidRDefault="004F3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D95" w:rsidRDefault="00525D95" w:rsidP="00525D95">
      <w:pPr>
        <w:suppressAutoHyphens/>
      </w:pPr>
    </w:p>
    <w:sectPr w:rsidR="00525D95" w:rsidSect="00525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074" w:rsidRDefault="00A97074" w:rsidP="009F0C77">
      <w:r>
        <w:separator/>
      </w:r>
    </w:p>
  </w:endnote>
  <w:endnote w:type="continuationSeparator" w:id="0">
    <w:p w:rsidR="00A97074" w:rsidRDefault="00A970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AD2483-EB39-4B9A-B843-8618D7B22867}"/>
    <w:embedBold r:id="rId2" w:fontKey="{2B4D147A-EC40-4B63-BA06-DCF5F8DE189F}"/>
  </w:font>
  <w:font w:name="Calibri">
    <w:panose1 w:val="020F0502020204030204"/>
    <w:charset w:val="00"/>
    <w:family w:val="swiss"/>
    <w:pitch w:val="variable"/>
    <w:sig w:usb0="A00002EF" w:usb1="4000207B" w:usb2="00000000" w:usb3="00000000" w:csb0="0000009F" w:csb1="00000000"/>
    <w:embedRegular r:id="rId3" w:fontKey="{8B869D58-78F5-47F4-AC7C-D244109CC44F}"/>
  </w:font>
  <w:font w:name="Tahoma">
    <w:panose1 w:val="020B0604030504040204"/>
    <w:charset w:val="00"/>
    <w:family w:val="swiss"/>
    <w:pitch w:val="variable"/>
    <w:sig w:usb0="61002A87" w:usb1="80000000" w:usb2="00000008" w:usb3="00000000" w:csb0="000101FF" w:csb1="00000000"/>
    <w:embedRegular r:id="rId4" w:fontKey="{8BD1D941-3253-43A8-BED1-7DA26BF20475}"/>
  </w:font>
  <w:font w:name="Cambria">
    <w:panose1 w:val="02040503050406030204"/>
    <w:charset w:val="00"/>
    <w:family w:val="roman"/>
    <w:pitch w:val="variable"/>
    <w:sig w:usb0="A00002EF" w:usb1="4000004B" w:usb2="00000000" w:usb3="00000000" w:csb0="0000009F" w:csb1="00000000"/>
    <w:embedRegular r:id="rId5" w:fontKey="{C20FC3DA-D0DA-4700-8967-FE459C5E30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E7" w:rsidRPr="00525D95" w:rsidRDefault="00525D95" w:rsidP="00525D95">
    <w:pPr>
      <w:pStyle w:val="Footer"/>
      <w:tabs>
        <w:tab w:val="clear" w:pos="4680"/>
        <w:tab w:val="clear" w:pos="9360"/>
        <w:tab w:val="center" w:pos="2995"/>
      </w:tabs>
      <w:spacing w:before="120"/>
    </w:pPr>
    <w:r>
      <w:t>[5243]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074" w:rsidRDefault="00A97074" w:rsidP="009F0C77">
      <w:r>
        <w:separator/>
      </w:r>
    </w:p>
  </w:footnote>
  <w:footnote w:type="continuationSeparator" w:id="0">
    <w:p w:rsidR="00A97074" w:rsidRDefault="00A970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75CM12"/>
    <w:docVar w:name="CoverBillType" w:val="r"/>
    <w:docVar w:name="docpath" w:val="L:\Council\bills\RM\1575CM12.DOCX"/>
    <w:docVar w:name="dvBillNumber" w:val="5243"/>
    <w:docVar w:name="dvBillNumberPrefix" w:val="H. "/>
    <w:docVar w:name="dvOriginalBody" w:val="House"/>
    <w:docVar w:name="dvSteno" w:val="RM"/>
    <w:docVar w:name="NameofBody" w:val="h"/>
    <w:docVar w:name="vgroup2" w:val="Council"/>
  </w:docVars>
  <w:rsids>
    <w:rsidRoot w:val="001B23A7"/>
    <w:rsid w:val="00011869"/>
    <w:rsid w:val="000E1785"/>
    <w:rsid w:val="000F40FA"/>
    <w:rsid w:val="0010776B"/>
    <w:rsid w:val="00130BE2"/>
    <w:rsid w:val="00133E66"/>
    <w:rsid w:val="001435A3"/>
    <w:rsid w:val="001A6507"/>
    <w:rsid w:val="001B23A7"/>
    <w:rsid w:val="001B45CB"/>
    <w:rsid w:val="001B5E72"/>
    <w:rsid w:val="001D08F2"/>
    <w:rsid w:val="001D525B"/>
    <w:rsid w:val="001D7F4F"/>
    <w:rsid w:val="002176ED"/>
    <w:rsid w:val="00217E53"/>
    <w:rsid w:val="002321B6"/>
    <w:rsid w:val="00250967"/>
    <w:rsid w:val="002543C8"/>
    <w:rsid w:val="00284AAE"/>
    <w:rsid w:val="002C0D8C"/>
    <w:rsid w:val="002E5912"/>
    <w:rsid w:val="00325348"/>
    <w:rsid w:val="0032732C"/>
    <w:rsid w:val="00336AD0"/>
    <w:rsid w:val="00344BEF"/>
    <w:rsid w:val="0037079A"/>
    <w:rsid w:val="00375EBA"/>
    <w:rsid w:val="003D01E8"/>
    <w:rsid w:val="003E5288"/>
    <w:rsid w:val="003F6D79"/>
    <w:rsid w:val="0041760A"/>
    <w:rsid w:val="00417C01"/>
    <w:rsid w:val="00445B5F"/>
    <w:rsid w:val="004809EE"/>
    <w:rsid w:val="004B2DBD"/>
    <w:rsid w:val="004E7D54"/>
    <w:rsid w:val="004F101A"/>
    <w:rsid w:val="004F3AFC"/>
    <w:rsid w:val="00525D95"/>
    <w:rsid w:val="005273C6"/>
    <w:rsid w:val="00530A69"/>
    <w:rsid w:val="00545593"/>
    <w:rsid w:val="00546034"/>
    <w:rsid w:val="00574A32"/>
    <w:rsid w:val="00577C6C"/>
    <w:rsid w:val="005B2ACB"/>
    <w:rsid w:val="005B746D"/>
    <w:rsid w:val="005C2FE2"/>
    <w:rsid w:val="005E2BC9"/>
    <w:rsid w:val="00605102"/>
    <w:rsid w:val="006215AA"/>
    <w:rsid w:val="006826C2"/>
    <w:rsid w:val="006913C9"/>
    <w:rsid w:val="0069470D"/>
    <w:rsid w:val="006E646F"/>
    <w:rsid w:val="00726E9D"/>
    <w:rsid w:val="00734F00"/>
    <w:rsid w:val="00744813"/>
    <w:rsid w:val="0074499F"/>
    <w:rsid w:val="00774119"/>
    <w:rsid w:val="007A70AE"/>
    <w:rsid w:val="008155DE"/>
    <w:rsid w:val="00835DE7"/>
    <w:rsid w:val="008362E8"/>
    <w:rsid w:val="00847C2A"/>
    <w:rsid w:val="008649D6"/>
    <w:rsid w:val="00864EA0"/>
    <w:rsid w:val="008A1768"/>
    <w:rsid w:val="008A7F8C"/>
    <w:rsid w:val="008C28D8"/>
    <w:rsid w:val="008D262A"/>
    <w:rsid w:val="008F4429"/>
    <w:rsid w:val="0094021A"/>
    <w:rsid w:val="00961B9F"/>
    <w:rsid w:val="00971CE3"/>
    <w:rsid w:val="009C4442"/>
    <w:rsid w:val="009C6A0B"/>
    <w:rsid w:val="009F0C77"/>
    <w:rsid w:val="009F2E0A"/>
    <w:rsid w:val="009F4DD1"/>
    <w:rsid w:val="00A41684"/>
    <w:rsid w:val="00A449CF"/>
    <w:rsid w:val="00A53783"/>
    <w:rsid w:val="00A64E80"/>
    <w:rsid w:val="00A72BCD"/>
    <w:rsid w:val="00A741D9"/>
    <w:rsid w:val="00A833AB"/>
    <w:rsid w:val="00A97074"/>
    <w:rsid w:val="00A9741D"/>
    <w:rsid w:val="00AD4B17"/>
    <w:rsid w:val="00B05FBB"/>
    <w:rsid w:val="00B34A10"/>
    <w:rsid w:val="00B412D4"/>
    <w:rsid w:val="00B86BD0"/>
    <w:rsid w:val="00BD158B"/>
    <w:rsid w:val="00BE3C22"/>
    <w:rsid w:val="00C0345E"/>
    <w:rsid w:val="00C3483A"/>
    <w:rsid w:val="00C50D82"/>
    <w:rsid w:val="00C668CC"/>
    <w:rsid w:val="00C74E9D"/>
    <w:rsid w:val="00C82FD3"/>
    <w:rsid w:val="00C92819"/>
    <w:rsid w:val="00C936A9"/>
    <w:rsid w:val="00CC6B7B"/>
    <w:rsid w:val="00CD2089"/>
    <w:rsid w:val="00D370BF"/>
    <w:rsid w:val="00D73A67"/>
    <w:rsid w:val="00D863BC"/>
    <w:rsid w:val="00D970A9"/>
    <w:rsid w:val="00DE72F9"/>
    <w:rsid w:val="00DF3845"/>
    <w:rsid w:val="00DF4CAC"/>
    <w:rsid w:val="00E41911"/>
    <w:rsid w:val="00E70985"/>
    <w:rsid w:val="00E92EEF"/>
    <w:rsid w:val="00E96D14"/>
    <w:rsid w:val="00F0470E"/>
    <w:rsid w:val="00F24442"/>
    <w:rsid w:val="00F50AE3"/>
    <w:rsid w:val="00F67CF1"/>
    <w:rsid w:val="00F840F0"/>
    <w:rsid w:val="00FB0D0D"/>
    <w:rsid w:val="00FB2E77"/>
    <w:rsid w:val="00FB43B4"/>
    <w:rsid w:val="00FD22B9"/>
    <w:rsid w:val="00FE4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E72"/>
    <w:rPr>
      <w:rFonts w:ascii="Tahoma" w:hAnsi="Tahoma" w:cs="Tahoma"/>
      <w:sz w:val="16"/>
      <w:szCs w:val="16"/>
    </w:rPr>
  </w:style>
  <w:style w:type="character" w:customStyle="1" w:styleId="BalloonTextChar">
    <w:name w:val="Balloon Text Char"/>
    <w:basedOn w:val="DefaultParagraphFont"/>
    <w:link w:val="BalloonText"/>
    <w:uiPriority w:val="99"/>
    <w:semiHidden/>
    <w:rsid w:val="001B5E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CBBA2-8F1C-4B56-A950-44D90930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2012-05-08T16:08:00Z</cp:lastPrinted>
  <dcterms:created xsi:type="dcterms:W3CDTF">2012-05-09T14:47:00Z</dcterms:created>
  <dcterms:modified xsi:type="dcterms:W3CDTF">2012-05-09T14:47:00Z</dcterms:modified>
</cp:coreProperties>
</file>