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5B7" w:rsidRDefault="00EC65B7" w:rsidP="006843E0">
      <w:pPr>
        <w:pStyle w:val="BillDots"/>
      </w:pPr>
      <w:r>
        <w:t>COMMITTEE REPORT</w:t>
      </w:r>
    </w:p>
    <w:p w:rsidR="00EC65B7" w:rsidRDefault="00EC65B7" w:rsidP="006843E0">
      <w:pPr>
        <w:pStyle w:val="BillDots"/>
      </w:pPr>
      <w:r>
        <w:t>June 6, 2012</w:t>
      </w:r>
    </w:p>
    <w:p w:rsidR="00EC65B7" w:rsidRDefault="00EC65B7" w:rsidP="006843E0">
      <w:pPr>
        <w:pStyle w:val="BillDots"/>
      </w:pPr>
    </w:p>
    <w:p w:rsidR="00EC65B7" w:rsidRPr="00EC65B7" w:rsidRDefault="00EC65B7" w:rsidP="00EC65B7">
      <w:pPr>
        <w:pStyle w:val="BillDots"/>
        <w:tabs>
          <w:tab w:val="clear" w:pos="216"/>
          <w:tab w:val="clear" w:pos="432"/>
          <w:tab w:val="clear" w:pos="648"/>
          <w:tab w:val="clear" w:pos="864"/>
          <w:tab w:val="clear" w:pos="1080"/>
          <w:tab w:val="clear" w:pos="1296"/>
          <w:tab w:val="clear" w:pos="5904"/>
          <w:tab w:val="right" w:pos="5933"/>
        </w:tabs>
      </w:pPr>
      <w:r>
        <w:tab/>
      </w:r>
      <w:r>
        <w:rPr>
          <w:b/>
          <w:sz w:val="36"/>
        </w:rPr>
        <w:t>H. 5380</w:t>
      </w:r>
    </w:p>
    <w:p w:rsidR="00EC65B7" w:rsidRDefault="00EC65B7" w:rsidP="006843E0">
      <w:pPr>
        <w:pStyle w:val="BillDots"/>
      </w:pPr>
    </w:p>
    <w:p w:rsidR="00EC65B7" w:rsidRDefault="00EC65B7" w:rsidP="00EC65B7">
      <w:pPr>
        <w:pStyle w:val="BillDots"/>
        <w:jc w:val="center"/>
      </w:pPr>
      <w:r>
        <w:t xml:space="preserve">Introduced by </w:t>
      </w:r>
      <w:r w:rsidRPr="00395272">
        <w:t>Reps. McLeod and Tribble</w:t>
      </w:r>
    </w:p>
    <w:p w:rsidR="00EC65B7" w:rsidRDefault="00EC65B7" w:rsidP="006843E0">
      <w:pPr>
        <w:pStyle w:val="BillDots"/>
      </w:pPr>
    </w:p>
    <w:p w:rsidR="00EC65B7" w:rsidRDefault="00EC65B7" w:rsidP="006843E0">
      <w:pPr>
        <w:pStyle w:val="BillDots"/>
      </w:pPr>
      <w:r>
        <w:t>S. Printed 6/6/12--H.</w:t>
      </w:r>
    </w:p>
    <w:p w:rsidR="00EC65B7" w:rsidRDefault="00EC65B7" w:rsidP="006843E0">
      <w:pPr>
        <w:pStyle w:val="BillDots"/>
      </w:pPr>
      <w:r>
        <w:t>Read the first time June 5, 2012.</w:t>
      </w:r>
    </w:p>
    <w:p w:rsidR="00EC65B7" w:rsidRPr="00EC65B7" w:rsidRDefault="00EC65B7" w:rsidP="00EC65B7">
      <w:pPr>
        <w:pStyle w:val="BillDots"/>
        <w:jc w:val="center"/>
      </w:pPr>
      <w:r>
        <w:rPr>
          <w:u w:val="single"/>
        </w:rPr>
        <w:t>            </w:t>
      </w:r>
    </w:p>
    <w:p w:rsidR="00EC65B7" w:rsidRDefault="00EC65B7" w:rsidP="006843E0">
      <w:pPr>
        <w:pStyle w:val="BillDots"/>
      </w:pPr>
    </w:p>
    <w:p w:rsidR="00EC65B7" w:rsidRDefault="00EC65B7" w:rsidP="00EC65B7">
      <w:pPr>
        <w:pStyle w:val="BillDots"/>
        <w:jc w:val="center"/>
        <w:rPr>
          <w:b/>
        </w:rPr>
      </w:pPr>
      <w:r>
        <w:rPr>
          <w:b/>
        </w:rPr>
        <w:t>THE COMMITTEE ON</w:t>
      </w:r>
    </w:p>
    <w:p w:rsidR="00EC65B7" w:rsidRPr="00EC65B7" w:rsidRDefault="00EC65B7" w:rsidP="00EC65B7">
      <w:pPr>
        <w:pStyle w:val="BillDots"/>
        <w:jc w:val="center"/>
      </w:pPr>
      <w:r>
        <w:rPr>
          <w:b/>
        </w:rPr>
        <w:t>INVITATIONS AND MEMORIAL RESOLUTIONS</w:t>
      </w:r>
    </w:p>
    <w:p w:rsidR="00EC65B7" w:rsidRDefault="00EC65B7" w:rsidP="006843E0">
      <w:pPr>
        <w:pStyle w:val="BillDots"/>
      </w:pPr>
      <w:r>
        <w:tab/>
        <w:t>To whom was referred a Concurrent Resolution (H. 5380) to request that the Department of Transportation name the Interstate Highway 26 and South Carolina Highway S</w:t>
      </w:r>
      <w:r>
        <w:noBreakHyphen/>
        <w:t>36</w:t>
      </w:r>
      <w:r>
        <w:noBreakHyphen/>
        <w:t>32  (Jalapa Road) Interchange in Newberry County, etc., respectfully</w:t>
      </w:r>
    </w:p>
    <w:p w:rsidR="00EC65B7" w:rsidRPr="00EC65B7" w:rsidRDefault="00EC65B7" w:rsidP="00EC65B7">
      <w:pPr>
        <w:pStyle w:val="BillDots"/>
        <w:jc w:val="center"/>
      </w:pPr>
      <w:r>
        <w:rPr>
          <w:b/>
        </w:rPr>
        <w:t>REPORT:</w:t>
      </w:r>
    </w:p>
    <w:p w:rsidR="00EC65B7" w:rsidRDefault="00EC65B7" w:rsidP="006843E0">
      <w:pPr>
        <w:pStyle w:val="BillDots"/>
      </w:pPr>
      <w:r>
        <w:tab/>
        <w:t>That they have duly and carefully considered the same and recommend that the same do pass:</w:t>
      </w:r>
    </w:p>
    <w:p w:rsidR="00EC65B7" w:rsidRDefault="00EC65B7" w:rsidP="006843E0">
      <w:pPr>
        <w:pStyle w:val="BillDots"/>
      </w:pPr>
    </w:p>
    <w:p w:rsidR="00EC65B7" w:rsidRDefault="00EC65B7" w:rsidP="006843E0">
      <w:pPr>
        <w:pStyle w:val="BillDots"/>
      </w:pPr>
      <w:r>
        <w:t>LISTON D. BARFIELD for Committee.</w:t>
      </w:r>
    </w:p>
    <w:p w:rsidR="00EC65B7" w:rsidRPr="00EC65B7" w:rsidRDefault="00EC65B7" w:rsidP="00EC65B7">
      <w:pPr>
        <w:pStyle w:val="BillDots"/>
        <w:jc w:val="center"/>
      </w:pPr>
      <w:r>
        <w:rPr>
          <w:u w:val="single"/>
        </w:rPr>
        <w:t>            </w:t>
      </w:r>
    </w:p>
    <w:p w:rsidR="00EC65B7" w:rsidRDefault="00EC65B7" w:rsidP="006843E0">
      <w:pPr>
        <w:pStyle w:val="BillDots"/>
        <w:sectPr w:rsidR="00EC65B7" w:rsidSect="00EC65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43E0" w:rsidRDefault="006843E0" w:rsidP="006843E0">
      <w:pPr>
        <w:pStyle w:val="BillDots"/>
      </w:pPr>
    </w:p>
    <w:p w:rsidR="006843E0" w:rsidRDefault="006843E0" w:rsidP="006843E0">
      <w:pPr>
        <w:pStyle w:val="Numbersforbills"/>
      </w:pPr>
    </w:p>
    <w:p w:rsidR="006843E0" w:rsidRDefault="006843E0" w:rsidP="0068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3E0" w:rsidRDefault="006843E0" w:rsidP="0068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3E0" w:rsidRDefault="006843E0" w:rsidP="0068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3E0" w:rsidRDefault="006843E0" w:rsidP="0068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3E0" w:rsidRDefault="006843E0" w:rsidP="0068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29F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THAT THE DEPARTMENT OF TRANSPORTATION NAME THE INTERSTATE HIGHWAY 26 AND SOUTH CAROLINA HIGHWAY S</w:t>
      </w:r>
      <w:r>
        <w:noBreakHyphen/>
        <w:t>36</w:t>
      </w:r>
      <w:r>
        <w:noBreakHyphen/>
        <w:t xml:space="preserve">32 (JALAPA ROAD) INTERCHANGE IN NEWBERRY COUNTY AS THE “SENATOR BOB LAKE INTERCHANGE” IN RECOGNITION OF THE DISTINGUISHED PUBLIC SERVICE OF THE HONORABLE ROBERT </w:t>
      </w:r>
      <w:r w:rsidR="00CF6953">
        <w:t>C</w:t>
      </w:r>
      <w:r>
        <w:t>. LAKE, JR., AND TO REQUEST THE DEPARTMENT OF TRANSPORTATION ERECT APPROPRIATE SIGNS OR MARKERS REFLECTING THIS DESIGNATION.</w:t>
      </w:r>
    </w:p>
    <w:p w:rsidR="000129FC" w:rsidRDefault="000129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Robert C. Lake, Jr., was elected to the South Carolina Senate in November of 1968, and served with great distinction in that body for sixteen years. During his tenure in the Senate, he served as Chair of the Senate Ethics Committee and as Vice Chair of the Joint Appropriations Review Committee; and</w:t>
      </w: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passionate advocate of the interests of Newberry County, Senator Lake provided enlightened and thoughtful leadership to the county government and public schools</w:t>
      </w:r>
      <w:r w:rsidR="0001690C">
        <w:t>,</w:t>
      </w:r>
      <w:r>
        <w:t xml:space="preserve"> and assisted with the recruitment of new industry and the establishment of Dreher Island State Park at Lake Murray; and</w:t>
      </w: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leadership of Senator Lake has been particularly influential in higher education in the Palmetto State, as seen in his service as vice chair, member, and emeritus member of the Board of Trustees of the Medical University of South Carolina and was a member of the Winthrop University Board of Trustees; and</w:t>
      </w: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the Interstate Highway 26 and</w:t>
      </w:r>
      <w:r w:rsidR="00684F89">
        <w:t xml:space="preserve"> South Carolina Highway S</w:t>
      </w:r>
      <w:r w:rsidR="00684F89">
        <w:noBreakHyphen/>
        <w:t>36</w:t>
      </w:r>
      <w:r w:rsidR="00684F89">
        <w:noBreakHyphen/>
        <w:t>32</w:t>
      </w:r>
      <w:r>
        <w:t xml:space="preserve"> (Jalapa Road) Interchange in Newberry County be named the “Senator Bob Lake Interchange” </w:t>
      </w:r>
      <w:r>
        <w:lastRenderedPageBreak/>
        <w:t>in recognition of his distinguished public service to this State. Now, therefore,</w:t>
      </w: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AB" w:rsidRDefault="00CC25AB"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Transportation to name the Interstate Highway 26 and South Carolina Highway S</w:t>
      </w:r>
      <w:r>
        <w:noBreakHyphen/>
        <w:t>36</w:t>
      </w:r>
      <w:r>
        <w:noBreakHyphen/>
        <w:t xml:space="preserve">32 (Jalapa Road) Interchange in Newberry County as the “Senator Bob Lake Interchange” in recognition of the distinguished public service of the Honorable Robert </w:t>
      </w:r>
      <w:r w:rsidR="00CF6953">
        <w:t>C</w:t>
      </w:r>
      <w:r>
        <w:t>. Lake, Jr., and request the Department of Transportation erect appropriate signs or markers reflecting this designation.</w:t>
      </w:r>
    </w:p>
    <w:p w:rsidR="00117B6D" w:rsidRDefault="00CC25AB" w:rsidP="00E2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B6D" w:rsidRDefault="00117B6D" w:rsidP="00E10C1B">
      <w:pPr>
        <w:suppressAutoHyphens/>
      </w:pPr>
    </w:p>
    <w:sectPr w:rsidR="00117B6D" w:rsidSect="00EC65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9FC" w:rsidRDefault="000129FC" w:rsidP="009F0C77">
      <w:r>
        <w:separator/>
      </w:r>
    </w:p>
  </w:endnote>
  <w:endnote w:type="continuationSeparator" w:id="0">
    <w:p w:rsidR="000129FC" w:rsidRDefault="000129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27ADED-26C8-4899-9469-F6D4C0555969}"/>
    <w:embedBold r:id="rId2" w:fontKey="{3B79925B-8A4F-4904-85DA-085F5D725744}"/>
  </w:font>
  <w:font w:name="Calibri">
    <w:panose1 w:val="020F0502020204030204"/>
    <w:charset w:val="00"/>
    <w:family w:val="swiss"/>
    <w:pitch w:val="variable"/>
    <w:sig w:usb0="A00002EF" w:usb1="4000207B" w:usb2="00000000" w:usb3="00000000" w:csb0="0000009F" w:csb1="00000000"/>
    <w:embedRegular r:id="rId3" w:fontKey="{7A4C9DCC-4D3A-437E-B8EE-C66FB2F35D74}"/>
  </w:font>
  <w:font w:name="Tahoma">
    <w:panose1 w:val="020B0604030504040204"/>
    <w:charset w:val="00"/>
    <w:family w:val="swiss"/>
    <w:pitch w:val="variable"/>
    <w:sig w:usb0="61002A87" w:usb1="80000000" w:usb2="00000008" w:usb3="00000000" w:csb0="000101FF" w:csb1="00000000"/>
    <w:embedRegular r:id="rId4" w:fontKey="{0A3E32DB-C810-480D-9882-C2FD788AD4F5}"/>
  </w:font>
  <w:font w:name="Cambria">
    <w:panose1 w:val="02040503050406030204"/>
    <w:charset w:val="00"/>
    <w:family w:val="roman"/>
    <w:pitch w:val="variable"/>
    <w:sig w:usb0="A00002EF" w:usb1="4000004B" w:usb2="00000000" w:usb3="00000000" w:csb0="0000009F" w:csb1="00000000"/>
    <w:embedRegular r:id="rId5" w:fontKey="{D3148765-3452-4C56-A54D-BEA72A26D5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67B" w:rsidRPr="00117B6D" w:rsidRDefault="00117B6D" w:rsidP="00117B6D">
    <w:pPr>
      <w:pStyle w:val="Footer"/>
      <w:tabs>
        <w:tab w:val="clear" w:pos="4680"/>
        <w:tab w:val="clear" w:pos="9360"/>
        <w:tab w:val="center" w:pos="2995"/>
      </w:tabs>
      <w:spacing w:before="120"/>
    </w:pPr>
    <w:r>
      <w:t>[5380</w:t>
    </w:r>
    <w:r w:rsidR="00EC65B7">
      <w:t>-</w:t>
    </w:r>
    <w:fldSimple w:instr=" PAGE  \* MERGEFORMAT ">
      <w:r w:rsidR="00E10C1B">
        <w:rPr>
          <w:noProof/>
        </w:rPr>
        <w:t>1</w:t>
      </w:r>
    </w:fldSimple>
    <w:r w:rsidR="00EC65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5B7" w:rsidRPr="00117B6D" w:rsidRDefault="00EC65B7" w:rsidP="00117B6D">
    <w:pPr>
      <w:pStyle w:val="Footer"/>
      <w:tabs>
        <w:tab w:val="clear" w:pos="4680"/>
        <w:tab w:val="clear" w:pos="9360"/>
        <w:tab w:val="center" w:pos="2995"/>
      </w:tabs>
      <w:spacing w:before="120"/>
    </w:pPr>
    <w:r>
      <w:t>[5380]</w:t>
    </w:r>
    <w:r>
      <w:tab/>
    </w:r>
    <w:fldSimple w:instr=" PAGE  \* MERGEFORMAT ">
      <w:r w:rsidR="00E10C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9FC" w:rsidRDefault="000129FC" w:rsidP="009F0C77">
      <w:r>
        <w:separator/>
      </w:r>
    </w:p>
  </w:footnote>
  <w:footnote w:type="continuationSeparator" w:id="0">
    <w:p w:rsidR="000129FC" w:rsidRDefault="000129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673AB12"/>
    <w:docVar w:name="CoverBillType" w:val="c"/>
    <w:docVar w:name="docpath" w:val="L:\Council\bills\AGM\19673AB12.DOCX"/>
    <w:docVar w:name="dvBillNumber" w:val="5380"/>
    <w:docVar w:name="dvBillNumberPrefix" w:val="H. "/>
    <w:docVar w:name="dvOriginalBody" w:val="House"/>
    <w:docVar w:name="dvSteno" w:val="AGM"/>
    <w:docVar w:name="NameofBody" w:val="h"/>
    <w:docVar w:name="vgroup2" w:val="Council"/>
  </w:docVars>
  <w:rsids>
    <w:rsidRoot w:val="00AF09C2"/>
    <w:rsid w:val="0000067B"/>
    <w:rsid w:val="00011869"/>
    <w:rsid w:val="000129FC"/>
    <w:rsid w:val="0001690C"/>
    <w:rsid w:val="000E1785"/>
    <w:rsid w:val="000F40FA"/>
    <w:rsid w:val="0010776B"/>
    <w:rsid w:val="00117B6D"/>
    <w:rsid w:val="00133E66"/>
    <w:rsid w:val="001435A3"/>
    <w:rsid w:val="001D08F2"/>
    <w:rsid w:val="001D525B"/>
    <w:rsid w:val="001D7F4F"/>
    <w:rsid w:val="002321B6"/>
    <w:rsid w:val="00250967"/>
    <w:rsid w:val="002543C8"/>
    <w:rsid w:val="00284AAE"/>
    <w:rsid w:val="002E5912"/>
    <w:rsid w:val="00325348"/>
    <w:rsid w:val="0032732C"/>
    <w:rsid w:val="0033565E"/>
    <w:rsid w:val="00336AD0"/>
    <w:rsid w:val="0037079A"/>
    <w:rsid w:val="003718AD"/>
    <w:rsid w:val="003D01E8"/>
    <w:rsid w:val="003E5288"/>
    <w:rsid w:val="003F6D79"/>
    <w:rsid w:val="0041760A"/>
    <w:rsid w:val="00417C01"/>
    <w:rsid w:val="004809EE"/>
    <w:rsid w:val="004E7D54"/>
    <w:rsid w:val="005273C6"/>
    <w:rsid w:val="00530A69"/>
    <w:rsid w:val="00545593"/>
    <w:rsid w:val="00577C6C"/>
    <w:rsid w:val="005C2FE2"/>
    <w:rsid w:val="005E2BC9"/>
    <w:rsid w:val="00603F75"/>
    <w:rsid w:val="00605102"/>
    <w:rsid w:val="006215AA"/>
    <w:rsid w:val="006843E0"/>
    <w:rsid w:val="00684F89"/>
    <w:rsid w:val="006913C9"/>
    <w:rsid w:val="0069470D"/>
    <w:rsid w:val="00734F00"/>
    <w:rsid w:val="007A70AE"/>
    <w:rsid w:val="007E486B"/>
    <w:rsid w:val="008362E8"/>
    <w:rsid w:val="008A1768"/>
    <w:rsid w:val="008F4429"/>
    <w:rsid w:val="0094021A"/>
    <w:rsid w:val="0097646B"/>
    <w:rsid w:val="009C6A0B"/>
    <w:rsid w:val="009F0C77"/>
    <w:rsid w:val="009F4DD1"/>
    <w:rsid w:val="00A33371"/>
    <w:rsid w:val="00A41684"/>
    <w:rsid w:val="00A64E80"/>
    <w:rsid w:val="00A72BCD"/>
    <w:rsid w:val="00A741D9"/>
    <w:rsid w:val="00A833AB"/>
    <w:rsid w:val="00A9741D"/>
    <w:rsid w:val="00AA7A4B"/>
    <w:rsid w:val="00AD4B17"/>
    <w:rsid w:val="00AF09C2"/>
    <w:rsid w:val="00B412D4"/>
    <w:rsid w:val="00B97AC9"/>
    <w:rsid w:val="00BB502E"/>
    <w:rsid w:val="00BD4289"/>
    <w:rsid w:val="00BE3C22"/>
    <w:rsid w:val="00C0345E"/>
    <w:rsid w:val="00C3483A"/>
    <w:rsid w:val="00C74E9D"/>
    <w:rsid w:val="00C82FD3"/>
    <w:rsid w:val="00C92819"/>
    <w:rsid w:val="00CC25AB"/>
    <w:rsid w:val="00CC6B7B"/>
    <w:rsid w:val="00CD2089"/>
    <w:rsid w:val="00CF6953"/>
    <w:rsid w:val="00D73A67"/>
    <w:rsid w:val="00D970A9"/>
    <w:rsid w:val="00DF3845"/>
    <w:rsid w:val="00E10C1B"/>
    <w:rsid w:val="00E22567"/>
    <w:rsid w:val="00E41911"/>
    <w:rsid w:val="00E92EEF"/>
    <w:rsid w:val="00EC65B7"/>
    <w:rsid w:val="00F2126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4F89"/>
    <w:rPr>
      <w:rFonts w:ascii="Tahoma" w:hAnsi="Tahoma" w:cs="Tahoma"/>
      <w:sz w:val="16"/>
      <w:szCs w:val="16"/>
    </w:rPr>
  </w:style>
  <w:style w:type="character" w:customStyle="1" w:styleId="BalloonTextChar">
    <w:name w:val="Balloon Text Char"/>
    <w:basedOn w:val="DefaultParagraphFont"/>
    <w:link w:val="BalloonText"/>
    <w:uiPriority w:val="99"/>
    <w:semiHidden/>
    <w:rsid w:val="00684F8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333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CB9B1-E953-47C1-B83E-9655F6F42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428</Words>
  <Characters>2343</Characters>
  <Application>Microsoft Office Word</Application>
  <DocSecurity>0</DocSecurity>
  <Lines>83</Lines>
  <Paragraphs>25</Paragraphs>
  <ScaleCrop>false</ScaleCrop>
  <Company> </Company>
  <LinksUpToDate>false</LinksUpToDate>
  <CharactersWithSpaces>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2012-06-05T17:31:00Z</cp:lastPrinted>
  <dcterms:created xsi:type="dcterms:W3CDTF">2012-06-06T21:01:00Z</dcterms:created>
  <dcterms:modified xsi:type="dcterms:W3CDTF">2012-06-06T21:01:00Z</dcterms:modified>
</cp:coreProperties>
</file>