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75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1A4" w:rsidRDefault="00D4345D" w:rsidP="00F81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811A4">
        <w:t xml:space="preserve">COMMEND </w:t>
      </w:r>
      <w:r w:rsidR="00450822">
        <w:t xml:space="preserve">THE LATE DR. HARRY BENJAMIN RUTHERFORD, SR., </w:t>
      </w:r>
      <w:r w:rsidR="00F811A4">
        <w:t xml:space="preserve">OF </w:t>
      </w:r>
      <w:r w:rsidR="00F21F3A">
        <w:t>RICHLAND C</w:t>
      </w:r>
      <w:r w:rsidR="00F811A4">
        <w:t xml:space="preserve">OUNTY FOR HIS SERVICE TO THE COMMUNITY AND TO RECOGNIZE HIM ON THE OCCASION OF THE UNVEILING OF THE SIGN DEDICATING </w:t>
      </w:r>
      <w:r w:rsidR="00C76B3B">
        <w:t xml:space="preserve">THE INTERCHANGE LOCATED AT THE INTERSECTION OF </w:t>
      </w:r>
      <w:r w:rsidR="00B25F7B">
        <w:t xml:space="preserve">INTERSTATE </w:t>
      </w:r>
      <w:r w:rsidR="00C76B3B">
        <w:t xml:space="preserve">HIGHWAY </w:t>
      </w:r>
      <w:r w:rsidR="00B25F7B">
        <w:t>7</w:t>
      </w:r>
      <w:r w:rsidR="00C76B3B">
        <w:t>7 AND SOUTH CAROLINA HIGHWAY 555</w:t>
      </w:r>
      <w:r w:rsidR="00F811A4">
        <w:t xml:space="preserve"> IN HIS HONOR.</w:t>
      </w:r>
    </w:p>
    <w:p w:rsidR="007C757E" w:rsidRDefault="007C7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1654" w:rsidRDefault="007C757E"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1654">
        <w:t>the South Carolina House of Representatives is pleased to note that the signage dedicating</w:t>
      </w:r>
      <w:r w:rsidR="00F3322B">
        <w:t xml:space="preserve"> the interchange located at the intersection of </w:t>
      </w:r>
      <w:r w:rsidR="00B25F7B">
        <w:t>Interstate H</w:t>
      </w:r>
      <w:r w:rsidR="00F3322B">
        <w:t xml:space="preserve">ighway </w:t>
      </w:r>
      <w:r w:rsidR="00B25F7B">
        <w:t>7</w:t>
      </w:r>
      <w:r w:rsidR="00F3322B">
        <w:t>7 and South Carolina Highway 555 in Richland C</w:t>
      </w:r>
      <w:r w:rsidR="00481654">
        <w:t xml:space="preserve">ounty to the honor of </w:t>
      </w:r>
      <w:r w:rsidR="00F3322B">
        <w:t xml:space="preserve">the late Dr. Harry Benjamin Rutherford, Sr., </w:t>
      </w:r>
      <w:r w:rsidR="00481654">
        <w:t>has been unveiled; and</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2F1">
        <w:t xml:space="preserve">for the </w:t>
      </w:r>
      <w:r w:rsidR="006A401B">
        <w:t>multitudes</w:t>
      </w:r>
      <w:r w:rsidR="00EA12F1">
        <w:t xml:space="preserve"> </w:t>
      </w:r>
      <w:r w:rsidR="006A401B">
        <w:t xml:space="preserve">of students, faculty members, </w:t>
      </w:r>
      <w:r w:rsidR="003C532F">
        <w:t xml:space="preserve">and </w:t>
      </w:r>
      <w:r w:rsidR="006A401B">
        <w:t>parents</w:t>
      </w:r>
      <w:r w:rsidR="003C532F">
        <w:t xml:space="preserve"> </w:t>
      </w:r>
      <w:r w:rsidR="00EA12F1">
        <w:t xml:space="preserve">who knew and appreciated </w:t>
      </w:r>
      <w:r w:rsidR="006A401B">
        <w:t>Dr. Rutherford as an educator</w:t>
      </w:r>
      <w:r w:rsidR="00EA12F1">
        <w:t xml:space="preserve">, </w:t>
      </w:r>
      <w:r>
        <w:t xml:space="preserve">this </w:t>
      </w:r>
      <w:r w:rsidR="00EA12F1">
        <w:t xml:space="preserve">interchange and </w:t>
      </w:r>
      <w:r>
        <w:t xml:space="preserve">its sign bear quiet testimony to the many years of service </w:t>
      </w:r>
      <w:r w:rsidR="00493BE8">
        <w:t xml:space="preserve">he </w:t>
      </w:r>
      <w:r>
        <w:t>rendered</w:t>
      </w:r>
      <w:r w:rsidR="00E62AFA">
        <w:t xml:space="preserve"> to</w:t>
      </w:r>
      <w:r>
        <w:t xml:space="preserve"> his community; and</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48" w:rsidRPr="001225EA" w:rsidRDefault="00703C51" w:rsidP="008E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63EC7">
        <w:rPr>
          <w:rFonts w:eastAsiaTheme="minorHAnsi"/>
          <w:color w:val="000000" w:themeColor="text1"/>
          <w:szCs w:val="22"/>
          <w:u w:color="000000" w:themeColor="text1"/>
        </w:rPr>
        <w:t xml:space="preserve">young Harry </w:t>
      </w:r>
      <w:r w:rsidR="00F13551">
        <w:rPr>
          <w:rFonts w:eastAsiaTheme="minorHAnsi"/>
          <w:color w:val="000000" w:themeColor="text1"/>
          <w:szCs w:val="22"/>
          <w:u w:color="000000" w:themeColor="text1"/>
        </w:rPr>
        <w:t xml:space="preserve">(called “H.B.”) </w:t>
      </w:r>
      <w:r w:rsidR="00D63EC7">
        <w:rPr>
          <w:rFonts w:eastAsiaTheme="minorHAnsi"/>
          <w:color w:val="000000" w:themeColor="text1"/>
          <w:szCs w:val="22"/>
          <w:u w:color="000000" w:themeColor="text1"/>
        </w:rPr>
        <w:t xml:space="preserve">was </w:t>
      </w:r>
      <w:r w:rsidR="001225EA" w:rsidRPr="001225EA">
        <w:rPr>
          <w:rFonts w:eastAsiaTheme="minorHAnsi"/>
          <w:color w:val="000000" w:themeColor="text1"/>
          <w:szCs w:val="22"/>
          <w:u w:color="000000" w:themeColor="text1"/>
        </w:rPr>
        <w:t xml:space="preserve">born </w:t>
      </w:r>
      <w:r w:rsidR="00A8228F">
        <w:rPr>
          <w:rFonts w:eastAsiaTheme="minorHAnsi"/>
          <w:color w:val="000000" w:themeColor="text1"/>
          <w:szCs w:val="22"/>
          <w:u w:color="000000" w:themeColor="text1"/>
        </w:rPr>
        <w:t xml:space="preserve">to </w:t>
      </w:r>
      <w:r w:rsidR="001225EA" w:rsidRPr="001225EA">
        <w:rPr>
          <w:rFonts w:eastAsiaTheme="minorHAnsi"/>
          <w:color w:val="000000" w:themeColor="text1"/>
          <w:szCs w:val="22"/>
          <w:u w:color="000000" w:themeColor="text1"/>
        </w:rPr>
        <w:t>Harry Benjamin Rutherford and Carrie Jones Rutherford on July 14, 1911</w:t>
      </w:r>
      <w:r w:rsidR="008130C7">
        <w:rPr>
          <w:rFonts w:eastAsiaTheme="minorHAnsi"/>
          <w:color w:val="000000" w:themeColor="text1"/>
          <w:szCs w:val="22"/>
          <w:u w:color="000000" w:themeColor="text1"/>
        </w:rPr>
        <w:t xml:space="preserve">. His </w:t>
      </w:r>
      <w:r w:rsidR="001225EA" w:rsidRPr="001225EA">
        <w:rPr>
          <w:rFonts w:eastAsiaTheme="minorHAnsi"/>
          <w:color w:val="000000" w:themeColor="text1"/>
          <w:szCs w:val="22"/>
          <w:u w:color="000000" w:themeColor="text1"/>
        </w:rPr>
        <w:t xml:space="preserve">father </w:t>
      </w:r>
      <w:r w:rsidR="005E0E09">
        <w:rPr>
          <w:rFonts w:eastAsiaTheme="minorHAnsi"/>
          <w:color w:val="000000" w:themeColor="text1"/>
          <w:szCs w:val="22"/>
          <w:u w:color="000000" w:themeColor="text1"/>
        </w:rPr>
        <w:t>died</w:t>
      </w:r>
      <w:r w:rsidR="001225EA" w:rsidRPr="001225EA">
        <w:rPr>
          <w:rFonts w:eastAsiaTheme="minorHAnsi"/>
          <w:color w:val="000000" w:themeColor="text1"/>
          <w:szCs w:val="22"/>
          <w:u w:color="000000" w:themeColor="text1"/>
        </w:rPr>
        <w:t xml:space="preserve"> when </w:t>
      </w:r>
      <w:r w:rsidR="005E0E09">
        <w:rPr>
          <w:rFonts w:eastAsiaTheme="minorHAnsi"/>
          <w:color w:val="000000" w:themeColor="text1"/>
          <w:szCs w:val="22"/>
          <w:u w:color="000000" w:themeColor="text1"/>
        </w:rPr>
        <w:t>H.B.</w:t>
      </w:r>
      <w:r w:rsidR="001225EA" w:rsidRPr="001225EA">
        <w:rPr>
          <w:rFonts w:eastAsiaTheme="minorHAnsi"/>
          <w:color w:val="000000" w:themeColor="text1"/>
          <w:szCs w:val="22"/>
          <w:u w:color="000000" w:themeColor="text1"/>
        </w:rPr>
        <w:t xml:space="preserve"> was only three, leaving his mother to manage her late husband</w:t>
      </w:r>
      <w:r w:rsidR="007F19DB" w:rsidRPr="007F19DB">
        <w:rPr>
          <w:rFonts w:eastAsiaTheme="minorHAnsi"/>
          <w:color w:val="000000" w:themeColor="text1"/>
          <w:szCs w:val="22"/>
          <w:u w:color="000000" w:themeColor="text1"/>
        </w:rPr>
        <w:t>’</w:t>
      </w:r>
      <w:r w:rsidR="001225EA" w:rsidRPr="001225EA">
        <w:rPr>
          <w:rFonts w:eastAsiaTheme="minorHAnsi"/>
          <w:color w:val="000000" w:themeColor="text1"/>
          <w:szCs w:val="22"/>
          <w:u w:color="000000" w:themeColor="text1"/>
        </w:rPr>
        <w:t>s several businesses, all while raising her young son as a single parent in the early 1900s</w:t>
      </w:r>
      <w:r w:rsidR="008E4A48">
        <w:rPr>
          <w:rFonts w:eastAsiaTheme="minorHAnsi"/>
          <w:color w:val="000000" w:themeColor="text1"/>
          <w:szCs w:val="22"/>
          <w:u w:color="000000" w:themeColor="text1"/>
        </w:rPr>
        <w:t xml:space="preserve">. </w:t>
      </w:r>
      <w:r w:rsidR="00E62AFA">
        <w:rPr>
          <w:rFonts w:eastAsiaTheme="minorHAnsi"/>
          <w:color w:val="000000" w:themeColor="text1"/>
          <w:szCs w:val="22"/>
          <w:u w:color="000000" w:themeColor="text1"/>
        </w:rPr>
        <w:t xml:space="preserve"> </w:t>
      </w:r>
      <w:r w:rsidR="008E4A48">
        <w:rPr>
          <w:rFonts w:eastAsiaTheme="minorHAnsi"/>
          <w:color w:val="000000" w:themeColor="text1"/>
          <w:szCs w:val="22"/>
          <w:u w:color="000000" w:themeColor="text1"/>
        </w:rPr>
        <w:t>M</w:t>
      </w:r>
      <w:r w:rsidR="008E4A48" w:rsidRPr="001225EA">
        <w:rPr>
          <w:rFonts w:eastAsiaTheme="minorHAnsi"/>
          <w:color w:val="000000" w:themeColor="text1"/>
          <w:szCs w:val="22"/>
          <w:u w:color="000000" w:themeColor="text1"/>
        </w:rPr>
        <w:t xml:space="preserve">arried </w:t>
      </w:r>
      <w:r w:rsidR="00A9669F">
        <w:rPr>
          <w:rFonts w:eastAsiaTheme="minorHAnsi"/>
          <w:color w:val="000000" w:themeColor="text1"/>
          <w:szCs w:val="22"/>
          <w:u w:color="000000" w:themeColor="text1"/>
        </w:rPr>
        <w:t xml:space="preserve">in time </w:t>
      </w:r>
      <w:r w:rsidR="008E4A48" w:rsidRPr="001225EA">
        <w:rPr>
          <w:rFonts w:eastAsiaTheme="minorHAnsi"/>
          <w:color w:val="000000" w:themeColor="text1"/>
          <w:szCs w:val="22"/>
          <w:u w:color="000000" w:themeColor="text1"/>
        </w:rPr>
        <w:t>t</w:t>
      </w:r>
      <w:r w:rsidR="003C4FC5">
        <w:rPr>
          <w:rFonts w:eastAsiaTheme="minorHAnsi"/>
          <w:color w:val="000000" w:themeColor="text1"/>
          <w:szCs w:val="22"/>
          <w:u w:color="000000" w:themeColor="text1"/>
        </w:rPr>
        <w:t xml:space="preserve">o Dr. Everetta Sims Rutherford, </w:t>
      </w:r>
      <w:r w:rsidR="008E4A48">
        <w:rPr>
          <w:rFonts w:eastAsiaTheme="minorHAnsi"/>
          <w:color w:val="000000" w:themeColor="text1"/>
          <w:szCs w:val="22"/>
          <w:u w:color="000000" w:themeColor="text1"/>
        </w:rPr>
        <w:t>H.B.</w:t>
      </w:r>
      <w:r w:rsidR="008E4A48" w:rsidRPr="001225EA">
        <w:rPr>
          <w:rFonts w:eastAsiaTheme="minorHAnsi"/>
          <w:color w:val="000000" w:themeColor="text1"/>
          <w:szCs w:val="22"/>
          <w:u w:color="000000" w:themeColor="text1"/>
        </w:rPr>
        <w:t xml:space="preserve"> </w:t>
      </w:r>
      <w:r w:rsidR="003C4FC5">
        <w:rPr>
          <w:rFonts w:eastAsiaTheme="minorHAnsi"/>
          <w:color w:val="000000" w:themeColor="text1"/>
          <w:szCs w:val="22"/>
          <w:u w:color="000000" w:themeColor="text1"/>
        </w:rPr>
        <w:t xml:space="preserve">Rutherford </w:t>
      </w:r>
      <w:r w:rsidR="008E4A48" w:rsidRPr="001225EA">
        <w:rPr>
          <w:rFonts w:eastAsiaTheme="minorHAnsi"/>
          <w:color w:val="000000" w:themeColor="text1"/>
          <w:szCs w:val="22"/>
          <w:u w:color="000000" w:themeColor="text1"/>
        </w:rPr>
        <w:t>and his wife were the proud parents of two sons; and</w:t>
      </w:r>
    </w:p>
    <w:p w:rsidR="008E4A48" w:rsidRPr="001225EA" w:rsidRDefault="008E4A48" w:rsidP="008E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Whereas, in preparati</w:t>
      </w:r>
      <w:r w:rsidR="00F13551">
        <w:rPr>
          <w:rFonts w:eastAsiaTheme="minorHAnsi"/>
          <w:color w:val="000000" w:themeColor="text1"/>
          <w:szCs w:val="22"/>
          <w:u w:color="000000" w:themeColor="text1"/>
        </w:rPr>
        <w:t xml:space="preserve">on for his career in education, </w:t>
      </w:r>
      <w:r w:rsidR="00D63EC7">
        <w:rPr>
          <w:rFonts w:eastAsiaTheme="minorHAnsi"/>
          <w:color w:val="000000" w:themeColor="text1"/>
          <w:szCs w:val="22"/>
          <w:u w:color="000000" w:themeColor="text1"/>
        </w:rPr>
        <w:t>H.B</w:t>
      </w:r>
      <w:r w:rsidR="00E62AFA">
        <w:rPr>
          <w:rFonts w:eastAsiaTheme="minorHAnsi"/>
          <w:color w:val="000000" w:themeColor="text1"/>
          <w:szCs w:val="22"/>
          <w:u w:color="000000" w:themeColor="text1"/>
        </w:rPr>
        <w:t>.</w:t>
      </w:r>
      <w:r w:rsidR="00F13551">
        <w:rPr>
          <w:rFonts w:eastAsiaTheme="minorHAnsi"/>
          <w:color w:val="000000" w:themeColor="text1"/>
          <w:szCs w:val="22"/>
          <w:u w:color="000000" w:themeColor="text1"/>
        </w:rPr>
        <w:t xml:space="preserve"> </w:t>
      </w:r>
      <w:r w:rsidRPr="001225EA">
        <w:rPr>
          <w:rFonts w:eastAsiaTheme="minorHAnsi"/>
          <w:color w:val="000000" w:themeColor="text1"/>
          <w:szCs w:val="22"/>
          <w:u w:color="000000" w:themeColor="text1"/>
        </w:rPr>
        <w:t>received his diploma from Booker T. Washington High School in 1928</w:t>
      </w:r>
      <w:r w:rsidR="00D464F4">
        <w:rPr>
          <w:rFonts w:eastAsiaTheme="minorHAnsi"/>
          <w:color w:val="000000" w:themeColor="text1"/>
          <w:szCs w:val="22"/>
          <w:u w:color="000000" w:themeColor="text1"/>
        </w:rPr>
        <w:t xml:space="preserve"> and</w:t>
      </w:r>
      <w:r w:rsidRPr="001225EA">
        <w:rPr>
          <w:rFonts w:eastAsiaTheme="minorHAnsi"/>
          <w:color w:val="000000" w:themeColor="text1"/>
          <w:szCs w:val="22"/>
          <w:u w:color="000000" w:themeColor="text1"/>
        </w:rPr>
        <w:t xml:space="preserve"> graduated </w:t>
      </w:r>
      <w:r w:rsidRPr="001225EA">
        <w:rPr>
          <w:rFonts w:eastAsiaTheme="minorHAnsi"/>
          <w:i/>
          <w:color w:val="000000" w:themeColor="text1"/>
          <w:szCs w:val="22"/>
          <w:u w:color="000000" w:themeColor="text1"/>
        </w:rPr>
        <w:t>cum laude</w:t>
      </w:r>
      <w:r w:rsidRPr="001225EA">
        <w:rPr>
          <w:rFonts w:eastAsiaTheme="minorHAnsi"/>
          <w:color w:val="000000" w:themeColor="text1"/>
          <w:szCs w:val="22"/>
          <w:u w:color="000000" w:themeColor="text1"/>
        </w:rPr>
        <w:t xml:space="preserve"> in 1932 with a bachelor</w:t>
      </w:r>
      <w:r w:rsidR="007F19DB" w:rsidRPr="007F19DB">
        <w:rPr>
          <w:rFonts w:eastAsiaTheme="minorHAnsi"/>
          <w:color w:val="000000" w:themeColor="text1"/>
          <w:szCs w:val="22"/>
          <w:u w:color="000000" w:themeColor="text1"/>
        </w:rPr>
        <w:t>’</w:t>
      </w:r>
      <w:r w:rsidRPr="001225EA">
        <w:rPr>
          <w:rFonts w:eastAsiaTheme="minorHAnsi"/>
          <w:color w:val="000000" w:themeColor="text1"/>
          <w:szCs w:val="22"/>
          <w:u w:color="000000" w:themeColor="text1"/>
        </w:rPr>
        <w:t xml:space="preserve">s degree in mathematics from Johnson C. Smith University, which he served </w:t>
      </w:r>
      <w:r w:rsidRPr="001225EA">
        <w:rPr>
          <w:rFonts w:eastAsiaTheme="minorHAnsi"/>
          <w:color w:val="000000" w:themeColor="text1"/>
          <w:szCs w:val="22"/>
          <w:u w:color="000000" w:themeColor="text1"/>
        </w:rPr>
        <w:lastRenderedPageBreak/>
        <w:t>as salutatorian. He later earned his master</w:t>
      </w:r>
      <w:r w:rsidR="007F19DB" w:rsidRPr="007F19DB">
        <w:rPr>
          <w:rFonts w:eastAsiaTheme="minorHAnsi"/>
          <w:color w:val="000000" w:themeColor="text1"/>
          <w:szCs w:val="22"/>
          <w:u w:color="000000" w:themeColor="text1"/>
        </w:rPr>
        <w:t>’</w:t>
      </w:r>
      <w:r w:rsidRPr="001225EA">
        <w:rPr>
          <w:rFonts w:eastAsiaTheme="minorHAnsi"/>
          <w:color w:val="000000" w:themeColor="text1"/>
          <w:szCs w:val="22"/>
          <w:u w:color="000000" w:themeColor="text1"/>
        </w:rPr>
        <w:t>s degree from New York University and his doctorate from Harvard University; and</w:t>
      </w: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Whereas, Dr. Rutherford was a pioneer in the field of education in Richland County and South Carolina. During his career he served as a teacher and principal at Booker T. Washington High School, as well as principal of Carver Junior High School and Waverly Elementary School</w:t>
      </w:r>
      <w:r w:rsidR="00185784">
        <w:rPr>
          <w:rFonts w:eastAsiaTheme="minorHAnsi"/>
          <w:color w:val="000000" w:themeColor="text1"/>
          <w:szCs w:val="22"/>
          <w:u w:color="000000" w:themeColor="text1"/>
        </w:rPr>
        <w:t>. H</w:t>
      </w:r>
      <w:r w:rsidRPr="001225EA">
        <w:rPr>
          <w:rFonts w:eastAsiaTheme="minorHAnsi"/>
          <w:color w:val="000000" w:themeColor="text1"/>
          <w:szCs w:val="22"/>
          <w:u w:color="000000" w:themeColor="text1"/>
        </w:rPr>
        <w:t>olding the top position from 1950 through 1964, he was the longest</w:t>
      </w:r>
      <w:r w:rsidR="007F19DB">
        <w:rPr>
          <w:rFonts w:eastAsiaTheme="minorHAnsi"/>
          <w:color w:val="000000" w:themeColor="text1"/>
          <w:szCs w:val="22"/>
          <w:u w:color="000000" w:themeColor="text1"/>
        </w:rPr>
        <w:noBreakHyphen/>
      </w:r>
      <w:r w:rsidRPr="001225EA">
        <w:rPr>
          <w:rFonts w:eastAsiaTheme="minorHAnsi"/>
          <w:color w:val="000000" w:themeColor="text1"/>
          <w:szCs w:val="22"/>
          <w:u w:color="000000" w:themeColor="text1"/>
        </w:rPr>
        <w:t xml:space="preserve">serving principal in </w:t>
      </w:r>
      <w:r w:rsidR="00186246">
        <w:rPr>
          <w:rFonts w:eastAsiaTheme="minorHAnsi"/>
          <w:color w:val="000000" w:themeColor="text1"/>
          <w:szCs w:val="22"/>
          <w:u w:color="000000" w:themeColor="text1"/>
        </w:rPr>
        <w:t xml:space="preserve">the history of </w:t>
      </w:r>
      <w:r w:rsidRPr="001225EA">
        <w:rPr>
          <w:rFonts w:eastAsiaTheme="minorHAnsi"/>
          <w:color w:val="000000" w:themeColor="text1"/>
          <w:szCs w:val="22"/>
          <w:u w:color="000000" w:themeColor="text1"/>
        </w:rPr>
        <w:t>Booker T. Washington High School; and</w:t>
      </w: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 xml:space="preserve">Whereas, the City of Columbia knew Dr. Rutherford as an innovative, compassionate, sincere, and purposeful man. </w:t>
      </w:r>
      <w:r w:rsidR="001A5590">
        <w:rPr>
          <w:rFonts w:eastAsiaTheme="minorHAnsi"/>
          <w:color w:val="000000" w:themeColor="text1"/>
          <w:szCs w:val="22"/>
          <w:u w:color="000000" w:themeColor="text1"/>
        </w:rPr>
        <w:t>C</w:t>
      </w:r>
      <w:r w:rsidRPr="001225EA">
        <w:rPr>
          <w:rFonts w:eastAsiaTheme="minorHAnsi"/>
          <w:color w:val="000000" w:themeColor="text1"/>
          <w:szCs w:val="22"/>
          <w:u w:color="000000" w:themeColor="text1"/>
        </w:rPr>
        <w:t>ommitted to education and educational reform</w:t>
      </w:r>
      <w:r w:rsidR="001A5590">
        <w:rPr>
          <w:rFonts w:eastAsiaTheme="minorHAnsi"/>
          <w:color w:val="000000" w:themeColor="text1"/>
          <w:szCs w:val="22"/>
          <w:u w:color="000000" w:themeColor="text1"/>
        </w:rPr>
        <w:t>, h</w:t>
      </w:r>
      <w:r w:rsidRPr="001225EA">
        <w:rPr>
          <w:rFonts w:eastAsiaTheme="minorHAnsi"/>
          <w:color w:val="000000" w:themeColor="text1"/>
          <w:szCs w:val="22"/>
          <w:u w:color="000000" w:themeColor="text1"/>
        </w:rPr>
        <w:t>e spent many summers traveling and learning about educational institutions and systems around the world and integrated the knowledge gained from his travels into the administrative and instructional curriculum at Booker T. Washington High School; and</w:t>
      </w: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Whereas, Dr. Rutherford also was a pioneering businessman in Richland County. He was one of the founders of the Richland Teachers Council Federal Credit Union, created in the basement of Booker T. Washington High School with the purpose of providing loans to African</w:t>
      </w:r>
      <w:r w:rsidR="007F19DB">
        <w:rPr>
          <w:rFonts w:eastAsiaTheme="minorHAnsi"/>
          <w:color w:val="000000" w:themeColor="text1"/>
          <w:szCs w:val="22"/>
          <w:u w:color="000000" w:themeColor="text1"/>
        </w:rPr>
        <w:noBreakHyphen/>
      </w:r>
      <w:r w:rsidRPr="001225EA">
        <w:rPr>
          <w:rFonts w:eastAsiaTheme="minorHAnsi"/>
          <w:color w:val="000000" w:themeColor="text1"/>
          <w:szCs w:val="22"/>
          <w:u w:color="000000" w:themeColor="text1"/>
        </w:rPr>
        <w:t>American teachers who could not obtain them from other lending institutions; and</w:t>
      </w: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 xml:space="preserve">Whereas, he took leadership roles in numerous professional, political, and civic organizations, including serving as president of the Richland County Teachers Association and Ward Two Democratic Precinct in Columbia, chair of the Credit Union Committee for the Palmetto Education Association, and leadership chair of the Central Boy Scout Unit of South Carolina. </w:t>
      </w:r>
      <w:r w:rsidR="006249BC">
        <w:rPr>
          <w:rFonts w:eastAsiaTheme="minorHAnsi"/>
          <w:color w:val="000000" w:themeColor="text1"/>
          <w:szCs w:val="22"/>
          <w:u w:color="000000" w:themeColor="text1"/>
        </w:rPr>
        <w:t>In addition, h</w:t>
      </w:r>
      <w:r w:rsidRPr="001225EA">
        <w:rPr>
          <w:rFonts w:eastAsiaTheme="minorHAnsi"/>
          <w:color w:val="000000" w:themeColor="text1"/>
          <w:szCs w:val="22"/>
          <w:u w:color="000000" w:themeColor="text1"/>
        </w:rPr>
        <w:t>e was a member of Alpha Phi Alpha Fraternity; and</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654" w:rsidRDefault="00481654" w:rsidP="0062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249BC" w:rsidRPr="001225EA">
        <w:rPr>
          <w:rFonts w:eastAsiaTheme="minorHAnsi"/>
          <w:color w:val="000000" w:themeColor="text1"/>
          <w:szCs w:val="22"/>
          <w:u w:color="000000" w:themeColor="text1"/>
        </w:rPr>
        <w:t>on November 20, 1980</w:t>
      </w:r>
      <w:r w:rsidR="006249BC">
        <w:rPr>
          <w:rFonts w:eastAsiaTheme="minorHAnsi"/>
          <w:color w:val="000000" w:themeColor="text1"/>
          <w:szCs w:val="22"/>
          <w:u w:color="000000" w:themeColor="text1"/>
        </w:rPr>
        <w:t xml:space="preserve">, </w:t>
      </w:r>
      <w:r w:rsidR="006249BC" w:rsidRPr="001225EA">
        <w:rPr>
          <w:rFonts w:eastAsiaTheme="minorHAnsi"/>
          <w:color w:val="000000" w:themeColor="text1"/>
          <w:szCs w:val="22"/>
          <w:u w:color="000000" w:themeColor="text1"/>
        </w:rPr>
        <w:t>Dr. Rutherford departed this life</w:t>
      </w:r>
      <w:r w:rsidR="006249BC">
        <w:rPr>
          <w:rFonts w:eastAsiaTheme="minorHAnsi"/>
          <w:color w:val="000000" w:themeColor="text1"/>
          <w:szCs w:val="22"/>
          <w:u w:color="000000" w:themeColor="text1"/>
        </w:rPr>
        <w:t>. G</w:t>
      </w:r>
      <w:r w:rsidR="00BA2A80">
        <w:t>rateful for the inspiration his memory im</w:t>
      </w:r>
      <w:r w:rsidR="006249BC">
        <w:t>parts</w:t>
      </w:r>
      <w:r w:rsidR="00BA2A80">
        <w:t xml:space="preserve">, </w:t>
      </w:r>
      <w:r>
        <w:t>the members of the House of Representative</w:t>
      </w:r>
      <w:r w:rsidR="00BA2A80">
        <w:t xml:space="preserve">s </w:t>
      </w:r>
      <w:r>
        <w:t xml:space="preserve">take great pleasure in </w:t>
      </w:r>
      <w:r w:rsidR="00BA2A80">
        <w:t xml:space="preserve">saluting </w:t>
      </w:r>
      <w:r w:rsidR="00A26A59">
        <w:t>him</w:t>
      </w:r>
      <w:r w:rsidR="00BA2A80">
        <w:t xml:space="preserve"> </w:t>
      </w:r>
      <w:r w:rsidR="008E202D">
        <w:t xml:space="preserve">for his many years of </w:t>
      </w:r>
      <w:r w:rsidR="00BA2A80">
        <w:t>devotion to the education of South Carolina</w:t>
      </w:r>
      <w:r w:rsidR="007F19DB" w:rsidRPr="007F19DB">
        <w:t>’</w:t>
      </w:r>
      <w:r w:rsidR="00BA2A80">
        <w:t>s you</w:t>
      </w:r>
      <w:r w:rsidR="00571D35">
        <w:t>th</w:t>
      </w:r>
      <w:r w:rsidR="00BA2A80">
        <w:t>.</w:t>
      </w:r>
      <w:r w:rsidR="00A26A59">
        <w:t xml:space="preserve"> </w:t>
      </w:r>
      <w:r>
        <w:t>Now, therefore,</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1F9" w:rsidRDefault="00481654" w:rsidP="00C9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 xml:space="preserve">That </w:t>
      </w:r>
      <w:r w:rsidRPr="00E90DB1">
        <w:rPr>
          <w:rFonts w:eastAsiaTheme="minorHAnsi"/>
          <w:color w:val="000000" w:themeColor="text1"/>
          <w:szCs w:val="22"/>
          <w:u w:color="000000" w:themeColor="text1"/>
        </w:rPr>
        <w:t>the members of the South Carolina House of Representatives, by this resolution,</w:t>
      </w:r>
      <w:r>
        <w:rPr>
          <w:rFonts w:eastAsiaTheme="minorHAnsi"/>
          <w:color w:val="000000" w:themeColor="text1"/>
          <w:szCs w:val="22"/>
          <w:u w:color="000000" w:themeColor="text1"/>
        </w:rPr>
        <w:t xml:space="preserve"> </w:t>
      </w:r>
      <w:r w:rsidR="00C941F9">
        <w:t xml:space="preserve">commend the late Dr. Harry Benjamin Rutherford, Sr., of Richland County for his service to the community and recognize him on the occasion of the unveiling of the sign dedicating the interchange located at the intersection of </w:t>
      </w:r>
      <w:r w:rsidR="00112941">
        <w:t xml:space="preserve">Interstate </w:t>
      </w:r>
      <w:r w:rsidR="00C941F9">
        <w:t xml:space="preserve">Highway </w:t>
      </w:r>
      <w:r w:rsidR="00112941">
        <w:t>7</w:t>
      </w:r>
      <w:r w:rsidR="00C941F9">
        <w:t>7 and South Carolina Highway 555 in his honor.</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C941F9">
        <w:t>the family of Dr. Harry Benjamin Rutherford, Sr.</w:t>
      </w:r>
    </w:p>
    <w:p w:rsidR="00585842" w:rsidRDefault="007F19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842" w:rsidRDefault="00585842" w:rsidP="00585842">
      <w:pPr>
        <w:suppressAutoHyphens/>
      </w:pPr>
    </w:p>
    <w:sectPr w:rsidR="00585842" w:rsidSect="005858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C51" w:rsidRDefault="00703C51" w:rsidP="009F0C77">
      <w:r>
        <w:separator/>
      </w:r>
    </w:p>
  </w:endnote>
  <w:endnote w:type="continuationSeparator" w:id="0">
    <w:p w:rsidR="00703C51" w:rsidRDefault="00703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7AABD0-936B-482F-A615-0574FFE8CE2A}"/>
    <w:embedBold r:id="rId2" w:fontKey="{8783114E-D906-47EE-9F37-1C8E21467F66}"/>
    <w:embedItalic r:id="rId3" w:fontKey="{7FF4E79E-AB1A-4224-AFB3-67A656D81363}"/>
  </w:font>
  <w:font w:name="Calibri">
    <w:panose1 w:val="020F0502020204030204"/>
    <w:charset w:val="00"/>
    <w:family w:val="swiss"/>
    <w:pitch w:val="variable"/>
    <w:sig w:usb0="A00002EF" w:usb1="4000207B" w:usb2="00000000" w:usb3="00000000" w:csb0="0000009F" w:csb1="00000000"/>
    <w:embedRegular r:id="rId4" w:fontKey="{205B1F44-4A00-4AB6-89F3-AA6EDB2A68F8}"/>
    <w:embedItalic r:id="rId5" w:fontKey="{ABBF6EAA-1248-47E3-8B51-BFB555604677}"/>
  </w:font>
  <w:font w:name="Tahoma">
    <w:panose1 w:val="020B0604030504040204"/>
    <w:charset w:val="00"/>
    <w:family w:val="swiss"/>
    <w:pitch w:val="variable"/>
    <w:sig w:usb0="61002A87" w:usb1="80000000" w:usb2="00000008" w:usb3="00000000" w:csb0="000101FF" w:csb1="00000000"/>
    <w:embedRegular r:id="rId6" w:fontKey="{D66B0813-75FE-4BC2-A26F-3EA26E53439A}"/>
  </w:font>
  <w:font w:name="Cambria">
    <w:panose1 w:val="02040503050406030204"/>
    <w:charset w:val="00"/>
    <w:family w:val="roman"/>
    <w:pitch w:val="variable"/>
    <w:sig w:usb0="A00002EF" w:usb1="4000004B" w:usb2="00000000" w:usb3="00000000" w:csb0="0000009F" w:csb1="00000000"/>
    <w:embedRegular r:id="rId7" w:fontKey="{F05A8A3A-7B30-42BA-888E-B2E0FC7676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EA8" w:rsidRPr="00585842" w:rsidRDefault="00585842" w:rsidP="00585842">
    <w:pPr>
      <w:pStyle w:val="Footer"/>
      <w:tabs>
        <w:tab w:val="clear" w:pos="4680"/>
        <w:tab w:val="clear" w:pos="9360"/>
        <w:tab w:val="center" w:pos="2995"/>
      </w:tabs>
      <w:spacing w:before="120"/>
    </w:pPr>
    <w:r>
      <w:t>[5398]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C51" w:rsidRDefault="00703C51" w:rsidP="009F0C77">
      <w:r>
        <w:separator/>
      </w:r>
    </w:p>
  </w:footnote>
  <w:footnote w:type="continuationSeparator" w:id="0">
    <w:p w:rsidR="00703C51" w:rsidRDefault="00703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41AHB12"/>
    <w:docVar w:name="CoverBillType" w:val="r"/>
    <w:docVar w:name="docpath" w:val="L:\Council\bills\RM\1641AHB12.DOCX"/>
    <w:docVar w:name="dvBillNumber" w:val="5398"/>
    <w:docVar w:name="dvBillNumberPrefix" w:val="H. "/>
    <w:docVar w:name="dvOriginalBody" w:val="House"/>
    <w:docVar w:name="dvSteno" w:val="RM"/>
    <w:docVar w:name="NameofBody" w:val="h"/>
    <w:docVar w:name="vgroup2" w:val="Council"/>
  </w:docVars>
  <w:rsids>
    <w:rsidRoot w:val="003D1974"/>
    <w:rsid w:val="00011869"/>
    <w:rsid w:val="00013583"/>
    <w:rsid w:val="000E1785"/>
    <w:rsid w:val="000F40FA"/>
    <w:rsid w:val="0010776B"/>
    <w:rsid w:val="00112941"/>
    <w:rsid w:val="00115ABC"/>
    <w:rsid w:val="001225EA"/>
    <w:rsid w:val="00133E66"/>
    <w:rsid w:val="001435A3"/>
    <w:rsid w:val="00185784"/>
    <w:rsid w:val="00186246"/>
    <w:rsid w:val="001A5590"/>
    <w:rsid w:val="001D08F2"/>
    <w:rsid w:val="001D525B"/>
    <w:rsid w:val="001D7F4F"/>
    <w:rsid w:val="002321B6"/>
    <w:rsid w:val="00250967"/>
    <w:rsid w:val="002543C8"/>
    <w:rsid w:val="00284AAE"/>
    <w:rsid w:val="0028650C"/>
    <w:rsid w:val="002E5912"/>
    <w:rsid w:val="0030432A"/>
    <w:rsid w:val="00325348"/>
    <w:rsid w:val="0032732C"/>
    <w:rsid w:val="00336AD0"/>
    <w:rsid w:val="0037079A"/>
    <w:rsid w:val="003959C3"/>
    <w:rsid w:val="003C4FC5"/>
    <w:rsid w:val="003C532F"/>
    <w:rsid w:val="003D01E8"/>
    <w:rsid w:val="003D1974"/>
    <w:rsid w:val="003E5288"/>
    <w:rsid w:val="003F6D79"/>
    <w:rsid w:val="0041299E"/>
    <w:rsid w:val="0041760A"/>
    <w:rsid w:val="00417C01"/>
    <w:rsid w:val="00450822"/>
    <w:rsid w:val="004809EE"/>
    <w:rsid w:val="00481654"/>
    <w:rsid w:val="00493BE8"/>
    <w:rsid w:val="004A26A2"/>
    <w:rsid w:val="004C62EB"/>
    <w:rsid w:val="004E7D54"/>
    <w:rsid w:val="005273C6"/>
    <w:rsid w:val="00530A69"/>
    <w:rsid w:val="00545593"/>
    <w:rsid w:val="0055076F"/>
    <w:rsid w:val="00571D35"/>
    <w:rsid w:val="00577C6C"/>
    <w:rsid w:val="00585842"/>
    <w:rsid w:val="005C2FE2"/>
    <w:rsid w:val="005E0E09"/>
    <w:rsid w:val="005E2BC9"/>
    <w:rsid w:val="005E77CB"/>
    <w:rsid w:val="005F5EF2"/>
    <w:rsid w:val="00605102"/>
    <w:rsid w:val="00617D71"/>
    <w:rsid w:val="006215AA"/>
    <w:rsid w:val="006249BC"/>
    <w:rsid w:val="006913C9"/>
    <w:rsid w:val="0069470D"/>
    <w:rsid w:val="006A401B"/>
    <w:rsid w:val="00703C51"/>
    <w:rsid w:val="00734F00"/>
    <w:rsid w:val="007A70AE"/>
    <w:rsid w:val="007C757E"/>
    <w:rsid w:val="007F19DB"/>
    <w:rsid w:val="007F6664"/>
    <w:rsid w:val="008130C7"/>
    <w:rsid w:val="008362E8"/>
    <w:rsid w:val="008A1768"/>
    <w:rsid w:val="008E202D"/>
    <w:rsid w:val="008E4A48"/>
    <w:rsid w:val="008F4429"/>
    <w:rsid w:val="0094021A"/>
    <w:rsid w:val="009C6A0B"/>
    <w:rsid w:val="009F0C77"/>
    <w:rsid w:val="009F4DD1"/>
    <w:rsid w:val="00A26A59"/>
    <w:rsid w:val="00A41684"/>
    <w:rsid w:val="00A64E80"/>
    <w:rsid w:val="00A72BCD"/>
    <w:rsid w:val="00A741D9"/>
    <w:rsid w:val="00A8228F"/>
    <w:rsid w:val="00A833AB"/>
    <w:rsid w:val="00A9669F"/>
    <w:rsid w:val="00A9741D"/>
    <w:rsid w:val="00AD4B17"/>
    <w:rsid w:val="00B25F7B"/>
    <w:rsid w:val="00B412D4"/>
    <w:rsid w:val="00B628EE"/>
    <w:rsid w:val="00B82BAE"/>
    <w:rsid w:val="00BA2A80"/>
    <w:rsid w:val="00BB66D8"/>
    <w:rsid w:val="00BE3C22"/>
    <w:rsid w:val="00C0345E"/>
    <w:rsid w:val="00C3483A"/>
    <w:rsid w:val="00C74E9D"/>
    <w:rsid w:val="00C76B3B"/>
    <w:rsid w:val="00C82FD3"/>
    <w:rsid w:val="00C92819"/>
    <w:rsid w:val="00C941F9"/>
    <w:rsid w:val="00CC6B7B"/>
    <w:rsid w:val="00CD2089"/>
    <w:rsid w:val="00D4345D"/>
    <w:rsid w:val="00D44EA8"/>
    <w:rsid w:val="00D464F4"/>
    <w:rsid w:val="00D63EC7"/>
    <w:rsid w:val="00D73A67"/>
    <w:rsid w:val="00D970A9"/>
    <w:rsid w:val="00DF3845"/>
    <w:rsid w:val="00E41911"/>
    <w:rsid w:val="00E62AFA"/>
    <w:rsid w:val="00E92EEF"/>
    <w:rsid w:val="00EA12F1"/>
    <w:rsid w:val="00F10A8E"/>
    <w:rsid w:val="00F13551"/>
    <w:rsid w:val="00F21F3A"/>
    <w:rsid w:val="00F24442"/>
    <w:rsid w:val="00F3322B"/>
    <w:rsid w:val="00F50AE3"/>
    <w:rsid w:val="00F67CF1"/>
    <w:rsid w:val="00F811A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1D35"/>
    <w:rPr>
      <w:rFonts w:ascii="Tahoma" w:hAnsi="Tahoma" w:cs="Tahoma"/>
      <w:sz w:val="16"/>
      <w:szCs w:val="16"/>
    </w:rPr>
  </w:style>
  <w:style w:type="character" w:customStyle="1" w:styleId="BalloonTextChar">
    <w:name w:val="Balloon Text Char"/>
    <w:basedOn w:val="DefaultParagraphFont"/>
    <w:link w:val="BalloonText"/>
    <w:uiPriority w:val="99"/>
    <w:semiHidden/>
    <w:rsid w:val="00571D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50E0B-0A85-4B22-B5B6-27A65BE9D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2012-06-07T13:46:00Z</cp:lastPrinted>
  <dcterms:created xsi:type="dcterms:W3CDTF">2012-06-07T14:50:00Z</dcterms:created>
  <dcterms:modified xsi:type="dcterms:W3CDTF">2012-06-07T14:50:00Z</dcterms:modified>
</cp:coreProperties>
</file>