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97A" w:rsidRDefault="000F697A" w:rsidP="002A3EB4">
      <w:pPr>
        <w:pStyle w:val="BillDots"/>
      </w:pPr>
      <w:r>
        <w:t>INTRODUCED</w:t>
      </w:r>
    </w:p>
    <w:p w:rsidR="000F697A" w:rsidRDefault="000F697A" w:rsidP="002A3EB4">
      <w:pPr>
        <w:pStyle w:val="BillDots"/>
      </w:pPr>
      <w:r>
        <w:t>February 23, 2011</w:t>
      </w:r>
    </w:p>
    <w:p w:rsidR="000F697A" w:rsidRDefault="000F697A" w:rsidP="002A3EB4">
      <w:pPr>
        <w:pStyle w:val="BillDots"/>
      </w:pPr>
    </w:p>
    <w:p w:rsidR="000F697A" w:rsidRPr="000F697A" w:rsidRDefault="000F697A" w:rsidP="000F697A">
      <w:pPr>
        <w:pStyle w:val="BillDots"/>
        <w:tabs>
          <w:tab w:val="clear" w:pos="216"/>
          <w:tab w:val="clear" w:pos="432"/>
          <w:tab w:val="clear" w:pos="648"/>
          <w:tab w:val="clear" w:pos="864"/>
          <w:tab w:val="clear" w:pos="1080"/>
          <w:tab w:val="clear" w:pos="1296"/>
          <w:tab w:val="clear" w:pos="5904"/>
          <w:tab w:val="right" w:pos="5933"/>
        </w:tabs>
      </w:pPr>
      <w:r>
        <w:tab/>
      </w:r>
      <w:r>
        <w:rPr>
          <w:b/>
          <w:sz w:val="36"/>
        </w:rPr>
        <w:t>S. 606</w:t>
      </w:r>
    </w:p>
    <w:p w:rsidR="000F697A" w:rsidRDefault="000F697A" w:rsidP="002A3EB4">
      <w:pPr>
        <w:pStyle w:val="BillDots"/>
      </w:pPr>
    </w:p>
    <w:p w:rsidR="000F697A" w:rsidRDefault="000F697A" w:rsidP="000F697A">
      <w:pPr>
        <w:pStyle w:val="BillDots"/>
        <w:jc w:val="center"/>
      </w:pPr>
      <w:r>
        <w:t xml:space="preserve">Introduced by </w:t>
      </w:r>
      <w:r w:rsidRPr="00501645">
        <w:t>Agriculture and Natural Resources Committee</w:t>
      </w:r>
    </w:p>
    <w:p w:rsidR="000F697A" w:rsidRDefault="000F697A" w:rsidP="002A3EB4">
      <w:pPr>
        <w:pStyle w:val="BillDots"/>
      </w:pPr>
    </w:p>
    <w:p w:rsidR="000F697A" w:rsidRDefault="000F697A" w:rsidP="002A3EB4">
      <w:pPr>
        <w:pStyle w:val="BillDots"/>
      </w:pPr>
      <w:r>
        <w:t>S. Printed 2/23/11--S.</w:t>
      </w:r>
    </w:p>
    <w:p w:rsidR="000F697A" w:rsidRDefault="000F697A" w:rsidP="002A3EB4">
      <w:pPr>
        <w:pStyle w:val="BillDots"/>
      </w:pPr>
      <w:r>
        <w:t>Read the first time February 23, 2011.</w:t>
      </w:r>
    </w:p>
    <w:p w:rsidR="000F697A" w:rsidRPr="000F697A" w:rsidRDefault="000F697A" w:rsidP="000F697A">
      <w:pPr>
        <w:pStyle w:val="BillDots"/>
        <w:jc w:val="center"/>
      </w:pPr>
      <w:r>
        <w:rPr>
          <w:u w:val="single"/>
        </w:rPr>
        <w:t>            </w:t>
      </w:r>
    </w:p>
    <w:p w:rsidR="000F697A" w:rsidRDefault="000F697A" w:rsidP="002A3EB4">
      <w:pPr>
        <w:pStyle w:val="BillDots"/>
      </w:pPr>
    </w:p>
    <w:p w:rsidR="000F697A" w:rsidRDefault="000F697A" w:rsidP="002A3EB4">
      <w:pPr>
        <w:pStyle w:val="BillDots"/>
        <w:sectPr w:rsidR="000F697A" w:rsidSect="000F69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13E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3E2" w:rsidRDefault="00872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AGRICULTURE, RELATING TO FOOD AND COSMETICS, DESIGNATED AS REGULATION DOCUMENT NUMBER 4154, PURSUANT TO THE PROVISIONS OF ARTICLE 1, CHAPTER 23, TITLE 1 OF THE 1976 CODE.</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Agriculture, relating to Food and Cosmetics, designated as Regulation Document Number 4154, and submitted to the General Assembly pursuant to the provisions of Article 1, Chapter 23, Title 1 of the 1976 Code, are approved.</w:t>
      </w: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13E2" w:rsidRDefault="00381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72CB8">
        <w:t>2</w:t>
      </w:r>
      <w:r>
        <w:t>.</w:t>
      </w:r>
      <w:r>
        <w:tab/>
        <w:t>This joint resolution takes effect upon approval by the Governor.</w:t>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813E2"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813E2" w:rsidRPr="008D54B7" w:rsidRDefault="00872CB8"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813E2" w:rsidRPr="008D54B7">
        <w:t xml:space="preserve">he Department of Agriculture proposes these amendments to clarify and to provide a more efficient process for regulating and ensuring properly labeled and inspected food products manufactured in South Carolina, as authorized by S.C. Code of Laws, Title 39, Chapter 25. The proposed regulations will be amended to properly reflect adoption of certain Federal regulations. Additionally, the Department seeks to clarify the regulation of raw honey products. </w:t>
      </w:r>
    </w:p>
    <w:p w:rsidR="003813E2" w:rsidRPr="008D54B7"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13E2" w:rsidRPr="008D54B7" w:rsidRDefault="003813E2" w:rsidP="0038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54B7">
        <w:t xml:space="preserve">A Notice of Drafting was published in the </w:t>
      </w:r>
      <w:r w:rsidRPr="008D54B7">
        <w:rPr>
          <w:i/>
        </w:rPr>
        <w:t>State Register</w:t>
      </w:r>
      <w:r w:rsidRPr="008D54B7">
        <w:t xml:space="preserve"> on June 25, 2010.</w:t>
      </w:r>
    </w:p>
    <w:p w:rsidR="0097014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970145" w:rsidRDefault="00970145" w:rsidP="00833B8D">
      <w:pPr>
        <w:suppressAutoHyphens/>
      </w:pPr>
    </w:p>
    <w:sectPr w:rsidR="00970145" w:rsidSect="000F69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3E2" w:rsidRDefault="003813E2" w:rsidP="009F0C77">
      <w:r>
        <w:separator/>
      </w:r>
    </w:p>
  </w:endnote>
  <w:endnote w:type="continuationSeparator" w:id="0">
    <w:p w:rsidR="003813E2" w:rsidRDefault="003813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495384-A50A-4F20-8CD0-2533DBF7548C}"/>
    <w:embedBold r:id="rId2" w:fontKey="{0862279D-9731-4E51-A178-7AE51DE1492F}"/>
    <w:embedItalic r:id="rId3" w:fontKey="{350400BE-3EB7-441D-A63A-90959FA31E7A}"/>
  </w:font>
  <w:font w:name="Calibri">
    <w:panose1 w:val="020F0502020204030204"/>
    <w:charset w:val="00"/>
    <w:family w:val="swiss"/>
    <w:pitch w:val="variable"/>
    <w:sig w:usb0="A00002EF" w:usb1="4000207B" w:usb2="00000000" w:usb3="00000000" w:csb0="0000009F" w:csb1="00000000"/>
    <w:embedRegular r:id="rId4" w:fontKey="{642854DA-6394-4F9E-85CD-DE08FA4FDA2D}"/>
  </w:font>
  <w:font w:name="Tahoma">
    <w:panose1 w:val="020B0604030504040204"/>
    <w:charset w:val="00"/>
    <w:family w:val="swiss"/>
    <w:pitch w:val="variable"/>
    <w:sig w:usb0="61002A87" w:usb1="80000000" w:usb2="00000008" w:usb3="00000000" w:csb0="000101FF" w:csb1="00000000"/>
    <w:embedRegular r:id="rId5" w:fontKey="{B8E87AC0-D48C-4D7F-A458-B2B0C0085D01}"/>
  </w:font>
  <w:font w:name="Cambria">
    <w:panose1 w:val="02040503050406030204"/>
    <w:charset w:val="00"/>
    <w:family w:val="roman"/>
    <w:pitch w:val="variable"/>
    <w:sig w:usb0="A00002EF" w:usb1="4000004B" w:usb2="00000000" w:usb3="00000000" w:csb0="0000009F" w:csb1="00000000"/>
    <w:embedRegular r:id="rId6" w:fontKey="{5B748192-3082-4DE1-8654-8FE4972F3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F43" w:rsidRPr="00970145" w:rsidRDefault="00970145" w:rsidP="00970145">
    <w:pPr>
      <w:pStyle w:val="Footer"/>
      <w:tabs>
        <w:tab w:val="clear" w:pos="4680"/>
        <w:tab w:val="clear" w:pos="9360"/>
        <w:tab w:val="center" w:pos="2995"/>
      </w:tabs>
      <w:spacing w:before="120"/>
    </w:pPr>
    <w:r>
      <w:t>[606</w:t>
    </w:r>
    <w:r w:rsidR="000F697A">
      <w:t>-</w:t>
    </w:r>
    <w:fldSimple w:instr=" PAGE  \* MERGEFORMAT ">
      <w:r w:rsidR="00833B8D">
        <w:rPr>
          <w:noProof/>
        </w:rPr>
        <w:t>1</w:t>
      </w:r>
    </w:fldSimple>
    <w:r w:rsidR="000F69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7A" w:rsidRPr="00970145" w:rsidRDefault="000F697A" w:rsidP="00970145">
    <w:pPr>
      <w:pStyle w:val="Footer"/>
      <w:tabs>
        <w:tab w:val="clear" w:pos="4680"/>
        <w:tab w:val="clear" w:pos="9360"/>
        <w:tab w:val="center" w:pos="2995"/>
      </w:tabs>
      <w:spacing w:before="120"/>
    </w:pPr>
    <w:r>
      <w:t>[606]</w:t>
    </w:r>
    <w:r>
      <w:tab/>
    </w:r>
    <w:fldSimple w:instr=" PAGE  \* MERGEFORMAT ">
      <w:r w:rsidR="00833B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3E2" w:rsidRDefault="003813E2" w:rsidP="009F0C77">
      <w:r>
        <w:separator/>
      </w:r>
    </w:p>
  </w:footnote>
  <w:footnote w:type="continuationSeparator" w:id="0">
    <w:p w:rsidR="003813E2" w:rsidRDefault="003813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08AC11"/>
    <w:docVar w:name="CoverBillType" w:val="a"/>
    <w:docVar w:name="docpath" w:val="L:\Council\bills\DBS\31008AC11.DOCX"/>
    <w:docVar w:name="dvBillNumber" w:val="606"/>
    <w:docVar w:name="dvBillNumberPrefix" w:val="S. "/>
    <w:docVar w:name="dvOriginalBody" w:val="Senate"/>
    <w:docVar w:name="dvSteno" w:val="DBS"/>
    <w:docVar w:name="NameofBody" w:val="s"/>
    <w:docVar w:name="vgroup2" w:val="Council"/>
  </w:docVars>
  <w:rsids>
    <w:rsidRoot w:val="002D69C1"/>
    <w:rsid w:val="00026C9A"/>
    <w:rsid w:val="000965A1"/>
    <w:rsid w:val="000E1785"/>
    <w:rsid w:val="000F697A"/>
    <w:rsid w:val="001023A4"/>
    <w:rsid w:val="0010776B"/>
    <w:rsid w:val="00133E66"/>
    <w:rsid w:val="00134ACF"/>
    <w:rsid w:val="001357E0"/>
    <w:rsid w:val="00144E15"/>
    <w:rsid w:val="001A4A62"/>
    <w:rsid w:val="001A681E"/>
    <w:rsid w:val="001D08F2"/>
    <w:rsid w:val="002037CA"/>
    <w:rsid w:val="002047A2"/>
    <w:rsid w:val="002306F7"/>
    <w:rsid w:val="002321B6"/>
    <w:rsid w:val="0023696B"/>
    <w:rsid w:val="00242F43"/>
    <w:rsid w:val="00250967"/>
    <w:rsid w:val="002759C5"/>
    <w:rsid w:val="00277DEE"/>
    <w:rsid w:val="00280D88"/>
    <w:rsid w:val="00294ABE"/>
    <w:rsid w:val="002A3EB4"/>
    <w:rsid w:val="002A56B8"/>
    <w:rsid w:val="002D69C1"/>
    <w:rsid w:val="00325348"/>
    <w:rsid w:val="003813E2"/>
    <w:rsid w:val="00393688"/>
    <w:rsid w:val="003D411E"/>
    <w:rsid w:val="003E32D2"/>
    <w:rsid w:val="003E3C1E"/>
    <w:rsid w:val="003E6148"/>
    <w:rsid w:val="00400EAA"/>
    <w:rsid w:val="0041760A"/>
    <w:rsid w:val="004809EE"/>
    <w:rsid w:val="00511EE9"/>
    <w:rsid w:val="00521E00"/>
    <w:rsid w:val="00577C6C"/>
    <w:rsid w:val="0058501B"/>
    <w:rsid w:val="005C7D3D"/>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B8D"/>
    <w:rsid w:val="00872729"/>
    <w:rsid w:val="00872CB8"/>
    <w:rsid w:val="008A477C"/>
    <w:rsid w:val="008F4429"/>
    <w:rsid w:val="009352BB"/>
    <w:rsid w:val="00970145"/>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2CB8"/>
    <w:rPr>
      <w:rFonts w:ascii="Tahoma" w:hAnsi="Tahoma" w:cs="Tahoma"/>
      <w:sz w:val="16"/>
      <w:szCs w:val="16"/>
    </w:rPr>
  </w:style>
  <w:style w:type="character" w:customStyle="1" w:styleId="BalloonTextChar">
    <w:name w:val="Balloon Text Char"/>
    <w:basedOn w:val="DefaultParagraphFont"/>
    <w:link w:val="BalloonText"/>
    <w:uiPriority w:val="99"/>
    <w:semiHidden/>
    <w:rsid w:val="00872CB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56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28F1F-59EA-4804-9AD1-69309D14B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225</Words>
  <Characters>1217</Characters>
  <Application>Microsoft Office Word</Application>
  <DocSecurity>0</DocSecurity>
  <Lines>57</Lines>
  <Paragraphs>20</Paragraphs>
  <ScaleCrop>false</ScaleCrop>
  <Company> </Company>
  <LinksUpToDate>false</LinksUpToDate>
  <CharactersWithSpaces>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2011-01-24T20:27:00Z</cp:lastPrinted>
  <dcterms:created xsi:type="dcterms:W3CDTF">2011-02-24T00:19:00Z</dcterms:created>
  <dcterms:modified xsi:type="dcterms:W3CDTF">2011-02-24T00:19:00Z</dcterms:modified>
</cp:coreProperties>
</file>