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93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E4A7E">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1868" w:rsidRDefault="00F51035" w:rsidP="00501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501868">
        <w:t xml:space="preserve">RECOGNIZE AND COMMEND </w:t>
      </w:r>
      <w:r w:rsidR="00D43970">
        <w:t>CATHY B. NOVINGER OF RICHLAND COUNTY</w:t>
      </w:r>
      <w:r w:rsidR="00501868">
        <w:t xml:space="preserve"> FOR HER MANY YEARS OF OUTSTANDING COMMUNITY SERVICE, AND TO CONGRATULATE HER ON RECEIVING THE 20</w:t>
      </w:r>
      <w:r w:rsidR="00D43970">
        <w:t>10</w:t>
      </w:r>
      <w:r w:rsidR="00501868">
        <w:t xml:space="preserve"> UNITED WAY OF THE MIDLANDS HUMANITARIAN OF THE YEAR AWARD.</w:t>
      </w:r>
    </w:p>
    <w:p w:rsidR="00DE4A7E" w:rsidRDefault="00DE4A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F4E2B" w:rsidRDefault="00DE4A7E" w:rsidP="00BF4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F4E2B">
        <w:t>it is with great pleasure that the members of the South Carolina Senate honor individuals who freely give of their time and resources for the good of others, especially those who need it most; and</w:t>
      </w:r>
    </w:p>
    <w:p w:rsidR="00BF4E2B" w:rsidRDefault="00BF4E2B" w:rsidP="00BF4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4E2B" w:rsidRDefault="00BF4E2B" w:rsidP="00BF4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43970">
        <w:t>Cathy B. Novinger</w:t>
      </w:r>
      <w:r>
        <w:t xml:space="preserve"> of Richland County, an exemplary volunteer worker for many years in her community, has contributed untold hours of valuable volunteer service to the citizens of the Midlands and is thereby worthy of</w:t>
      </w:r>
      <w:r w:rsidR="004728CA">
        <w:t xml:space="preserve"> great</w:t>
      </w:r>
      <w:r>
        <w:t xml:space="preserve"> praise; and</w:t>
      </w:r>
    </w:p>
    <w:p w:rsidR="00EC34F2" w:rsidRDefault="00EC34F2" w:rsidP="00BF4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2A60" w:rsidRDefault="005268EA" w:rsidP="00F92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F161D9">
        <w:t xml:space="preserve">Mrs. </w:t>
      </w:r>
      <w:r w:rsidR="00F92A60" w:rsidRPr="00282A1D">
        <w:rPr>
          <w:color w:val="000000" w:themeColor="text1"/>
          <w:u w:color="000000" w:themeColor="text1"/>
        </w:rPr>
        <w:t xml:space="preserve">Novinger currently serves as the </w:t>
      </w:r>
      <w:r w:rsidR="00126B6B">
        <w:rPr>
          <w:color w:val="000000" w:themeColor="text1"/>
          <w:u w:color="000000" w:themeColor="text1"/>
        </w:rPr>
        <w:t>e</w:t>
      </w:r>
      <w:r w:rsidR="00F92A60" w:rsidRPr="00282A1D">
        <w:rPr>
          <w:color w:val="000000" w:themeColor="text1"/>
          <w:u w:color="000000" w:themeColor="text1"/>
        </w:rPr>
        <w:t xml:space="preserve">xecutive </w:t>
      </w:r>
      <w:r w:rsidR="00126B6B">
        <w:rPr>
          <w:color w:val="000000" w:themeColor="text1"/>
          <w:u w:color="000000" w:themeColor="text1"/>
        </w:rPr>
        <w:t>d</w:t>
      </w:r>
      <w:r w:rsidR="00F92A60" w:rsidRPr="00282A1D">
        <w:rPr>
          <w:color w:val="000000" w:themeColor="text1"/>
          <w:u w:color="000000" w:themeColor="text1"/>
        </w:rPr>
        <w:t xml:space="preserve">irector of Palmetto AgriBusiness Council and </w:t>
      </w:r>
      <w:r w:rsidR="00126B6B">
        <w:rPr>
          <w:color w:val="000000" w:themeColor="text1"/>
          <w:u w:color="000000" w:themeColor="text1"/>
        </w:rPr>
        <w:t>p</w:t>
      </w:r>
      <w:r w:rsidR="00F92A60" w:rsidRPr="00282A1D">
        <w:rPr>
          <w:color w:val="000000" w:themeColor="text1"/>
          <w:u w:color="000000" w:themeColor="text1"/>
        </w:rPr>
        <w:t>resident and CEO of Novinger QTR, Inc</w:t>
      </w:r>
      <w:r w:rsidR="006E3A02">
        <w:rPr>
          <w:color w:val="000000" w:themeColor="text1"/>
          <w:u w:color="000000" w:themeColor="text1"/>
        </w:rPr>
        <w:t>.</w:t>
      </w:r>
      <w:r w:rsidR="00F92A60" w:rsidRPr="00282A1D">
        <w:rPr>
          <w:color w:val="000000" w:themeColor="text1"/>
          <w:u w:color="000000" w:themeColor="text1"/>
        </w:rPr>
        <w:t>, located in West Columbia.</w:t>
      </w:r>
      <w:r w:rsidR="00F92A60">
        <w:rPr>
          <w:color w:val="000000" w:themeColor="text1"/>
          <w:u w:color="000000" w:themeColor="text1"/>
        </w:rPr>
        <w:t xml:space="preserve"> </w:t>
      </w:r>
      <w:r w:rsidR="00F92A60" w:rsidRPr="00282A1D">
        <w:rPr>
          <w:color w:val="000000" w:themeColor="text1"/>
          <w:u w:color="000000" w:themeColor="text1"/>
        </w:rPr>
        <w:t>She is also the owner of Vist</w:t>
      </w:r>
      <w:r w:rsidR="00F92A60">
        <w:rPr>
          <w:color w:val="000000" w:themeColor="text1"/>
          <w:u w:color="000000" w:themeColor="text1"/>
        </w:rPr>
        <w:t>a on the West Antiques &amp; Gifts</w:t>
      </w:r>
      <w:r w:rsidR="00126B6B">
        <w:rPr>
          <w:color w:val="000000" w:themeColor="text1"/>
          <w:u w:color="000000" w:themeColor="text1"/>
        </w:rPr>
        <w:t>; and</w:t>
      </w:r>
    </w:p>
    <w:p w:rsidR="00F92A60" w:rsidRPr="00282A1D" w:rsidRDefault="00F92A60" w:rsidP="00F92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92A60" w:rsidRDefault="00126B6B" w:rsidP="00F92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s</w:t>
      </w:r>
      <w:r w:rsidR="00F161D9">
        <w:rPr>
          <w:color w:val="000000" w:themeColor="text1"/>
          <w:u w:color="000000" w:themeColor="text1"/>
        </w:rPr>
        <w:t>he</w:t>
      </w:r>
      <w:r w:rsidR="00F92A60" w:rsidRPr="00282A1D">
        <w:rPr>
          <w:color w:val="000000" w:themeColor="text1"/>
          <w:u w:color="000000" w:themeColor="text1"/>
        </w:rPr>
        <w:t xml:space="preserve"> retired as </w:t>
      </w:r>
      <w:r>
        <w:rPr>
          <w:color w:val="000000" w:themeColor="text1"/>
          <w:u w:color="000000" w:themeColor="text1"/>
        </w:rPr>
        <w:t>s</w:t>
      </w:r>
      <w:r w:rsidR="00F92A60" w:rsidRPr="00282A1D">
        <w:rPr>
          <w:color w:val="000000" w:themeColor="text1"/>
          <w:u w:color="000000" w:themeColor="text1"/>
        </w:rPr>
        <w:t xml:space="preserve">enior </w:t>
      </w:r>
      <w:r>
        <w:rPr>
          <w:color w:val="000000" w:themeColor="text1"/>
          <w:u w:color="000000" w:themeColor="text1"/>
        </w:rPr>
        <w:t>v</w:t>
      </w:r>
      <w:r w:rsidR="00F92A60" w:rsidRPr="00282A1D">
        <w:rPr>
          <w:color w:val="000000" w:themeColor="text1"/>
          <w:u w:color="000000" w:themeColor="text1"/>
        </w:rPr>
        <w:t xml:space="preserve">ice </w:t>
      </w:r>
      <w:r>
        <w:rPr>
          <w:color w:val="000000" w:themeColor="text1"/>
          <w:u w:color="000000" w:themeColor="text1"/>
        </w:rPr>
        <w:t>p</w:t>
      </w:r>
      <w:r w:rsidR="00F92A60" w:rsidRPr="00282A1D">
        <w:rPr>
          <w:color w:val="000000" w:themeColor="text1"/>
          <w:u w:color="000000" w:themeColor="text1"/>
        </w:rPr>
        <w:t xml:space="preserve">resident of SCANA Corporation in 1999, where </w:t>
      </w:r>
      <w:r>
        <w:rPr>
          <w:color w:val="000000" w:themeColor="text1"/>
          <w:u w:color="000000" w:themeColor="text1"/>
        </w:rPr>
        <w:t>h</w:t>
      </w:r>
      <w:r w:rsidR="00F92A60" w:rsidRPr="00282A1D">
        <w:rPr>
          <w:color w:val="000000" w:themeColor="text1"/>
          <w:u w:color="000000" w:themeColor="text1"/>
        </w:rPr>
        <w:t>er career spanned almost three decades. She first joined the company as a file clerk and rose to vi</w:t>
      </w:r>
      <w:r w:rsidR="00F92A60">
        <w:rPr>
          <w:color w:val="000000" w:themeColor="text1"/>
          <w:u w:color="000000" w:themeColor="text1"/>
        </w:rPr>
        <w:t xml:space="preserve">ce president at the age of </w:t>
      </w:r>
      <w:r w:rsidR="006841D0">
        <w:rPr>
          <w:color w:val="000000" w:themeColor="text1"/>
          <w:u w:color="000000" w:themeColor="text1"/>
        </w:rPr>
        <w:t>thirty-two</w:t>
      </w:r>
      <w:r>
        <w:rPr>
          <w:color w:val="000000" w:themeColor="text1"/>
          <w:u w:color="000000" w:themeColor="text1"/>
        </w:rPr>
        <w:t>; and</w:t>
      </w:r>
    </w:p>
    <w:p w:rsidR="00F92A60" w:rsidRPr="00282A1D" w:rsidRDefault="00F92A60" w:rsidP="00F92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92A60" w:rsidRDefault="00126B6B" w:rsidP="00F92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w:t>
      </w:r>
      <w:r w:rsidR="00F92A60" w:rsidRPr="00282A1D">
        <w:rPr>
          <w:color w:val="000000" w:themeColor="text1"/>
          <w:u w:color="000000" w:themeColor="text1"/>
        </w:rPr>
        <w:t>s chair of the Midlands Housing Alliance, Mrs. Novinger moved the issue of homelessness to the forefront of public discussion and then action, raising nearly $12 million to build the homeless transition center now under construction.</w:t>
      </w:r>
      <w:r w:rsidR="00F92A60">
        <w:rPr>
          <w:color w:val="000000" w:themeColor="text1"/>
          <w:u w:color="000000" w:themeColor="text1"/>
        </w:rPr>
        <w:t xml:space="preserve"> </w:t>
      </w:r>
      <w:r w:rsidR="00F92A60" w:rsidRPr="00282A1D">
        <w:rPr>
          <w:color w:val="000000" w:themeColor="text1"/>
          <w:u w:color="000000" w:themeColor="text1"/>
        </w:rPr>
        <w:t xml:space="preserve">She is passionate about the issue of ovarian cancer and served as the </w:t>
      </w:r>
      <w:r w:rsidR="002016DE">
        <w:rPr>
          <w:color w:val="000000" w:themeColor="text1"/>
          <w:u w:color="000000" w:themeColor="text1"/>
        </w:rPr>
        <w:lastRenderedPageBreak/>
        <w:t>f</w:t>
      </w:r>
      <w:r w:rsidR="00F92A60" w:rsidRPr="00282A1D">
        <w:rPr>
          <w:color w:val="000000" w:themeColor="text1"/>
          <w:u w:color="000000" w:themeColor="text1"/>
        </w:rPr>
        <w:t xml:space="preserve">ounding </w:t>
      </w:r>
      <w:r w:rsidR="002016DE">
        <w:rPr>
          <w:color w:val="000000" w:themeColor="text1"/>
          <w:u w:color="000000" w:themeColor="text1"/>
        </w:rPr>
        <w:t>c</w:t>
      </w:r>
      <w:r w:rsidR="00F92A60" w:rsidRPr="00282A1D">
        <w:rPr>
          <w:color w:val="000000" w:themeColor="text1"/>
          <w:u w:color="000000" w:themeColor="text1"/>
        </w:rPr>
        <w:t>hair of the S</w:t>
      </w:r>
      <w:r w:rsidR="002016DE">
        <w:rPr>
          <w:color w:val="000000" w:themeColor="text1"/>
          <w:u w:color="000000" w:themeColor="text1"/>
        </w:rPr>
        <w:t>outh Carolina</w:t>
      </w:r>
      <w:r w:rsidR="00F92A60" w:rsidRPr="00282A1D">
        <w:rPr>
          <w:color w:val="000000" w:themeColor="text1"/>
          <w:u w:color="000000" w:themeColor="text1"/>
        </w:rPr>
        <w:t xml:space="preserve"> Ovarian Cancer Foundation</w:t>
      </w:r>
      <w:r w:rsidR="00CF2C29">
        <w:rPr>
          <w:color w:val="000000" w:themeColor="text1"/>
          <w:u w:color="000000" w:themeColor="text1"/>
        </w:rPr>
        <w:noBreakHyphen/>
      </w:r>
      <w:r w:rsidR="00F92A60" w:rsidRPr="00282A1D">
        <w:rPr>
          <w:color w:val="000000" w:themeColor="text1"/>
          <w:u w:color="000000" w:themeColor="text1"/>
        </w:rPr>
        <w:t xml:space="preserve">Riverbanks Region. </w:t>
      </w:r>
      <w:r w:rsidR="009C65DB">
        <w:rPr>
          <w:color w:val="000000" w:themeColor="text1"/>
          <w:u w:color="000000" w:themeColor="text1"/>
        </w:rPr>
        <w:t>Her many posts of service</w:t>
      </w:r>
      <w:r w:rsidR="004728CA">
        <w:rPr>
          <w:color w:val="000000" w:themeColor="text1"/>
          <w:u w:color="000000" w:themeColor="text1"/>
        </w:rPr>
        <w:t>, both past and present</w:t>
      </w:r>
      <w:r w:rsidR="009C65DB">
        <w:rPr>
          <w:color w:val="000000" w:themeColor="text1"/>
          <w:u w:color="000000" w:themeColor="text1"/>
        </w:rPr>
        <w:t xml:space="preserve"> include membership on the </w:t>
      </w:r>
      <w:r w:rsidR="00F92A60" w:rsidRPr="00282A1D">
        <w:rPr>
          <w:color w:val="000000" w:themeColor="text1"/>
          <w:u w:color="000000" w:themeColor="text1"/>
        </w:rPr>
        <w:t>Greater Columbia Chamber of Commerce Board of Directors</w:t>
      </w:r>
      <w:r w:rsidR="009C65DB">
        <w:rPr>
          <w:color w:val="000000" w:themeColor="text1"/>
          <w:u w:color="000000" w:themeColor="text1"/>
        </w:rPr>
        <w:t xml:space="preserve"> (immediate past chair), </w:t>
      </w:r>
      <w:r w:rsidR="00F92A60" w:rsidRPr="00282A1D">
        <w:rPr>
          <w:color w:val="000000" w:themeColor="text1"/>
          <w:u w:color="000000" w:themeColor="text1"/>
        </w:rPr>
        <w:t>Lexington Medical Center Foundation</w:t>
      </w:r>
      <w:r w:rsidR="009C65DB">
        <w:rPr>
          <w:color w:val="000000" w:themeColor="text1"/>
          <w:u w:color="000000" w:themeColor="text1"/>
        </w:rPr>
        <w:t xml:space="preserve">, </w:t>
      </w:r>
      <w:r w:rsidR="00F92A60" w:rsidRPr="00282A1D">
        <w:rPr>
          <w:color w:val="000000" w:themeColor="text1"/>
          <w:u w:color="000000" w:themeColor="text1"/>
        </w:rPr>
        <w:t>S</w:t>
      </w:r>
      <w:r w:rsidR="009C65DB">
        <w:rPr>
          <w:color w:val="000000" w:themeColor="text1"/>
          <w:u w:color="000000" w:themeColor="text1"/>
        </w:rPr>
        <w:t>outh Carolina</w:t>
      </w:r>
      <w:r w:rsidR="00F92A60" w:rsidRPr="00282A1D">
        <w:rPr>
          <w:color w:val="000000" w:themeColor="text1"/>
          <w:u w:color="000000" w:themeColor="text1"/>
        </w:rPr>
        <w:t xml:space="preserve"> State Chamber Executive Committee</w:t>
      </w:r>
      <w:r w:rsidR="009C65DB">
        <w:rPr>
          <w:color w:val="000000" w:themeColor="text1"/>
          <w:u w:color="000000" w:themeColor="text1"/>
        </w:rPr>
        <w:t xml:space="preserve">, </w:t>
      </w:r>
      <w:r w:rsidR="00F92A60" w:rsidRPr="00282A1D">
        <w:rPr>
          <w:color w:val="000000" w:themeColor="text1"/>
          <w:u w:color="000000" w:themeColor="text1"/>
        </w:rPr>
        <w:t>South Carolina State Board for Technical &amp; Comprehensive Education</w:t>
      </w:r>
      <w:r w:rsidR="009C65DB">
        <w:rPr>
          <w:color w:val="000000" w:themeColor="text1"/>
          <w:u w:color="000000" w:themeColor="text1"/>
        </w:rPr>
        <w:t xml:space="preserve"> (c</w:t>
      </w:r>
      <w:r w:rsidR="009C65DB" w:rsidRPr="00282A1D">
        <w:rPr>
          <w:color w:val="000000" w:themeColor="text1"/>
          <w:u w:color="000000" w:themeColor="text1"/>
        </w:rPr>
        <w:t>hair</w:t>
      </w:r>
      <w:r w:rsidR="009C65DB">
        <w:rPr>
          <w:color w:val="000000" w:themeColor="text1"/>
          <w:u w:color="000000" w:themeColor="text1"/>
        </w:rPr>
        <w:t xml:space="preserve">), </w:t>
      </w:r>
      <w:r w:rsidR="00F92A60" w:rsidRPr="00282A1D">
        <w:rPr>
          <w:color w:val="000000" w:themeColor="text1"/>
          <w:u w:color="000000" w:themeColor="text1"/>
        </w:rPr>
        <w:t>USC School of Medicine Partnership Board</w:t>
      </w:r>
      <w:r w:rsidR="009C65DB">
        <w:rPr>
          <w:color w:val="000000" w:themeColor="text1"/>
          <w:u w:color="000000" w:themeColor="text1"/>
        </w:rPr>
        <w:t xml:space="preserve">, </w:t>
      </w:r>
      <w:r w:rsidR="00F92A60" w:rsidRPr="00282A1D">
        <w:rPr>
          <w:color w:val="000000" w:themeColor="text1"/>
          <w:u w:color="000000" w:themeColor="text1"/>
        </w:rPr>
        <w:t>and The River Alliance Executive Committee</w:t>
      </w:r>
      <w:r w:rsidR="009C65DB">
        <w:rPr>
          <w:color w:val="000000" w:themeColor="text1"/>
          <w:u w:color="000000" w:themeColor="text1"/>
        </w:rPr>
        <w:t>; and</w:t>
      </w:r>
    </w:p>
    <w:p w:rsidR="00F92A60" w:rsidRPr="00282A1D" w:rsidRDefault="00F92A60" w:rsidP="00F92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099F" w:rsidRDefault="006574EF" w:rsidP="00F92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o</w:t>
      </w:r>
      <w:r w:rsidR="00F92A60" w:rsidRPr="00282A1D">
        <w:rPr>
          <w:color w:val="000000" w:themeColor="text1"/>
          <w:u w:color="000000" w:themeColor="text1"/>
        </w:rPr>
        <w:t xml:space="preserve">n the </w:t>
      </w:r>
      <w:r>
        <w:rPr>
          <w:color w:val="000000" w:themeColor="text1"/>
          <w:u w:color="000000" w:themeColor="text1"/>
        </w:rPr>
        <w:t>n</w:t>
      </w:r>
      <w:r w:rsidR="00F92A60" w:rsidRPr="00282A1D">
        <w:rPr>
          <w:color w:val="000000" w:themeColor="text1"/>
          <w:u w:color="000000" w:themeColor="text1"/>
        </w:rPr>
        <w:t xml:space="preserve">ational level, </w:t>
      </w:r>
      <w:r w:rsidR="00F161D9">
        <w:rPr>
          <w:color w:val="000000" w:themeColor="text1"/>
          <w:u w:color="000000" w:themeColor="text1"/>
        </w:rPr>
        <w:t>she</w:t>
      </w:r>
      <w:r w:rsidR="00F92A60" w:rsidRPr="00282A1D">
        <w:rPr>
          <w:color w:val="000000" w:themeColor="text1"/>
          <w:u w:color="000000" w:themeColor="text1"/>
        </w:rPr>
        <w:t xml:space="preserve"> </w:t>
      </w:r>
      <w:r w:rsidR="00B811DF">
        <w:rPr>
          <w:color w:val="000000" w:themeColor="text1"/>
          <w:u w:color="000000" w:themeColor="text1"/>
        </w:rPr>
        <w:t xml:space="preserve">has </w:t>
      </w:r>
      <w:r w:rsidR="00F92A60" w:rsidRPr="00282A1D">
        <w:rPr>
          <w:color w:val="000000" w:themeColor="text1"/>
          <w:u w:color="000000" w:themeColor="text1"/>
        </w:rPr>
        <w:t>served on the White House Council on Rural America</w:t>
      </w:r>
      <w:r w:rsidR="00B811DF">
        <w:rPr>
          <w:color w:val="000000" w:themeColor="text1"/>
          <w:u w:color="000000" w:themeColor="text1"/>
        </w:rPr>
        <w:t>,</w:t>
      </w:r>
      <w:r w:rsidR="00F92A60" w:rsidRPr="00282A1D">
        <w:rPr>
          <w:color w:val="000000" w:themeColor="text1"/>
          <w:u w:color="000000" w:themeColor="text1"/>
        </w:rPr>
        <w:t xml:space="preserve"> Southern States Energy Board Utility Advisory Council</w:t>
      </w:r>
      <w:r w:rsidR="00B811DF">
        <w:rPr>
          <w:color w:val="000000" w:themeColor="text1"/>
          <w:u w:color="000000" w:themeColor="text1"/>
        </w:rPr>
        <w:t xml:space="preserve"> (chair),</w:t>
      </w:r>
      <w:r w:rsidR="00F92A60" w:rsidRPr="00282A1D">
        <w:rPr>
          <w:color w:val="000000" w:themeColor="text1"/>
          <w:u w:color="000000" w:themeColor="text1"/>
        </w:rPr>
        <w:t xml:space="preserve"> the United States Business &amp; Industry Council Board of Trustees, and the Edison Electric Institute Communications Executive Advisory Committee</w:t>
      </w:r>
      <w:r w:rsidR="00B75023">
        <w:rPr>
          <w:color w:val="000000" w:themeColor="text1"/>
          <w:u w:color="000000" w:themeColor="text1"/>
        </w:rPr>
        <w:t xml:space="preserve">. She has also served as </w:t>
      </w:r>
      <w:r w:rsidR="00B75023" w:rsidRPr="00282A1D">
        <w:rPr>
          <w:color w:val="000000" w:themeColor="text1"/>
          <w:u w:color="000000" w:themeColor="text1"/>
        </w:rPr>
        <w:t>Junior Achievement National Liaison</w:t>
      </w:r>
      <w:r w:rsidR="00B75023">
        <w:rPr>
          <w:color w:val="000000" w:themeColor="text1"/>
          <w:u w:color="000000" w:themeColor="text1"/>
        </w:rPr>
        <w:t>; and</w:t>
      </w:r>
    </w:p>
    <w:p w:rsidR="00B75023" w:rsidRDefault="00B75023" w:rsidP="00F92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099F" w:rsidRDefault="00F6099F" w:rsidP="00F609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among her numerous honors and awards are the </w:t>
      </w:r>
      <w:r w:rsidRPr="00282A1D">
        <w:rPr>
          <w:color w:val="000000" w:themeColor="text1"/>
          <w:u w:color="000000" w:themeColor="text1"/>
        </w:rPr>
        <w:t>2010 Ag Advocate of the Year</w:t>
      </w:r>
      <w:r>
        <w:rPr>
          <w:color w:val="000000" w:themeColor="text1"/>
          <w:u w:color="000000" w:themeColor="text1"/>
        </w:rPr>
        <w:t xml:space="preserve"> award</w:t>
      </w:r>
      <w:r w:rsidRPr="00282A1D">
        <w:rPr>
          <w:color w:val="000000" w:themeColor="text1"/>
          <w:u w:color="000000" w:themeColor="text1"/>
        </w:rPr>
        <w:t>, West Metro Chamber Lifetime Achievement Award, 2006 Ambassador of the Year Columbia</w:t>
      </w:r>
      <w:r>
        <w:rPr>
          <w:color w:val="000000" w:themeColor="text1"/>
          <w:u w:color="000000" w:themeColor="text1"/>
        </w:rPr>
        <w:t xml:space="preserve"> award, t</w:t>
      </w:r>
      <w:r w:rsidRPr="00282A1D">
        <w:rPr>
          <w:color w:val="000000" w:themeColor="text1"/>
          <w:u w:color="000000" w:themeColor="text1"/>
        </w:rPr>
        <w:t>he Order of the Palmetto</w:t>
      </w:r>
      <w:r>
        <w:rPr>
          <w:color w:val="000000" w:themeColor="text1"/>
          <w:u w:color="000000" w:themeColor="text1"/>
        </w:rPr>
        <w:t xml:space="preserve">, </w:t>
      </w:r>
      <w:r w:rsidRPr="00282A1D">
        <w:rPr>
          <w:color w:val="000000" w:themeColor="text1"/>
          <w:u w:color="000000" w:themeColor="text1"/>
        </w:rPr>
        <w:t>YWCA Tribute to Women in Industry</w:t>
      </w:r>
      <w:r>
        <w:rPr>
          <w:color w:val="000000" w:themeColor="text1"/>
          <w:u w:color="000000" w:themeColor="text1"/>
        </w:rPr>
        <w:t xml:space="preserve"> award</w:t>
      </w:r>
      <w:r w:rsidR="00DC5BB5">
        <w:rPr>
          <w:color w:val="000000" w:themeColor="text1"/>
          <w:u w:color="000000" w:themeColor="text1"/>
        </w:rPr>
        <w:t>,</w:t>
      </w:r>
      <w:r w:rsidRPr="00282A1D">
        <w:rPr>
          <w:color w:val="000000" w:themeColor="text1"/>
          <w:u w:color="000000" w:themeColor="text1"/>
        </w:rPr>
        <w:t xml:space="preserve"> and </w:t>
      </w:r>
      <w:r w:rsidRPr="00282A1D">
        <w:rPr>
          <w:i/>
          <w:color w:val="000000" w:themeColor="text1"/>
          <w:u w:color="000000" w:themeColor="text1"/>
        </w:rPr>
        <w:t>Columbia Metropolitan</w:t>
      </w:r>
      <w:r w:rsidRPr="00282A1D">
        <w:rPr>
          <w:color w:val="000000" w:themeColor="text1"/>
          <w:u w:color="000000" w:themeColor="text1"/>
        </w:rPr>
        <w:t xml:space="preserve"> magazine</w:t>
      </w:r>
      <w:r w:rsidR="00CF2C29" w:rsidRPr="00CF2C29">
        <w:rPr>
          <w:color w:val="000000" w:themeColor="text1"/>
          <w:u w:color="000000" w:themeColor="text1"/>
        </w:rPr>
        <w:t>’</w:t>
      </w:r>
      <w:r w:rsidRPr="00282A1D">
        <w:rPr>
          <w:color w:val="000000" w:themeColor="text1"/>
          <w:u w:color="000000" w:themeColor="text1"/>
        </w:rPr>
        <w:t>s Five Women of the Decade</w:t>
      </w:r>
      <w:r>
        <w:rPr>
          <w:color w:val="000000" w:themeColor="text1"/>
          <w:u w:color="000000" w:themeColor="text1"/>
        </w:rPr>
        <w:t xml:space="preserve"> award; and</w:t>
      </w:r>
    </w:p>
    <w:p w:rsidR="00F92A60" w:rsidRPr="00282A1D" w:rsidRDefault="00F92A60" w:rsidP="00F92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4E2B" w:rsidRDefault="00BF4E2B" w:rsidP="00BF4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grateful acknowledgement of her contributions to the citizens of the Columbia area, </w:t>
      </w:r>
      <w:r w:rsidR="00F161D9">
        <w:t>Cathy B. Novinger</w:t>
      </w:r>
      <w:r>
        <w:t xml:space="preserve"> has been named 20</w:t>
      </w:r>
      <w:r w:rsidR="00EC34F2">
        <w:t>10</w:t>
      </w:r>
      <w:r>
        <w:t xml:space="preserve"> United Way of the Midlands Humanitarian of the Year. On February 2</w:t>
      </w:r>
      <w:r w:rsidR="00EC34F2">
        <w:t>4,</w:t>
      </w:r>
      <w:r>
        <w:t xml:space="preserve"> 20</w:t>
      </w:r>
      <w:r w:rsidR="00EC34F2">
        <w:t>11</w:t>
      </w:r>
      <w:r>
        <w:t xml:space="preserve">, she will be formally presented with the award during the </w:t>
      </w:r>
      <w:r w:rsidR="00EC34F2">
        <w:t xml:space="preserve">annual </w:t>
      </w:r>
      <w:r>
        <w:t>Humanitarian of the Year awards ceremony; and</w:t>
      </w:r>
    </w:p>
    <w:p w:rsidR="00BF4E2B" w:rsidRDefault="00BF4E2B" w:rsidP="00BF4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4E2B" w:rsidRDefault="00BF4E2B" w:rsidP="00BF4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this honor, which recognizes individuals who have shown extraordinary leadership in philanthropy and human services and who have made a major impact on changing and improving conditions for Midlands residents, is a fitting tribute to an exemplary humanitarian with a high dedication to her calling equaling the eminence of the award; and</w:t>
      </w:r>
    </w:p>
    <w:p w:rsidR="00BF4E2B" w:rsidRDefault="00BF4E2B" w:rsidP="00BF4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4E2B" w:rsidRDefault="00BF4E2B" w:rsidP="00BF4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Senate recognize that the success of the State of South Carolina, the strength of its communities, and the vitality of American society as a whole depend, in great measure, upon the dedication of individuals like </w:t>
      </w:r>
      <w:r w:rsidR="00BD4E01">
        <w:t>Cathy B. Novinger</w:t>
      </w:r>
      <w:r>
        <w:t xml:space="preserve"> who use their talents and resources to serve others. Now, therefore,</w:t>
      </w:r>
    </w:p>
    <w:p w:rsidR="00BF4E2B" w:rsidRDefault="00BF4E2B" w:rsidP="00BF4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4E2B" w:rsidRDefault="00BF4E2B" w:rsidP="00BF4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BF4E2B" w:rsidRDefault="00BF4E2B" w:rsidP="00BF4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4E2B" w:rsidRDefault="00BF4E2B" w:rsidP="00BF4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the members of the South Carolina Senate, by this resolution, recognize and commend </w:t>
      </w:r>
      <w:r w:rsidR="00BD4E01">
        <w:t>Cathy B. Novinger</w:t>
      </w:r>
      <w:r>
        <w:t xml:space="preserve"> of Richland County for her many years of outstanding community service, and congratulate her on receiving the 20</w:t>
      </w:r>
      <w:r w:rsidR="00BD4E01">
        <w:t>10</w:t>
      </w:r>
      <w:r>
        <w:t xml:space="preserve"> United Way of the Midlands Humanitarian of the Year award.</w:t>
      </w:r>
    </w:p>
    <w:p w:rsidR="00BF4E2B" w:rsidRDefault="00BF4E2B" w:rsidP="00BF4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4E2B" w:rsidRDefault="00BF4E2B" w:rsidP="00BF4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98471F">
        <w:t>provided</w:t>
      </w:r>
      <w:r>
        <w:t xml:space="preserve"> to </w:t>
      </w:r>
      <w:r w:rsidR="00B241B0">
        <w:t>Cathy B. Novinger</w:t>
      </w:r>
      <w:r>
        <w:t>.</w:t>
      </w:r>
    </w:p>
    <w:p w:rsidR="000939BA" w:rsidRDefault="00CF2C2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939BA" w:rsidRDefault="000939BA" w:rsidP="000939BA">
      <w:pPr>
        <w:suppressAutoHyphens/>
      </w:pPr>
    </w:p>
    <w:sectPr w:rsidR="000939BA" w:rsidSect="000939B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574EF" w:rsidRDefault="006574EF" w:rsidP="009F0C77">
      <w:r>
        <w:separator/>
      </w:r>
    </w:p>
  </w:endnote>
  <w:endnote w:type="continuationSeparator" w:id="0">
    <w:p w:rsidR="006574EF" w:rsidRDefault="006574E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53F52E9-7B07-40E0-81AA-F7ABF186FCB1}"/>
    <w:embedBold r:id="rId2" w:fontKey="{84CEE09B-90C2-49CA-A93B-2ED878FAF6F2}"/>
    <w:embedItalic r:id="rId3" w:fontKey="{F5B0671A-9EB8-44F4-A2F8-616E588339DA}"/>
  </w:font>
  <w:font w:name="Calibri">
    <w:panose1 w:val="020F0502020204030204"/>
    <w:charset w:val="00"/>
    <w:family w:val="swiss"/>
    <w:pitch w:val="variable"/>
    <w:sig w:usb0="A00002EF" w:usb1="4000207B" w:usb2="00000000" w:usb3="00000000" w:csb0="0000009F" w:csb1="00000000"/>
    <w:embedRegular r:id="rId4" w:fontKey="{5E03697F-FBAB-4818-9456-A5802290C564}"/>
  </w:font>
  <w:font w:name="Tahoma">
    <w:panose1 w:val="020B0604030504040204"/>
    <w:charset w:val="00"/>
    <w:family w:val="swiss"/>
    <w:pitch w:val="variable"/>
    <w:sig w:usb0="61002A87" w:usb1="80000000" w:usb2="00000008" w:usb3="00000000" w:csb0="000101FF" w:csb1="00000000"/>
    <w:embedRegular r:id="rId5" w:fontKey="{E62F9E2F-AC74-4798-853C-0E7CC17435AB}"/>
  </w:font>
  <w:font w:name="Cambria">
    <w:panose1 w:val="02040503050406030204"/>
    <w:charset w:val="00"/>
    <w:family w:val="roman"/>
    <w:pitch w:val="variable"/>
    <w:sig w:usb0="A00002EF" w:usb1="4000004B" w:usb2="00000000" w:usb3="00000000" w:csb0="0000009F" w:csb1="00000000"/>
    <w:embedRegular r:id="rId6" w:fontKey="{03B4CADF-31D2-410C-A41A-9C3F94128CB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07E0" w:rsidRPr="000939BA" w:rsidRDefault="000939BA" w:rsidP="000939BA">
    <w:pPr>
      <w:pStyle w:val="Footer"/>
      <w:tabs>
        <w:tab w:val="clear" w:pos="4680"/>
        <w:tab w:val="clear" w:pos="9360"/>
        <w:tab w:val="center" w:pos="2995"/>
      </w:tabs>
      <w:spacing w:before="120"/>
    </w:pPr>
    <w:r>
      <w:t>[608]</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574EF" w:rsidRDefault="006574EF" w:rsidP="009F0C77">
      <w:r>
        <w:separator/>
      </w:r>
    </w:p>
  </w:footnote>
  <w:footnote w:type="continuationSeparator" w:id="0">
    <w:p w:rsidR="006574EF" w:rsidRDefault="006574E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083AC11"/>
    <w:docVar w:name="CoverBillType" w:val="r"/>
    <w:docVar w:name="docpath" w:val="L:\Council\bills\RM\1083AC11.DOCX"/>
    <w:docVar w:name="dvBillNumber" w:val="608"/>
    <w:docVar w:name="dvBillNumberPrefix" w:val="S. "/>
    <w:docVar w:name="dvOriginalBody" w:val="Senate"/>
    <w:docVar w:name="dvSteno" w:val="RM"/>
    <w:docVar w:name="NameofBody" w:val="s"/>
    <w:docVar w:name="vgroup2" w:val="Council"/>
  </w:docVars>
  <w:rsids>
    <w:rsidRoot w:val="00AC6C2B"/>
    <w:rsid w:val="00026C9A"/>
    <w:rsid w:val="000939BA"/>
    <w:rsid w:val="000965A1"/>
    <w:rsid w:val="000E1785"/>
    <w:rsid w:val="001023A4"/>
    <w:rsid w:val="0010776B"/>
    <w:rsid w:val="00126B6B"/>
    <w:rsid w:val="00133E66"/>
    <w:rsid w:val="00134ACF"/>
    <w:rsid w:val="00144E15"/>
    <w:rsid w:val="001A4A62"/>
    <w:rsid w:val="001A681E"/>
    <w:rsid w:val="001D08F2"/>
    <w:rsid w:val="002016DE"/>
    <w:rsid w:val="002037CA"/>
    <w:rsid w:val="002047A2"/>
    <w:rsid w:val="002321B6"/>
    <w:rsid w:val="0023696B"/>
    <w:rsid w:val="00250967"/>
    <w:rsid w:val="002550D1"/>
    <w:rsid w:val="002759C5"/>
    <w:rsid w:val="00277DEE"/>
    <w:rsid w:val="00280D88"/>
    <w:rsid w:val="00294ABE"/>
    <w:rsid w:val="002A3EB4"/>
    <w:rsid w:val="00325348"/>
    <w:rsid w:val="00393688"/>
    <w:rsid w:val="003D411E"/>
    <w:rsid w:val="003E3C1E"/>
    <w:rsid w:val="003E6148"/>
    <w:rsid w:val="00400EAA"/>
    <w:rsid w:val="0041760A"/>
    <w:rsid w:val="004728CA"/>
    <w:rsid w:val="004809EE"/>
    <w:rsid w:val="00501868"/>
    <w:rsid w:val="00511EE9"/>
    <w:rsid w:val="00521E00"/>
    <w:rsid w:val="005268EA"/>
    <w:rsid w:val="00577C6C"/>
    <w:rsid w:val="0058501B"/>
    <w:rsid w:val="005A50F5"/>
    <w:rsid w:val="006107E0"/>
    <w:rsid w:val="006215AA"/>
    <w:rsid w:val="006340D9"/>
    <w:rsid w:val="00643B8E"/>
    <w:rsid w:val="006574EF"/>
    <w:rsid w:val="00665EBC"/>
    <w:rsid w:val="00670FB3"/>
    <w:rsid w:val="006841D0"/>
    <w:rsid w:val="0069470D"/>
    <w:rsid w:val="006A476C"/>
    <w:rsid w:val="006C6A93"/>
    <w:rsid w:val="006E02F9"/>
    <w:rsid w:val="006E3A02"/>
    <w:rsid w:val="0072343D"/>
    <w:rsid w:val="00753C04"/>
    <w:rsid w:val="00756946"/>
    <w:rsid w:val="00757F80"/>
    <w:rsid w:val="00771EEC"/>
    <w:rsid w:val="00786819"/>
    <w:rsid w:val="007A325A"/>
    <w:rsid w:val="007F1523"/>
    <w:rsid w:val="007F509E"/>
    <w:rsid w:val="007F5799"/>
    <w:rsid w:val="007F6947"/>
    <w:rsid w:val="00872729"/>
    <w:rsid w:val="008F4429"/>
    <w:rsid w:val="009352BB"/>
    <w:rsid w:val="0098471F"/>
    <w:rsid w:val="00990668"/>
    <w:rsid w:val="009C65DB"/>
    <w:rsid w:val="009F0C77"/>
    <w:rsid w:val="009F4DD1"/>
    <w:rsid w:val="00A64E80"/>
    <w:rsid w:val="00A741D9"/>
    <w:rsid w:val="00A9741D"/>
    <w:rsid w:val="00AC6C2B"/>
    <w:rsid w:val="00AD4B17"/>
    <w:rsid w:val="00AE315E"/>
    <w:rsid w:val="00B241B0"/>
    <w:rsid w:val="00B26FA6"/>
    <w:rsid w:val="00B627DD"/>
    <w:rsid w:val="00B741CB"/>
    <w:rsid w:val="00B75023"/>
    <w:rsid w:val="00B811DF"/>
    <w:rsid w:val="00B934F3"/>
    <w:rsid w:val="00BB6347"/>
    <w:rsid w:val="00BC3620"/>
    <w:rsid w:val="00BD2134"/>
    <w:rsid w:val="00BD4E01"/>
    <w:rsid w:val="00BF4E2B"/>
    <w:rsid w:val="00C038D8"/>
    <w:rsid w:val="00C045DD"/>
    <w:rsid w:val="00C12445"/>
    <w:rsid w:val="00C3136F"/>
    <w:rsid w:val="00C3483A"/>
    <w:rsid w:val="00C74E9D"/>
    <w:rsid w:val="00C82FD3"/>
    <w:rsid w:val="00CC6B7B"/>
    <w:rsid w:val="00CD3619"/>
    <w:rsid w:val="00CF2C29"/>
    <w:rsid w:val="00CF4447"/>
    <w:rsid w:val="00D405E7"/>
    <w:rsid w:val="00D41D56"/>
    <w:rsid w:val="00D43970"/>
    <w:rsid w:val="00D43EEA"/>
    <w:rsid w:val="00D6260D"/>
    <w:rsid w:val="00D6662B"/>
    <w:rsid w:val="00D95E2F"/>
    <w:rsid w:val="00D970A9"/>
    <w:rsid w:val="00DB3AC0"/>
    <w:rsid w:val="00DC5BB5"/>
    <w:rsid w:val="00DE4A7E"/>
    <w:rsid w:val="00DE68F0"/>
    <w:rsid w:val="00DF3845"/>
    <w:rsid w:val="00DF7E17"/>
    <w:rsid w:val="00E37342"/>
    <w:rsid w:val="00E62D76"/>
    <w:rsid w:val="00EB00A2"/>
    <w:rsid w:val="00EB1BF3"/>
    <w:rsid w:val="00EC34F2"/>
    <w:rsid w:val="00EF3EEE"/>
    <w:rsid w:val="00F149A7"/>
    <w:rsid w:val="00F161D9"/>
    <w:rsid w:val="00F50BAF"/>
    <w:rsid w:val="00F51035"/>
    <w:rsid w:val="00F52C10"/>
    <w:rsid w:val="00F6099F"/>
    <w:rsid w:val="00F81FFD"/>
    <w:rsid w:val="00F85228"/>
    <w:rsid w:val="00F92A60"/>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E315E"/>
    <w:rPr>
      <w:rFonts w:ascii="Tahoma" w:hAnsi="Tahoma" w:cs="Tahoma"/>
      <w:sz w:val="16"/>
      <w:szCs w:val="16"/>
    </w:rPr>
  </w:style>
  <w:style w:type="character" w:customStyle="1" w:styleId="BalloonTextChar">
    <w:name w:val="Balloon Text Char"/>
    <w:basedOn w:val="DefaultParagraphFont"/>
    <w:link w:val="BalloonText"/>
    <w:uiPriority w:val="99"/>
    <w:semiHidden/>
    <w:rsid w:val="00AE315E"/>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AC89A1-1DCC-4812-89AF-6D6707048A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606</Words>
  <Characters>3460</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4058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cp:lastPrinted>2011-02-17T21:16:00Z</cp:lastPrinted>
  <dcterms:created xsi:type="dcterms:W3CDTF">2011-02-23T19:30:00Z</dcterms:created>
  <dcterms:modified xsi:type="dcterms:W3CDTF">2011-02-23T19:30:00Z</dcterms:modified>
</cp:coreProperties>
</file>