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5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D45C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13302" w:rsidRDefault="001A1568" w:rsidP="00113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rFonts w:eastAsia="Times New Roman"/>
        </w:rPr>
        <w:t xml:space="preserve">TO AMEND THE </w:t>
      </w:r>
      <w:r w:rsidR="0073774B">
        <w:rPr>
          <w:rFonts w:eastAsia="Times New Roman"/>
        </w:rPr>
        <w:t xml:space="preserve">1976 </w:t>
      </w:r>
      <w:r>
        <w:rPr>
          <w:rFonts w:eastAsia="Times New Roman"/>
        </w:rPr>
        <w:t xml:space="preserve">CODE </w:t>
      </w:r>
      <w:r w:rsidR="0073774B">
        <w:rPr>
          <w:rFonts w:eastAsia="Times New Roman"/>
        </w:rPr>
        <w:t xml:space="preserve">BY </w:t>
      </w:r>
      <w:r>
        <w:rPr>
          <w:rFonts w:eastAsia="Times New Roman"/>
        </w:rPr>
        <w:t xml:space="preserve">ADDING ARTICLE 108 TO CHAPTER 3, TITLE 56, TO </w:t>
      </w:r>
      <w:r w:rsidRPr="00380391">
        <w:rPr>
          <w:color w:val="000000" w:themeColor="text1"/>
          <w:u w:color="000000" w:themeColor="text1"/>
        </w:rPr>
        <w:t>PROVIDE THAT THE DEPARTMENT OF MOTOR VEHICLES MAY ISSUE SOUTH CAROLINA HIGHWAY PATROL</w:t>
      </w:r>
      <w:r w:rsidR="0073774B">
        <w:rPr>
          <w:color w:val="000000" w:themeColor="text1"/>
          <w:u w:color="000000" w:themeColor="text1"/>
        </w:rPr>
        <w:noBreakHyphen/>
      </w:r>
      <w:r w:rsidRPr="00380391">
        <w:rPr>
          <w:color w:val="000000" w:themeColor="text1"/>
          <w:u w:color="000000" w:themeColor="text1"/>
        </w:rPr>
        <w:t>RETIRED LICENSE PLATES.</w:t>
      </w:r>
    </w:p>
    <w:p w:rsidR="00BD45C8" w:rsidRDefault="00BD45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A1568" w:rsidRPr="003517B2" w:rsidRDefault="001A1568" w:rsidP="001A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17B2">
        <w:rPr>
          <w:color w:val="000000" w:themeColor="text1"/>
          <w:u w:color="000000" w:themeColor="text1"/>
        </w:rPr>
        <w:t>Be it enacted by the General Assembly of the State of South Carolina:</w:t>
      </w:r>
    </w:p>
    <w:p w:rsidR="001A1568" w:rsidRPr="003517B2" w:rsidRDefault="001A1568" w:rsidP="001A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1568" w:rsidRPr="003517B2" w:rsidRDefault="001A1568" w:rsidP="001A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17B2">
        <w:rPr>
          <w:color w:val="000000" w:themeColor="text1"/>
          <w:u w:color="000000" w:themeColor="text1"/>
        </w:rPr>
        <w:t>SECTION</w:t>
      </w:r>
      <w:r w:rsidRPr="003517B2">
        <w:rPr>
          <w:color w:val="000000" w:themeColor="text1"/>
          <w:u w:color="000000" w:themeColor="text1"/>
        </w:rPr>
        <w:tab/>
        <w:t>1.</w:t>
      </w:r>
      <w:r w:rsidRPr="003517B2">
        <w:rPr>
          <w:color w:val="000000" w:themeColor="text1"/>
          <w:u w:color="000000" w:themeColor="text1"/>
        </w:rPr>
        <w:tab/>
        <w:t>Chapter 3, Title 56 of the 1976 Code is amended by adding:</w:t>
      </w:r>
    </w:p>
    <w:p w:rsidR="001A1568" w:rsidRPr="003517B2" w:rsidRDefault="001A1568" w:rsidP="001A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1568" w:rsidRPr="003517B2" w:rsidRDefault="001A1568" w:rsidP="001A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517B2">
        <w:rPr>
          <w:color w:val="000000" w:themeColor="text1"/>
          <w:u w:color="000000" w:themeColor="text1"/>
        </w:rPr>
        <w:t>Article 108</w:t>
      </w:r>
    </w:p>
    <w:p w:rsidR="001A1568" w:rsidRPr="003517B2" w:rsidRDefault="001A1568" w:rsidP="001A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A1568" w:rsidRDefault="0073774B" w:rsidP="001A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3774B">
        <w:rPr>
          <w:color w:val="000000" w:themeColor="text1"/>
          <w:u w:color="000000" w:themeColor="text1"/>
        </w:rPr>
        <w:t>‘</w:t>
      </w:r>
      <w:r w:rsidR="001A1568" w:rsidRPr="003517B2">
        <w:rPr>
          <w:color w:val="000000" w:themeColor="text1"/>
          <w:u w:color="000000" w:themeColor="text1"/>
        </w:rPr>
        <w:t>South Carolina Highway Patrol</w:t>
      </w:r>
      <w:r>
        <w:rPr>
          <w:color w:val="000000" w:themeColor="text1"/>
          <w:u w:color="000000" w:themeColor="text1"/>
        </w:rPr>
        <w:noBreakHyphen/>
      </w:r>
      <w:r w:rsidR="001A1568">
        <w:rPr>
          <w:color w:val="000000" w:themeColor="text1"/>
          <w:u w:color="000000" w:themeColor="text1"/>
        </w:rPr>
        <w:t>Retired</w:t>
      </w:r>
      <w:r w:rsidRPr="0073774B">
        <w:rPr>
          <w:color w:val="000000" w:themeColor="text1"/>
          <w:u w:color="000000" w:themeColor="text1"/>
        </w:rPr>
        <w:t>’</w:t>
      </w:r>
    </w:p>
    <w:p w:rsidR="001A1568" w:rsidRPr="003517B2" w:rsidRDefault="001A1568" w:rsidP="001A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Special </w:t>
      </w:r>
      <w:r w:rsidRPr="003517B2">
        <w:rPr>
          <w:color w:val="000000" w:themeColor="text1"/>
          <w:u w:color="000000" w:themeColor="text1"/>
        </w:rPr>
        <w:t>License Plates</w:t>
      </w:r>
    </w:p>
    <w:p w:rsidR="001A1568" w:rsidRPr="003517B2" w:rsidRDefault="001A1568" w:rsidP="001A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1568" w:rsidRPr="003517B2" w:rsidRDefault="001A1568" w:rsidP="001A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17B2">
        <w:rPr>
          <w:color w:val="000000" w:themeColor="text1"/>
          <w:u w:color="000000" w:themeColor="text1"/>
        </w:rPr>
        <w:tab/>
        <w:t>Section 56</w:t>
      </w:r>
      <w:r w:rsidR="0073774B">
        <w:rPr>
          <w:color w:val="000000" w:themeColor="text1"/>
          <w:u w:color="000000" w:themeColor="text1"/>
        </w:rPr>
        <w:noBreakHyphen/>
      </w:r>
      <w:r w:rsidRPr="003517B2">
        <w:rPr>
          <w:color w:val="000000" w:themeColor="text1"/>
          <w:u w:color="000000" w:themeColor="text1"/>
        </w:rPr>
        <w:t>3</w:t>
      </w:r>
      <w:r w:rsidR="0073774B">
        <w:rPr>
          <w:color w:val="000000" w:themeColor="text1"/>
          <w:u w:color="000000" w:themeColor="text1"/>
        </w:rPr>
        <w:noBreakHyphen/>
      </w:r>
      <w:r w:rsidRPr="003517B2">
        <w:rPr>
          <w:color w:val="000000" w:themeColor="text1"/>
          <w:u w:color="000000" w:themeColor="text1"/>
        </w:rPr>
        <w:t>10810.</w:t>
      </w:r>
      <w:r w:rsidRPr="003517B2">
        <w:rPr>
          <w:color w:val="000000" w:themeColor="text1"/>
          <w:u w:color="000000" w:themeColor="text1"/>
        </w:rPr>
        <w:tab/>
        <w:t>(A)</w:t>
      </w:r>
      <w:r w:rsidRPr="003517B2">
        <w:rPr>
          <w:color w:val="000000" w:themeColor="text1"/>
          <w:u w:color="000000" w:themeColor="text1"/>
        </w:rPr>
        <w:tab/>
        <w:t xml:space="preserve">The department may issue a </w:t>
      </w:r>
      <w:r w:rsidR="0073774B" w:rsidRPr="0073774B">
        <w:rPr>
          <w:color w:val="000000" w:themeColor="text1"/>
          <w:u w:color="000000" w:themeColor="text1"/>
        </w:rPr>
        <w:t>‘</w:t>
      </w:r>
      <w:r w:rsidRPr="003517B2">
        <w:rPr>
          <w:color w:val="000000" w:themeColor="text1"/>
          <w:u w:color="000000" w:themeColor="text1"/>
        </w:rPr>
        <w:t>South Carolina Highway Patrol</w:t>
      </w:r>
      <w:r w:rsidR="0073774B">
        <w:rPr>
          <w:color w:val="000000" w:themeColor="text1"/>
          <w:u w:color="000000" w:themeColor="text1"/>
        </w:rPr>
        <w:noBreakHyphen/>
      </w:r>
      <w:r w:rsidRPr="003517B2">
        <w:rPr>
          <w:color w:val="000000" w:themeColor="text1"/>
          <w:u w:color="000000" w:themeColor="text1"/>
        </w:rPr>
        <w:t>Retired</w:t>
      </w:r>
      <w:r w:rsidR="0073774B" w:rsidRPr="0073774B">
        <w:rPr>
          <w:color w:val="000000" w:themeColor="text1"/>
          <w:u w:color="000000" w:themeColor="text1"/>
        </w:rPr>
        <w:t>’</w:t>
      </w:r>
      <w:r w:rsidRPr="003517B2">
        <w:rPr>
          <w:color w:val="000000" w:themeColor="text1"/>
          <w:u w:color="000000" w:themeColor="text1"/>
        </w:rPr>
        <w:t xml:space="preserve"> special motor vehicle license plate for use on a private passenger motor vehicle or motorcycle registered in a person</w:t>
      </w:r>
      <w:r w:rsidR="0073774B" w:rsidRPr="0073774B">
        <w:rPr>
          <w:color w:val="000000" w:themeColor="text1"/>
          <w:u w:color="000000" w:themeColor="text1"/>
        </w:rPr>
        <w:t>’</w:t>
      </w:r>
      <w:r w:rsidR="00113302">
        <w:rPr>
          <w:color w:val="000000" w:themeColor="text1"/>
          <w:u w:color="000000" w:themeColor="text1"/>
        </w:rPr>
        <w:t xml:space="preserve">s name in this State who is a </w:t>
      </w:r>
      <w:r w:rsidRPr="003517B2">
        <w:rPr>
          <w:color w:val="000000" w:themeColor="text1"/>
          <w:u w:color="000000" w:themeColor="text1"/>
        </w:rPr>
        <w:t xml:space="preserve">retired member of the South Carolina Highway Patrol.  An application for this special motor vehicle license plate must include official documentation showing the applicant is a retired South Carolina Highway Patrol Trooper.  Only two plates may be issued to a person. </w:t>
      </w:r>
    </w:p>
    <w:p w:rsidR="001A1568" w:rsidRPr="003517B2" w:rsidRDefault="001A1568" w:rsidP="001A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17B2">
        <w:rPr>
          <w:color w:val="000000" w:themeColor="text1"/>
          <w:u w:color="000000" w:themeColor="text1"/>
        </w:rPr>
        <w:tab/>
        <w:t>(B)</w:t>
      </w:r>
      <w:r w:rsidRPr="003517B2">
        <w:rPr>
          <w:color w:val="000000" w:themeColor="text1"/>
          <w:u w:color="000000" w:themeColor="text1"/>
        </w:rPr>
        <w:tab/>
        <w:t>The requirements for production and distribution of the plate are those set forth in Section 56</w:t>
      </w:r>
      <w:r w:rsidR="0073774B">
        <w:rPr>
          <w:color w:val="000000" w:themeColor="text1"/>
          <w:u w:color="000000" w:themeColor="text1"/>
        </w:rPr>
        <w:noBreakHyphen/>
      </w:r>
      <w:r w:rsidRPr="003517B2">
        <w:rPr>
          <w:color w:val="000000" w:themeColor="text1"/>
          <w:u w:color="000000" w:themeColor="text1"/>
        </w:rPr>
        <w:t>3</w:t>
      </w:r>
      <w:r w:rsidR="0073774B">
        <w:rPr>
          <w:color w:val="000000" w:themeColor="text1"/>
          <w:u w:color="000000" w:themeColor="text1"/>
        </w:rPr>
        <w:noBreakHyphen/>
      </w:r>
      <w:r w:rsidRPr="003517B2">
        <w:rPr>
          <w:color w:val="000000" w:themeColor="text1"/>
          <w:u w:color="000000" w:themeColor="text1"/>
        </w:rPr>
        <w:t xml:space="preserve">8100.  The biennial fee for this plate is the regular registration fee set forth in Article 5, Chapter 3 of this title.  The Department of Motor Vehicles shall imprint on the special license plates </w:t>
      </w:r>
      <w:r w:rsidR="0073774B" w:rsidRPr="0073774B">
        <w:rPr>
          <w:color w:val="000000" w:themeColor="text1"/>
          <w:u w:color="000000" w:themeColor="text1"/>
        </w:rPr>
        <w:t>‘</w:t>
      </w:r>
      <w:r w:rsidRPr="003517B2">
        <w:rPr>
          <w:color w:val="000000" w:themeColor="text1"/>
          <w:u w:color="000000" w:themeColor="text1"/>
        </w:rPr>
        <w:t>SCHP</w:t>
      </w:r>
      <w:r w:rsidR="0073774B">
        <w:rPr>
          <w:color w:val="000000" w:themeColor="text1"/>
          <w:u w:color="000000" w:themeColor="text1"/>
        </w:rPr>
        <w:noBreakHyphen/>
      </w:r>
      <w:r w:rsidRPr="003517B2">
        <w:rPr>
          <w:color w:val="000000" w:themeColor="text1"/>
          <w:u w:color="000000" w:themeColor="text1"/>
        </w:rPr>
        <w:t>Retired</w:t>
      </w:r>
      <w:r w:rsidR="0073774B" w:rsidRPr="0073774B">
        <w:rPr>
          <w:color w:val="000000" w:themeColor="text1"/>
          <w:u w:color="000000" w:themeColor="text1"/>
        </w:rPr>
        <w:t>’</w:t>
      </w:r>
      <w:r w:rsidRPr="003517B2">
        <w:rPr>
          <w:color w:val="000000" w:themeColor="text1"/>
          <w:u w:color="000000" w:themeColor="text1"/>
        </w:rPr>
        <w:t xml:space="preserve"> the South </w:t>
      </w:r>
      <w:r w:rsidRPr="003517B2">
        <w:rPr>
          <w:color w:val="000000" w:themeColor="text1"/>
          <w:u w:color="000000" w:themeColor="text1"/>
        </w:rPr>
        <w:lastRenderedPageBreak/>
        <w:t xml:space="preserve">Carolina Highway Patrol emblem, and the letters </w:t>
      </w:r>
      <w:r w:rsidR="0073774B" w:rsidRPr="0073774B">
        <w:rPr>
          <w:color w:val="000000" w:themeColor="text1"/>
          <w:u w:color="000000" w:themeColor="text1"/>
        </w:rPr>
        <w:t>‘</w:t>
      </w:r>
      <w:r w:rsidRPr="003517B2">
        <w:rPr>
          <w:color w:val="000000" w:themeColor="text1"/>
          <w:u w:color="000000" w:themeColor="text1"/>
        </w:rPr>
        <w:t>HP</w:t>
      </w:r>
      <w:r w:rsidR="0073774B" w:rsidRPr="0073774B">
        <w:rPr>
          <w:color w:val="000000" w:themeColor="text1"/>
          <w:u w:color="000000" w:themeColor="text1"/>
        </w:rPr>
        <w:t>’</w:t>
      </w:r>
      <w:r w:rsidRPr="003517B2">
        <w:rPr>
          <w:color w:val="000000" w:themeColor="text1"/>
          <w:u w:color="000000" w:themeColor="text1"/>
        </w:rPr>
        <w:t xml:space="preserve"> along with numbers the department may determine. </w:t>
      </w:r>
    </w:p>
    <w:p w:rsidR="001A1568" w:rsidRPr="003517B2" w:rsidRDefault="001A1568" w:rsidP="001A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17B2">
        <w:rPr>
          <w:color w:val="000000" w:themeColor="text1"/>
          <w:u w:color="000000" w:themeColor="text1"/>
        </w:rPr>
        <w:tab/>
        <w:t>(C)</w:t>
      </w:r>
      <w:r w:rsidRPr="003517B2">
        <w:rPr>
          <w:color w:val="000000" w:themeColor="text1"/>
          <w:u w:color="000000" w:themeColor="text1"/>
        </w:rPr>
        <w:tab/>
        <w:t xml:space="preserve">A license plate issued pursuant to this article may be transferred to another vehicle of the same weight class owned by the same person upon application being made and being approved by the Department of Motor Vehicles.  It is unlawful for a person to whom the plate has been issued to knowingly permit it to be displayed on any vehicle except the one authorized by the department. </w:t>
      </w:r>
    </w:p>
    <w:p w:rsidR="001A1568" w:rsidRPr="003517B2" w:rsidRDefault="001A1568" w:rsidP="001A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17B2">
        <w:rPr>
          <w:color w:val="000000" w:themeColor="text1"/>
          <w:u w:color="000000" w:themeColor="text1"/>
        </w:rPr>
        <w:tab/>
        <w:t>(D)</w:t>
      </w:r>
      <w:r w:rsidRPr="003517B2">
        <w:rPr>
          <w:color w:val="000000" w:themeColor="text1"/>
          <w:u w:color="000000" w:themeColor="text1"/>
        </w:rPr>
        <w:tab/>
        <w:t>The provisions of this article do not affect the registration and licensing of motor vehicles as required by other provisions of this chapter but are cumulative to those other provisions.  A person violating the provisions of this article or a person who (1) fraudulently gives false or fictitious information in any application for a special license plate, as authorized in this article, (2) conceals a material fact, or (3) otherwise commits fraud in the application or in the use of a special license plate issued is guilty of a misdemeanor and, upon conviction, must be punished by a fine of not more than one hundred dollars or by imprisonment for not more than thirty days, or both.”</w:t>
      </w:r>
    </w:p>
    <w:p w:rsidR="001A1568" w:rsidRPr="003517B2" w:rsidRDefault="001A1568" w:rsidP="001A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1568" w:rsidRPr="003517B2" w:rsidRDefault="001A1568" w:rsidP="001A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17B2">
        <w:rPr>
          <w:color w:val="000000" w:themeColor="text1"/>
          <w:u w:color="000000" w:themeColor="text1"/>
        </w:rPr>
        <w:t>SECTION</w:t>
      </w:r>
      <w:r w:rsidRPr="003517B2">
        <w:rPr>
          <w:color w:val="000000" w:themeColor="text1"/>
          <w:u w:color="000000" w:themeColor="text1"/>
        </w:rPr>
        <w:tab/>
        <w:t>2.</w:t>
      </w:r>
      <w:r w:rsidRPr="003517B2">
        <w:rPr>
          <w:color w:val="000000" w:themeColor="text1"/>
          <w:u w:color="000000" w:themeColor="text1"/>
        </w:rPr>
        <w:tab/>
        <w:t>This act takes effect upon approval by the Governor.</w:t>
      </w:r>
    </w:p>
    <w:p w:rsidR="00551D93" w:rsidRDefault="0073774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51D93" w:rsidRDefault="00551D93" w:rsidP="00551D93">
      <w:pPr>
        <w:suppressAutoHyphens/>
        <w:jc w:val="both"/>
        <w:rPr>
          <w:rFonts w:eastAsia="Times New Roman"/>
        </w:rPr>
      </w:pPr>
    </w:p>
    <w:sectPr w:rsidR="00551D93" w:rsidSect="00551D9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45C8" w:rsidRDefault="00BD45C8" w:rsidP="00522CE0">
      <w:r>
        <w:separator/>
      </w:r>
    </w:p>
  </w:endnote>
  <w:endnote w:type="continuationSeparator" w:id="0">
    <w:p w:rsidR="00BD45C8" w:rsidRDefault="00BD45C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DDB17B6-293A-4E2F-82FE-BAB9069427AB}"/>
    <w:embedBold r:id="rId2" w:fontKey="{B50613CF-8BB3-45FD-BB61-428137C8F1E3}"/>
  </w:font>
  <w:font w:name="Calibri">
    <w:panose1 w:val="020F0502020204030204"/>
    <w:charset w:val="00"/>
    <w:family w:val="swiss"/>
    <w:pitch w:val="variable"/>
    <w:sig w:usb0="A00002EF" w:usb1="4000207B" w:usb2="00000000" w:usb3="00000000" w:csb0="0000009F" w:csb1="00000000"/>
    <w:embedRegular r:id="rId3" w:fontKey="{9D1CD069-F552-43C4-BB24-F69FE2AC54AD}"/>
  </w:font>
  <w:font w:name="Cambria">
    <w:panose1 w:val="02040503050406030204"/>
    <w:charset w:val="00"/>
    <w:family w:val="roman"/>
    <w:pitch w:val="variable"/>
    <w:sig w:usb0="A00002EF" w:usb1="4000004B" w:usb2="00000000" w:usb3="00000000" w:csb0="0000009F" w:csb1="00000000"/>
    <w:embedRegular r:id="rId4" w:fontKey="{4EC9BC2C-2794-48E3-A3F4-29854FB44C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E14" w:rsidRPr="00551D93" w:rsidRDefault="00551D93" w:rsidP="00551D93">
    <w:pPr>
      <w:pStyle w:val="Footer"/>
      <w:tabs>
        <w:tab w:val="clear" w:pos="4680"/>
        <w:tab w:val="clear" w:pos="9360"/>
        <w:tab w:val="center" w:pos="2995"/>
      </w:tabs>
      <w:spacing w:before="120"/>
    </w:pPr>
    <w:r>
      <w:t>[637]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45C8" w:rsidRDefault="00BD45C8" w:rsidP="00522CE0">
      <w:r>
        <w:separator/>
      </w:r>
    </w:p>
  </w:footnote>
  <w:footnote w:type="continuationSeparator" w:id="0">
    <w:p w:rsidR="00BD45C8" w:rsidRDefault="00BD45C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07LICE.MRH.TCA"/>
    <w:docVar w:name="CoverAttorneyInitials" w:val="MRH"/>
    <w:docVar w:name="CoverAttorneyLastName" w:val="Hitchcock"/>
    <w:docVar w:name="CoverBillType" w:val="b"/>
    <w:docVar w:name="CoverSenator" w:val="TCA"/>
    <w:docVar w:name="dvBillNumber" w:val="637"/>
    <w:docVar w:name="dvBillNumberPrefix" w:val="S. "/>
    <w:docVar w:name="dvOriginalBody" w:val="Senate"/>
    <w:docVar w:name="fulldraftpath" w:val="L:\S-RES\TCA\007LICE.MRH.TCA.DOCX"/>
    <w:docVar w:name="NameofBody" w:val="S"/>
    <w:docVar w:name="vgroup2" w:val="S-RES"/>
  </w:docVars>
  <w:rsids>
    <w:rsidRoot w:val="00F3361C"/>
    <w:rsid w:val="00042AC1"/>
    <w:rsid w:val="00046516"/>
    <w:rsid w:val="0007601D"/>
    <w:rsid w:val="000B0720"/>
    <w:rsid w:val="000B5EAF"/>
    <w:rsid w:val="00113302"/>
    <w:rsid w:val="00170561"/>
    <w:rsid w:val="00186AC9"/>
    <w:rsid w:val="00197DF1"/>
    <w:rsid w:val="001A1568"/>
    <w:rsid w:val="001B3DD9"/>
    <w:rsid w:val="001B7E5D"/>
    <w:rsid w:val="001D3BAC"/>
    <w:rsid w:val="00245C4E"/>
    <w:rsid w:val="002C1321"/>
    <w:rsid w:val="002C5896"/>
    <w:rsid w:val="002D3BED"/>
    <w:rsid w:val="00307C2B"/>
    <w:rsid w:val="00383247"/>
    <w:rsid w:val="003D6E2B"/>
    <w:rsid w:val="003E7597"/>
    <w:rsid w:val="00450668"/>
    <w:rsid w:val="004952FA"/>
    <w:rsid w:val="004B6A22"/>
    <w:rsid w:val="004D7F37"/>
    <w:rsid w:val="00522CE0"/>
    <w:rsid w:val="00551D93"/>
    <w:rsid w:val="00565148"/>
    <w:rsid w:val="00593361"/>
    <w:rsid w:val="005A5017"/>
    <w:rsid w:val="005A648C"/>
    <w:rsid w:val="005F1745"/>
    <w:rsid w:val="00652CDE"/>
    <w:rsid w:val="006A3589"/>
    <w:rsid w:val="006C74EA"/>
    <w:rsid w:val="00720D40"/>
    <w:rsid w:val="007318D4"/>
    <w:rsid w:val="0073774B"/>
    <w:rsid w:val="00765784"/>
    <w:rsid w:val="007A4390"/>
    <w:rsid w:val="007E5CB7"/>
    <w:rsid w:val="008314D2"/>
    <w:rsid w:val="00896FF0"/>
    <w:rsid w:val="008B2F42"/>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243FB"/>
    <w:rsid w:val="00B5790D"/>
    <w:rsid w:val="00B945C5"/>
    <w:rsid w:val="00BA20EA"/>
    <w:rsid w:val="00BB5AFC"/>
    <w:rsid w:val="00BC0A56"/>
    <w:rsid w:val="00BD45C8"/>
    <w:rsid w:val="00C45366"/>
    <w:rsid w:val="00C57023"/>
    <w:rsid w:val="00C74052"/>
    <w:rsid w:val="00CB187A"/>
    <w:rsid w:val="00CC0EC7"/>
    <w:rsid w:val="00D1088B"/>
    <w:rsid w:val="00D156D2"/>
    <w:rsid w:val="00D86943"/>
    <w:rsid w:val="00DA47B9"/>
    <w:rsid w:val="00DC73F6"/>
    <w:rsid w:val="00E058D3"/>
    <w:rsid w:val="00E40E14"/>
    <w:rsid w:val="00E76AD9"/>
    <w:rsid w:val="00E91E2F"/>
    <w:rsid w:val="00EA3546"/>
    <w:rsid w:val="00EB339A"/>
    <w:rsid w:val="00EB47AE"/>
    <w:rsid w:val="00EC34E1"/>
    <w:rsid w:val="00F0234A"/>
    <w:rsid w:val="00F3361C"/>
    <w:rsid w:val="00F52959"/>
    <w:rsid w:val="00F55884"/>
    <w:rsid w:val="00F77AD8"/>
    <w:rsid w:val="00FB1AD5"/>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375</Words>
  <Characters>2142</Characters>
  <Application>Microsoft Office Word</Application>
  <DocSecurity>0</DocSecurity>
  <Lines>17</Lines>
  <Paragraphs>5</Paragraphs>
  <ScaleCrop>false</ScaleCrop>
  <Company> </Company>
  <LinksUpToDate>false</LinksUpToDate>
  <CharactersWithSpaces>2512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cp:lastPrinted>2011-02-28T15:59:00Z</cp:lastPrinted>
  <dcterms:created xsi:type="dcterms:W3CDTF">2011-03-02T19:55:00Z</dcterms:created>
  <dcterms:modified xsi:type="dcterms:W3CDTF">2011-03-02T19:55:00Z</dcterms:modified>
</cp:coreProperties>
</file>