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13CEB">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0C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DANIEL H. ISAAC OF HORRY COUNTY FOR EXEMPLARY COMMUNITY SERVICE, AND TO CONGRATULATE HIM UPON RECEIVING THE 2011 ANN DEBOCK AWARD THROUGH THE LEADERSHIP GRAND STRAND CLASS.</w:t>
      </w:r>
    </w:p>
    <w:p w:rsidR="00D13CEB" w:rsidRDefault="00D13C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D0CF6" w:rsidRDefault="00D13CEB" w:rsidP="00CD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D0CF6">
        <w:t>the members of the South Carolina Senate are pleased to learn that the Leadership Grand Strand class has awarded Daniel H. Isaac the 2011 Ann DeBock Award in honor of his outstanding leadership and service to his community; and</w:t>
      </w:r>
    </w:p>
    <w:p w:rsidR="00CD0CF6" w:rsidRDefault="00CD0CF6" w:rsidP="00CD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CF6" w:rsidRDefault="00CD0CF6" w:rsidP="00CD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Daniel Isaac grew up in Myrtle Beach and graduated from The Citadel in 1974; and</w:t>
      </w:r>
    </w:p>
    <w:p w:rsidR="00CD0CF6" w:rsidRDefault="00CD0CF6" w:rsidP="00CD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CF6" w:rsidRDefault="00CD0CF6" w:rsidP="00CD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responding to a need for a restoration company in Myrtle Beach, he founded A&amp;I, Inc., with his father, Daniel H. Isaac, Sr., and William H. Alford and from the ground up built a fire and restoration company that has earned an extraordinary reputation for excellence; and</w:t>
      </w:r>
    </w:p>
    <w:p w:rsidR="00CD0CF6" w:rsidRDefault="00CD0CF6" w:rsidP="00CD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CF6" w:rsidRDefault="00CD0CF6" w:rsidP="00CD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company</w:t>
      </w:r>
      <w:r w:rsidRPr="00453DB0">
        <w:t>’</w:t>
      </w:r>
      <w:r>
        <w:t xml:space="preserve">s numerous awards include six Chrysalis Awards, three of those for Remodeler of the Year, and the Big 50 by </w:t>
      </w:r>
      <w:r>
        <w:rPr>
          <w:i/>
        </w:rPr>
        <w:t>Remodeler Magazine</w:t>
      </w:r>
      <w:r>
        <w:t>, awarded to the nation</w:t>
      </w:r>
      <w:r w:rsidRPr="00453DB0">
        <w:t>’</w:t>
      </w:r>
      <w:r>
        <w:t>s fifty best remodeling contractors and based on a company</w:t>
      </w:r>
      <w:r w:rsidRPr="00453DB0">
        <w:t>’</w:t>
      </w:r>
      <w:r>
        <w:t>s quality of work, leadership, service to the industry, treatment of employees, and community involvement; and</w:t>
      </w:r>
    </w:p>
    <w:p w:rsidR="00CD0CF6" w:rsidRDefault="00CD0CF6" w:rsidP="00CD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CF6" w:rsidRDefault="00CD0CF6" w:rsidP="00CD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served in the leadership of the local and regional Boy Scouts of America, as president of the Myrtle Beach Area Chamber of Commerce, as the number one fund raiser in the </w:t>
      </w:r>
      <w:r w:rsidR="00C623D9">
        <w:t>S</w:t>
      </w:r>
      <w:r>
        <w:t xml:space="preserve">tate for three consecutive years as the treasurer of the Jaycees, the </w:t>
      </w:r>
      <w:r>
        <w:lastRenderedPageBreak/>
        <w:t>president of the Merchants Association, and the president of the Marion Sertoma Club; and</w:t>
      </w:r>
    </w:p>
    <w:p w:rsidR="00CD0CF6" w:rsidRDefault="00CD0CF6" w:rsidP="00CD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CF6" w:rsidRPr="001D7672" w:rsidRDefault="00CD0CF6" w:rsidP="00CD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his extensive civic commitments, Daniel Isaac currently serves as the chairman of the South Carolina Department of Transportation Commission, on the board of directors of Crescent Bank, on the State Infrastructure Bank Board, on the board of the North Eastern Strategic Alliance, as a business advisor to Horry County School District, on the board of visitors of the Wall School of Business at Coastal Carolina University, and on the Myrtle Beach Area Economic Development Council; and</w:t>
      </w:r>
    </w:p>
    <w:p w:rsidR="00CD0CF6" w:rsidRDefault="00CD0CF6" w:rsidP="00CD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CF6" w:rsidRDefault="00CD0CF6" w:rsidP="00CD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served First Presbyterian Church as a teacher and superintendent for the church</w:t>
      </w:r>
      <w:r w:rsidRPr="00453DB0">
        <w:t>’</w:t>
      </w:r>
      <w:r>
        <w:t>s Sunday school and on the building committee, and he currently serves as an elder; and</w:t>
      </w:r>
    </w:p>
    <w:p w:rsidR="00CD0CF6" w:rsidRDefault="00CD0CF6" w:rsidP="00CD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CF6" w:rsidRDefault="00CD0CF6" w:rsidP="00CD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beloved wife, Sally McIntyre Isaac, have reared two fine children, Laura and Daniel III; and</w:t>
      </w:r>
    </w:p>
    <w:p w:rsidR="00CD0CF6" w:rsidRDefault="00CD0CF6" w:rsidP="00CD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CEB" w:rsidRDefault="00CD0CF6" w:rsidP="00CD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dedication and commitment that Daniel Isaac has given to his community and for the standard of excellence he has set for South Carolinians in his business, civic, and personal life</w:t>
      </w:r>
      <w:r w:rsidR="00D13CEB">
        <w:t>.  Now, therefore,</w:t>
      </w:r>
    </w:p>
    <w:p w:rsidR="00D13CEB" w:rsidRDefault="00D13C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3CEB" w:rsidRDefault="00D13C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13CEB" w:rsidRDefault="00D13C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CF6" w:rsidRDefault="00D13CEB" w:rsidP="002E4D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CD0CF6">
        <w:t>the members of the South Carolina Senate, by this resolution, recognize and honor Daniel H. Isaac of Horry County for exemplary community service, and congratulate him upon receiving the 2011 Ann DeBock Award through the Leadership Grand Strand class.</w:t>
      </w:r>
    </w:p>
    <w:p w:rsidR="00CD0CF6" w:rsidRDefault="00CD0CF6" w:rsidP="00CD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0CF6" w:rsidP="00CD0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Daniel H. Isaac.</w:t>
      </w:r>
    </w:p>
    <w:p w:rsidR="002E4DE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E4DEC" w:rsidRDefault="002E4DEC" w:rsidP="002E4DEC">
      <w:pPr>
        <w:suppressAutoHyphens/>
      </w:pPr>
    </w:p>
    <w:sectPr w:rsidR="002E4DEC" w:rsidSect="002E4D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3CEB" w:rsidRDefault="00D13CEB" w:rsidP="009F0C77">
      <w:r>
        <w:separator/>
      </w:r>
    </w:p>
  </w:endnote>
  <w:endnote w:type="continuationSeparator" w:id="0">
    <w:p w:rsidR="00D13CEB" w:rsidRDefault="00D13CE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1BA71B9-6A61-4B54-81D8-CCA79866786B}"/>
    <w:embedBold r:id="rId2" w:fontKey="{7F28ABEF-92FB-4C22-8A9B-BF7767F96516}"/>
    <w:embedItalic r:id="rId3" w:fontKey="{8F96B214-E78D-42D1-8B98-D4BE348E129D}"/>
  </w:font>
  <w:font w:name="Calibri">
    <w:panose1 w:val="020F0502020204030204"/>
    <w:charset w:val="00"/>
    <w:family w:val="swiss"/>
    <w:pitch w:val="variable"/>
    <w:sig w:usb0="A00002EF" w:usb1="4000207B" w:usb2="00000000" w:usb3="00000000" w:csb0="0000009F" w:csb1="00000000"/>
    <w:embedRegular r:id="rId4" w:fontKey="{C14795CB-CC61-477A-B3A5-D43A2B570B47}"/>
  </w:font>
  <w:font w:name="Tahoma">
    <w:panose1 w:val="020B0604030504040204"/>
    <w:charset w:val="00"/>
    <w:family w:val="swiss"/>
    <w:pitch w:val="variable"/>
    <w:sig w:usb0="61002A87" w:usb1="80000000" w:usb2="00000008" w:usb3="00000000" w:csb0="000101FF" w:csb1="00000000"/>
    <w:embedRegular r:id="rId5" w:fontKey="{767042E2-2983-428A-A9F1-55A8EAE75F6B}"/>
  </w:font>
  <w:font w:name="Cambria">
    <w:panose1 w:val="02040503050406030204"/>
    <w:charset w:val="00"/>
    <w:family w:val="roman"/>
    <w:pitch w:val="variable"/>
    <w:sig w:usb0="A00002EF" w:usb1="4000004B" w:usb2="00000000" w:usb3="00000000" w:csb0="0000009F" w:csb1="00000000"/>
    <w:embedRegular r:id="rId6" w:fontKey="{31AF63D4-5A2D-4FCC-BFC7-0F868A8A52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3C0B" w:rsidRPr="002E4DEC" w:rsidRDefault="002E4DEC" w:rsidP="002E4DEC">
    <w:pPr>
      <w:pStyle w:val="Footer"/>
      <w:tabs>
        <w:tab w:val="clear" w:pos="4680"/>
        <w:tab w:val="clear" w:pos="9360"/>
        <w:tab w:val="center" w:pos="2995"/>
      </w:tabs>
      <w:spacing w:before="120"/>
    </w:pPr>
    <w:r>
      <w:t>[681]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3CEB" w:rsidRDefault="00D13CEB" w:rsidP="009F0C77">
      <w:r>
        <w:separator/>
      </w:r>
    </w:p>
  </w:footnote>
  <w:footnote w:type="continuationSeparator" w:id="0">
    <w:p w:rsidR="00D13CEB" w:rsidRDefault="00D13CE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709ZW11"/>
    <w:docVar w:name="CoverBillType" w:val="r"/>
    <w:docVar w:name="docpath" w:val="L:\Council\bills\GM\24709ZW11.DOCX"/>
    <w:docVar w:name="dvBillNumber" w:val="681"/>
    <w:docVar w:name="dvBillNumberPrefix" w:val="S. "/>
    <w:docVar w:name="dvOriginalBody" w:val="Senate"/>
    <w:docVar w:name="dvSteno" w:val="GM"/>
    <w:docVar w:name="NameofBody" w:val="s"/>
    <w:docVar w:name="vgroup2" w:val="Council"/>
  </w:docVars>
  <w:rsids>
    <w:rsidRoot w:val="00633D79"/>
    <w:rsid w:val="00023C0B"/>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E1F09"/>
    <w:rsid w:val="002E4DEC"/>
    <w:rsid w:val="00325348"/>
    <w:rsid w:val="00393688"/>
    <w:rsid w:val="003D411E"/>
    <w:rsid w:val="003E3C1E"/>
    <w:rsid w:val="003E6148"/>
    <w:rsid w:val="00400EAA"/>
    <w:rsid w:val="0041760A"/>
    <w:rsid w:val="004809EE"/>
    <w:rsid w:val="00511EE9"/>
    <w:rsid w:val="00521E00"/>
    <w:rsid w:val="00577C6C"/>
    <w:rsid w:val="005830BE"/>
    <w:rsid w:val="0058501B"/>
    <w:rsid w:val="006215AA"/>
    <w:rsid w:val="00633D79"/>
    <w:rsid w:val="006340D9"/>
    <w:rsid w:val="00643B8E"/>
    <w:rsid w:val="006562BF"/>
    <w:rsid w:val="00665EBC"/>
    <w:rsid w:val="0069470D"/>
    <w:rsid w:val="006A476C"/>
    <w:rsid w:val="006C6A93"/>
    <w:rsid w:val="006D5DF4"/>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A42BC"/>
    <w:rsid w:val="00BB6347"/>
    <w:rsid w:val="00BD2134"/>
    <w:rsid w:val="00C038D8"/>
    <w:rsid w:val="00C045DD"/>
    <w:rsid w:val="00C3136F"/>
    <w:rsid w:val="00C3483A"/>
    <w:rsid w:val="00C623D9"/>
    <w:rsid w:val="00C74E9D"/>
    <w:rsid w:val="00C82FD3"/>
    <w:rsid w:val="00CC6B7B"/>
    <w:rsid w:val="00CD0CF6"/>
    <w:rsid w:val="00CD3619"/>
    <w:rsid w:val="00CF4447"/>
    <w:rsid w:val="00D13CEB"/>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D0CF6"/>
    <w:rPr>
      <w:rFonts w:ascii="Tahoma" w:hAnsi="Tahoma" w:cs="Tahoma"/>
      <w:sz w:val="16"/>
      <w:szCs w:val="16"/>
    </w:rPr>
  </w:style>
  <w:style w:type="character" w:customStyle="1" w:styleId="BalloonTextChar">
    <w:name w:val="Balloon Text Char"/>
    <w:basedOn w:val="DefaultParagraphFont"/>
    <w:link w:val="BalloonText"/>
    <w:uiPriority w:val="99"/>
    <w:semiHidden/>
    <w:rsid w:val="00CD0CF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55EB5-4BCE-4420-A71E-DC3CC2C48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445</Words>
  <Characters>2540</Characters>
  <Application>Microsoft Office Word</Application>
  <DocSecurity>0</DocSecurity>
  <Lines>21</Lines>
  <Paragraphs>5</Paragraphs>
  <ScaleCrop>false</ScaleCrop>
  <Company> </Company>
  <LinksUpToDate>false</LinksUpToDate>
  <CharactersWithSpaces>2980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2011-03-09T15:45:00Z</cp:lastPrinted>
  <dcterms:created xsi:type="dcterms:W3CDTF">2011-03-09T23:03:00Z</dcterms:created>
  <dcterms:modified xsi:type="dcterms:W3CDTF">2011-03-09T23:03:00Z</dcterms:modified>
</cp:coreProperties>
</file>