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3D7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WADE HAMPTON HIGH SCHOOL BOYS VARSITY BASKETBALL TEAM FOR A PERFECT SEASON, AND TO CONGRATULATE THE TEAM AND COACHES FOR WINNING THE 2011 CLASS AAA STATE CHAMPIONSHIP TITLE.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807" w:rsidRDefault="00003D79"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2807">
        <w:t>the members of the Senate of the State of South Carolina are pleased to learn that the Wade Hampton boys basketball team took the 2011 Class AAA State Championship title on March 5, 2011;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Wade Hampton Generals ended a 29</w:t>
      </w:r>
      <w:r w:rsidR="0037605F">
        <w:noBreakHyphen/>
      </w:r>
      <w:r>
        <w:t>0 perfect season with a 79</w:t>
      </w:r>
      <w:r w:rsidR="0037605F">
        <w:noBreakHyphen/>
      </w:r>
      <w:r>
        <w:t>68 victory over Darlington High School for the state trophy and dominated every quarter of the game both offensively and defensively;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beginning of the season, even the most ardent General fans never expected that this team would produce the first undefeated basketball season in the schools</w:t>
      </w:r>
      <w:r w:rsidR="0037605F" w:rsidRPr="0037605F">
        <w:t>’</w:t>
      </w:r>
      <w:r>
        <w:t xml:space="preserve"> history and the team</w:t>
      </w:r>
      <w:r w:rsidR="0037605F" w:rsidRPr="0037605F">
        <w:t>’</w:t>
      </w:r>
      <w:r>
        <w:t>s first state championship victory since 1971;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leading by nearly twenty points in the second quarter, Wade Hampton pressed their opponents, rebounded, and played offense and defense with such power that they never trailed the Darlington Falcons the entire game;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junior Brian Steele, who averages fourteen points and six rebounds per game, exploded in the title game with thirty points and fifteen rebounds;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Coach Darryl Nance and his fine coaching staff honed a championship machine through demanding practices filled with relentless drills and set a standard for excellence that will prove invaluable to these athletes both on and off the court;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79"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Generals of the Wade Hampton basketball team have brought to their school and their community with their accomplishments this year and look to hear of their success in the future</w:t>
      </w:r>
      <w:r w:rsidR="00003D79">
        <w:t>.  Now, therefore,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003D79"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C2807">
        <w:t>the members of the Senate of the State of South Carolina, by this resolution, recognize and honor the Wade Hampton High School boys varsity basketball team for a perfect season, and congratulate the team and coaches for winning the 2011 Class AAA State Championship title.</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Lance Radford and Coach Darryl Nance</w:t>
      </w:r>
      <w:r w:rsidR="00003D79">
        <w:t>.</w:t>
      </w:r>
    </w:p>
    <w:p w:rsidR="003858F2" w:rsidRDefault="003760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F2" w:rsidRDefault="003858F2" w:rsidP="003858F2">
      <w:pPr>
        <w:suppressAutoHyphens/>
      </w:pPr>
    </w:p>
    <w:sectPr w:rsidR="003858F2" w:rsidSect="003858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807" w:rsidRDefault="00FC2807" w:rsidP="009F0C77">
      <w:r>
        <w:separator/>
      </w:r>
    </w:p>
  </w:endnote>
  <w:endnote w:type="continuationSeparator" w:id="0">
    <w:p w:rsidR="00FC2807" w:rsidRDefault="00FC2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90CA3B-F151-4B65-AE05-D6C9A1813C6F}"/>
    <w:embedBold r:id="rId2" w:fontKey="{2B08BED8-F234-40E9-86E7-4D37739C27CC}"/>
  </w:font>
  <w:font w:name="Calibri">
    <w:panose1 w:val="020F0502020204030204"/>
    <w:charset w:val="00"/>
    <w:family w:val="swiss"/>
    <w:pitch w:val="variable"/>
    <w:sig w:usb0="A00002EF" w:usb1="4000207B" w:usb2="00000000" w:usb3="00000000" w:csb0="0000009F" w:csb1="00000000"/>
    <w:embedRegular r:id="rId3" w:fontKey="{EFA56C03-C348-4D8C-8BBB-AE62D11EFA61}"/>
  </w:font>
  <w:font w:name="Tahoma">
    <w:panose1 w:val="020B0604030504040204"/>
    <w:charset w:val="00"/>
    <w:family w:val="swiss"/>
    <w:pitch w:val="variable"/>
    <w:sig w:usb0="61002A87" w:usb1="80000000" w:usb2="00000008" w:usb3="00000000" w:csb0="000101FF" w:csb1="00000000"/>
    <w:embedRegular r:id="rId4" w:fontKey="{F6795DE9-FB31-4210-906F-CF4F46E9FB74}"/>
  </w:font>
  <w:font w:name="Cambria">
    <w:panose1 w:val="02040503050406030204"/>
    <w:charset w:val="00"/>
    <w:family w:val="roman"/>
    <w:pitch w:val="variable"/>
    <w:sig w:usb0="A00002EF" w:usb1="4000004B" w:usb2="00000000" w:usb3="00000000" w:csb0="0000009F" w:csb1="00000000"/>
    <w:embedRegular r:id="rId5" w:fontKey="{05A38ADE-D032-4506-A1A1-87141683C5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AFE" w:rsidRPr="003858F2" w:rsidRDefault="003858F2" w:rsidP="003858F2">
    <w:pPr>
      <w:pStyle w:val="Footer"/>
      <w:tabs>
        <w:tab w:val="clear" w:pos="4680"/>
        <w:tab w:val="clear" w:pos="9360"/>
        <w:tab w:val="center" w:pos="2995"/>
      </w:tabs>
      <w:spacing w:before="120"/>
    </w:pPr>
    <w:r>
      <w:t>[711]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807" w:rsidRDefault="00FC2807" w:rsidP="009F0C77">
      <w:r>
        <w:separator/>
      </w:r>
    </w:p>
  </w:footnote>
  <w:footnote w:type="continuationSeparator" w:id="0">
    <w:p w:rsidR="00FC2807" w:rsidRDefault="00FC2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25SD11"/>
    <w:docVar w:name="CoverBillType" w:val="r"/>
    <w:docVar w:name="docpath" w:val="L:\Council\bills\GM\24725SD11.DOCX"/>
    <w:docVar w:name="dvBillNumber" w:val="711"/>
    <w:docVar w:name="dvBillNumberPrefix" w:val="S. "/>
    <w:docVar w:name="dvOriginalBody" w:val="Senate"/>
    <w:docVar w:name="dvSteno" w:val="GM"/>
    <w:docVar w:name="NameofBody" w:val="s"/>
    <w:docVar w:name="vgroup2" w:val="Council"/>
  </w:docVars>
  <w:rsids>
    <w:rsidRoot w:val="005B1112"/>
    <w:rsid w:val="00003D7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05F"/>
    <w:rsid w:val="003858F2"/>
    <w:rsid w:val="00393688"/>
    <w:rsid w:val="003D411E"/>
    <w:rsid w:val="003E3C1E"/>
    <w:rsid w:val="003E6148"/>
    <w:rsid w:val="00400EAA"/>
    <w:rsid w:val="0041760A"/>
    <w:rsid w:val="004809EE"/>
    <w:rsid w:val="00511EE9"/>
    <w:rsid w:val="00521E00"/>
    <w:rsid w:val="00577C6C"/>
    <w:rsid w:val="0058501B"/>
    <w:rsid w:val="005B1112"/>
    <w:rsid w:val="006215AA"/>
    <w:rsid w:val="006340D9"/>
    <w:rsid w:val="00643B8E"/>
    <w:rsid w:val="00665EBC"/>
    <w:rsid w:val="0069470D"/>
    <w:rsid w:val="006A476C"/>
    <w:rsid w:val="006C6A93"/>
    <w:rsid w:val="006E02F9"/>
    <w:rsid w:val="00753C04"/>
    <w:rsid w:val="00756946"/>
    <w:rsid w:val="00757F80"/>
    <w:rsid w:val="00771EEC"/>
    <w:rsid w:val="00782171"/>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3285"/>
    <w:rsid w:val="00A9741D"/>
    <w:rsid w:val="00AD4B17"/>
    <w:rsid w:val="00B26FA6"/>
    <w:rsid w:val="00B741CB"/>
    <w:rsid w:val="00B934F3"/>
    <w:rsid w:val="00BB6347"/>
    <w:rsid w:val="00BD2134"/>
    <w:rsid w:val="00C038D8"/>
    <w:rsid w:val="00C045DD"/>
    <w:rsid w:val="00C23FBE"/>
    <w:rsid w:val="00C3136F"/>
    <w:rsid w:val="00C3483A"/>
    <w:rsid w:val="00C74E9D"/>
    <w:rsid w:val="00C82FD3"/>
    <w:rsid w:val="00CC6B7B"/>
    <w:rsid w:val="00CD3619"/>
    <w:rsid w:val="00CF4447"/>
    <w:rsid w:val="00D26AFE"/>
    <w:rsid w:val="00D405E7"/>
    <w:rsid w:val="00D41D56"/>
    <w:rsid w:val="00D6260D"/>
    <w:rsid w:val="00D6662B"/>
    <w:rsid w:val="00D717EE"/>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28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807"/>
    <w:rPr>
      <w:rFonts w:ascii="Tahoma" w:hAnsi="Tahoma" w:cs="Tahoma"/>
      <w:sz w:val="16"/>
      <w:szCs w:val="16"/>
    </w:rPr>
  </w:style>
  <w:style w:type="character" w:customStyle="1" w:styleId="BalloonTextChar">
    <w:name w:val="Balloon Text Char"/>
    <w:basedOn w:val="DefaultParagraphFont"/>
    <w:link w:val="BalloonText"/>
    <w:uiPriority w:val="99"/>
    <w:semiHidden/>
    <w:rsid w:val="00FC28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0DE4C-F83B-4B4A-ACEF-233FFD98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2011-03-15T17:44:00Z</cp:lastPrinted>
  <dcterms:created xsi:type="dcterms:W3CDTF">2011-03-17T16:45:00Z</dcterms:created>
  <dcterms:modified xsi:type="dcterms:W3CDTF">2011-03-17T16:45:00Z</dcterms:modified>
</cp:coreProperties>
</file>