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8BB" w:rsidRDefault="00F268BB" w:rsidP="00F0752A">
      <w:pPr>
        <w:pStyle w:val="BillDots0"/>
        <w:tabs>
          <w:tab w:val="clear" w:pos="216"/>
          <w:tab w:val="clear" w:pos="432"/>
          <w:tab w:val="clear" w:pos="648"/>
          <w:tab w:val="clear" w:pos="864"/>
          <w:tab w:val="clear" w:pos="1080"/>
          <w:tab w:val="clear" w:pos="1296"/>
          <w:tab w:val="clear" w:pos="5904"/>
          <w:tab w:val="right" w:pos="5933"/>
        </w:tabs>
      </w:pPr>
      <w:r>
        <w:t>AMENDED</w:t>
      </w:r>
    </w:p>
    <w:p w:rsidR="00F268BB" w:rsidRDefault="00F268BB" w:rsidP="00F0752A">
      <w:pPr>
        <w:pStyle w:val="BillDots0"/>
        <w:tabs>
          <w:tab w:val="clear" w:pos="216"/>
          <w:tab w:val="clear" w:pos="432"/>
          <w:tab w:val="clear" w:pos="648"/>
          <w:tab w:val="clear" w:pos="864"/>
          <w:tab w:val="clear" w:pos="1080"/>
          <w:tab w:val="clear" w:pos="1296"/>
          <w:tab w:val="clear" w:pos="5904"/>
          <w:tab w:val="right" w:pos="5933"/>
        </w:tabs>
      </w:pPr>
      <w:r>
        <w:t>April 12, 2011</w:t>
      </w:r>
    </w:p>
    <w:p w:rsidR="00F268BB" w:rsidRDefault="00F268BB" w:rsidP="00F0752A">
      <w:pPr>
        <w:pStyle w:val="BillDots0"/>
        <w:tabs>
          <w:tab w:val="clear" w:pos="216"/>
          <w:tab w:val="clear" w:pos="432"/>
          <w:tab w:val="clear" w:pos="648"/>
          <w:tab w:val="clear" w:pos="864"/>
          <w:tab w:val="clear" w:pos="1080"/>
          <w:tab w:val="clear" w:pos="1296"/>
          <w:tab w:val="clear" w:pos="5904"/>
          <w:tab w:val="right" w:pos="5933"/>
        </w:tabs>
      </w:pPr>
    </w:p>
    <w:p w:rsidR="00F0752A" w:rsidRPr="00F0752A" w:rsidRDefault="00F0752A" w:rsidP="00F0752A">
      <w:pPr>
        <w:pStyle w:val="BillDots0"/>
        <w:tabs>
          <w:tab w:val="clear" w:pos="216"/>
          <w:tab w:val="clear" w:pos="432"/>
          <w:tab w:val="clear" w:pos="648"/>
          <w:tab w:val="clear" w:pos="864"/>
          <w:tab w:val="clear" w:pos="1080"/>
          <w:tab w:val="clear" w:pos="1296"/>
          <w:tab w:val="clear" w:pos="5904"/>
          <w:tab w:val="right" w:pos="5933"/>
        </w:tabs>
      </w:pPr>
      <w:r>
        <w:tab/>
      </w:r>
      <w:r>
        <w:rPr>
          <w:b/>
          <w:sz w:val="36"/>
        </w:rPr>
        <w:t>S. 785</w:t>
      </w:r>
    </w:p>
    <w:p w:rsidR="00F0752A" w:rsidRDefault="00F0752A" w:rsidP="009B7646">
      <w:pPr>
        <w:pStyle w:val="BillDots0"/>
      </w:pPr>
    </w:p>
    <w:p w:rsidR="00F0752A" w:rsidRDefault="00F0752A" w:rsidP="00F0752A">
      <w:pPr>
        <w:pStyle w:val="BillDots0"/>
        <w:jc w:val="center"/>
      </w:pPr>
      <w:r>
        <w:t xml:space="preserve">Introduced by </w:t>
      </w:r>
      <w:r w:rsidRPr="001C11F6">
        <w:t>Senator Land</w:t>
      </w:r>
    </w:p>
    <w:p w:rsidR="00F0752A" w:rsidRDefault="00F0752A" w:rsidP="009B7646">
      <w:pPr>
        <w:pStyle w:val="BillDots0"/>
      </w:pPr>
    </w:p>
    <w:p w:rsidR="00F0752A" w:rsidRDefault="00F0752A" w:rsidP="009B7646">
      <w:pPr>
        <w:pStyle w:val="BillDots0"/>
      </w:pPr>
      <w:r>
        <w:t>L. Printed 4/</w:t>
      </w:r>
      <w:r w:rsidR="00F268BB">
        <w:t>12</w:t>
      </w:r>
      <w:r>
        <w:t>/11--S.</w:t>
      </w:r>
    </w:p>
    <w:p w:rsidR="00F0752A" w:rsidRDefault="00F0752A" w:rsidP="009B7646">
      <w:pPr>
        <w:pStyle w:val="BillDots0"/>
      </w:pPr>
      <w:r>
        <w:t>Read the first time April 7, 2011.</w:t>
      </w:r>
    </w:p>
    <w:p w:rsidR="00F0752A" w:rsidRPr="00F0752A" w:rsidRDefault="00F0752A" w:rsidP="00F0752A">
      <w:pPr>
        <w:pStyle w:val="BillDots0"/>
        <w:jc w:val="center"/>
      </w:pPr>
      <w:r>
        <w:rPr>
          <w:u w:val="single"/>
        </w:rPr>
        <w:t>            </w:t>
      </w:r>
    </w:p>
    <w:p w:rsidR="00F0752A" w:rsidRDefault="00F0752A" w:rsidP="009B7646">
      <w:pPr>
        <w:pStyle w:val="BillDots0"/>
      </w:pPr>
    </w:p>
    <w:p w:rsidR="00F0752A" w:rsidRDefault="00F0752A" w:rsidP="009B7646">
      <w:pPr>
        <w:pStyle w:val="BillDots0"/>
        <w:sectPr w:rsidR="00F0752A" w:rsidSect="00F07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7646" w:rsidRDefault="009B7646" w:rsidP="009B7646">
      <w:pPr>
        <w:pStyle w:val="BillDots0"/>
      </w:pPr>
    </w:p>
    <w:p w:rsidR="009B7646" w:rsidRDefault="009B7646" w:rsidP="009B7646">
      <w:pPr>
        <w:pStyle w:val="Numbersforbill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13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F268BB" w:rsidRDefault="00F268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41133E"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7BB5">
        <w:t>(A)</w:t>
      </w:r>
      <w:r w:rsidR="00547BB5">
        <w:tab/>
        <w:t>The General Assembly finds that Florence County School District Four did, in Fiscal Year 2010</w:t>
      </w:r>
      <w:r w:rsidR="00547BB5">
        <w:noBreakHyphen/>
        <w:t xml:space="preserve">2011,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Florence County School District Four shall use the proceeds of the general obligation bonds provided in this act only to fund teacher salaries.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2010</w:t>
      </w:r>
      <w:r>
        <w:noBreakHyphen/>
        <w:t>2011 deficit of the school district and for the purpose of paying school operating expenses for Fiscal Years 2011</w:t>
      </w:r>
      <w:r>
        <w:noBreakHyphen/>
        <w:t>2012 and 2012</w:t>
      </w:r>
      <w:r>
        <w:noBreakHyphen/>
        <w:t>2013 so as to mitigate a deficit for Fiscal Years 2011</w:t>
      </w:r>
      <w:r>
        <w:noBreakHyphen/>
        <w:t>2012 and 2012</w:t>
      </w:r>
      <w:r>
        <w:noBreakHyphen/>
        <w:t xml:space="preserve">2013, the board may on or before December 31, 2012, issue, without an election, general obligation bonds of the school district, in an amount not to exceed </w:t>
      </w:r>
      <w:r w:rsidR="00F268BB">
        <w:t>one million</w:t>
      </w:r>
      <w:r>
        <w:t xml:space="preserve"> dollars within the constitutional debt limitation applicable to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 xml:space="preserve">Bonds issued pursuant to this act must be sold at a price of not less than par and accrued interest, if any, to the date of </w:t>
      </w:r>
      <w:r>
        <w:lastRenderedPageBreak/>
        <w:t>their respective deliveries.  Bonds authorized by this act may be sold at private or public sale upon the terms prescribed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 of the 1976 Code.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Florence County, to be deposited in a bond account fund for the school district and must be expended and made use of by the board as follows: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2010</w:t>
      </w:r>
      <w:r>
        <w:noBreakHyphen/>
        <w:t>2011 and to pay operating expenses for Fiscal Years 2011</w:t>
      </w:r>
      <w:r>
        <w:noBreakHyphen/>
        <w:t>2012 and 2012</w:t>
      </w:r>
      <w:r>
        <w:noBreakHyphen/>
        <w:t>2013 so as to mitigate a deficit for Fiscal Years 2011</w:t>
      </w:r>
      <w:r>
        <w:noBreakHyphen/>
        <w:t>2012 and 2012</w:t>
      </w:r>
      <w:r>
        <w:noBreakHyphen/>
        <w:t>2013; and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Florence County in a special fund to be used to effect the retirement of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 xml:space="preserve">The powers and authorizations conferred upon the board by this act are in addition to all other powers and authorizations previously vested in the board and may be availed </w:t>
      </w:r>
      <w:r>
        <w:lastRenderedPageBreak/>
        <w:t>of pursuant to action taken at any regular or special meeting of the board by a resolution to take effect immediately upon its adoption.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850BE7" w:rsidRDefault="00547B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BE7" w:rsidRDefault="00850BE7" w:rsidP="00EF2649">
      <w:pPr>
        <w:suppressAutoHyphens/>
      </w:pPr>
    </w:p>
    <w:sectPr w:rsidR="00850BE7" w:rsidSect="00F07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33E" w:rsidRDefault="0041133E" w:rsidP="009F0C77">
      <w:r>
        <w:separator/>
      </w:r>
    </w:p>
  </w:endnote>
  <w:endnote w:type="continuationSeparator" w:id="0">
    <w:p w:rsidR="0041133E" w:rsidRDefault="004113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4E2FC4-F01D-42A9-886E-75D466A84924}"/>
    <w:embedBold r:id="rId2" w:fontKey="{B6B93E99-976D-45D1-9308-CD31267DB77F}"/>
  </w:font>
  <w:font w:name="Calibri">
    <w:panose1 w:val="020F0502020204030204"/>
    <w:charset w:val="00"/>
    <w:family w:val="swiss"/>
    <w:pitch w:val="variable"/>
    <w:sig w:usb0="A00002EF" w:usb1="4000207B" w:usb2="00000000" w:usb3="00000000" w:csb0="0000009F" w:csb1="00000000"/>
    <w:embedRegular r:id="rId3" w:fontKey="{33706C74-D353-40C1-90EF-77A4D17A17BA}"/>
  </w:font>
  <w:font w:name="Cambria">
    <w:panose1 w:val="02040503050406030204"/>
    <w:charset w:val="00"/>
    <w:family w:val="roman"/>
    <w:pitch w:val="variable"/>
    <w:sig w:usb0="A00002EF" w:usb1="4000004B" w:usb2="00000000" w:usb3="00000000" w:csb0="0000009F" w:csb1="00000000"/>
    <w:embedRegular r:id="rId4" w:fontKey="{74DFDBBB-2CFB-4EF0-931B-1855A7CD16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5B" w:rsidRPr="00850BE7" w:rsidRDefault="00850BE7" w:rsidP="00850BE7">
    <w:pPr>
      <w:pStyle w:val="Footer"/>
      <w:tabs>
        <w:tab w:val="clear" w:pos="4680"/>
        <w:tab w:val="clear" w:pos="9360"/>
        <w:tab w:val="center" w:pos="2995"/>
      </w:tabs>
      <w:spacing w:before="120"/>
    </w:pPr>
    <w:r>
      <w:t>[785</w:t>
    </w:r>
    <w:r w:rsidR="00F0752A">
      <w:t>-</w:t>
    </w:r>
    <w:fldSimple w:instr=" PAGE  \* MERGEFORMAT ">
      <w:r w:rsidR="00EF2649">
        <w:rPr>
          <w:noProof/>
        </w:rPr>
        <w:t>1</w:t>
      </w:r>
    </w:fldSimple>
    <w:r w:rsidR="00F07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2A" w:rsidRPr="00850BE7" w:rsidRDefault="00F0752A" w:rsidP="00850BE7">
    <w:pPr>
      <w:pStyle w:val="Footer"/>
      <w:tabs>
        <w:tab w:val="clear" w:pos="4680"/>
        <w:tab w:val="clear" w:pos="9360"/>
        <w:tab w:val="center" w:pos="2995"/>
      </w:tabs>
      <w:spacing w:before="120"/>
    </w:pPr>
    <w:r>
      <w:t>[785]</w:t>
    </w:r>
    <w:r>
      <w:tab/>
    </w:r>
    <w:fldSimple w:instr=" PAGE  \* MERGEFORMAT ">
      <w:r w:rsidR="00EF26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33E" w:rsidRDefault="0041133E" w:rsidP="009F0C77">
      <w:r>
        <w:separator/>
      </w:r>
    </w:p>
  </w:footnote>
  <w:footnote w:type="continuationSeparator" w:id="0">
    <w:p w:rsidR="0041133E" w:rsidRDefault="004113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84BH11"/>
    <w:docVar w:name="CoverBillType" w:val="b"/>
    <w:docVar w:name="docpath" w:val="L:\Council\bills\AGM\18984BH11.DOCX"/>
    <w:docVar w:name="dvBillNumber" w:val="785"/>
    <w:docVar w:name="dvBillNumberPrefix" w:val="S. "/>
    <w:docVar w:name="dvOriginalBody" w:val="Senate"/>
    <w:docVar w:name="dvSteno" w:val="AGM"/>
    <w:docVar w:name="NameofBody" w:val="s"/>
    <w:docVar w:name="vgroup2" w:val="Council"/>
  </w:docVars>
  <w:rsids>
    <w:rsidRoot w:val="007C61F8"/>
    <w:rsid w:val="00026C9A"/>
    <w:rsid w:val="000965A1"/>
    <w:rsid w:val="000E1785"/>
    <w:rsid w:val="001023A4"/>
    <w:rsid w:val="0010776B"/>
    <w:rsid w:val="00133E66"/>
    <w:rsid w:val="00134ACF"/>
    <w:rsid w:val="00144E15"/>
    <w:rsid w:val="001A4A62"/>
    <w:rsid w:val="001A681E"/>
    <w:rsid w:val="001D08F2"/>
    <w:rsid w:val="001F215B"/>
    <w:rsid w:val="002037CA"/>
    <w:rsid w:val="002047A2"/>
    <w:rsid w:val="002321B6"/>
    <w:rsid w:val="0023696B"/>
    <w:rsid w:val="00250967"/>
    <w:rsid w:val="002759C5"/>
    <w:rsid w:val="00277DEE"/>
    <w:rsid w:val="00280D88"/>
    <w:rsid w:val="00294ABE"/>
    <w:rsid w:val="002A3EB4"/>
    <w:rsid w:val="002D1D36"/>
    <w:rsid w:val="0030155C"/>
    <w:rsid w:val="00325348"/>
    <w:rsid w:val="00393688"/>
    <w:rsid w:val="003D411E"/>
    <w:rsid w:val="003E3C1E"/>
    <w:rsid w:val="003E6148"/>
    <w:rsid w:val="00400EAA"/>
    <w:rsid w:val="0041133E"/>
    <w:rsid w:val="0041760A"/>
    <w:rsid w:val="004809EE"/>
    <w:rsid w:val="00511EE9"/>
    <w:rsid w:val="00521E00"/>
    <w:rsid w:val="00547BB5"/>
    <w:rsid w:val="00577C6C"/>
    <w:rsid w:val="0058501B"/>
    <w:rsid w:val="006215AA"/>
    <w:rsid w:val="006340D9"/>
    <w:rsid w:val="00643B8E"/>
    <w:rsid w:val="00665EBC"/>
    <w:rsid w:val="0069470D"/>
    <w:rsid w:val="006A476C"/>
    <w:rsid w:val="006C6A93"/>
    <w:rsid w:val="006E02F9"/>
    <w:rsid w:val="007262DB"/>
    <w:rsid w:val="00734F29"/>
    <w:rsid w:val="00753C04"/>
    <w:rsid w:val="00756946"/>
    <w:rsid w:val="00757F80"/>
    <w:rsid w:val="00771EEC"/>
    <w:rsid w:val="00786819"/>
    <w:rsid w:val="007A325A"/>
    <w:rsid w:val="007C61F8"/>
    <w:rsid w:val="007F1523"/>
    <w:rsid w:val="007F509E"/>
    <w:rsid w:val="007F5799"/>
    <w:rsid w:val="007F6947"/>
    <w:rsid w:val="00850BE7"/>
    <w:rsid w:val="00865C35"/>
    <w:rsid w:val="00872729"/>
    <w:rsid w:val="008B7E6C"/>
    <w:rsid w:val="008F4429"/>
    <w:rsid w:val="009352BB"/>
    <w:rsid w:val="009501FE"/>
    <w:rsid w:val="00990668"/>
    <w:rsid w:val="009B7646"/>
    <w:rsid w:val="009F0C77"/>
    <w:rsid w:val="009F4DD1"/>
    <w:rsid w:val="00A64E80"/>
    <w:rsid w:val="00A741D9"/>
    <w:rsid w:val="00A9741D"/>
    <w:rsid w:val="00AD4B17"/>
    <w:rsid w:val="00B26FA6"/>
    <w:rsid w:val="00B34246"/>
    <w:rsid w:val="00B741CB"/>
    <w:rsid w:val="00B934F3"/>
    <w:rsid w:val="00BB6347"/>
    <w:rsid w:val="00BD2134"/>
    <w:rsid w:val="00C038D8"/>
    <w:rsid w:val="00C045DD"/>
    <w:rsid w:val="00C3136F"/>
    <w:rsid w:val="00C3483A"/>
    <w:rsid w:val="00C461A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2649"/>
    <w:rsid w:val="00EF3EEE"/>
    <w:rsid w:val="00F0752A"/>
    <w:rsid w:val="00F149A7"/>
    <w:rsid w:val="00F268BB"/>
    <w:rsid w:val="00F50BAF"/>
    <w:rsid w:val="00F52C10"/>
    <w:rsid w:val="00F81FFD"/>
    <w:rsid w:val="00F85228"/>
    <w:rsid w:val="00FB6773"/>
    <w:rsid w:val="00FC2E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B76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764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9AFE8-D8CE-43F1-8817-3E97789A5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974</Words>
  <Characters>5556</Characters>
  <Application>Microsoft Office Word</Application>
  <DocSecurity>0</DocSecurity>
  <Lines>46</Lines>
  <Paragraphs>13</Paragraphs>
  <ScaleCrop>false</ScaleCrop>
  <Company> </Company>
  <LinksUpToDate>false</LinksUpToDate>
  <CharactersWithSpaces>6517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2011-04-05T18:43:00Z</cp:lastPrinted>
  <dcterms:created xsi:type="dcterms:W3CDTF">2011-04-12T18:22:00Z</dcterms:created>
  <dcterms:modified xsi:type="dcterms:W3CDTF">2011-04-12T18:22:00Z</dcterms:modified>
</cp:coreProperties>
</file>