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C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267B">
        <w:rPr>
          <w:rFonts w:eastAsia="Times New Roman"/>
          <w:b/>
          <w:sz w:val="30"/>
          <w:szCs w:val="30"/>
        </w:rPr>
        <w:t>JOINT RESOLUTION</w:t>
      </w:r>
    </w:p>
    <w:p w:rsidR="00F9607A" w:rsidRDefault="00F9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960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w:t>
      </w:r>
      <w:r w:rsidR="009F6887">
        <w:rPr>
          <w:rFonts w:eastAsia="Times New Roman"/>
        </w:rPr>
        <w:t xml:space="preserve">DIRECT THE DEPARTMENT OF HEALTH AND ENVIRONMENTAL CONTROL TO </w:t>
      </w:r>
      <w:r>
        <w:rPr>
          <w:rFonts w:eastAsia="Times New Roman"/>
        </w:rPr>
        <w:t>REDIRECT THE UNEXPENDED SUPPLEMENTAL FUNDS APPROPRIATED BY PROVISO 73.12 OF THE</w:t>
      </w:r>
      <w:r w:rsidR="009F6887">
        <w:rPr>
          <w:rFonts w:eastAsia="Times New Roman"/>
        </w:rPr>
        <w:t xml:space="preserve"> F</w:t>
      </w:r>
      <w:r w:rsidR="00784E22">
        <w:rPr>
          <w:rFonts w:eastAsia="Times New Roman"/>
        </w:rPr>
        <w:t xml:space="preserve">ISCAL </w:t>
      </w:r>
      <w:r w:rsidR="009F6887">
        <w:rPr>
          <w:rFonts w:eastAsia="Times New Roman"/>
        </w:rPr>
        <w:t>Y</w:t>
      </w:r>
      <w:r w:rsidR="00784E22">
        <w:rPr>
          <w:rFonts w:eastAsia="Times New Roman"/>
        </w:rPr>
        <w:t>EAR</w:t>
      </w:r>
      <w:r w:rsidR="009F6887">
        <w:rPr>
          <w:rFonts w:eastAsia="Times New Roman"/>
        </w:rPr>
        <w:t xml:space="preserve"> 2007-</w:t>
      </w:r>
      <w:r w:rsidR="00784E22">
        <w:rPr>
          <w:rFonts w:eastAsia="Times New Roman"/>
        </w:rPr>
        <w:t>20</w:t>
      </w:r>
      <w:r w:rsidR="006D1C00">
        <w:rPr>
          <w:rFonts w:eastAsia="Times New Roman"/>
        </w:rPr>
        <w:t>08 APPROPRIATION ACT FOR</w:t>
      </w:r>
      <w:r>
        <w:rPr>
          <w:rFonts w:eastAsia="Times New Roman"/>
        </w:rPr>
        <w:t xml:space="preserve"> THE</w:t>
      </w:r>
      <w:r w:rsidR="009F6887">
        <w:rPr>
          <w:rFonts w:eastAsia="Times New Roman"/>
        </w:rPr>
        <w:t xml:space="preserve"> GREENWOOD SEWER EXTENSION LINE TO</w:t>
      </w:r>
      <w:r>
        <w:rPr>
          <w:rFonts w:eastAsia="Times New Roman"/>
        </w:rPr>
        <w:t xml:space="preserve"> THE TOWN OF HONEA PATH FOR SEWER REPAIR, AND TO </w:t>
      </w:r>
      <w:r w:rsidR="00C52E4D">
        <w:rPr>
          <w:rFonts w:eastAsia="Times New Roman"/>
        </w:rPr>
        <w:t xml:space="preserve">THE DEPARTMENT OF DISABILITIES AND SPECIAL NEEDS FOR </w:t>
      </w:r>
      <w:r>
        <w:rPr>
          <w:rFonts w:eastAsia="Times New Roman"/>
        </w:rPr>
        <w:t>THE GREENWOOD GENETIC CENTER</w:t>
      </w:r>
      <w:r w:rsidR="00C52E4D">
        <w:rPr>
          <w:rFonts w:eastAsia="Times New Roman"/>
        </w:rPr>
        <w:t>,</w:t>
      </w:r>
      <w:r w:rsidR="00FE754C">
        <w:rPr>
          <w:rFonts w:eastAsia="Times New Roman"/>
        </w:rPr>
        <w:t xml:space="preserve"> AND TO PROVIDE FOR ANNUAL REPORTS RELATED TO </w:t>
      </w:r>
      <w:r w:rsidR="00C52E4D">
        <w:rPr>
          <w:rFonts w:eastAsia="Times New Roman"/>
        </w:rPr>
        <w:t xml:space="preserve">THE </w:t>
      </w:r>
      <w:r w:rsidR="00FE754C">
        <w:rPr>
          <w:rFonts w:eastAsia="Times New Roman"/>
        </w:rPr>
        <w:t>EXPENDITUR</w:t>
      </w:r>
      <w:r w:rsidR="006D1C00">
        <w:rPr>
          <w:rFonts w:eastAsia="Times New Roman"/>
        </w:rPr>
        <w:t>E</w:t>
      </w:r>
      <w:r w:rsidR="00C52E4D">
        <w:rPr>
          <w:rFonts w:eastAsia="Times New Roman"/>
        </w:rPr>
        <w:t xml:space="preserve"> OF THESE FUNDS</w:t>
      </w:r>
      <w:r>
        <w:rPr>
          <w:rFonts w:eastAsia="Times New Roman"/>
        </w:rPr>
        <w:t>.</w:t>
      </w:r>
    </w:p>
    <w:p w:rsidR="00AD267B" w:rsidRDefault="00AD26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t>Be it enacted by the General Assembly of the State of South Carolina:</w:t>
      </w: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t>SECTION</w:t>
      </w:r>
      <w:r w:rsidRPr="00FC1636">
        <w:rPr>
          <w:color w:val="000000" w:themeColor="text1"/>
          <w:u w:color="000000" w:themeColor="text1"/>
        </w:rPr>
        <w:tab/>
        <w:t>1.</w:t>
      </w:r>
      <w:r w:rsidRPr="00FC1636">
        <w:rPr>
          <w:color w:val="000000" w:themeColor="text1"/>
          <w:u w:color="000000" w:themeColor="text1"/>
        </w:rPr>
        <w:tab/>
        <w:t xml:space="preserve">The Department of Health and Environmental Control must transfer unexpended funds appropriated by Proviso 73.12 of Act 117 of 2007 for the Greenwood Sewer Extension Line to the following entities: </w:t>
      </w:r>
      <w:r w:rsidR="00953ED8">
        <w:rPr>
          <w:color w:val="000000" w:themeColor="text1"/>
          <w:u w:color="000000" w:themeColor="text1"/>
        </w:rPr>
        <w:t xml:space="preserve"> </w:t>
      </w:r>
      <w:r w:rsidRPr="00FC1636">
        <w:rPr>
          <w:color w:val="000000" w:themeColor="text1"/>
          <w:u w:color="000000" w:themeColor="text1"/>
        </w:rPr>
        <w:t xml:space="preserve">$100,000 to the Town of Honea Path for sewer line repair; and $890,000 to the Department of Disabilities and Special Needs for the Greenwood Genetic Center.  </w:t>
      </w: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t>SECTION</w:t>
      </w:r>
      <w:r w:rsidRPr="00FC1636">
        <w:rPr>
          <w:color w:val="000000" w:themeColor="text1"/>
          <w:u w:color="000000" w:themeColor="text1"/>
        </w:rPr>
        <w:tab/>
        <w:t>2.</w:t>
      </w:r>
      <w:r w:rsidRPr="00FC1636">
        <w:rPr>
          <w:color w:val="000000" w:themeColor="text1"/>
          <w:u w:color="000000" w:themeColor="text1"/>
        </w:rPr>
        <w:tab/>
        <w:t xml:space="preserve">The Town of Honea Path and the Greenwood Genetic Center must provide annual reports to the General Assembly and the Comptroller General’s Office detailing related expenditures of these funds until all funds are expended. </w:t>
      </w: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944BA" w:rsidRPr="00FC1636" w:rsidRDefault="009944BA" w:rsidP="00994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C1636">
        <w:rPr>
          <w:color w:val="000000" w:themeColor="text1"/>
          <w:u w:color="000000" w:themeColor="text1"/>
        </w:rPr>
        <w:t>SECTION</w:t>
      </w:r>
      <w:r w:rsidRPr="00FC1636">
        <w:rPr>
          <w:color w:val="000000" w:themeColor="text1"/>
          <w:u w:color="000000" w:themeColor="text1"/>
        </w:rPr>
        <w:tab/>
        <w:t>3.</w:t>
      </w:r>
      <w:r w:rsidRPr="00FC1636">
        <w:rPr>
          <w:color w:val="000000" w:themeColor="text1"/>
          <w:u w:color="000000" w:themeColor="text1"/>
        </w:rPr>
        <w:tab/>
        <w:t>This joint resolution takes effect upon approval by the Governor.</w:t>
      </w:r>
    </w:p>
    <w:p w:rsidR="00DC6D4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C6D45" w:rsidRDefault="00DC6D45" w:rsidP="00DC6D45">
      <w:pPr>
        <w:suppressAutoHyphens/>
        <w:jc w:val="both"/>
        <w:rPr>
          <w:rFonts w:eastAsia="Times New Roman"/>
        </w:rPr>
      </w:pPr>
    </w:p>
    <w:sectPr w:rsidR="00DC6D45" w:rsidSect="00DC6D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944BA" w:rsidRDefault="009944BA" w:rsidP="00522CE0">
      <w:r>
        <w:separator/>
      </w:r>
    </w:p>
  </w:endnote>
  <w:endnote w:type="continuationSeparator" w:id="0">
    <w:p w:rsidR="009944BA" w:rsidRDefault="009944B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AACC7E-A875-428A-9468-569C7E2CBA63}"/>
    <w:embedBold r:id="rId2" w:fontKey="{F6A1B010-8491-4903-A035-3DB061DF35C7}"/>
  </w:font>
  <w:font w:name="Calibri">
    <w:panose1 w:val="020F0502020204030204"/>
    <w:charset w:val="00"/>
    <w:family w:val="swiss"/>
    <w:pitch w:val="variable"/>
    <w:sig w:usb0="A00002EF" w:usb1="4000207B" w:usb2="00000000" w:usb3="00000000" w:csb0="0000009F" w:csb1="00000000"/>
    <w:embedRegular r:id="rId3" w:fontKey="{D6806C83-91E4-46F3-A706-207BE6BBA724}"/>
  </w:font>
  <w:font w:name="Cambria">
    <w:panose1 w:val="02040503050406030204"/>
    <w:charset w:val="00"/>
    <w:family w:val="roman"/>
    <w:pitch w:val="variable"/>
    <w:sig w:usb0="A00002EF" w:usb1="4000004B" w:usb2="00000000" w:usb3="00000000" w:csb0="0000009F" w:csb1="00000000"/>
    <w:embedRegular r:id="rId4" w:fontKey="{0CBF7DEA-AAB1-43EE-9F3D-3D0183A2FD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2968" w:rsidRPr="00DC6D45" w:rsidRDefault="00DC6D45" w:rsidP="00DC6D45">
    <w:pPr>
      <w:pStyle w:val="Footer"/>
      <w:tabs>
        <w:tab w:val="clear" w:pos="4680"/>
        <w:tab w:val="clear" w:pos="9360"/>
        <w:tab w:val="center" w:pos="2995"/>
      </w:tabs>
      <w:spacing w:before="120"/>
    </w:pPr>
    <w:r>
      <w:t>[828]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944BA" w:rsidRDefault="009944BA" w:rsidP="00522CE0">
      <w:r>
        <w:separator/>
      </w:r>
    </w:p>
  </w:footnote>
  <w:footnote w:type="continuationSeparator" w:id="0">
    <w:p w:rsidR="009944BA" w:rsidRDefault="009944B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SEWE.REM.WHO"/>
    <w:docVar w:name="CoverAttorneyInitials" w:val="REM"/>
    <w:docVar w:name="CoverAttorneyLastName" w:val="Maldonado"/>
    <w:docVar w:name="CoverBillType" w:val="j"/>
    <w:docVar w:name="CoverSenator" w:val="WHO"/>
    <w:docVar w:name="dvBillNumber" w:val="828"/>
    <w:docVar w:name="dvBillNumberPrefix" w:val="S. "/>
    <w:docVar w:name="dvOriginalBody" w:val="Senate"/>
    <w:docVar w:name="fulldraftpath" w:val="L:\S-RES\WHO\001SEWE.REM.WHO.DOCX"/>
    <w:docVar w:name="NameofBody" w:val="S"/>
    <w:docVar w:name="vgroup2" w:val="S-RES"/>
  </w:docVars>
  <w:rsids>
    <w:rsidRoot w:val="00157490"/>
    <w:rsid w:val="00003365"/>
    <w:rsid w:val="00042AC1"/>
    <w:rsid w:val="000464F8"/>
    <w:rsid w:val="00046516"/>
    <w:rsid w:val="0007601D"/>
    <w:rsid w:val="000B0720"/>
    <w:rsid w:val="000B5EAF"/>
    <w:rsid w:val="00157490"/>
    <w:rsid w:val="00170561"/>
    <w:rsid w:val="00186AC9"/>
    <w:rsid w:val="00197DF1"/>
    <w:rsid w:val="001B3DD9"/>
    <w:rsid w:val="001B7E5D"/>
    <w:rsid w:val="001D3BAC"/>
    <w:rsid w:val="00245C4E"/>
    <w:rsid w:val="002C1321"/>
    <w:rsid w:val="002C5896"/>
    <w:rsid w:val="002D3BED"/>
    <w:rsid w:val="00307C2B"/>
    <w:rsid w:val="00383247"/>
    <w:rsid w:val="00394762"/>
    <w:rsid w:val="003D6E2B"/>
    <w:rsid w:val="003E7597"/>
    <w:rsid w:val="00432968"/>
    <w:rsid w:val="00450668"/>
    <w:rsid w:val="004952FA"/>
    <w:rsid w:val="004B6A22"/>
    <w:rsid w:val="004D7F37"/>
    <w:rsid w:val="00522CE0"/>
    <w:rsid w:val="00565148"/>
    <w:rsid w:val="00586EDB"/>
    <w:rsid w:val="00593361"/>
    <w:rsid w:val="005A413B"/>
    <w:rsid w:val="005A5017"/>
    <w:rsid w:val="005A648C"/>
    <w:rsid w:val="005F1745"/>
    <w:rsid w:val="006C74EA"/>
    <w:rsid w:val="006D1C00"/>
    <w:rsid w:val="00720D40"/>
    <w:rsid w:val="007318D4"/>
    <w:rsid w:val="00765784"/>
    <w:rsid w:val="00784E22"/>
    <w:rsid w:val="007A4390"/>
    <w:rsid w:val="007B5482"/>
    <w:rsid w:val="007E5CB7"/>
    <w:rsid w:val="007E7F77"/>
    <w:rsid w:val="008314D2"/>
    <w:rsid w:val="008B2F42"/>
    <w:rsid w:val="008C3697"/>
    <w:rsid w:val="008E185F"/>
    <w:rsid w:val="008F023B"/>
    <w:rsid w:val="00904E16"/>
    <w:rsid w:val="009162B3"/>
    <w:rsid w:val="00927C62"/>
    <w:rsid w:val="00953ED8"/>
    <w:rsid w:val="00983951"/>
    <w:rsid w:val="00984124"/>
    <w:rsid w:val="00984640"/>
    <w:rsid w:val="009944BA"/>
    <w:rsid w:val="00995C37"/>
    <w:rsid w:val="009C118A"/>
    <w:rsid w:val="009F6887"/>
    <w:rsid w:val="00A02011"/>
    <w:rsid w:val="00A4011E"/>
    <w:rsid w:val="00A86015"/>
    <w:rsid w:val="00A9594E"/>
    <w:rsid w:val="00AC357C"/>
    <w:rsid w:val="00AD267B"/>
    <w:rsid w:val="00AE59C8"/>
    <w:rsid w:val="00B10098"/>
    <w:rsid w:val="00B5790D"/>
    <w:rsid w:val="00B945C5"/>
    <w:rsid w:val="00BA20EA"/>
    <w:rsid w:val="00BB5AFC"/>
    <w:rsid w:val="00BC0A56"/>
    <w:rsid w:val="00C45366"/>
    <w:rsid w:val="00C52E4D"/>
    <w:rsid w:val="00C57023"/>
    <w:rsid w:val="00C74052"/>
    <w:rsid w:val="00CB187A"/>
    <w:rsid w:val="00CC0EC7"/>
    <w:rsid w:val="00D1088B"/>
    <w:rsid w:val="00D14DE6"/>
    <w:rsid w:val="00D156D2"/>
    <w:rsid w:val="00D86943"/>
    <w:rsid w:val="00DA47B9"/>
    <w:rsid w:val="00DC6D45"/>
    <w:rsid w:val="00DE63AB"/>
    <w:rsid w:val="00E058D3"/>
    <w:rsid w:val="00E76AD9"/>
    <w:rsid w:val="00E91E2F"/>
    <w:rsid w:val="00EA3546"/>
    <w:rsid w:val="00EB47AE"/>
    <w:rsid w:val="00EC34E1"/>
    <w:rsid w:val="00F0234A"/>
    <w:rsid w:val="00F52959"/>
    <w:rsid w:val="00F55884"/>
    <w:rsid w:val="00F9607A"/>
    <w:rsid w:val="00FC0D36"/>
    <w:rsid w:val="00FE6467"/>
    <w:rsid w:val="00FE754C"/>
    <w:rsid w:val="00FF6A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182</Words>
  <Characters>1044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2011-04-19T13:27:00Z</cp:lastPrinted>
  <dcterms:created xsi:type="dcterms:W3CDTF">2011-04-19T16:52:00Z</dcterms:created>
  <dcterms:modified xsi:type="dcterms:W3CDTF">2011-04-19T16:52:00Z</dcterms:modified>
</cp:coreProperties>
</file>