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07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2F4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A44" w:rsidRDefault="00ED001C" w:rsidP="00D74A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D74A44">
        <w:rPr>
          <w:rFonts w:eastAsiaTheme="minorHAnsi"/>
          <w:color w:val="000000" w:themeColor="text1"/>
          <w:szCs w:val="22"/>
          <w:u w:color="000000" w:themeColor="text1"/>
        </w:rPr>
        <w:t>AUTHORIZE THE GREENVILLE YOUNG MEN</w:t>
      </w:r>
      <w:r w:rsidR="00746369" w:rsidRPr="00746369">
        <w:rPr>
          <w:rFonts w:eastAsiaTheme="minorHAnsi"/>
          <w:color w:val="000000" w:themeColor="text1"/>
          <w:szCs w:val="22"/>
          <w:u w:color="000000" w:themeColor="text1"/>
        </w:rPr>
        <w:t>’</w:t>
      </w:r>
      <w:r w:rsidR="00D74A44">
        <w:rPr>
          <w:rFonts w:eastAsiaTheme="minorHAnsi"/>
          <w:color w:val="000000" w:themeColor="text1"/>
          <w:szCs w:val="22"/>
          <w:u w:color="000000" w:themeColor="text1"/>
        </w:rPr>
        <w:t>S CHRISTIAN ASSOCIATION TO USE THE SENATE CHAMBER AND ANY AVAILABLE COMMITTEE HEARING ROOMS IN THE GRESSETTE SENATE OFFICE BUILDING ON THURSDAY, NOVEMBER 1</w:t>
      </w:r>
      <w:r w:rsidR="00684D5A">
        <w:rPr>
          <w:rFonts w:eastAsiaTheme="minorHAnsi"/>
          <w:color w:val="000000" w:themeColor="text1"/>
          <w:szCs w:val="22"/>
          <w:u w:color="000000" w:themeColor="text1"/>
        </w:rPr>
        <w:t>7</w:t>
      </w:r>
      <w:r w:rsidR="00D74A44">
        <w:rPr>
          <w:rFonts w:eastAsiaTheme="minorHAnsi"/>
          <w:color w:val="000000" w:themeColor="text1"/>
          <w:szCs w:val="22"/>
          <w:u w:color="000000" w:themeColor="text1"/>
        </w:rPr>
        <w:t>, 201</w:t>
      </w:r>
      <w:r w:rsidR="00684D5A">
        <w:rPr>
          <w:rFonts w:eastAsiaTheme="minorHAnsi"/>
          <w:color w:val="000000" w:themeColor="text1"/>
          <w:szCs w:val="22"/>
          <w:u w:color="000000" w:themeColor="text1"/>
        </w:rPr>
        <w:t>1</w:t>
      </w:r>
      <w:r w:rsidR="00D74A44">
        <w:rPr>
          <w:rFonts w:eastAsiaTheme="minorHAnsi"/>
          <w:color w:val="000000" w:themeColor="text1"/>
          <w:szCs w:val="22"/>
          <w:u w:color="000000" w:themeColor="text1"/>
        </w:rPr>
        <w:t>, AND FRIDAY, NOVEMBER 1</w:t>
      </w:r>
      <w:r w:rsidR="00684D5A">
        <w:rPr>
          <w:rFonts w:eastAsiaTheme="minorHAnsi"/>
          <w:color w:val="000000" w:themeColor="text1"/>
          <w:szCs w:val="22"/>
          <w:u w:color="000000" w:themeColor="text1"/>
        </w:rPr>
        <w:t>8</w:t>
      </w:r>
      <w:r w:rsidR="00D74A44">
        <w:rPr>
          <w:rFonts w:eastAsiaTheme="minorHAnsi"/>
          <w:color w:val="000000" w:themeColor="text1"/>
          <w:szCs w:val="22"/>
          <w:u w:color="000000" w:themeColor="text1"/>
        </w:rPr>
        <w:t>, 201</w:t>
      </w:r>
      <w:r w:rsidR="00684D5A">
        <w:rPr>
          <w:rFonts w:eastAsiaTheme="minorHAnsi"/>
          <w:color w:val="000000" w:themeColor="text1"/>
          <w:szCs w:val="22"/>
          <w:u w:color="000000" w:themeColor="text1"/>
        </w:rPr>
        <w:t>1</w:t>
      </w:r>
      <w:r w:rsidR="00D74A44">
        <w:rPr>
          <w:rFonts w:eastAsiaTheme="minorHAnsi"/>
          <w:color w:val="000000" w:themeColor="text1"/>
          <w:szCs w:val="22"/>
          <w:u w:color="000000" w:themeColor="text1"/>
        </w:rPr>
        <w:t>, TO CONDUCT THE YOUTH IN GOVERNMENT PROGRAM.</w:t>
      </w:r>
    </w:p>
    <w:p w:rsidR="009C2F46" w:rsidRDefault="009C2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4319C" w:rsidRDefault="009C2F46"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34319C">
        <w:rPr>
          <w:rFonts w:eastAsiaTheme="minorHAnsi"/>
          <w:color w:val="000000" w:themeColor="text1"/>
          <w:szCs w:val="22"/>
          <w:u w:color="000000" w:themeColor="text1"/>
        </w:rPr>
        <w:t>forty</w:t>
      </w:r>
      <w:r w:rsidR="00746369">
        <w:rPr>
          <w:rFonts w:eastAsiaTheme="minorHAnsi"/>
          <w:color w:val="000000" w:themeColor="text1"/>
          <w:szCs w:val="22"/>
          <w:u w:color="000000" w:themeColor="text1"/>
        </w:rPr>
        <w:noBreakHyphen/>
      </w:r>
      <w:r w:rsidR="0034319C">
        <w:rPr>
          <w:rFonts w:eastAsiaTheme="minorHAnsi"/>
          <w:color w:val="000000" w:themeColor="text1"/>
          <w:szCs w:val="22"/>
          <w:u w:color="000000" w:themeColor="text1"/>
        </w:rPr>
        <w:t>five states have successful Youth in Government programs; and</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Youth in Government program is designed to provide first</w:t>
      </w:r>
      <w:r w:rsidR="00746369">
        <w:rPr>
          <w:rFonts w:eastAsiaTheme="minorHAnsi"/>
          <w:color w:val="000000" w:themeColor="text1"/>
          <w:szCs w:val="22"/>
          <w:u w:color="000000" w:themeColor="text1"/>
        </w:rPr>
        <w:noBreakHyphen/>
      </w:r>
      <w:r>
        <w:rPr>
          <w:rFonts w:eastAsiaTheme="minorHAnsi"/>
          <w:color w:val="000000" w:themeColor="text1"/>
          <w:szCs w:val="22"/>
          <w:u w:color="000000" w:themeColor="text1"/>
        </w:rPr>
        <w:t>hand experience in the state legislature and government affairs for high school and middle school students; and</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students taking part in the program will run for statewide office, pass legislation, and organize their own government; and</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purpose of the Young Men</w:t>
      </w:r>
      <w:r w:rsidR="00746369"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Youth in Government program is to encourage our youth to develop enthusiasm and appreciation for government and community affairs; and</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more than one thousand five hundred students in the State are expected to participate this year, making the South Carolina Youth in Government program the largest per capita in the nation. Now, therefore,</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by this resolution, authorize the Greenville Young Men</w:t>
      </w:r>
      <w:r w:rsidR="00746369" w:rsidRPr="00746369">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Christian Association to use </w:t>
      </w:r>
      <w:r>
        <w:rPr>
          <w:rFonts w:eastAsiaTheme="minorHAnsi"/>
          <w:color w:val="000000" w:themeColor="text1"/>
          <w:szCs w:val="22"/>
          <w:u w:color="000000" w:themeColor="text1"/>
        </w:rPr>
        <w:lastRenderedPageBreak/>
        <w:t>the  Senate chamber and any available committee hearing rooms in the Gressette Senate Office Building on Thursday, November 1</w:t>
      </w:r>
      <w:r w:rsidR="00684D5A">
        <w:rPr>
          <w:rFonts w:eastAsiaTheme="minorHAnsi"/>
          <w:color w:val="000000" w:themeColor="text1"/>
          <w:szCs w:val="22"/>
          <w:u w:color="000000" w:themeColor="text1"/>
        </w:rPr>
        <w:t>7</w:t>
      </w:r>
      <w:r>
        <w:rPr>
          <w:rFonts w:eastAsiaTheme="minorHAnsi"/>
          <w:color w:val="000000" w:themeColor="text1"/>
          <w:szCs w:val="22"/>
          <w:u w:color="000000" w:themeColor="text1"/>
        </w:rPr>
        <w:t>, 201</w:t>
      </w:r>
      <w:r w:rsidR="00684D5A">
        <w:rPr>
          <w:rFonts w:eastAsiaTheme="minorHAnsi"/>
          <w:color w:val="000000" w:themeColor="text1"/>
          <w:szCs w:val="22"/>
          <w:u w:color="000000" w:themeColor="text1"/>
        </w:rPr>
        <w:t>1</w:t>
      </w:r>
      <w:r>
        <w:rPr>
          <w:rFonts w:eastAsiaTheme="minorHAnsi"/>
          <w:color w:val="000000" w:themeColor="text1"/>
          <w:szCs w:val="22"/>
          <w:u w:color="000000" w:themeColor="text1"/>
        </w:rPr>
        <w:t>, and Friday, November 1</w:t>
      </w:r>
      <w:r w:rsidR="00684D5A">
        <w:rPr>
          <w:rFonts w:eastAsiaTheme="minorHAnsi"/>
          <w:color w:val="000000" w:themeColor="text1"/>
          <w:szCs w:val="22"/>
          <w:u w:color="000000" w:themeColor="text1"/>
        </w:rPr>
        <w:t>8</w:t>
      </w:r>
      <w:r>
        <w:rPr>
          <w:rFonts w:eastAsiaTheme="minorHAnsi"/>
          <w:color w:val="000000" w:themeColor="text1"/>
          <w:szCs w:val="22"/>
          <w:u w:color="000000" w:themeColor="text1"/>
        </w:rPr>
        <w:t>, 201</w:t>
      </w:r>
      <w:r w:rsidR="00684D5A">
        <w:rPr>
          <w:rFonts w:eastAsiaTheme="minorHAnsi"/>
          <w:color w:val="000000" w:themeColor="text1"/>
          <w:szCs w:val="22"/>
          <w:u w:color="000000" w:themeColor="text1"/>
        </w:rPr>
        <w:t>1</w:t>
      </w:r>
      <w:r>
        <w:rPr>
          <w:rFonts w:eastAsiaTheme="minorHAnsi"/>
          <w:color w:val="000000" w:themeColor="text1"/>
          <w:szCs w:val="22"/>
          <w:u w:color="000000" w:themeColor="text1"/>
        </w:rPr>
        <w:t>, to conduct the Youth in Government program. If the Senate is in statewide session, or if the Senate chamber is otherwise unavailable, the Senate chamber may not be used on those dates.</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use of the chamber and the available committee hearing rooms by the Greenville Young Men</w:t>
      </w:r>
      <w:r w:rsidR="00746369"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must be in strict accordance with policies and the Rules of the Senate.</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Office of the Sergeant at Arms of the Senate shall provide assistance and access as necessary for this meeting in accordance with applicable procedures of the Rules of the Senate.</w:t>
      </w: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4319C" w:rsidRDefault="0034319C" w:rsidP="0034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the executive director of the YMCA Youth in Government program and to Senate Sergeant at Arms James R. Melton.</w:t>
      </w:r>
    </w:p>
    <w:p w:rsidR="00D207F3" w:rsidRDefault="0074636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07F3" w:rsidRDefault="00D207F3" w:rsidP="00D207F3">
      <w:pPr>
        <w:suppressAutoHyphens/>
      </w:pPr>
    </w:p>
    <w:sectPr w:rsidR="00D207F3" w:rsidSect="00D207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F46" w:rsidRDefault="009C2F46" w:rsidP="009F0C77">
      <w:r>
        <w:separator/>
      </w:r>
    </w:p>
  </w:endnote>
  <w:endnote w:type="continuationSeparator" w:id="0">
    <w:p w:rsidR="009C2F46" w:rsidRDefault="009C2F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148F27-E787-42EF-91A6-1E4A05960689}"/>
    <w:embedBold r:id="rId2" w:fontKey="{4BFC89D3-C219-46F8-9AC0-92F4EE3EFECF}"/>
  </w:font>
  <w:font w:name="Calibri">
    <w:panose1 w:val="020F0502020204030204"/>
    <w:charset w:val="00"/>
    <w:family w:val="swiss"/>
    <w:pitch w:val="variable"/>
    <w:sig w:usb0="A00002EF" w:usb1="4000207B" w:usb2="00000000" w:usb3="00000000" w:csb0="0000009F" w:csb1="00000000"/>
    <w:embedRegular r:id="rId3" w:fontKey="{6616B7E9-0730-47C1-B581-F21E698A4BCC}"/>
  </w:font>
  <w:font w:name="Cambria">
    <w:panose1 w:val="02040503050406030204"/>
    <w:charset w:val="00"/>
    <w:family w:val="roman"/>
    <w:pitch w:val="variable"/>
    <w:sig w:usb0="A00002EF" w:usb1="4000004B" w:usb2="00000000" w:usb3="00000000" w:csb0="0000009F" w:csb1="00000000"/>
    <w:embedRegular r:id="rId4" w:fontKey="{2148ACE2-2ADC-4AE1-A41B-8333456C67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795" w:rsidRPr="00D207F3" w:rsidRDefault="00D207F3" w:rsidP="00D207F3">
    <w:pPr>
      <w:pStyle w:val="Footer"/>
      <w:tabs>
        <w:tab w:val="clear" w:pos="4680"/>
        <w:tab w:val="clear" w:pos="9360"/>
        <w:tab w:val="center" w:pos="2995"/>
      </w:tabs>
      <w:spacing w:before="120"/>
    </w:pPr>
    <w:r>
      <w:t>[867]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F46" w:rsidRDefault="009C2F46" w:rsidP="009F0C77">
      <w:r>
        <w:separator/>
      </w:r>
    </w:p>
  </w:footnote>
  <w:footnote w:type="continuationSeparator" w:id="0">
    <w:p w:rsidR="009C2F46" w:rsidRDefault="009C2F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4CM11"/>
    <w:docVar w:name="CoverBillType" w:val="r"/>
    <w:docVar w:name="docpath" w:val="L:\Council\bills\RM\1194CM11.DOCX"/>
    <w:docVar w:name="dvBillNumber" w:val="867"/>
    <w:docVar w:name="dvBillNumberPrefix" w:val="S. "/>
    <w:docVar w:name="dvOriginalBody" w:val="Senate"/>
    <w:docVar w:name="dvSteno" w:val="RM"/>
    <w:docVar w:name="NameofBody" w:val="s"/>
    <w:docVar w:name="vgroup2" w:val="Council"/>
  </w:docVars>
  <w:rsids>
    <w:rsidRoot w:val="004220A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19C"/>
    <w:rsid w:val="00393688"/>
    <w:rsid w:val="003D2E64"/>
    <w:rsid w:val="003D411E"/>
    <w:rsid w:val="003E3C1E"/>
    <w:rsid w:val="003E6148"/>
    <w:rsid w:val="00400EAA"/>
    <w:rsid w:val="0041760A"/>
    <w:rsid w:val="004220A6"/>
    <w:rsid w:val="004809EE"/>
    <w:rsid w:val="004D48EE"/>
    <w:rsid w:val="00511EE9"/>
    <w:rsid w:val="00521E00"/>
    <w:rsid w:val="00564795"/>
    <w:rsid w:val="00577C6C"/>
    <w:rsid w:val="0058501B"/>
    <w:rsid w:val="005E4563"/>
    <w:rsid w:val="006215AA"/>
    <w:rsid w:val="006340D9"/>
    <w:rsid w:val="00643B8E"/>
    <w:rsid w:val="00665EBC"/>
    <w:rsid w:val="00684D5A"/>
    <w:rsid w:val="0069470D"/>
    <w:rsid w:val="006A476C"/>
    <w:rsid w:val="006C6A93"/>
    <w:rsid w:val="006E02F9"/>
    <w:rsid w:val="0074636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C2F46"/>
    <w:rsid w:val="009F0C77"/>
    <w:rsid w:val="009F4DD1"/>
    <w:rsid w:val="00A64E80"/>
    <w:rsid w:val="00A741D9"/>
    <w:rsid w:val="00A9741D"/>
    <w:rsid w:val="00AD4B17"/>
    <w:rsid w:val="00B26FA6"/>
    <w:rsid w:val="00B741CB"/>
    <w:rsid w:val="00B934F3"/>
    <w:rsid w:val="00BB6347"/>
    <w:rsid w:val="00BC0B21"/>
    <w:rsid w:val="00BD2134"/>
    <w:rsid w:val="00C038D8"/>
    <w:rsid w:val="00C045DD"/>
    <w:rsid w:val="00C3136F"/>
    <w:rsid w:val="00C3483A"/>
    <w:rsid w:val="00C74E9D"/>
    <w:rsid w:val="00C82FD3"/>
    <w:rsid w:val="00CC6B7B"/>
    <w:rsid w:val="00CD3619"/>
    <w:rsid w:val="00CF4447"/>
    <w:rsid w:val="00D207F3"/>
    <w:rsid w:val="00D405E7"/>
    <w:rsid w:val="00D41D56"/>
    <w:rsid w:val="00D6260D"/>
    <w:rsid w:val="00D6662B"/>
    <w:rsid w:val="00D74A44"/>
    <w:rsid w:val="00D95E2F"/>
    <w:rsid w:val="00D970A9"/>
    <w:rsid w:val="00DB3AC0"/>
    <w:rsid w:val="00DE68F0"/>
    <w:rsid w:val="00DF3845"/>
    <w:rsid w:val="00DF7E17"/>
    <w:rsid w:val="00EB00A2"/>
    <w:rsid w:val="00EB1BF3"/>
    <w:rsid w:val="00ED001C"/>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F41EB-5322-4544-880F-FCF4FA0CF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1918</Characters>
  <Application>Microsoft Office Word</Application>
  <DocSecurity>0</DocSecurity>
  <Lines>15</Lines>
  <Paragraphs>4</Paragraphs>
  <ScaleCrop>false</ScaleCrop>
  <Company> </Company>
  <LinksUpToDate>false</LinksUpToDate>
  <CharactersWithSpaces>2250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2011-05-03T15:45:00Z</dcterms:created>
  <dcterms:modified xsi:type="dcterms:W3CDTF">2011-05-03T15:45:00Z</dcterms:modified>
</cp:coreProperties>
</file>