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55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C23D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609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HONOR AND CONGRATULATE FLORA M. RILEY </w:t>
      </w:r>
      <w:r w:rsidR="00846057">
        <w:rPr>
          <w:rFonts w:eastAsia="Times New Roman"/>
        </w:rPr>
        <w:t xml:space="preserve">OF SENECA, SOUTH CAROLINA </w:t>
      </w:r>
      <w:r>
        <w:rPr>
          <w:rFonts w:eastAsia="Times New Roman"/>
        </w:rPr>
        <w:t xml:space="preserve">UPON HER RETIREMENT </w:t>
      </w:r>
      <w:r w:rsidR="003050ED">
        <w:rPr>
          <w:rFonts w:eastAsia="Times New Roman"/>
        </w:rPr>
        <w:t xml:space="preserve">AS EXECUTIVE DIRECTOR OF THE MICHELIN CAREER CENTER AT CLEMSON UNIVERSITY, </w:t>
      </w:r>
      <w:r>
        <w:rPr>
          <w:rFonts w:eastAsia="Times New Roman"/>
        </w:rPr>
        <w:t>AND TO WISH HER WELL IN ALL HER FUTURE ENDEAVORS.</w:t>
      </w:r>
    </w:p>
    <w:p w:rsidR="00060912" w:rsidRDefault="000609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60912" w:rsidRDefault="000609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have</w:t>
      </w:r>
      <w:r w:rsidR="00C63430">
        <w:rPr>
          <w:rFonts w:eastAsia="Times New Roman"/>
        </w:rPr>
        <w:t xml:space="preserve"> learned that Flora M. Riley, Executive Director of the Michelin Career Center at </w:t>
      </w:r>
      <w:r>
        <w:rPr>
          <w:rFonts w:eastAsia="Times New Roman"/>
        </w:rPr>
        <w:t>Cle</w:t>
      </w:r>
      <w:r w:rsidR="0092265D">
        <w:rPr>
          <w:rFonts w:eastAsia="Times New Roman"/>
        </w:rPr>
        <w:t xml:space="preserve">mson University, will retire </w:t>
      </w:r>
      <w:r>
        <w:rPr>
          <w:rFonts w:eastAsia="Times New Roman"/>
        </w:rPr>
        <w:t>after twenty-six years of service</w:t>
      </w:r>
      <w:r w:rsidR="0092265D">
        <w:rPr>
          <w:rFonts w:eastAsia="Times New Roman"/>
        </w:rPr>
        <w:t xml:space="preserve"> to the University</w:t>
      </w:r>
      <w:r>
        <w:rPr>
          <w:rFonts w:eastAsia="Times New Roman"/>
        </w:rPr>
        <w:t>; and</w:t>
      </w:r>
    </w:p>
    <w:p w:rsidR="00060912" w:rsidRDefault="000609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3430" w:rsidRDefault="00C175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Flora has had a distinguished career with the </w:t>
      </w:r>
      <w:r w:rsidR="00654AB3">
        <w:rPr>
          <w:rFonts w:eastAsia="Times New Roman"/>
        </w:rPr>
        <w:t>Career Center since 198</w:t>
      </w:r>
      <w:r w:rsidR="00C63430">
        <w:rPr>
          <w:rFonts w:eastAsia="Times New Roman"/>
        </w:rPr>
        <w:t>8 serving in numerous capacities, becoming Executive Director in 2000; and</w:t>
      </w:r>
    </w:p>
    <w:p w:rsidR="00C63430" w:rsidRDefault="00C634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6057" w:rsidRDefault="00B41A4B" w:rsidP="00B41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her tenure with the career center, the c</w:t>
      </w:r>
      <w:r w:rsidRPr="00D81487">
        <w:rPr>
          <w:color w:val="000000" w:themeColor="text1"/>
          <w:u w:color="000000" w:themeColor="text1"/>
        </w:rPr>
        <w:t xml:space="preserve">enter </w:t>
      </w:r>
      <w:r>
        <w:rPr>
          <w:color w:val="000000" w:themeColor="text1"/>
          <w:u w:color="000000" w:themeColor="text1"/>
        </w:rPr>
        <w:t xml:space="preserve">was </w:t>
      </w:r>
      <w:r w:rsidRPr="00D81487">
        <w:rPr>
          <w:color w:val="000000" w:themeColor="text1"/>
          <w:u w:color="000000" w:themeColor="text1"/>
        </w:rPr>
        <w:t>named in the top ten three years in a row for Best Career Services in the Princeton Review</w:t>
      </w:r>
      <w:r>
        <w:rPr>
          <w:color w:val="000000" w:themeColor="text1"/>
          <w:u w:color="000000" w:themeColor="text1"/>
        </w:rPr>
        <w:t xml:space="preserve"> Ranking of Best Colleges and the center g</w:t>
      </w:r>
      <w:r w:rsidR="00846057" w:rsidRPr="00D81487">
        <w:rPr>
          <w:color w:val="000000" w:themeColor="text1"/>
          <w:u w:color="000000" w:themeColor="text1"/>
        </w:rPr>
        <w:t>enerated</w:t>
      </w:r>
      <w:r w:rsidR="006C257F">
        <w:rPr>
          <w:color w:val="000000" w:themeColor="text1"/>
          <w:u w:color="000000" w:themeColor="text1"/>
        </w:rPr>
        <w:t xml:space="preserve"> more than $1.5 million </w:t>
      </w:r>
      <w:r w:rsidR="00846057" w:rsidRPr="00D81487">
        <w:rPr>
          <w:color w:val="000000" w:themeColor="text1"/>
          <w:u w:color="000000" w:themeColor="text1"/>
        </w:rPr>
        <w:t xml:space="preserve">in contributions and sponsorships </w:t>
      </w:r>
      <w:r>
        <w:rPr>
          <w:color w:val="000000" w:themeColor="text1"/>
          <w:u w:color="000000" w:themeColor="text1"/>
        </w:rPr>
        <w:t xml:space="preserve">and closed </w:t>
      </w:r>
      <w:r w:rsidR="00846057" w:rsidRPr="00D81487">
        <w:rPr>
          <w:color w:val="000000" w:themeColor="text1"/>
          <w:u w:color="000000" w:themeColor="text1"/>
        </w:rPr>
        <w:t>commit</w:t>
      </w:r>
      <w:r>
        <w:rPr>
          <w:color w:val="000000" w:themeColor="text1"/>
          <w:u w:color="000000" w:themeColor="text1"/>
        </w:rPr>
        <w:t>ments of an additional $600,000; and</w:t>
      </w:r>
    </w:p>
    <w:p w:rsidR="00917945" w:rsidRDefault="00917945" w:rsidP="00B41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17945" w:rsidRDefault="00917945" w:rsidP="00917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</w:t>
      </w:r>
      <w:r w:rsidR="003107BD">
        <w:rPr>
          <w:color w:val="000000" w:themeColor="text1"/>
          <w:u w:color="000000" w:themeColor="text1"/>
        </w:rPr>
        <w:t>e</w:t>
      </w:r>
      <w:r w:rsidR="00BC5D0E">
        <w:rPr>
          <w:color w:val="000000" w:themeColor="text1"/>
          <w:u w:color="000000" w:themeColor="text1"/>
        </w:rPr>
        <w:t xml:space="preserve">as, Flora began her career at </w:t>
      </w:r>
      <w:r>
        <w:rPr>
          <w:color w:val="000000" w:themeColor="text1"/>
          <w:u w:color="000000" w:themeColor="text1"/>
        </w:rPr>
        <w:t xml:space="preserve">Clemson University with the </w:t>
      </w:r>
      <w:r w:rsidRPr="0075735A">
        <w:rPr>
          <w:color w:val="000000" w:themeColor="text1"/>
          <w:u w:color="000000" w:themeColor="text1"/>
        </w:rPr>
        <w:t>Counseling and Academic Advising Program</w:t>
      </w:r>
      <w:r w:rsidR="00FF722D">
        <w:rPr>
          <w:color w:val="000000" w:themeColor="text1"/>
          <w:u w:color="000000" w:themeColor="text1"/>
        </w:rPr>
        <w:t xml:space="preserve"> in the </w:t>
      </w:r>
      <w:r w:rsidRPr="0075735A">
        <w:rPr>
          <w:color w:val="000000" w:themeColor="text1"/>
          <w:u w:color="000000" w:themeColor="text1"/>
        </w:rPr>
        <w:t>Freshman Engineering Center</w:t>
      </w:r>
      <w:r>
        <w:rPr>
          <w:color w:val="000000" w:themeColor="text1"/>
          <w:u w:color="000000" w:themeColor="text1"/>
        </w:rPr>
        <w:t xml:space="preserve"> in 1985; and</w:t>
      </w:r>
    </w:p>
    <w:p w:rsidR="00917945" w:rsidRDefault="00917945" w:rsidP="00917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15B4C" w:rsidRDefault="00B15B4C" w:rsidP="008E4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8E4E1E" w:rsidRPr="00B24F7C">
        <w:rPr>
          <w:color w:val="000000" w:themeColor="text1"/>
          <w:u w:color="000000" w:themeColor="text1"/>
        </w:rPr>
        <w:t>he has served in numerous leadership positions with the National Association of Colleges and Employers and the Southern Associa</w:t>
      </w:r>
      <w:r w:rsidR="00E97E3C">
        <w:rPr>
          <w:color w:val="000000" w:themeColor="text1"/>
          <w:u w:color="000000" w:themeColor="text1"/>
        </w:rPr>
        <w:t>tion of Colleges and Employers, and s</w:t>
      </w:r>
      <w:r w:rsidR="008E4E1E" w:rsidRPr="00B24F7C">
        <w:rPr>
          <w:color w:val="000000" w:themeColor="text1"/>
          <w:u w:color="000000" w:themeColor="text1"/>
        </w:rPr>
        <w:t xml:space="preserve">he is an active adviser to students in </w:t>
      </w:r>
      <w:r w:rsidR="00E97E3C">
        <w:rPr>
          <w:color w:val="000000" w:themeColor="text1"/>
          <w:u w:color="000000" w:themeColor="text1"/>
        </w:rPr>
        <w:t xml:space="preserve">the </w:t>
      </w:r>
      <w:r w:rsidR="008E4E1E" w:rsidRPr="00B24F7C">
        <w:rPr>
          <w:color w:val="000000" w:themeColor="text1"/>
          <w:u w:color="000000" w:themeColor="text1"/>
        </w:rPr>
        <w:t xml:space="preserve">Golden Key National Honor Society and maintains relationships with the community through her </w:t>
      </w:r>
      <w:r w:rsidR="008E4E1E" w:rsidRPr="00B24F7C">
        <w:rPr>
          <w:color w:val="000000" w:themeColor="text1"/>
          <w:u w:color="000000" w:themeColor="text1"/>
        </w:rPr>
        <w:lastRenderedPageBreak/>
        <w:t>involvement with the Clemson and Greenville Chambers of Commer</w:t>
      </w:r>
      <w:r w:rsidR="00E97E3C">
        <w:rPr>
          <w:color w:val="000000" w:themeColor="text1"/>
          <w:u w:color="000000" w:themeColor="text1"/>
        </w:rPr>
        <w:t>ce and the Clemson Rotary Club; and</w:t>
      </w:r>
    </w:p>
    <w:p w:rsidR="00E97E3C" w:rsidRDefault="00E97E3C" w:rsidP="008E4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E4E1E" w:rsidRDefault="00B15B4C" w:rsidP="008E4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 Flora’s </w:t>
      </w:r>
      <w:r w:rsidR="008E4E1E" w:rsidRPr="00B24F7C">
        <w:rPr>
          <w:color w:val="000000" w:themeColor="text1"/>
          <w:u w:color="000000" w:themeColor="text1"/>
        </w:rPr>
        <w:t>many committee appointments allow her to interact with students, faculty, staff, employers</w:t>
      </w:r>
      <w:r>
        <w:rPr>
          <w:color w:val="000000" w:themeColor="text1"/>
          <w:u w:color="000000" w:themeColor="text1"/>
        </w:rPr>
        <w:t>,</w:t>
      </w:r>
      <w:r w:rsidR="008E4E1E" w:rsidRPr="00B24F7C">
        <w:rPr>
          <w:color w:val="000000" w:themeColor="text1"/>
          <w:u w:color="000000" w:themeColor="text1"/>
        </w:rPr>
        <w:t xml:space="preserve"> and community members while continually being an am</w:t>
      </w:r>
      <w:r>
        <w:rPr>
          <w:color w:val="000000" w:themeColor="text1"/>
          <w:u w:color="000000" w:themeColor="text1"/>
        </w:rPr>
        <w:t>bassador for Clemson University; and</w:t>
      </w:r>
    </w:p>
    <w:p w:rsidR="00B15B4C" w:rsidRDefault="00B15B4C" w:rsidP="008E4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4D5F" w:rsidRDefault="00824D5F" w:rsidP="00327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Flora </w:t>
      </w:r>
      <w:r w:rsidR="00CE0021">
        <w:rPr>
          <w:color w:val="000000" w:themeColor="text1"/>
          <w:u w:color="000000" w:themeColor="text1"/>
        </w:rPr>
        <w:t>earned</w:t>
      </w:r>
      <w:r w:rsidR="00E97E3C">
        <w:rPr>
          <w:color w:val="000000" w:themeColor="text1"/>
          <w:u w:color="000000" w:themeColor="text1"/>
        </w:rPr>
        <w:t xml:space="preserve"> both </w:t>
      </w:r>
      <w:r w:rsidR="00CE0021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Bachelor of Arts degree in Psychology and her Masters of Education </w:t>
      </w:r>
      <w:r w:rsidR="00BC5D0E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in Personnel Services from Clemson</w:t>
      </w:r>
      <w:r w:rsidR="00CE0021">
        <w:rPr>
          <w:color w:val="000000" w:themeColor="text1"/>
          <w:u w:color="000000" w:themeColor="text1"/>
        </w:rPr>
        <w:t xml:space="preserve"> University</w:t>
      </w:r>
      <w:r>
        <w:rPr>
          <w:color w:val="000000" w:themeColor="text1"/>
          <w:u w:color="000000" w:themeColor="text1"/>
        </w:rPr>
        <w:t>; and</w:t>
      </w:r>
    </w:p>
    <w:p w:rsidR="00824D5F" w:rsidRDefault="00824D5F" w:rsidP="00327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46057" w:rsidRDefault="00060912" w:rsidP="00327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79B7" w:rsidRPr="00B24F7C">
        <w:rPr>
          <w:color w:val="000000" w:themeColor="text1"/>
          <w:u w:color="000000" w:themeColor="text1"/>
        </w:rPr>
        <w:t>Flora is a wonderful example of the commitment to dedication and student</w:t>
      </w:r>
      <w:r w:rsidR="004C263E">
        <w:rPr>
          <w:color w:val="000000" w:themeColor="text1"/>
          <w:u w:color="000000" w:themeColor="text1"/>
        </w:rPr>
        <w:t xml:space="preserve"> learning and she is </w:t>
      </w:r>
      <w:r w:rsidR="003279B7" w:rsidRPr="00B24F7C">
        <w:rPr>
          <w:color w:val="000000" w:themeColor="text1"/>
          <w:u w:color="000000" w:themeColor="text1"/>
        </w:rPr>
        <w:t>not just someone who comes to work each day</w:t>
      </w:r>
      <w:r w:rsidR="00E97E3C">
        <w:rPr>
          <w:color w:val="000000" w:themeColor="text1"/>
          <w:u w:color="000000" w:themeColor="text1"/>
        </w:rPr>
        <w:t xml:space="preserve">, </w:t>
      </w:r>
      <w:r w:rsidR="003279B7" w:rsidRPr="00B24F7C">
        <w:rPr>
          <w:color w:val="000000" w:themeColor="text1"/>
          <w:u w:color="000000" w:themeColor="text1"/>
        </w:rPr>
        <w:t xml:space="preserve">but rather, she is someone who works with a purpose and a vision. </w:t>
      </w:r>
      <w:r w:rsidR="00BC5D0E">
        <w:rPr>
          <w:color w:val="000000" w:themeColor="text1"/>
          <w:u w:color="000000" w:themeColor="text1"/>
        </w:rPr>
        <w:t xml:space="preserve"> </w:t>
      </w:r>
      <w:r w:rsidR="003279B7" w:rsidRPr="00B24F7C">
        <w:rPr>
          <w:color w:val="000000" w:themeColor="text1"/>
          <w:u w:color="000000" w:themeColor="text1"/>
        </w:rPr>
        <w:t>Anyone who knows her knows she laughs often, loves much</w:t>
      </w:r>
      <w:r w:rsidR="004C263E">
        <w:rPr>
          <w:color w:val="000000" w:themeColor="text1"/>
          <w:u w:color="000000" w:themeColor="text1"/>
        </w:rPr>
        <w:t>, and lives well; and</w:t>
      </w:r>
    </w:p>
    <w:p w:rsidR="004C263E" w:rsidRDefault="004C263E" w:rsidP="00327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C263E" w:rsidRDefault="00846057" w:rsidP="004C2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all her </w:t>
      </w:r>
      <w:r w:rsidR="003279B7" w:rsidRPr="00B24F7C">
        <w:rPr>
          <w:color w:val="000000" w:themeColor="text1"/>
          <w:u w:color="000000" w:themeColor="text1"/>
        </w:rPr>
        <w:t xml:space="preserve">accomplishments </w:t>
      </w:r>
      <w:r>
        <w:rPr>
          <w:color w:val="000000" w:themeColor="text1"/>
          <w:u w:color="000000" w:themeColor="text1"/>
        </w:rPr>
        <w:t xml:space="preserve">are a </w:t>
      </w:r>
      <w:r w:rsidR="003279B7" w:rsidRPr="00B24F7C">
        <w:rPr>
          <w:color w:val="000000" w:themeColor="text1"/>
          <w:u w:color="000000" w:themeColor="text1"/>
        </w:rPr>
        <w:t>testament to her determined spirit and the positive n</w:t>
      </w:r>
      <w:r w:rsidR="004C263E">
        <w:rPr>
          <w:color w:val="000000" w:themeColor="text1"/>
          <w:u w:color="000000" w:themeColor="text1"/>
        </w:rPr>
        <w:t>ature she so frequently exudes and in Fl</w:t>
      </w:r>
      <w:r w:rsidR="003279B7" w:rsidRPr="00B24F7C">
        <w:rPr>
          <w:color w:val="000000" w:themeColor="text1"/>
          <w:u w:color="000000" w:themeColor="text1"/>
        </w:rPr>
        <w:t>ora’s honor</w:t>
      </w:r>
      <w:r w:rsidR="004C263E">
        <w:rPr>
          <w:color w:val="000000" w:themeColor="text1"/>
          <w:u w:color="000000" w:themeColor="text1"/>
        </w:rPr>
        <w:t xml:space="preserve">, </w:t>
      </w:r>
      <w:r w:rsidR="003279B7" w:rsidRPr="00B24F7C">
        <w:rPr>
          <w:color w:val="000000" w:themeColor="text1"/>
          <w:u w:color="000000" w:themeColor="text1"/>
        </w:rPr>
        <w:t>the Flora M. Riley Endowment of Excellence has been established</w:t>
      </w:r>
      <w:r w:rsidR="004C263E">
        <w:rPr>
          <w:color w:val="000000" w:themeColor="text1"/>
          <w:u w:color="000000" w:themeColor="text1"/>
        </w:rPr>
        <w:t xml:space="preserve"> and </w:t>
      </w:r>
      <w:r w:rsidR="003279B7" w:rsidRPr="00B24F7C">
        <w:rPr>
          <w:color w:val="000000" w:themeColor="text1"/>
          <w:u w:color="000000" w:themeColor="text1"/>
        </w:rPr>
        <w:t>the Career Resource Center will be known as the Flora M. Riley Career Resource Center</w:t>
      </w:r>
      <w:r w:rsidR="00E97E3C">
        <w:rPr>
          <w:color w:val="000000" w:themeColor="text1"/>
          <w:u w:color="000000" w:themeColor="text1"/>
        </w:rPr>
        <w:t>; and</w:t>
      </w:r>
    </w:p>
    <w:p w:rsidR="00E97E3C" w:rsidRDefault="00E97E3C" w:rsidP="004C2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175E4" w:rsidRDefault="00C175E4" w:rsidP="00C1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it is fitting and proper for the members of the South Carolina Senate to recognize Flora’s achievements on the occasion of her retirement.  </w:t>
      </w:r>
      <w:r>
        <w:rPr>
          <w:rFonts w:eastAsia="Times New Roman"/>
        </w:rPr>
        <w:t>Now, therefore,</w:t>
      </w:r>
    </w:p>
    <w:p w:rsidR="002C23DF" w:rsidRDefault="002C23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23DF" w:rsidRDefault="002C23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C23DF" w:rsidRDefault="002C23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23DF" w:rsidRDefault="00C175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</w:t>
      </w:r>
      <w:r w:rsidR="005958AA">
        <w:rPr>
          <w:rFonts w:eastAsia="Times New Roman"/>
        </w:rPr>
        <w:t xml:space="preserve">, honor and congratulate Flora M. Riley upon her retirement </w:t>
      </w:r>
      <w:r w:rsidR="00273476">
        <w:rPr>
          <w:rFonts w:eastAsia="Times New Roman"/>
        </w:rPr>
        <w:t xml:space="preserve">as Executive Director of the Michelin Career Center at Clemson University, </w:t>
      </w:r>
      <w:r w:rsidR="005958AA">
        <w:rPr>
          <w:rFonts w:eastAsia="Times New Roman"/>
        </w:rPr>
        <w:t xml:space="preserve">and </w:t>
      </w:r>
      <w:r w:rsidR="008A6C15">
        <w:rPr>
          <w:rFonts w:eastAsia="Times New Roman"/>
        </w:rPr>
        <w:t>w</w:t>
      </w:r>
      <w:r w:rsidR="005958AA">
        <w:rPr>
          <w:rFonts w:eastAsia="Times New Roman"/>
        </w:rPr>
        <w:t>ish her well in all her future endeavors.</w:t>
      </w:r>
    </w:p>
    <w:p w:rsidR="002C23DF" w:rsidRDefault="002C23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C23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5958AA">
        <w:rPr>
          <w:rFonts w:eastAsia="Times New Roman"/>
        </w:rPr>
        <w:t>Flora M. Riley</w:t>
      </w:r>
      <w:r>
        <w:rPr>
          <w:rFonts w:eastAsia="Times New Roman"/>
        </w:rPr>
        <w:t>.</w:t>
      </w:r>
    </w:p>
    <w:p w:rsidR="0065520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55204" w:rsidRDefault="00655204" w:rsidP="00655204">
      <w:pPr>
        <w:suppressAutoHyphens/>
        <w:jc w:val="both"/>
        <w:rPr>
          <w:rFonts w:eastAsia="Times New Roman"/>
        </w:rPr>
      </w:pPr>
    </w:p>
    <w:sectPr w:rsidR="00655204" w:rsidSect="0065520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A35" w:rsidRDefault="00A27A35" w:rsidP="00522CE0">
      <w:r>
        <w:separator/>
      </w:r>
    </w:p>
  </w:endnote>
  <w:endnote w:type="continuationSeparator" w:id="0">
    <w:p w:rsidR="00A27A35" w:rsidRDefault="00A27A3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3428F2-687D-4A90-A910-DBCB779A7B01}"/>
    <w:embedBold r:id="rId2" w:fontKey="{9D931469-D2EF-48F5-950D-223736843A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38278A3-1C45-4E3C-86A3-FDC541F947C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B1E5810-FEDF-47DC-9C82-049515651E0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980" w:rsidRPr="00655204" w:rsidRDefault="00655204" w:rsidP="006552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A35" w:rsidRDefault="00A27A35" w:rsidP="00522CE0">
      <w:r>
        <w:separator/>
      </w:r>
    </w:p>
  </w:footnote>
  <w:footnote w:type="continuationSeparator" w:id="0">
    <w:p w:rsidR="00A27A35" w:rsidRDefault="00A27A3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11RILE.MRH.TCA"/>
    <w:docVar w:name="CoverAttorneyInitials" w:val="MRH"/>
    <w:docVar w:name="CoverAttorneyLastName" w:val="Hitchcock"/>
    <w:docVar w:name="CoverBillType" w:val="r"/>
    <w:docVar w:name="CoverSenator" w:val="TCA"/>
    <w:docVar w:name="dvBillNumber" w:val="926"/>
    <w:docVar w:name="dvBillNumberPrefix" w:val="S. "/>
    <w:docVar w:name="dvOriginalBody" w:val="Senate"/>
    <w:docVar w:name="fulldraftpath" w:val="L:\S-RES\TCA\011RILE.MRH.TCA.DOCX"/>
    <w:docVar w:name="NameofBody" w:val="S"/>
    <w:docVar w:name="vgroup2" w:val="S-RES"/>
  </w:docVars>
  <w:rsids>
    <w:rsidRoot w:val="0076717C"/>
    <w:rsid w:val="0002317B"/>
    <w:rsid w:val="00042AC1"/>
    <w:rsid w:val="00046516"/>
    <w:rsid w:val="00060912"/>
    <w:rsid w:val="0007601D"/>
    <w:rsid w:val="000B0720"/>
    <w:rsid w:val="000B5EAF"/>
    <w:rsid w:val="00104DE9"/>
    <w:rsid w:val="00170561"/>
    <w:rsid w:val="00186AC9"/>
    <w:rsid w:val="00197DF1"/>
    <w:rsid w:val="001B3DD9"/>
    <w:rsid w:val="001B7E5D"/>
    <w:rsid w:val="001D3BAC"/>
    <w:rsid w:val="00245C4E"/>
    <w:rsid w:val="002527E4"/>
    <w:rsid w:val="00271D90"/>
    <w:rsid w:val="00273476"/>
    <w:rsid w:val="00274980"/>
    <w:rsid w:val="002C1321"/>
    <w:rsid w:val="002C23DF"/>
    <w:rsid w:val="002C5896"/>
    <w:rsid w:val="002D3BED"/>
    <w:rsid w:val="003050ED"/>
    <w:rsid w:val="00307C2B"/>
    <w:rsid w:val="003107BD"/>
    <w:rsid w:val="003279B7"/>
    <w:rsid w:val="003742DD"/>
    <w:rsid w:val="00383247"/>
    <w:rsid w:val="003B1BC0"/>
    <w:rsid w:val="003D6E2B"/>
    <w:rsid w:val="003E0844"/>
    <w:rsid w:val="003E7597"/>
    <w:rsid w:val="003F6E6D"/>
    <w:rsid w:val="00450668"/>
    <w:rsid w:val="004952FA"/>
    <w:rsid w:val="004B697F"/>
    <w:rsid w:val="004B6A22"/>
    <w:rsid w:val="004C263E"/>
    <w:rsid w:val="004D7F37"/>
    <w:rsid w:val="00522CE0"/>
    <w:rsid w:val="005344E9"/>
    <w:rsid w:val="00564EE6"/>
    <w:rsid w:val="00565148"/>
    <w:rsid w:val="00593361"/>
    <w:rsid w:val="005958AA"/>
    <w:rsid w:val="005A413B"/>
    <w:rsid w:val="005A5017"/>
    <w:rsid w:val="005A648C"/>
    <w:rsid w:val="005F1745"/>
    <w:rsid w:val="00654AB3"/>
    <w:rsid w:val="00655204"/>
    <w:rsid w:val="006C257F"/>
    <w:rsid w:val="006C74EA"/>
    <w:rsid w:val="006F5FDE"/>
    <w:rsid w:val="00720D40"/>
    <w:rsid w:val="007318D4"/>
    <w:rsid w:val="00765784"/>
    <w:rsid w:val="0076717C"/>
    <w:rsid w:val="007A4390"/>
    <w:rsid w:val="007E5CB7"/>
    <w:rsid w:val="00824D5F"/>
    <w:rsid w:val="008314D2"/>
    <w:rsid w:val="00846057"/>
    <w:rsid w:val="008A6C15"/>
    <w:rsid w:val="008B2F42"/>
    <w:rsid w:val="008C3697"/>
    <w:rsid w:val="008E185F"/>
    <w:rsid w:val="008E4E1E"/>
    <w:rsid w:val="008F023B"/>
    <w:rsid w:val="00904E16"/>
    <w:rsid w:val="009162B3"/>
    <w:rsid w:val="00917945"/>
    <w:rsid w:val="0092265D"/>
    <w:rsid w:val="00927C62"/>
    <w:rsid w:val="00983951"/>
    <w:rsid w:val="00984124"/>
    <w:rsid w:val="00984640"/>
    <w:rsid w:val="00995C37"/>
    <w:rsid w:val="009C118A"/>
    <w:rsid w:val="00A02011"/>
    <w:rsid w:val="00A27A35"/>
    <w:rsid w:val="00A4011E"/>
    <w:rsid w:val="00A479E5"/>
    <w:rsid w:val="00A86015"/>
    <w:rsid w:val="00A9594E"/>
    <w:rsid w:val="00AE59C8"/>
    <w:rsid w:val="00B10098"/>
    <w:rsid w:val="00B15B4C"/>
    <w:rsid w:val="00B41A4B"/>
    <w:rsid w:val="00B5790D"/>
    <w:rsid w:val="00B945C5"/>
    <w:rsid w:val="00BA20EA"/>
    <w:rsid w:val="00BB5AFC"/>
    <w:rsid w:val="00BC0A56"/>
    <w:rsid w:val="00BC5D0E"/>
    <w:rsid w:val="00C175E4"/>
    <w:rsid w:val="00C45366"/>
    <w:rsid w:val="00C57023"/>
    <w:rsid w:val="00C63430"/>
    <w:rsid w:val="00C74052"/>
    <w:rsid w:val="00CB187A"/>
    <w:rsid w:val="00CC0EC7"/>
    <w:rsid w:val="00CE0021"/>
    <w:rsid w:val="00D1088B"/>
    <w:rsid w:val="00D14DE6"/>
    <w:rsid w:val="00D156D2"/>
    <w:rsid w:val="00D86943"/>
    <w:rsid w:val="00DA47B9"/>
    <w:rsid w:val="00DB7290"/>
    <w:rsid w:val="00E058D3"/>
    <w:rsid w:val="00E30C15"/>
    <w:rsid w:val="00E76AD9"/>
    <w:rsid w:val="00E918C1"/>
    <w:rsid w:val="00E91E2F"/>
    <w:rsid w:val="00E97E3C"/>
    <w:rsid w:val="00EA3546"/>
    <w:rsid w:val="00EB47AE"/>
    <w:rsid w:val="00EC34E1"/>
    <w:rsid w:val="00F0234A"/>
    <w:rsid w:val="00F0642C"/>
    <w:rsid w:val="00F52959"/>
    <w:rsid w:val="00F55884"/>
    <w:rsid w:val="00FC0D36"/>
    <w:rsid w:val="00FE6467"/>
    <w:rsid w:val="00FF7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2011-05-25T19:28:00Z</dcterms:created>
  <dcterms:modified xsi:type="dcterms:W3CDTF">2011-05-25T19:28:00Z</dcterms:modified>
</cp:coreProperties>
</file>