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2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238D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38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8E66E8">
        <w:t xml:space="preserve">CONGRATULATE COLUMBIA NATIVE TYRONE CORBIN ON HIS RECENT APPOINTMENT AS HEAD COACH OF THE </w:t>
      </w:r>
      <w:r w:rsidR="00DA783C">
        <w:t>NATIONAL BASKETBALL ASSOCIATION</w:t>
      </w:r>
      <w:r w:rsidR="0003499B" w:rsidRPr="0003499B">
        <w:t>’</w:t>
      </w:r>
      <w:r w:rsidR="00DA783C">
        <w:t xml:space="preserve">S </w:t>
      </w:r>
      <w:r w:rsidR="008E66E8">
        <w:t>UTAH JAZZ AND TO WISH HIM MUCH FULFILLMENT AND SUCCESS IN THE DAYS TO COME.</w:t>
      </w:r>
    </w:p>
    <w:p w:rsidR="007238D5" w:rsidRDefault="007238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D6FF6" w:rsidRDefault="007238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D6FF6">
        <w:t xml:space="preserve">the South Carolina Senate was pleased to learn that Columbia native Tyrone Corbin recently was selected as the new head coach of the </w:t>
      </w:r>
      <w:r w:rsidR="00A509F3">
        <w:t>NBA</w:t>
      </w:r>
      <w:r w:rsidR="0003499B" w:rsidRPr="0003499B">
        <w:t>’</w:t>
      </w:r>
      <w:r w:rsidR="00AE4487">
        <w:t>s</w:t>
      </w:r>
      <w:r w:rsidR="00A509F3">
        <w:t xml:space="preserve"> </w:t>
      </w:r>
      <w:r w:rsidR="00ED6FF6">
        <w:t>Utah Jazz basketball team; and</w:t>
      </w:r>
    </w:p>
    <w:p w:rsidR="00ED6FF6" w:rsidRDefault="00ED6F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6FF6" w:rsidRDefault="00ED6F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44CDE">
        <w:t xml:space="preserve">Tyrone Corbin early demonstrated his exceptional talent on the basketball court. As a player for A.C. Flora High School, </w:t>
      </w:r>
      <w:r w:rsidR="00F40E40">
        <w:t>he</w:t>
      </w:r>
      <w:r w:rsidR="00744CDE">
        <w:t xml:space="preserve"> helped the Falcons capture the Class AAA state title during the 1981 season, a time when </w:t>
      </w:r>
      <w:r w:rsidR="007A6613">
        <w:t>Flora</w:t>
      </w:r>
      <w:r w:rsidR="0003499B" w:rsidRPr="0003499B">
        <w:t>’</w:t>
      </w:r>
      <w:r w:rsidR="007A6613">
        <w:t xml:space="preserve">s </w:t>
      </w:r>
      <w:r w:rsidR="00744CDE">
        <w:t>Coach C</w:t>
      </w:r>
      <w:r w:rsidR="00C13CB5">
        <w:t xml:space="preserve">arl Williams, a mentor in both basketball and integrity of character to his players, taught the young Ty lessons </w:t>
      </w:r>
      <w:r w:rsidR="00744CDE">
        <w:t>that were to stand him in good stead in his future career; and</w:t>
      </w:r>
    </w:p>
    <w:p w:rsidR="00744CDE" w:rsidRDefault="00744C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1277" w:rsidRDefault="00744CDE" w:rsidP="00AC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AC1277">
        <w:rPr>
          <w:color w:val="000000" w:themeColor="text1"/>
        </w:rPr>
        <w:t xml:space="preserve">Ty </w:t>
      </w:r>
      <w:r w:rsidR="00AC1277" w:rsidRPr="00CE5C4C">
        <w:rPr>
          <w:color w:val="000000" w:themeColor="text1"/>
        </w:rPr>
        <w:t xml:space="preserve">Corbin played collegiately at DePaul University from 1981 to 1985. </w:t>
      </w:r>
      <w:r w:rsidR="00AC1277">
        <w:rPr>
          <w:color w:val="000000" w:themeColor="text1"/>
        </w:rPr>
        <w:t>In p</w:t>
      </w:r>
      <w:r w:rsidR="00AC1277" w:rsidRPr="00CE5C4C">
        <w:rPr>
          <w:color w:val="000000" w:themeColor="text1"/>
        </w:rPr>
        <w:t>lay</w:t>
      </w:r>
      <w:r w:rsidR="00AC1277">
        <w:rPr>
          <w:color w:val="000000" w:themeColor="text1"/>
        </w:rPr>
        <w:t>ing</w:t>
      </w:r>
      <w:r w:rsidR="00AC1277" w:rsidRPr="00CE5C4C">
        <w:rPr>
          <w:color w:val="000000" w:themeColor="text1"/>
        </w:rPr>
        <w:t xml:space="preserve"> 120 games for the Blue Demons, </w:t>
      </w:r>
      <w:r w:rsidR="00AC1277">
        <w:rPr>
          <w:color w:val="000000" w:themeColor="text1"/>
        </w:rPr>
        <w:t xml:space="preserve">he </w:t>
      </w:r>
      <w:r w:rsidR="00AC1277" w:rsidRPr="00CE5C4C">
        <w:rPr>
          <w:color w:val="000000" w:themeColor="text1"/>
        </w:rPr>
        <w:t>increas</w:t>
      </w:r>
      <w:r w:rsidR="00AC1277">
        <w:rPr>
          <w:color w:val="000000" w:themeColor="text1"/>
        </w:rPr>
        <w:t>ed</w:t>
      </w:r>
      <w:r w:rsidR="00AC1277" w:rsidRPr="00CE5C4C">
        <w:rPr>
          <w:color w:val="000000" w:themeColor="text1"/>
        </w:rPr>
        <w:t xml:space="preserve"> his scoring average and field goal and free throw percentage in each of his four seasons</w:t>
      </w:r>
      <w:r w:rsidR="00AC1277">
        <w:rPr>
          <w:color w:val="000000" w:themeColor="text1"/>
        </w:rPr>
        <w:t>, finishing s</w:t>
      </w:r>
      <w:r w:rsidR="00AC1277" w:rsidRPr="00CE5C4C">
        <w:rPr>
          <w:color w:val="000000" w:themeColor="text1"/>
        </w:rPr>
        <w:t>eventh on DePaul</w:t>
      </w:r>
      <w:r w:rsidR="0003499B" w:rsidRPr="0003499B">
        <w:rPr>
          <w:color w:val="000000" w:themeColor="text1"/>
        </w:rPr>
        <w:t>’</w:t>
      </w:r>
      <w:r w:rsidR="00AC1277" w:rsidRPr="00CE5C4C">
        <w:rPr>
          <w:color w:val="000000" w:themeColor="text1"/>
        </w:rPr>
        <w:t>s career scoring list</w:t>
      </w:r>
      <w:r w:rsidR="00AC1277">
        <w:rPr>
          <w:color w:val="000000" w:themeColor="text1"/>
        </w:rPr>
        <w:t xml:space="preserve">. He </w:t>
      </w:r>
      <w:r w:rsidR="00AC1277" w:rsidRPr="00CE5C4C">
        <w:rPr>
          <w:color w:val="000000" w:themeColor="text1"/>
        </w:rPr>
        <w:t>was a two</w:t>
      </w:r>
      <w:r w:rsidR="0003499B">
        <w:rPr>
          <w:color w:val="000000" w:themeColor="text1"/>
        </w:rPr>
        <w:noBreakHyphen/>
      </w:r>
      <w:r w:rsidR="00AC1277" w:rsidRPr="00CE5C4C">
        <w:rPr>
          <w:color w:val="000000" w:themeColor="text1"/>
        </w:rPr>
        <w:t>time honorable mention AP All</w:t>
      </w:r>
      <w:r w:rsidR="0003499B">
        <w:rPr>
          <w:color w:val="000000" w:themeColor="text1"/>
        </w:rPr>
        <w:noBreakHyphen/>
      </w:r>
      <w:r w:rsidR="00AC1277" w:rsidRPr="00CE5C4C">
        <w:rPr>
          <w:color w:val="000000" w:themeColor="text1"/>
        </w:rPr>
        <w:t>America selection, as well as an All</w:t>
      </w:r>
      <w:r w:rsidR="0003499B">
        <w:rPr>
          <w:color w:val="000000" w:themeColor="text1"/>
        </w:rPr>
        <w:noBreakHyphen/>
      </w:r>
      <w:r w:rsidR="00AC1277" w:rsidRPr="00CE5C4C">
        <w:rPr>
          <w:color w:val="000000" w:themeColor="text1"/>
        </w:rPr>
        <w:t>NIT choice in 1983, and he was invited to the 1984 Olympic trials</w:t>
      </w:r>
      <w:r w:rsidR="00AC1277">
        <w:rPr>
          <w:color w:val="000000" w:themeColor="text1"/>
        </w:rPr>
        <w:t>; and</w:t>
      </w:r>
    </w:p>
    <w:p w:rsidR="00AC1277" w:rsidRDefault="00AC1277" w:rsidP="00AC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AC1277" w:rsidRDefault="00AC1277" w:rsidP="00AC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he </w:t>
      </w:r>
      <w:r w:rsidRPr="00CE5C4C">
        <w:rPr>
          <w:color w:val="000000" w:themeColor="text1"/>
        </w:rPr>
        <w:t>graduated with a degree in computer science</w:t>
      </w:r>
      <w:r>
        <w:rPr>
          <w:color w:val="000000" w:themeColor="text1"/>
        </w:rPr>
        <w:t xml:space="preserve"> </w:t>
      </w:r>
      <w:r w:rsidRPr="00CE5C4C">
        <w:rPr>
          <w:color w:val="000000" w:themeColor="text1"/>
        </w:rPr>
        <w:t>before becoming a second</w:t>
      </w:r>
      <w:r w:rsidR="0003499B">
        <w:rPr>
          <w:color w:val="000000" w:themeColor="text1"/>
        </w:rPr>
        <w:noBreakHyphen/>
      </w:r>
      <w:r w:rsidRPr="00CE5C4C">
        <w:rPr>
          <w:color w:val="000000" w:themeColor="text1"/>
        </w:rPr>
        <w:t>round pick of the San Antonio Spurs in the 1985 NBA Draft</w:t>
      </w:r>
      <w:r>
        <w:rPr>
          <w:color w:val="000000" w:themeColor="text1"/>
        </w:rPr>
        <w:t xml:space="preserve"> and was </w:t>
      </w:r>
      <w:r w:rsidRPr="00CE5C4C">
        <w:rPr>
          <w:color w:val="000000" w:themeColor="text1"/>
        </w:rPr>
        <w:t>inducted into the DePaul University Athletics Hall of Fame in 2005</w:t>
      </w:r>
      <w:r>
        <w:rPr>
          <w:color w:val="000000" w:themeColor="text1"/>
        </w:rPr>
        <w:t>; and</w:t>
      </w:r>
    </w:p>
    <w:p w:rsidR="00AC1277" w:rsidRDefault="00AC1277" w:rsidP="00AC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AC1277" w:rsidRDefault="00AC1277" w:rsidP="00AC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lastRenderedPageBreak/>
        <w:t xml:space="preserve">Whereas, </w:t>
      </w:r>
      <w:r w:rsidR="003A1C10">
        <w:rPr>
          <w:color w:val="000000" w:themeColor="text1"/>
        </w:rPr>
        <w:t xml:space="preserve">in the NBA, </w:t>
      </w:r>
      <w:r>
        <w:rPr>
          <w:color w:val="000000" w:themeColor="text1"/>
        </w:rPr>
        <w:t xml:space="preserve">Ty </w:t>
      </w:r>
      <w:r w:rsidRPr="00CE5C4C">
        <w:rPr>
          <w:color w:val="000000" w:themeColor="text1"/>
        </w:rPr>
        <w:t xml:space="preserve">Corbin played </w:t>
      </w:r>
      <w:r w:rsidR="003A1C10">
        <w:rPr>
          <w:color w:val="000000" w:themeColor="text1"/>
        </w:rPr>
        <w:t>at</w:t>
      </w:r>
      <w:r w:rsidRPr="00CE5C4C">
        <w:rPr>
          <w:color w:val="000000" w:themeColor="text1"/>
        </w:rPr>
        <w:t xml:space="preserve"> small forward </w:t>
      </w:r>
      <w:r>
        <w:rPr>
          <w:color w:val="000000" w:themeColor="text1"/>
        </w:rPr>
        <w:t xml:space="preserve">beginning in </w:t>
      </w:r>
      <w:r w:rsidRPr="00CE5C4C">
        <w:rPr>
          <w:color w:val="000000" w:themeColor="text1"/>
        </w:rPr>
        <w:t>1985</w:t>
      </w:r>
      <w:r>
        <w:rPr>
          <w:color w:val="000000" w:themeColor="text1"/>
        </w:rPr>
        <w:t xml:space="preserve">, putting in a total of sixteen years with </w:t>
      </w:r>
      <w:r w:rsidRPr="000E4746">
        <w:rPr>
          <w:color w:val="000000" w:themeColor="text1"/>
          <w:u w:color="000000" w:themeColor="text1"/>
        </w:rPr>
        <w:t>San Antonio, Cleveland, Phoenix, Minnesota, Utah, Atlanta, Sacramento, Miami</w:t>
      </w:r>
      <w:r>
        <w:rPr>
          <w:color w:val="000000" w:themeColor="text1"/>
          <w:u w:color="000000" w:themeColor="text1"/>
        </w:rPr>
        <w:t>,</w:t>
      </w:r>
      <w:r w:rsidRPr="000E4746">
        <w:rPr>
          <w:color w:val="000000" w:themeColor="text1"/>
          <w:u w:color="000000" w:themeColor="text1"/>
        </w:rPr>
        <w:t xml:space="preserve"> and Toronto. </w:t>
      </w:r>
      <w:r w:rsidRPr="00E714E8">
        <w:rPr>
          <w:color w:val="000000" w:themeColor="text1"/>
          <w:u w:color="000000" w:themeColor="text1"/>
        </w:rPr>
        <w:t xml:space="preserve">After his playing career, </w:t>
      </w:r>
      <w:r>
        <w:rPr>
          <w:color w:val="000000" w:themeColor="text1"/>
          <w:u w:color="000000" w:themeColor="text1"/>
        </w:rPr>
        <w:t>he</w:t>
      </w:r>
      <w:r w:rsidRPr="00E714E8">
        <w:rPr>
          <w:color w:val="000000" w:themeColor="text1"/>
          <w:u w:color="000000" w:themeColor="text1"/>
        </w:rPr>
        <w:t xml:space="preserve"> spent two seasons with the Charleston Lowgators of the NBDL as a player mentor. </w:t>
      </w:r>
      <w:r w:rsidR="00963E27">
        <w:rPr>
          <w:color w:val="000000" w:themeColor="text1"/>
          <w:u w:color="000000" w:themeColor="text1"/>
        </w:rPr>
        <w:t>He</w:t>
      </w:r>
      <w:r w:rsidRPr="00E714E8">
        <w:rPr>
          <w:color w:val="000000" w:themeColor="text1"/>
          <w:u w:color="000000" w:themeColor="text1"/>
        </w:rPr>
        <w:t xml:space="preserve"> was hired by Scott Layden, then general manager of the New York Knicks, as manager of player development for the 2003</w:t>
      </w:r>
      <w:r w:rsidR="0003499B">
        <w:rPr>
          <w:color w:val="000000" w:themeColor="text1"/>
          <w:u w:color="000000" w:themeColor="text1"/>
        </w:rPr>
        <w:noBreakHyphen/>
      </w:r>
      <w:r w:rsidRPr="00E714E8">
        <w:rPr>
          <w:color w:val="000000" w:themeColor="text1"/>
          <w:u w:color="000000" w:themeColor="text1"/>
        </w:rPr>
        <w:t>04 season</w:t>
      </w:r>
      <w:r w:rsidR="001D4A1C">
        <w:rPr>
          <w:color w:val="000000" w:themeColor="text1"/>
          <w:u w:color="000000" w:themeColor="text1"/>
        </w:rPr>
        <w:t>, and in 2004</w:t>
      </w:r>
      <w:r w:rsidRPr="00E714E8">
        <w:rPr>
          <w:color w:val="000000" w:themeColor="text1"/>
          <w:u w:color="000000" w:themeColor="text1"/>
        </w:rPr>
        <w:t xml:space="preserve"> he went to the Utah Jazz, spending seven years as an assistant coach before </w:t>
      </w:r>
      <w:r w:rsidR="00944C41">
        <w:rPr>
          <w:color w:val="000000" w:themeColor="text1"/>
          <w:u w:color="000000" w:themeColor="text1"/>
        </w:rPr>
        <w:t xml:space="preserve">being tapped for </w:t>
      </w:r>
      <w:r w:rsidRPr="00E714E8">
        <w:rPr>
          <w:color w:val="000000" w:themeColor="text1"/>
          <w:u w:color="000000" w:themeColor="text1"/>
        </w:rPr>
        <w:t>head</w:t>
      </w:r>
      <w:r w:rsidR="0003499B">
        <w:rPr>
          <w:color w:val="000000" w:themeColor="text1"/>
          <w:u w:color="000000" w:themeColor="text1"/>
        </w:rPr>
        <w:noBreakHyphen/>
      </w:r>
      <w:r w:rsidRPr="00E714E8">
        <w:rPr>
          <w:color w:val="000000" w:themeColor="text1"/>
          <w:u w:color="000000" w:themeColor="text1"/>
        </w:rPr>
        <w:t>coaching duties</w:t>
      </w:r>
      <w:r w:rsidR="00944C41">
        <w:rPr>
          <w:color w:val="000000" w:themeColor="text1"/>
          <w:u w:color="000000" w:themeColor="text1"/>
        </w:rPr>
        <w:t xml:space="preserve"> on February 10, 2011</w:t>
      </w:r>
      <w:r>
        <w:rPr>
          <w:color w:val="000000" w:themeColor="text1"/>
          <w:u w:color="000000" w:themeColor="text1"/>
        </w:rPr>
        <w:t>; and</w:t>
      </w:r>
    </w:p>
    <w:p w:rsidR="00AC1277" w:rsidRDefault="00AC1277" w:rsidP="00AC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1277" w:rsidRPr="00CE5C4C" w:rsidRDefault="00AC1277" w:rsidP="00AC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="00022E43">
        <w:rPr>
          <w:color w:val="000000" w:themeColor="text1"/>
          <w:u w:color="000000" w:themeColor="text1"/>
        </w:rPr>
        <w:t>man</w:t>
      </w:r>
      <w:r>
        <w:rPr>
          <w:color w:val="000000" w:themeColor="text1"/>
          <w:u w:color="000000" w:themeColor="text1"/>
        </w:rPr>
        <w:t xml:space="preserve"> who knows how to listen, he has </w:t>
      </w:r>
      <w:r w:rsidR="00460E43">
        <w:rPr>
          <w:color w:val="000000" w:themeColor="text1"/>
          <w:u w:color="000000" w:themeColor="text1"/>
        </w:rPr>
        <w:t>proved</w:t>
      </w:r>
      <w:r>
        <w:rPr>
          <w:color w:val="000000" w:themeColor="text1"/>
          <w:u w:color="000000" w:themeColor="text1"/>
        </w:rPr>
        <w:t xml:space="preserve"> that his wide experience and years with the Jazz give him a decided advantage in understanding his players and bringing out their best efforts; and</w:t>
      </w:r>
    </w:p>
    <w:p w:rsidR="00744CDE" w:rsidRDefault="00744C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38D5" w:rsidRDefault="00A51F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cognizant of his </w:t>
      </w:r>
      <w:r w:rsidR="004F05FB">
        <w:t xml:space="preserve">lifelong </w:t>
      </w:r>
      <w:r>
        <w:t>commitment to excellence, the Senate takes great pleasure in recognizing Ty Corbin on b</w:t>
      </w:r>
      <w:r w:rsidR="004F05FB">
        <w:t xml:space="preserve">eing selected as the new head coach of the Utah Jazz basketball team, and the members look forward with anticipation to hearing of his future </w:t>
      </w:r>
      <w:r w:rsidR="004B12B3">
        <w:t xml:space="preserve">accomplishments. </w:t>
      </w:r>
      <w:r w:rsidR="004F05FB">
        <w:t>N</w:t>
      </w:r>
      <w:r w:rsidR="007238D5">
        <w:t>ow, therefore,</w:t>
      </w:r>
    </w:p>
    <w:p w:rsidR="007238D5" w:rsidRDefault="007238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38D5" w:rsidRDefault="007238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238D5" w:rsidRDefault="007238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A22" w:rsidRDefault="003E6A09" w:rsidP="00164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Senate, by this resolution,</w:t>
      </w:r>
      <w:r>
        <w:rPr>
          <w:color w:val="000000" w:themeColor="text1"/>
          <w:u w:color="000000" w:themeColor="text1"/>
        </w:rPr>
        <w:t xml:space="preserve"> </w:t>
      </w:r>
      <w:r w:rsidR="00164A22">
        <w:t xml:space="preserve">congratulate Columbia native Tyrone Corbin on his recent appointment as head coach of the </w:t>
      </w:r>
      <w:r w:rsidR="00DD400F">
        <w:t>National Basketball Association</w:t>
      </w:r>
      <w:r w:rsidR="0003499B" w:rsidRPr="0003499B">
        <w:t>’</w:t>
      </w:r>
      <w:r w:rsidR="00DD400F">
        <w:t xml:space="preserve">s </w:t>
      </w:r>
      <w:r w:rsidR="00164A22">
        <w:t>Utah Jazz and wish him much fulfillment and success in the days to come.</w:t>
      </w:r>
    </w:p>
    <w:p w:rsidR="007238D5" w:rsidRDefault="007238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38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164A22">
        <w:t>t a copy of this resolution be provided</w:t>
      </w:r>
      <w:r>
        <w:t xml:space="preserve"> to </w:t>
      </w:r>
      <w:r w:rsidR="00164A22">
        <w:t>Tyrone Corbin</w:t>
      </w:r>
      <w:r>
        <w:t>.</w:t>
      </w:r>
    </w:p>
    <w:p w:rsidR="003A29C0" w:rsidRDefault="0003499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29C0" w:rsidRDefault="003A29C0" w:rsidP="003A29C0">
      <w:pPr>
        <w:suppressAutoHyphens/>
      </w:pPr>
    </w:p>
    <w:sectPr w:rsidR="003A29C0" w:rsidSect="003A29C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12B3" w:rsidRDefault="004B12B3" w:rsidP="009F0C77">
      <w:r>
        <w:separator/>
      </w:r>
    </w:p>
  </w:endnote>
  <w:endnote w:type="continuationSeparator" w:id="0">
    <w:p w:rsidR="004B12B3" w:rsidRDefault="004B12B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2FBF67-02C4-401A-A251-1061AA22D8EA}"/>
    <w:embedBold r:id="rId2" w:fontKey="{B2B129B2-E546-4AF0-AF0D-BF4B94D2D33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EE79474-ADAC-48D5-9ACB-2A29B61F4E3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25DFD5E-07AF-4AC8-A993-8A5D5162505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4C52296-B8B4-4DFF-986B-858019F2CFC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43C" w:rsidRPr="003A29C0" w:rsidRDefault="003A29C0" w:rsidP="003A29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[987]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12B3" w:rsidRDefault="004B12B3" w:rsidP="009F0C77">
      <w:r>
        <w:separator/>
      </w:r>
    </w:p>
  </w:footnote>
  <w:footnote w:type="continuationSeparator" w:id="0">
    <w:p w:rsidR="004B12B3" w:rsidRDefault="004B12B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88CM11"/>
    <w:docVar w:name="CoverBillType" w:val="r"/>
    <w:docVar w:name="docpath" w:val="L:\Council\bills\RM\1288CM11.DOCX"/>
    <w:docVar w:name="dvBillNumber" w:val="98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A7595"/>
    <w:rsid w:val="00022E43"/>
    <w:rsid w:val="00026C9A"/>
    <w:rsid w:val="0003499B"/>
    <w:rsid w:val="000965A1"/>
    <w:rsid w:val="000E1785"/>
    <w:rsid w:val="001023A4"/>
    <w:rsid w:val="0010776B"/>
    <w:rsid w:val="00133E66"/>
    <w:rsid w:val="00134ACF"/>
    <w:rsid w:val="00144E15"/>
    <w:rsid w:val="00164A22"/>
    <w:rsid w:val="001A4A62"/>
    <w:rsid w:val="001A643C"/>
    <w:rsid w:val="001A681E"/>
    <w:rsid w:val="001B6119"/>
    <w:rsid w:val="001C46C6"/>
    <w:rsid w:val="001D08F2"/>
    <w:rsid w:val="001D4A1C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3F65"/>
    <w:rsid w:val="00393688"/>
    <w:rsid w:val="003A1C10"/>
    <w:rsid w:val="003A29C0"/>
    <w:rsid w:val="003D411E"/>
    <w:rsid w:val="003E3C1E"/>
    <w:rsid w:val="003E6148"/>
    <w:rsid w:val="003E6A09"/>
    <w:rsid w:val="003F65F1"/>
    <w:rsid w:val="00400EAA"/>
    <w:rsid w:val="0041760A"/>
    <w:rsid w:val="00422BB0"/>
    <w:rsid w:val="0042522F"/>
    <w:rsid w:val="00460E43"/>
    <w:rsid w:val="004809EE"/>
    <w:rsid w:val="0049062F"/>
    <w:rsid w:val="004B12B3"/>
    <w:rsid w:val="004F05FB"/>
    <w:rsid w:val="00511EE9"/>
    <w:rsid w:val="00521E00"/>
    <w:rsid w:val="00577C6C"/>
    <w:rsid w:val="0058501B"/>
    <w:rsid w:val="006215AA"/>
    <w:rsid w:val="006340D9"/>
    <w:rsid w:val="00643B8E"/>
    <w:rsid w:val="0065696F"/>
    <w:rsid w:val="00665EBC"/>
    <w:rsid w:val="0069470D"/>
    <w:rsid w:val="006A476C"/>
    <w:rsid w:val="006C6A93"/>
    <w:rsid w:val="006D585C"/>
    <w:rsid w:val="006E02F9"/>
    <w:rsid w:val="007238D5"/>
    <w:rsid w:val="00744CDE"/>
    <w:rsid w:val="00753C04"/>
    <w:rsid w:val="00756946"/>
    <w:rsid w:val="00757F80"/>
    <w:rsid w:val="00771EEC"/>
    <w:rsid w:val="00786819"/>
    <w:rsid w:val="007A325A"/>
    <w:rsid w:val="007A6613"/>
    <w:rsid w:val="007F1523"/>
    <w:rsid w:val="007F509E"/>
    <w:rsid w:val="007F5799"/>
    <w:rsid w:val="007F6947"/>
    <w:rsid w:val="00872729"/>
    <w:rsid w:val="008B39B7"/>
    <w:rsid w:val="008E66E8"/>
    <w:rsid w:val="008F4429"/>
    <w:rsid w:val="009352BB"/>
    <w:rsid w:val="009405A0"/>
    <w:rsid w:val="00944C41"/>
    <w:rsid w:val="00963E27"/>
    <w:rsid w:val="00990668"/>
    <w:rsid w:val="009C2336"/>
    <w:rsid w:val="009F0C77"/>
    <w:rsid w:val="009F4DD1"/>
    <w:rsid w:val="00A509F3"/>
    <w:rsid w:val="00A51F49"/>
    <w:rsid w:val="00A64E80"/>
    <w:rsid w:val="00A741D9"/>
    <w:rsid w:val="00A9741D"/>
    <w:rsid w:val="00AA7595"/>
    <w:rsid w:val="00AC1277"/>
    <w:rsid w:val="00AD4B17"/>
    <w:rsid w:val="00AE4487"/>
    <w:rsid w:val="00B26FA6"/>
    <w:rsid w:val="00B741CB"/>
    <w:rsid w:val="00B934F3"/>
    <w:rsid w:val="00BB6347"/>
    <w:rsid w:val="00BD2134"/>
    <w:rsid w:val="00C038D8"/>
    <w:rsid w:val="00C045DD"/>
    <w:rsid w:val="00C13CB5"/>
    <w:rsid w:val="00C3136F"/>
    <w:rsid w:val="00C3483A"/>
    <w:rsid w:val="00C7380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783C"/>
    <w:rsid w:val="00DB3AC0"/>
    <w:rsid w:val="00DD400F"/>
    <w:rsid w:val="00DE68F0"/>
    <w:rsid w:val="00DF3845"/>
    <w:rsid w:val="00DF7E17"/>
    <w:rsid w:val="00EB00A2"/>
    <w:rsid w:val="00EB1BF3"/>
    <w:rsid w:val="00ED6FF6"/>
    <w:rsid w:val="00EF3EEE"/>
    <w:rsid w:val="00F149A7"/>
    <w:rsid w:val="00F40E40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3E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E2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6C185-671A-48B4-A17B-1D60C3FC6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2011-06-23T18:41:00Z</cp:lastPrinted>
  <dcterms:created xsi:type="dcterms:W3CDTF">2011-06-23T20:35:00Z</dcterms:created>
  <dcterms:modified xsi:type="dcterms:W3CDTF">2011-06-23T20:35:00Z</dcterms:modified>
</cp:coreProperties>
</file>