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561362">
      <w:pPr>
        <w:pStyle w:val="Title"/>
      </w:pPr>
      <w:bookmarkStart w:id="0" w:name="_GoBack"/>
      <w:bookmarkEnd w:id="0"/>
      <w:r>
        <w:t>Friday, January 21</w:t>
      </w:r>
      <w:r w:rsidR="003E4C1B">
        <w:t>, 20</w:t>
      </w:r>
      <w:r w:rsidR="00CC2FD1">
        <w:t>1</w:t>
      </w:r>
      <w:r w:rsidR="00ED39F8">
        <w:t>1</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561362">
        <w:rPr>
          <w:b w:val="0"/>
        </w:rPr>
        <w:t>JACKSON</w:t>
      </w:r>
      <w:r>
        <w:rPr>
          <w:b w:val="0"/>
        </w:rPr>
        <w:t>.</w:t>
      </w:r>
    </w:p>
    <w:p w:rsidR="001A4601" w:rsidRDefault="001A4601"/>
    <w:p w:rsidR="00964CF9" w:rsidRDefault="00964CF9" w:rsidP="00964CF9">
      <w:pPr>
        <w:jc w:val="center"/>
      </w:pPr>
      <w:r>
        <w:rPr>
          <w:b/>
        </w:rPr>
        <w:t>HOUSE BILL RETURNED</w:t>
      </w:r>
    </w:p>
    <w:p w:rsidR="00964CF9" w:rsidRDefault="00964CF9" w:rsidP="00964CF9">
      <w:r>
        <w:tab/>
        <w:t>The following House Joint Resolution was read the third time and ordered returned to the House with amendments:</w:t>
      </w:r>
    </w:p>
    <w:p w:rsidR="00964CF9" w:rsidRDefault="00964CF9" w:rsidP="00964CF9">
      <w:pPr>
        <w:suppressAutoHyphens/>
        <w:outlineLvl w:val="0"/>
      </w:pPr>
    </w:p>
    <w:p w:rsidR="00964CF9" w:rsidRPr="00754AA0" w:rsidRDefault="00964CF9" w:rsidP="00964CF9">
      <w:pPr>
        <w:suppressAutoHyphens/>
        <w:outlineLvl w:val="0"/>
      </w:pPr>
      <w:r>
        <w:tab/>
      </w:r>
      <w:r w:rsidRPr="00754AA0">
        <w:t>H. 3278</w:t>
      </w:r>
      <w:r w:rsidR="00D82F2D" w:rsidRPr="00754AA0">
        <w:fldChar w:fldCharType="begin"/>
      </w:r>
      <w:r w:rsidRPr="00754AA0">
        <w:instrText xml:space="preserve"> XE "H. 3278" \b </w:instrText>
      </w:r>
      <w:r w:rsidR="00D82F2D" w:rsidRPr="00754AA0">
        <w:fldChar w:fldCharType="end"/>
      </w:r>
      <w:r w:rsidRPr="00754AA0">
        <w:t xml:space="preserve"> -- Rep. Harrison:  </w:t>
      </w:r>
      <w:r w:rsidRPr="00754AA0">
        <w:rPr>
          <w:szCs w:val="30"/>
        </w:rPr>
        <w:t xml:space="preserve">A JOINT RESOLUTION </w:t>
      </w:r>
      <w:r w:rsidRPr="00754AA0">
        <w:t>TO PROVIDE THAT UNTIL JUNE 30, 2011, THERE ARE NO LIMITATIONS AS TO TYPES OF APPLICANTS OR ORGANIZATIONS WHO MAY APPLY FOR A SPECIAL FIFTEEN</w:t>
      </w:r>
      <w:r w:rsidRPr="00754AA0">
        <w:noBreakHyphen/>
        <w:t>DAY BEER AND WINE PERMIT AUTHORIZED BY SECTION 61</w:t>
      </w:r>
      <w:r w:rsidRPr="00754AA0">
        <w:noBreakHyphen/>
        <w:t>4</w:t>
      </w:r>
      <w:r w:rsidRPr="00754AA0">
        <w:noBreakHyphen/>
        <w:t>550 OF THE CODE OF LAWS OF SOUTH CAROLINA, 1976, IN ORDER TO TEMPORARILY CORRECT AN IMPROVIDENTLY ENACTED PROVISION IN 2010 RESTRICTING THE ISSUANCE OF THESE PERMITS TO ONLY NONPROFIT ORGANIZATIONS UNTIL SUCH TIME AS THE GENERAL ASSEMBLY CONSIDERS AND ENACTS PERMANENT GENERAL LAW CHANGES TO EFFECTUATE THIS CORRECTION.</w:t>
      </w:r>
    </w:p>
    <w:p w:rsidR="00964CF9" w:rsidRDefault="00964CF9" w:rsidP="00964CF9">
      <w:r>
        <w:tab/>
        <w:t>On motion of Senator CAMPSEN, with unanimous consent.</w:t>
      </w:r>
    </w:p>
    <w:p w:rsidR="00964CF9" w:rsidRDefault="00964CF9" w:rsidP="00964CF9"/>
    <w:p w:rsidR="00964CF9" w:rsidRPr="00C334E3" w:rsidRDefault="00964CF9" w:rsidP="00964CF9">
      <w:pPr>
        <w:jc w:val="center"/>
      </w:pPr>
      <w:r>
        <w:rPr>
          <w:b/>
        </w:rPr>
        <w:t>Recorded Vote</w:t>
      </w:r>
    </w:p>
    <w:p w:rsidR="00964CF9" w:rsidRDefault="00964CF9" w:rsidP="00964CF9">
      <w:r>
        <w:tab/>
        <w:t>Senator BRIGHT desired to be recorded as voting against the third reading of the Joint Resolution.</w:t>
      </w:r>
    </w:p>
    <w:p w:rsidR="00C334E3" w:rsidRDefault="00C334E3"/>
    <w:p w:rsidR="001A4601" w:rsidRDefault="003E4C1B">
      <w:pPr>
        <w:pStyle w:val="Title"/>
        <w:rPr>
          <w:b w:val="0"/>
        </w:rPr>
      </w:pPr>
      <w:r>
        <w:t>ADJOURNMENT</w:t>
      </w:r>
    </w:p>
    <w:p w:rsidR="001A4601" w:rsidRDefault="003E4C1B">
      <w:pPr>
        <w:pStyle w:val="Title"/>
        <w:jc w:val="both"/>
        <w:rPr>
          <w:b w:val="0"/>
        </w:rPr>
      </w:pPr>
      <w:r>
        <w:rPr>
          <w:b w:val="0"/>
        </w:rPr>
        <w:tab/>
        <w:t xml:space="preserve">At </w:t>
      </w:r>
      <w:r w:rsidR="00561362">
        <w:rPr>
          <w:b w:val="0"/>
        </w:rPr>
        <w:t>11:</w:t>
      </w:r>
      <w:r w:rsidR="00C334E3">
        <w:rPr>
          <w:b w:val="0"/>
        </w:rPr>
        <w:t>0</w:t>
      </w:r>
      <w:r w:rsidR="00561362">
        <w:rPr>
          <w:b w:val="0"/>
        </w:rPr>
        <w:t>5</w:t>
      </w:r>
      <w:r>
        <w:rPr>
          <w:b w:val="0"/>
        </w:rPr>
        <w:t xml:space="preserve"> A.M., on motion of Senator </w:t>
      </w:r>
      <w:r w:rsidR="00561362">
        <w:rPr>
          <w:b w:val="0"/>
        </w:rPr>
        <w:t>LOURIE</w:t>
      </w:r>
      <w:r>
        <w:rPr>
          <w:b w:val="0"/>
        </w:rPr>
        <w:t xml:space="preserve">, the Senate adjourned to meet next Tuesday, </w:t>
      </w:r>
      <w:r w:rsidR="00561362">
        <w:rPr>
          <w:b w:val="0"/>
        </w:rPr>
        <w:t>January</w:t>
      </w:r>
      <w:r w:rsidR="005859E5">
        <w:rPr>
          <w:b w:val="0"/>
        </w:rPr>
        <w:t xml:space="preserve"> </w:t>
      </w:r>
      <w:r w:rsidR="00561362">
        <w:rPr>
          <w:b w:val="0"/>
        </w:rPr>
        <w:t>25</w:t>
      </w:r>
      <w:r>
        <w:rPr>
          <w:b w:val="0"/>
        </w:rPr>
        <w:t>, 20</w:t>
      </w:r>
      <w:r w:rsidR="00CC2FD1">
        <w:rPr>
          <w:b w:val="0"/>
        </w:rPr>
        <w:t>1</w:t>
      </w:r>
      <w:r w:rsidR="00ED39F8">
        <w:rPr>
          <w:b w:val="0"/>
        </w:rPr>
        <w:t>1</w:t>
      </w:r>
      <w:r>
        <w:rPr>
          <w:b w:val="0"/>
        </w:rPr>
        <w:t>, at 12:00 Noon.</w:t>
      </w:r>
    </w:p>
    <w:p w:rsidR="001A4601" w:rsidRDefault="001A4601"/>
    <w:p w:rsidR="00503A4C" w:rsidRDefault="003E4C1B" w:rsidP="00D552D6">
      <w:pPr>
        <w:pStyle w:val="Title"/>
        <w:rPr>
          <w:b w:val="0"/>
        </w:rPr>
      </w:pPr>
      <w:r>
        <w:rPr>
          <w:b w:val="0"/>
        </w:rPr>
        <w:t>* * *</w:t>
      </w:r>
    </w:p>
    <w:sectPr w:rsidR="00503A4C" w:rsidSect="00020C53">
      <w:footerReference w:type="first" r:id="rId6"/>
      <w:type w:val="continuous"/>
      <w:pgSz w:w="12240" w:h="15840"/>
      <w:pgMar w:top="1008" w:right="4666" w:bottom="3499" w:left="1238" w:header="1008" w:footer="3499" w:gutter="0"/>
      <w:pgNumType w:start="47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362" w:rsidRDefault="00561362">
      <w:r>
        <w:separator/>
      </w:r>
    </w:p>
  </w:endnote>
  <w:endnote w:type="continuationSeparator" w:id="0">
    <w:p w:rsidR="00561362" w:rsidRDefault="0056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4A3" w:rsidRDefault="008C44A3" w:rsidP="008C44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82F2D">
      <w:rPr>
        <w:rStyle w:val="PageNumber"/>
      </w:rPr>
      <w:fldChar w:fldCharType="begin"/>
    </w:r>
    <w:r>
      <w:rPr>
        <w:rStyle w:val="PageNumber"/>
      </w:rPr>
      <w:instrText xml:space="preserve"> PAGE </w:instrText>
    </w:r>
    <w:r w:rsidR="00D82F2D">
      <w:rPr>
        <w:rStyle w:val="PageNumber"/>
      </w:rPr>
      <w:fldChar w:fldCharType="separate"/>
    </w:r>
    <w:r w:rsidR="00190C28">
      <w:rPr>
        <w:rStyle w:val="PageNumber"/>
        <w:noProof/>
      </w:rPr>
      <w:t>479</w:t>
    </w:r>
    <w:r w:rsidR="00D82F2D">
      <w:rPr>
        <w:rStyle w:val="PageNumber"/>
      </w:rPr>
      <w:fldChar w:fldCharType="end"/>
    </w:r>
  </w:p>
  <w:p w:rsidR="008C44A3" w:rsidRDefault="008C4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362" w:rsidRDefault="00561362">
      <w:r>
        <w:separator/>
      </w:r>
    </w:p>
  </w:footnote>
  <w:footnote w:type="continuationSeparator" w:id="0">
    <w:p w:rsidR="00561362" w:rsidRDefault="0056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937EF"/>
    <w:rsid w:val="00020C53"/>
    <w:rsid w:val="00030D27"/>
    <w:rsid w:val="00041692"/>
    <w:rsid w:val="000508E4"/>
    <w:rsid w:val="000637BE"/>
    <w:rsid w:val="000A18DD"/>
    <w:rsid w:val="000B5756"/>
    <w:rsid w:val="000C584A"/>
    <w:rsid w:val="000C5F9B"/>
    <w:rsid w:val="001572A4"/>
    <w:rsid w:val="00190C28"/>
    <w:rsid w:val="001A4601"/>
    <w:rsid w:val="001B4274"/>
    <w:rsid w:val="001E0956"/>
    <w:rsid w:val="00281D82"/>
    <w:rsid w:val="002937EF"/>
    <w:rsid w:val="00297925"/>
    <w:rsid w:val="002C718B"/>
    <w:rsid w:val="002E313D"/>
    <w:rsid w:val="003139DE"/>
    <w:rsid w:val="00340160"/>
    <w:rsid w:val="00354930"/>
    <w:rsid w:val="0036344E"/>
    <w:rsid w:val="00376FE7"/>
    <w:rsid w:val="003A3287"/>
    <w:rsid w:val="003E4C1B"/>
    <w:rsid w:val="003F0503"/>
    <w:rsid w:val="00414FBA"/>
    <w:rsid w:val="00434D3A"/>
    <w:rsid w:val="00470D53"/>
    <w:rsid w:val="004F1285"/>
    <w:rsid w:val="004F7211"/>
    <w:rsid w:val="00503A4C"/>
    <w:rsid w:val="00561362"/>
    <w:rsid w:val="00570C02"/>
    <w:rsid w:val="005859E5"/>
    <w:rsid w:val="005904E6"/>
    <w:rsid w:val="00597407"/>
    <w:rsid w:val="005C6ABA"/>
    <w:rsid w:val="0068430B"/>
    <w:rsid w:val="006E1795"/>
    <w:rsid w:val="006F6AAC"/>
    <w:rsid w:val="007147E4"/>
    <w:rsid w:val="007231F5"/>
    <w:rsid w:val="00731998"/>
    <w:rsid w:val="00752BCE"/>
    <w:rsid w:val="007A3D7C"/>
    <w:rsid w:val="007F1B76"/>
    <w:rsid w:val="00853673"/>
    <w:rsid w:val="008C44A3"/>
    <w:rsid w:val="00913FBC"/>
    <w:rsid w:val="009141E5"/>
    <w:rsid w:val="00923089"/>
    <w:rsid w:val="00956415"/>
    <w:rsid w:val="00964CF9"/>
    <w:rsid w:val="0096593B"/>
    <w:rsid w:val="00966495"/>
    <w:rsid w:val="0098514D"/>
    <w:rsid w:val="00994255"/>
    <w:rsid w:val="009D2FA0"/>
    <w:rsid w:val="00A368A7"/>
    <w:rsid w:val="00AE3D32"/>
    <w:rsid w:val="00B11382"/>
    <w:rsid w:val="00B3319E"/>
    <w:rsid w:val="00BB5834"/>
    <w:rsid w:val="00BD02C0"/>
    <w:rsid w:val="00C06E86"/>
    <w:rsid w:val="00C334E3"/>
    <w:rsid w:val="00C50C97"/>
    <w:rsid w:val="00C81BC0"/>
    <w:rsid w:val="00C82D80"/>
    <w:rsid w:val="00CC2FD1"/>
    <w:rsid w:val="00D349F2"/>
    <w:rsid w:val="00D3644D"/>
    <w:rsid w:val="00D552D6"/>
    <w:rsid w:val="00D82F2D"/>
    <w:rsid w:val="00DC04FE"/>
    <w:rsid w:val="00DC5C74"/>
    <w:rsid w:val="00E63743"/>
    <w:rsid w:val="00EA0F0F"/>
    <w:rsid w:val="00EA73FC"/>
    <w:rsid w:val="00ED39F8"/>
    <w:rsid w:val="00EF7A65"/>
    <w:rsid w:val="00F2147D"/>
    <w:rsid w:val="00FB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55BD1F-6868-40B0-BF29-9C6DAFC3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link w:val="TitleChar"/>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561362"/>
    <w:rPr>
      <w:sz w:val="22"/>
    </w:rPr>
  </w:style>
  <w:style w:type="paragraph" w:styleId="BalloonText">
    <w:name w:val="Balloon Text"/>
    <w:basedOn w:val="Normal"/>
    <w:link w:val="BalloonTextChar"/>
    <w:uiPriority w:val="99"/>
    <w:semiHidden/>
    <w:unhideWhenUsed/>
    <w:rsid w:val="00561362"/>
    <w:rPr>
      <w:rFonts w:ascii="Tahoma" w:hAnsi="Tahoma" w:cs="Tahoma"/>
      <w:sz w:val="16"/>
      <w:szCs w:val="16"/>
    </w:rPr>
  </w:style>
  <w:style w:type="character" w:customStyle="1" w:styleId="BalloonTextChar">
    <w:name w:val="Balloon Text Char"/>
    <w:basedOn w:val="DefaultParagraphFont"/>
    <w:link w:val="BalloonText"/>
    <w:uiPriority w:val="99"/>
    <w:semiHidden/>
    <w:rsid w:val="00561362"/>
    <w:rPr>
      <w:rFonts w:ascii="Tahoma" w:hAnsi="Tahoma" w:cs="Tahoma"/>
      <w:sz w:val="16"/>
      <w:szCs w:val="16"/>
    </w:rPr>
  </w:style>
  <w:style w:type="paragraph" w:styleId="Index1">
    <w:name w:val="index 1"/>
    <w:basedOn w:val="Normal"/>
    <w:next w:val="Normal"/>
    <w:autoRedefine/>
    <w:uiPriority w:val="99"/>
    <w:semiHidden/>
    <w:unhideWhenUsed/>
    <w:rsid w:val="00EA0F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TitleChar">
    <w:name w:val="Title Char"/>
    <w:basedOn w:val="DefaultParagraphFont"/>
    <w:link w:val="Title"/>
    <w:rsid w:val="000637BE"/>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 LOCAL.dotm</Template>
  <TotalTime>2</TotalTime>
  <Pages>1</Pages>
  <Words>197</Words>
  <Characters>1026</Characters>
  <Application>Microsoft Office Word</Application>
  <DocSecurity>0</DocSecurity>
  <Lines>37</Lines>
  <Paragraphs>14</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21, 2011 - South Carolina Legislature Online</dc:title>
  <dc:subject/>
  <dc:creator>joycereid</dc:creator>
  <cp:keywords/>
  <cp:lastModifiedBy>N Cumfer</cp:lastModifiedBy>
  <cp:revision>5</cp:revision>
  <dcterms:created xsi:type="dcterms:W3CDTF">2011-02-22T21:03:00Z</dcterms:created>
  <dcterms:modified xsi:type="dcterms:W3CDTF">2014-11-14T21:12:00Z</dcterms:modified>
</cp:coreProperties>
</file>