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D7ED0">
      <w:pPr>
        <w:jc w:val="center"/>
        <w:rPr>
          <w:b/>
        </w:rPr>
      </w:pPr>
      <w:bookmarkStart w:id="0" w:name="_GoBack"/>
      <w:bookmarkEnd w:id="0"/>
      <w:r>
        <w:rPr>
          <w:b/>
        </w:rPr>
        <w:t>Tuesday, March 27</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C5E3A" w:rsidRPr="000D2A26" w:rsidRDefault="004C5E3A" w:rsidP="009E3B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D2A26">
        <w:rPr>
          <w:sz w:val="22"/>
          <w:szCs w:val="22"/>
        </w:rPr>
        <w:t>In Deuteronomy we are reminded to:</w:t>
      </w:r>
    </w:p>
    <w:p w:rsidR="004C5E3A" w:rsidRPr="000D2A26" w:rsidRDefault="004C5E3A" w:rsidP="009E3B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D2A26">
        <w:rPr>
          <w:sz w:val="22"/>
          <w:szCs w:val="22"/>
        </w:rPr>
        <w:tab/>
        <w:t>“Be strong and bold; have no fear...”</w:t>
      </w:r>
      <w:r w:rsidR="009E3B00">
        <w:rPr>
          <w:sz w:val="22"/>
          <w:szCs w:val="22"/>
        </w:rPr>
        <w:t xml:space="preserve">     </w:t>
      </w:r>
      <w:r w:rsidRPr="000D2A26">
        <w:rPr>
          <w:sz w:val="22"/>
          <w:szCs w:val="22"/>
        </w:rPr>
        <w:t>(Deuteronomy 31:6)</w:t>
      </w:r>
    </w:p>
    <w:p w:rsidR="004C5E3A" w:rsidRPr="000D2A26" w:rsidRDefault="004C5E3A" w:rsidP="009E3B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D2A26">
        <w:rPr>
          <w:sz w:val="22"/>
          <w:szCs w:val="22"/>
        </w:rPr>
        <w:tab/>
        <w:t>Join me as we unite our hearts in prayer:</w:t>
      </w:r>
    </w:p>
    <w:p w:rsidR="004C5E3A" w:rsidRPr="000D2A26" w:rsidRDefault="004C5E3A" w:rsidP="009E3B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D2A26">
        <w:rPr>
          <w:sz w:val="22"/>
          <w:szCs w:val="22"/>
        </w:rPr>
        <w:tab/>
        <w:t>Glorious Lord, there is certainly enough in the news which causes us “to tremble, tremble, tremble.”  Earthquakes in Mexico, violence on our streets, an unsettled global political picture, challenges with the economy</w:t>
      </w:r>
      <w:r w:rsidR="009E3B00">
        <w:rPr>
          <w:sz w:val="22"/>
          <w:szCs w:val="22"/>
        </w:rPr>
        <w:t xml:space="preserve"> -- </w:t>
      </w:r>
      <w:r w:rsidRPr="000D2A26">
        <w:rPr>
          <w:sz w:val="22"/>
          <w:szCs w:val="22"/>
        </w:rPr>
        <w:t xml:space="preserve">such realities make for uneasy days and sleepless nights.  So all the more do we thank You, O God, for these Senators and for their personal strengths, for their wisdom and their courage that carry us through difficult times.  Continue to embolden them that they might effectively serve South Carolina and all South Carolinians thoughtfully and with care. In Your own strong name we pray, O Lord.  </w:t>
      </w:r>
    </w:p>
    <w:p w:rsidR="004C5E3A" w:rsidRPr="000D2A26" w:rsidRDefault="004C5E3A" w:rsidP="009E3B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D2A26">
        <w:rPr>
          <w:sz w:val="22"/>
          <w:szCs w:val="22"/>
        </w:rPr>
        <w:t>Amen.</w:t>
      </w:r>
    </w:p>
    <w:p w:rsidR="00DB74A4" w:rsidRDefault="00DB74A4">
      <w:pPr>
        <w:pStyle w:val="Header"/>
        <w:tabs>
          <w:tab w:val="clear" w:pos="8640"/>
          <w:tab w:val="left" w:pos="4320"/>
        </w:tabs>
      </w:pPr>
    </w:p>
    <w:p w:rsidR="00E37A84" w:rsidRPr="00F04CE9" w:rsidRDefault="00E37A84" w:rsidP="00E37A84">
      <w:pPr>
        <w:jc w:val="center"/>
      </w:pPr>
      <w:r>
        <w:rPr>
          <w:b/>
        </w:rPr>
        <w:t>Point of Quorum</w:t>
      </w:r>
    </w:p>
    <w:p w:rsidR="00E37A84" w:rsidRDefault="00E37A84" w:rsidP="00E37A84">
      <w:r>
        <w:tab/>
        <w:t>At 12:03 P.M., Senator KNOTTS made the point that a quorum was not present.  It was ascertained that a quorum was not present.</w:t>
      </w:r>
    </w:p>
    <w:p w:rsidR="00E37A84" w:rsidRDefault="00E37A84" w:rsidP="00E37A84"/>
    <w:p w:rsidR="00E37A84" w:rsidRPr="00F04CE9" w:rsidRDefault="00E37A84" w:rsidP="00E37A84">
      <w:pPr>
        <w:jc w:val="center"/>
      </w:pPr>
      <w:r>
        <w:rPr>
          <w:b/>
        </w:rPr>
        <w:t>Call of the Senate</w:t>
      </w:r>
    </w:p>
    <w:p w:rsidR="00E37A84" w:rsidRDefault="00E37A84" w:rsidP="00E37A84">
      <w:r>
        <w:tab/>
        <w:t>Senator LARRY MARTIN moved that a Call of the Senate be made.  The following Senators answered the Call:</w:t>
      </w: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02BE">
        <w:t>Anderson</w:t>
      </w:r>
      <w:r>
        <w:tab/>
      </w:r>
      <w:r w:rsidRPr="006202BE">
        <w:t>Bright</w:t>
      </w:r>
      <w:r>
        <w:tab/>
      </w:r>
      <w:r w:rsidRPr="006202BE">
        <w:t>Courson</w:t>
      </w: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02BE">
        <w:t>Grooms</w:t>
      </w:r>
      <w:r>
        <w:tab/>
      </w:r>
      <w:r w:rsidRPr="006202BE">
        <w:t>Hayes</w:t>
      </w:r>
      <w:r>
        <w:tab/>
      </w:r>
      <w:r w:rsidRPr="006202BE">
        <w:t>Knotts</w:t>
      </w: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202BE">
        <w:t>Leventis</w:t>
      </w:r>
      <w:r>
        <w:tab/>
      </w:r>
      <w:r w:rsidRPr="006202BE">
        <w:t>Lourie</w:t>
      </w:r>
      <w:r>
        <w:tab/>
      </w:r>
      <w:r w:rsidRPr="006202BE">
        <w:rPr>
          <w:i/>
        </w:rPr>
        <w:t>Martin, Larry</w:t>
      </w: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02BE">
        <w:rPr>
          <w:i/>
        </w:rPr>
        <w:t>Martin, Shane</w:t>
      </w:r>
      <w:r>
        <w:rPr>
          <w:i/>
        </w:rPr>
        <w:tab/>
      </w:r>
      <w:r w:rsidRPr="006202BE">
        <w:t>Massey</w:t>
      </w:r>
      <w:r>
        <w:tab/>
      </w:r>
      <w:r w:rsidRPr="006202BE">
        <w:t>Peeler</w:t>
      </w: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02BE">
        <w:t>Rose</w:t>
      </w:r>
      <w:r>
        <w:tab/>
      </w:r>
      <w:r w:rsidRPr="006202BE">
        <w:t>Setzler</w:t>
      </w:r>
      <w:r>
        <w:tab/>
      </w:r>
      <w:r w:rsidRPr="006202BE">
        <w:t>Sheheen</w:t>
      </w: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02BE">
        <w:t>Shoopman</w:t>
      </w:r>
    </w:p>
    <w:p w:rsidR="00E37A84" w:rsidRPr="006202BE" w:rsidRDefault="00E37A84" w:rsidP="00E37A84"/>
    <w:p w:rsidR="00E37A84" w:rsidRDefault="00E37A84" w:rsidP="00E37A84">
      <w:r>
        <w:tab/>
        <w:t>A quorum was not present.</w:t>
      </w:r>
    </w:p>
    <w:p w:rsidR="00E37A84" w:rsidRDefault="00E37A84" w:rsidP="00E37A84"/>
    <w:p w:rsidR="00E37A84" w:rsidRPr="00D352BF" w:rsidRDefault="00E37A84" w:rsidP="003D4654">
      <w:pPr>
        <w:keepNext/>
        <w:jc w:val="center"/>
      </w:pPr>
      <w:r>
        <w:rPr>
          <w:b/>
        </w:rPr>
        <w:lastRenderedPageBreak/>
        <w:t>RECESS</w:t>
      </w:r>
    </w:p>
    <w:p w:rsidR="00E37A84" w:rsidRDefault="00E37A84" w:rsidP="003D4654">
      <w:pPr>
        <w:keepNext/>
      </w:pPr>
      <w:r>
        <w:tab/>
        <w:t>At 12:06 P.M., on motion of Senator PEELER, the Senate receded from business not to exceed three minutes.</w:t>
      </w:r>
    </w:p>
    <w:p w:rsidR="00E37A84" w:rsidRDefault="00E37A84" w:rsidP="003D4654">
      <w:pPr>
        <w:keepNext/>
      </w:pPr>
      <w:r>
        <w:tab/>
        <w:t>At 12:10 P.M., the Senate resumed.</w:t>
      </w:r>
    </w:p>
    <w:p w:rsidR="00E37A84" w:rsidRDefault="00E37A84" w:rsidP="00E37A84"/>
    <w:p w:rsidR="00E37A84" w:rsidRPr="00D352BF" w:rsidRDefault="00E37A84" w:rsidP="00E37A84">
      <w:pPr>
        <w:jc w:val="center"/>
      </w:pPr>
      <w:r>
        <w:rPr>
          <w:b/>
        </w:rPr>
        <w:t>Recorded Presence</w:t>
      </w:r>
    </w:p>
    <w:p w:rsidR="00E37A84" w:rsidRDefault="00E37A84" w:rsidP="00E37A84">
      <w:r>
        <w:tab/>
        <w:t>S</w:t>
      </w:r>
      <w:r w:rsidR="003D4654">
        <w:t>enators HUTTO, SCOTT, VERDIN, O’</w:t>
      </w:r>
      <w:r>
        <w:t>DELL, ALEXANDER, DAVIS, RYBERG, BRYANT, NICHOLSON, LAND, WILLIAMS, FAIR, CLEARY, CAMPBELL, COLEMAN, GREGORY, JACKSON, MALLOY, SHOOPMAN, MATTHEWS, McGILL, REESE, FORD and THOMAS recorded their presence subsequent to the Call of the Senate.</w:t>
      </w:r>
    </w:p>
    <w:p w:rsidR="00E37A84" w:rsidRDefault="00E37A84" w:rsidP="00E37A84"/>
    <w:p w:rsidR="00E37A84" w:rsidRDefault="00E37A84" w:rsidP="00E37A84">
      <w:r>
        <w:tab/>
        <w:t>A quorum being present, the Senate resumed.</w:t>
      </w:r>
    </w:p>
    <w:p w:rsidR="00E37A84" w:rsidRDefault="00E37A84" w:rsidP="00E37A84"/>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37A84" w:rsidRPr="00AA7DB3" w:rsidRDefault="00E37A84" w:rsidP="00E37A84">
      <w:pPr>
        <w:jc w:val="center"/>
        <w:rPr>
          <w:b/>
        </w:rPr>
      </w:pPr>
      <w:r w:rsidRPr="00AA7DB3">
        <w:rPr>
          <w:b/>
        </w:rPr>
        <w:t>MESSAGE FROM THE GOVERNOR</w:t>
      </w:r>
    </w:p>
    <w:p w:rsidR="00E37A84" w:rsidRPr="00AA7DB3" w:rsidRDefault="00E37A84" w:rsidP="00E30ADE">
      <w:pPr>
        <w:ind w:firstLine="216"/>
      </w:pPr>
      <w:r w:rsidRPr="00AA7DB3">
        <w:t>The following appointments were transmitted by the Honorable Nikki Randhawa Haley:</w:t>
      </w:r>
    </w:p>
    <w:p w:rsidR="00E37A84" w:rsidRPr="00AA7DB3" w:rsidRDefault="00E37A84" w:rsidP="00E37A84">
      <w:pPr>
        <w:ind w:firstLine="216"/>
        <w:jc w:val="left"/>
      </w:pPr>
    </w:p>
    <w:p w:rsidR="00E37A84" w:rsidRPr="00AA7DB3" w:rsidRDefault="00E37A84" w:rsidP="00E37A84">
      <w:pPr>
        <w:jc w:val="center"/>
        <w:rPr>
          <w:b/>
        </w:rPr>
      </w:pPr>
      <w:r w:rsidRPr="00AA7DB3">
        <w:rPr>
          <w:b/>
        </w:rPr>
        <w:t>Statewide Appointment</w:t>
      </w:r>
    </w:p>
    <w:p w:rsidR="00E37A84" w:rsidRPr="00AA7DB3" w:rsidRDefault="00E37A84" w:rsidP="00E37A84">
      <w:pPr>
        <w:keepNext/>
        <w:ind w:firstLine="216"/>
        <w:rPr>
          <w:u w:val="single"/>
        </w:rPr>
      </w:pPr>
      <w:r w:rsidRPr="00AA7DB3">
        <w:rPr>
          <w:u w:val="single"/>
        </w:rPr>
        <w:t>Initial Appo</w:t>
      </w:r>
      <w:r w:rsidR="003D4654">
        <w:rPr>
          <w:u w:val="single"/>
        </w:rPr>
        <w:t>intment, South Carolina Workers’</w:t>
      </w:r>
      <w:r w:rsidRPr="00AA7DB3">
        <w:rPr>
          <w:u w:val="single"/>
        </w:rPr>
        <w:t xml:space="preserve"> Compensation Commission, with the term to commence June 30, 2010, and to expire June 30, 2016</w:t>
      </w:r>
    </w:p>
    <w:p w:rsidR="00E37A84" w:rsidRPr="00AA7DB3" w:rsidRDefault="00E37A84" w:rsidP="00E37A84">
      <w:pPr>
        <w:keepNext/>
        <w:ind w:firstLine="216"/>
        <w:rPr>
          <w:u w:val="single"/>
        </w:rPr>
      </w:pPr>
      <w:r w:rsidRPr="00AA7DB3">
        <w:rPr>
          <w:u w:val="single"/>
        </w:rPr>
        <w:t>At-Large:</w:t>
      </w:r>
    </w:p>
    <w:p w:rsidR="00E37A84" w:rsidRDefault="000B5672" w:rsidP="00E37A84">
      <w:r>
        <w:tab/>
      </w:r>
      <w:r w:rsidR="00E37A84">
        <w:t>Melody L. James, 152 Golden Pond Drive, Lexington, SC 29073</w:t>
      </w:r>
      <w:r w:rsidR="00E37A84" w:rsidRPr="00AA7DB3">
        <w:rPr>
          <w:i/>
        </w:rPr>
        <w:t xml:space="preserve"> VICE </w:t>
      </w:r>
      <w:r w:rsidR="00E37A84" w:rsidRPr="00AA7DB3">
        <w:t>G. Bryan Lyndon</w:t>
      </w:r>
    </w:p>
    <w:p w:rsidR="00E37A84" w:rsidRDefault="00E37A84" w:rsidP="00E37A84"/>
    <w:p w:rsidR="00E37A84" w:rsidRDefault="00E37A84" w:rsidP="00E37A84">
      <w:pPr>
        <w:ind w:firstLine="216"/>
      </w:pPr>
      <w:r>
        <w:t>Referred to the Committee on Judiciary.</w:t>
      </w:r>
    </w:p>
    <w:p w:rsidR="00E37A84" w:rsidRDefault="00E37A84" w:rsidP="00E37A84">
      <w:pPr>
        <w:ind w:firstLine="216"/>
      </w:pPr>
    </w:p>
    <w:p w:rsidR="00E37A84" w:rsidRPr="00AA7DB3" w:rsidRDefault="00E37A84" w:rsidP="00E37A84">
      <w:pPr>
        <w:jc w:val="center"/>
        <w:rPr>
          <w:b/>
        </w:rPr>
      </w:pPr>
      <w:r w:rsidRPr="00AA7DB3">
        <w:rPr>
          <w:b/>
        </w:rPr>
        <w:t>Local Appointments</w:t>
      </w: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Rebecca L. Adams, 56 Palmetto Wood Parkway, Irmo, SC 29063</w:t>
      </w:r>
    </w:p>
    <w:p w:rsidR="00E37A84" w:rsidRDefault="00E37A84" w:rsidP="00E37A84">
      <w:pPr>
        <w:ind w:firstLine="216"/>
      </w:pPr>
    </w:p>
    <w:p w:rsidR="00E37A84" w:rsidRPr="00AA7DB3" w:rsidRDefault="00E37A84" w:rsidP="00E37A84">
      <w:pPr>
        <w:keepNext/>
        <w:ind w:firstLine="216"/>
        <w:rPr>
          <w:u w:val="single"/>
        </w:rPr>
      </w:pPr>
      <w:r w:rsidRPr="00AA7DB3">
        <w:rPr>
          <w:u w:val="single"/>
        </w:rPr>
        <w:t>Initial Appointment, Lexington County Magistrate, with the term to commence April 30, 2011, and to expire April 30, 2015</w:t>
      </w:r>
    </w:p>
    <w:p w:rsidR="00E37A84" w:rsidRDefault="00E37A84" w:rsidP="00E37A84">
      <w:pPr>
        <w:ind w:firstLine="216"/>
      </w:pPr>
      <w:r>
        <w:t>Albert J. Dooley III, 408 Koewee Drive, Lexington, SC 29072</w:t>
      </w:r>
    </w:p>
    <w:p w:rsidR="00E37A84" w:rsidRDefault="00E37A84" w:rsidP="00E37A84">
      <w:pPr>
        <w:ind w:firstLine="216"/>
      </w:pPr>
    </w:p>
    <w:p w:rsidR="00E37A84" w:rsidRPr="00AA7DB3" w:rsidRDefault="00E37A84" w:rsidP="00E37A84">
      <w:pPr>
        <w:keepNext/>
        <w:ind w:firstLine="216"/>
        <w:rPr>
          <w:u w:val="single"/>
        </w:rPr>
      </w:pPr>
      <w:r w:rsidRPr="00AA7DB3">
        <w:rPr>
          <w:u w:val="single"/>
        </w:rPr>
        <w:lastRenderedPageBreak/>
        <w:t>Reappointment, Lexington County Magistrate, with the term to commence April 30, 2011, and to expire April 30, 2015</w:t>
      </w:r>
    </w:p>
    <w:p w:rsidR="00E37A84" w:rsidRDefault="00E37A84" w:rsidP="00E37A84">
      <w:pPr>
        <w:ind w:firstLine="216"/>
      </w:pPr>
      <w:r>
        <w:t>Brian W. Jeffcoat, 144 Walnut Lane, Columbia, SC 29212</w:t>
      </w:r>
    </w:p>
    <w:p w:rsidR="00E37A84" w:rsidRDefault="00E37A84" w:rsidP="00E37A84">
      <w:pPr>
        <w:ind w:firstLine="216"/>
      </w:pPr>
    </w:p>
    <w:p w:rsidR="00E37A84" w:rsidRPr="00AA7DB3" w:rsidRDefault="00E37A84" w:rsidP="00E37A84">
      <w:pPr>
        <w:keepNext/>
        <w:ind w:firstLine="216"/>
        <w:rPr>
          <w:u w:val="single"/>
        </w:rPr>
      </w:pPr>
      <w:r w:rsidRPr="00AA7DB3">
        <w:rPr>
          <w:u w:val="single"/>
        </w:rPr>
        <w:t xml:space="preserve">Reappointment, Lexington County Magistrate, with the term to commence April 30, </w:t>
      </w:r>
      <w:r>
        <w:rPr>
          <w:u w:val="single"/>
        </w:rPr>
        <w:t>2</w:t>
      </w:r>
      <w:r w:rsidRPr="00AA7DB3">
        <w:rPr>
          <w:u w:val="single"/>
        </w:rPr>
        <w:t>011, and to expire April 30, 2015</w:t>
      </w:r>
    </w:p>
    <w:p w:rsidR="00E37A84" w:rsidRDefault="00E37A84" w:rsidP="00E37A84">
      <w:pPr>
        <w:ind w:firstLine="216"/>
      </w:pPr>
      <w:r>
        <w:t>Gary S. Morgan, 217 Peach Place Court, Gilbert, SC 29054</w:t>
      </w:r>
    </w:p>
    <w:p w:rsidR="00E37A84" w:rsidRDefault="00E37A84" w:rsidP="00E37A84">
      <w:pPr>
        <w:ind w:firstLine="216"/>
      </w:pPr>
    </w:p>
    <w:p w:rsidR="00E37A84" w:rsidRPr="00AA7DB3" w:rsidRDefault="00E37A84" w:rsidP="00E37A84">
      <w:pPr>
        <w:keepNext/>
        <w:ind w:firstLine="216"/>
        <w:rPr>
          <w:u w:val="single"/>
        </w:rPr>
      </w:pPr>
      <w:r w:rsidRPr="00AA7DB3">
        <w:rPr>
          <w:u w:val="single"/>
        </w:rPr>
        <w:t>Initial Appointment, Lexington County Magistrate, with the term to commence April 30, 2011, and to expire April 30, 2015</w:t>
      </w:r>
    </w:p>
    <w:p w:rsidR="00E37A84" w:rsidRDefault="00E37A84" w:rsidP="00E37A84">
      <w:pPr>
        <w:ind w:firstLine="216"/>
      </w:pPr>
      <w:r>
        <w:t>Arthur L. Myers, Post Office Box 61, Swansea, SC 29160</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Thomas H. Rawl, 1360 Counts Ferry Road, Lexington, SC 29072</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Gary Wayne Reinhart, 253 John Lindler Road, Chapin, SC 29036</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Scott Dean Whittle, 4601 Fish Hatchery Road, Gaston, SC 29053</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DB74A4" w:rsidRDefault="000A7610">
      <w:pPr>
        <w:pStyle w:val="Header"/>
        <w:tabs>
          <w:tab w:val="clear" w:pos="8640"/>
          <w:tab w:val="left" w:pos="4320"/>
        </w:tabs>
      </w:pPr>
      <w:r>
        <w:tab/>
        <w:t xml:space="preserve">The following </w:t>
      </w:r>
      <w:r w:rsidR="0006399C">
        <w:t>was</w:t>
      </w:r>
      <w:r>
        <w:t xml:space="preserve"> received:</w:t>
      </w:r>
    </w:p>
    <w:p w:rsidR="00DB74A4" w:rsidRDefault="00DB74A4">
      <w:pPr>
        <w:pStyle w:val="Header"/>
        <w:tabs>
          <w:tab w:val="clear" w:pos="8640"/>
          <w:tab w:val="left" w:pos="4320"/>
        </w:tabs>
      </w:pPr>
    </w:p>
    <w:p w:rsidR="0006399C" w:rsidRDefault="0006399C" w:rsidP="0006399C">
      <w:r w:rsidRPr="009055D0">
        <w:t>Document No. 4272</w:t>
      </w:r>
    </w:p>
    <w:p w:rsidR="0006399C" w:rsidRPr="009055D0" w:rsidRDefault="0006399C" w:rsidP="0006399C">
      <w:r w:rsidRPr="009055D0">
        <w:t>Agency: Board of Nursing</w:t>
      </w:r>
    </w:p>
    <w:p w:rsidR="0006399C" w:rsidRPr="009055D0" w:rsidRDefault="0006399C" w:rsidP="0006399C">
      <w:r w:rsidRPr="009055D0">
        <w:t>Chapter: 91</w:t>
      </w:r>
    </w:p>
    <w:p w:rsidR="0006399C" w:rsidRPr="00277C07" w:rsidRDefault="0006399C" w:rsidP="0006399C">
      <w:pPr>
        <w:rPr>
          <w:spacing w:val="-4"/>
        </w:rPr>
      </w:pPr>
      <w:r w:rsidRPr="00277C07">
        <w:rPr>
          <w:spacing w:val="-4"/>
        </w:rPr>
        <w:t>Statutory Authority: 1976 Code Sections 40-1-70 and 40-33-10(E) &amp; (I)</w:t>
      </w:r>
    </w:p>
    <w:p w:rsidR="0006399C" w:rsidRDefault="0006399C" w:rsidP="0006399C">
      <w:r w:rsidRPr="009055D0">
        <w:t>SUBJECT: Fees and APRNs</w:t>
      </w:r>
    </w:p>
    <w:p w:rsidR="0006399C" w:rsidRDefault="0006399C" w:rsidP="0006399C">
      <w:r w:rsidRPr="009055D0">
        <w:t>Received by Lieutenant Governor February 7, 2012</w:t>
      </w:r>
    </w:p>
    <w:p w:rsidR="0006399C" w:rsidRDefault="0006399C" w:rsidP="0006399C">
      <w:r w:rsidRPr="009055D0">
        <w:t xml:space="preserve">Referred to </w:t>
      </w:r>
      <w:r w:rsidRPr="00F50CCC">
        <w:t xml:space="preserve">Medical Affairs </w:t>
      </w:r>
      <w:r w:rsidRPr="009055D0">
        <w:t>Committee</w:t>
      </w:r>
    </w:p>
    <w:p w:rsidR="0006399C" w:rsidRDefault="0006399C" w:rsidP="0006399C">
      <w:r w:rsidRPr="009055D0">
        <w:t>Legislative Review Expiration June 6, 2012</w:t>
      </w:r>
    </w:p>
    <w:p w:rsidR="00DB74A4" w:rsidRDefault="0006399C" w:rsidP="0006399C">
      <w:pPr>
        <w:tabs>
          <w:tab w:val="left" w:pos="475"/>
          <w:tab w:val="left" w:pos="2304"/>
          <w:tab w:val="center" w:pos="6494"/>
          <w:tab w:val="left" w:pos="7373"/>
          <w:tab w:val="left" w:pos="8554"/>
        </w:tabs>
      </w:pPr>
      <w:r>
        <w:t>W</w:t>
      </w:r>
      <w:r w:rsidRPr="009055D0">
        <w:t>ithdrawn and Resubmitted</w:t>
      </w:r>
      <w:r>
        <w:t xml:space="preserve"> March 22, 2012</w:t>
      </w:r>
    </w:p>
    <w:p w:rsidR="00DB74A4" w:rsidRDefault="00DB74A4">
      <w:pPr>
        <w:pStyle w:val="Header"/>
        <w:tabs>
          <w:tab w:val="clear" w:pos="8640"/>
          <w:tab w:val="left" w:pos="4320"/>
        </w:tabs>
      </w:pPr>
    </w:p>
    <w:p w:rsidR="0006399C" w:rsidRPr="0006399C" w:rsidRDefault="0006399C" w:rsidP="0006399C">
      <w:pPr>
        <w:pStyle w:val="Header"/>
        <w:tabs>
          <w:tab w:val="clear" w:pos="8640"/>
          <w:tab w:val="left" w:pos="4320"/>
        </w:tabs>
        <w:jc w:val="center"/>
      </w:pPr>
      <w:r>
        <w:rPr>
          <w:b/>
        </w:rPr>
        <w:t>Doctor of the Day</w:t>
      </w:r>
    </w:p>
    <w:p w:rsidR="0006399C" w:rsidRDefault="0006399C" w:rsidP="003D4654">
      <w:pPr>
        <w:pStyle w:val="Header"/>
        <w:tabs>
          <w:tab w:val="clear" w:pos="8640"/>
          <w:tab w:val="left" w:pos="4320"/>
        </w:tabs>
      </w:pPr>
      <w:r>
        <w:tab/>
        <w:t>Senator CLEARY introduced Dr. Preston Wendell of Mt. Pleasant, S.C., Doctor of the Day.</w:t>
      </w:r>
    </w:p>
    <w:p w:rsidR="0064598F" w:rsidRDefault="0064598F" w:rsidP="003D4654">
      <w:pPr>
        <w:pStyle w:val="Header"/>
        <w:tabs>
          <w:tab w:val="clear" w:pos="8640"/>
          <w:tab w:val="left" w:pos="4320"/>
        </w:tabs>
      </w:pPr>
    </w:p>
    <w:p w:rsidR="00FD3D57" w:rsidRPr="00FD3D57" w:rsidRDefault="00FD3D57" w:rsidP="00FD3D57">
      <w:pPr>
        <w:pStyle w:val="Header"/>
        <w:tabs>
          <w:tab w:val="clear" w:pos="8640"/>
          <w:tab w:val="left" w:pos="4320"/>
        </w:tabs>
        <w:jc w:val="center"/>
      </w:pPr>
      <w:r>
        <w:rPr>
          <w:b/>
        </w:rPr>
        <w:t>Leave of Absence</w:t>
      </w:r>
    </w:p>
    <w:p w:rsidR="00FD3D57" w:rsidRDefault="00FD3D57">
      <w:pPr>
        <w:pStyle w:val="Header"/>
        <w:tabs>
          <w:tab w:val="clear" w:pos="8640"/>
          <w:tab w:val="left" w:pos="4320"/>
        </w:tabs>
      </w:pPr>
      <w:r>
        <w:tab/>
        <w:t>On motion of Senator CAMPBELL, at 12:05 P.M., Senator LEATHERMAN was granted a leave of absence for today.</w:t>
      </w:r>
    </w:p>
    <w:p w:rsidR="00FD3D57" w:rsidRDefault="00FD3D57">
      <w:pPr>
        <w:pStyle w:val="Header"/>
        <w:tabs>
          <w:tab w:val="clear" w:pos="8640"/>
          <w:tab w:val="left" w:pos="4320"/>
        </w:tabs>
      </w:pPr>
    </w:p>
    <w:p w:rsidR="00145916" w:rsidRPr="00145916" w:rsidRDefault="00145916" w:rsidP="00145916">
      <w:pPr>
        <w:pStyle w:val="Header"/>
        <w:tabs>
          <w:tab w:val="clear" w:pos="8640"/>
          <w:tab w:val="left" w:pos="4320"/>
        </w:tabs>
        <w:jc w:val="center"/>
      </w:pPr>
      <w:r>
        <w:rPr>
          <w:b/>
        </w:rPr>
        <w:t>Leave of Absence</w:t>
      </w:r>
    </w:p>
    <w:p w:rsidR="00145916" w:rsidRDefault="00145916">
      <w:pPr>
        <w:pStyle w:val="Header"/>
        <w:tabs>
          <w:tab w:val="clear" w:pos="8640"/>
          <w:tab w:val="left" w:pos="4320"/>
        </w:tabs>
      </w:pPr>
      <w:r>
        <w:tab/>
        <w:t>On motion of Senator VERDIN, at 12:05 P.M., Senator CROMER was granted a leave of absence for the week.</w:t>
      </w:r>
    </w:p>
    <w:p w:rsidR="008A3109" w:rsidRDefault="008A3109">
      <w:pPr>
        <w:pStyle w:val="Header"/>
        <w:tabs>
          <w:tab w:val="clear" w:pos="8640"/>
          <w:tab w:val="left" w:pos="4320"/>
        </w:tabs>
      </w:pPr>
    </w:p>
    <w:p w:rsidR="008A3109" w:rsidRPr="00FD3D57" w:rsidRDefault="008A3109" w:rsidP="008A3109">
      <w:pPr>
        <w:pStyle w:val="Header"/>
        <w:tabs>
          <w:tab w:val="clear" w:pos="8640"/>
          <w:tab w:val="left" w:pos="4320"/>
        </w:tabs>
        <w:jc w:val="center"/>
      </w:pPr>
      <w:r>
        <w:rPr>
          <w:b/>
        </w:rPr>
        <w:t>Leave of Absence</w:t>
      </w:r>
    </w:p>
    <w:p w:rsidR="008A3109" w:rsidRDefault="008A3109" w:rsidP="008A3109">
      <w:pPr>
        <w:pStyle w:val="Header"/>
        <w:tabs>
          <w:tab w:val="clear" w:pos="8640"/>
          <w:tab w:val="left" w:pos="4320"/>
        </w:tabs>
      </w:pPr>
      <w:r>
        <w:tab/>
        <w:t>On motion of Senator MALLOY, at 12:05 P.M., Senator PINCKNEY was granted a leave of absence for today.</w:t>
      </w:r>
    </w:p>
    <w:p w:rsidR="00145916" w:rsidRDefault="00145916">
      <w:pPr>
        <w:pStyle w:val="Header"/>
        <w:tabs>
          <w:tab w:val="clear" w:pos="8640"/>
          <w:tab w:val="left" w:pos="4320"/>
        </w:tabs>
      </w:pPr>
    </w:p>
    <w:p w:rsidR="00E37A84" w:rsidRPr="00705FED" w:rsidRDefault="00E37A84" w:rsidP="00E37A84">
      <w:pPr>
        <w:pStyle w:val="Header"/>
        <w:tabs>
          <w:tab w:val="clear" w:pos="8640"/>
          <w:tab w:val="left" w:pos="4320"/>
        </w:tabs>
        <w:jc w:val="center"/>
        <w:rPr>
          <w:bCs/>
        </w:rPr>
      </w:pPr>
      <w:r>
        <w:rPr>
          <w:b/>
          <w:bCs/>
        </w:rPr>
        <w:t>Expression of Personal Interest</w:t>
      </w:r>
    </w:p>
    <w:p w:rsidR="00E37A84" w:rsidRDefault="00E37A84" w:rsidP="00E37A84">
      <w:pPr>
        <w:pStyle w:val="Header"/>
        <w:tabs>
          <w:tab w:val="clear" w:pos="8640"/>
          <w:tab w:val="left" w:pos="4320"/>
        </w:tabs>
        <w:rPr>
          <w:bCs/>
        </w:rPr>
      </w:pPr>
      <w:r>
        <w:rPr>
          <w:bCs/>
        </w:rPr>
        <w:tab/>
        <w:t>Senator LEVENTIS rose for an Expression of Personal Interest.</w:t>
      </w:r>
    </w:p>
    <w:p w:rsidR="00E37A84" w:rsidRDefault="00E37A84" w:rsidP="00E37A84">
      <w:pPr>
        <w:pStyle w:val="Header"/>
        <w:tabs>
          <w:tab w:val="clear" w:pos="8640"/>
          <w:tab w:val="left" w:pos="4320"/>
        </w:tabs>
        <w:rPr>
          <w:bCs/>
        </w:rPr>
      </w:pPr>
    </w:p>
    <w:p w:rsidR="00E37A84" w:rsidRPr="00705FED" w:rsidRDefault="00E37A84" w:rsidP="00E37A84">
      <w:pPr>
        <w:pStyle w:val="Header"/>
        <w:tabs>
          <w:tab w:val="clear" w:pos="8640"/>
          <w:tab w:val="left" w:pos="4320"/>
        </w:tabs>
        <w:jc w:val="center"/>
        <w:rPr>
          <w:bCs/>
        </w:rPr>
      </w:pPr>
      <w:r>
        <w:rPr>
          <w:b/>
          <w:bCs/>
        </w:rPr>
        <w:t>Expression of Personal Interest</w:t>
      </w:r>
    </w:p>
    <w:p w:rsidR="00E37A84" w:rsidRDefault="00E37A84" w:rsidP="00E37A84">
      <w:pPr>
        <w:pStyle w:val="Header"/>
        <w:tabs>
          <w:tab w:val="clear" w:pos="8640"/>
          <w:tab w:val="left" w:pos="4320"/>
        </w:tabs>
        <w:rPr>
          <w:bCs/>
        </w:rPr>
      </w:pPr>
      <w:r>
        <w:rPr>
          <w:bCs/>
        </w:rPr>
        <w:tab/>
        <w:t>Senator HUTTO rose for an Expression of Personal Interest.</w:t>
      </w:r>
    </w:p>
    <w:p w:rsidR="00E37A84" w:rsidRDefault="00E37A84" w:rsidP="00E37A84">
      <w:pPr>
        <w:pStyle w:val="Header"/>
        <w:tabs>
          <w:tab w:val="clear" w:pos="8640"/>
          <w:tab w:val="left" w:pos="4320"/>
        </w:tabs>
        <w:rPr>
          <w:bCs/>
        </w:rPr>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co-sponsors w</w:t>
      </w:r>
      <w:r w:rsidR="00E37A84">
        <w:rPr>
          <w:bCs/>
        </w:rPr>
        <w:t>as</w:t>
      </w:r>
      <w:r>
        <w:rPr>
          <w:bCs/>
        </w:rPr>
        <w:t xml:space="preserve"> added to the respective Bills:</w:t>
      </w:r>
    </w:p>
    <w:p w:rsidR="00DB74A4" w:rsidRDefault="00B61E1E">
      <w:pPr>
        <w:pStyle w:val="Header"/>
        <w:tabs>
          <w:tab w:val="clear" w:pos="8640"/>
          <w:tab w:val="left" w:pos="4320"/>
        </w:tabs>
      </w:pPr>
      <w:r>
        <w:t>S. 1319</w:t>
      </w:r>
      <w:r>
        <w:tab/>
      </w:r>
      <w:r>
        <w:tab/>
        <w:t>Sen. Matthews</w:t>
      </w:r>
    </w:p>
    <w:p w:rsidR="00DB74A4" w:rsidRDefault="00DB74A4">
      <w:pPr>
        <w:pStyle w:val="Header"/>
        <w:tabs>
          <w:tab w:val="clear" w:pos="8640"/>
          <w:tab w:val="left" w:pos="4320"/>
        </w:tabs>
      </w:pPr>
    </w:p>
    <w:p w:rsidR="00E37A84" w:rsidRDefault="00E37A84" w:rsidP="00E37A84">
      <w:pPr>
        <w:jc w:val="center"/>
        <w:rPr>
          <w:b/>
        </w:rPr>
      </w:pPr>
      <w:r w:rsidRPr="00670986">
        <w:rPr>
          <w:b/>
        </w:rPr>
        <w:t>RECALLED</w:t>
      </w:r>
    </w:p>
    <w:p w:rsidR="00E37A84" w:rsidRPr="0059098E" w:rsidRDefault="00E37A84" w:rsidP="00E37A84">
      <w:pPr>
        <w:suppressAutoHyphens/>
        <w:outlineLvl w:val="0"/>
      </w:pPr>
      <w:r>
        <w:rPr>
          <w:b/>
        </w:rPr>
        <w:tab/>
      </w:r>
      <w:r w:rsidRPr="0059098E">
        <w:t>H. 3117</w:t>
      </w:r>
      <w:r w:rsidR="00E16A51" w:rsidRPr="0059098E">
        <w:fldChar w:fldCharType="begin"/>
      </w:r>
      <w:r w:rsidRPr="0059098E">
        <w:instrText xml:space="preserve"> XE "H. 3117" \b </w:instrText>
      </w:r>
      <w:r w:rsidR="00E16A51" w:rsidRPr="0059098E">
        <w:fldChar w:fldCharType="end"/>
      </w:r>
      <w:r w:rsidRPr="0059098E">
        <w:t xml:space="preserve"> -- Rep. King:  </w:t>
      </w:r>
      <w:r w:rsidRPr="0059098E">
        <w:rPr>
          <w:szCs w:val="30"/>
        </w:rPr>
        <w:t xml:space="preserve">A CONCURRENT RESOLUTION </w:t>
      </w:r>
      <w:r w:rsidRPr="0059098E">
        <w:t xml:space="preserve">TO REQUEST THAT THE DEPARTMENT OF TRANSPORTATION NAME A PORTION OF CONSTITUTION BOULEVARD IN THE CITY OF ROCK HILL </w:t>
      </w:r>
      <w:r>
        <w:t>“</w:t>
      </w:r>
      <w:r w:rsidRPr="0059098E">
        <w:t>DR. MARTIN LUTHER KING, JR. MEMORIAL BOULEVARD</w:t>
      </w:r>
      <w:r>
        <w:t>”</w:t>
      </w:r>
      <w:r w:rsidRPr="0059098E">
        <w:t xml:space="preserve"> AND ERECT APPROPRIATE MARKERS OR SIGNS ALONG THIS PORTION OF HIGHWAY THAT CONTAIN THE WORDS </w:t>
      </w:r>
      <w:r>
        <w:t>“</w:t>
      </w:r>
      <w:r w:rsidRPr="0059098E">
        <w:t>DR. MARTIN LUTHER KING, JR. MEMORIAL BOULEVARD</w:t>
      </w:r>
      <w:r>
        <w:t>”</w:t>
      </w:r>
      <w:r w:rsidRPr="0059098E">
        <w:t>.</w:t>
      </w:r>
    </w:p>
    <w:p w:rsidR="00E37A84" w:rsidRDefault="00E37A84" w:rsidP="00E37A84">
      <w:r>
        <w:tab/>
        <w:t xml:space="preserve">Senator HAYES asked unanimous consent to make a motion to recall the </w:t>
      </w:r>
      <w:r w:rsidR="00AA7157">
        <w:t>Concurrent Resolution</w:t>
      </w:r>
      <w:r>
        <w:t xml:space="preserve"> from the Committee on Transportation.</w:t>
      </w:r>
    </w:p>
    <w:p w:rsidR="00E37A84" w:rsidRDefault="00E37A84" w:rsidP="00E37A84">
      <w:r>
        <w:tab/>
      </w:r>
    </w:p>
    <w:p w:rsidR="00E37A84" w:rsidRDefault="00E37A84" w:rsidP="00E37A84">
      <w:r>
        <w:tab/>
        <w:t xml:space="preserve">The </w:t>
      </w:r>
      <w:r w:rsidR="00AA7157">
        <w:t>Concurrent Resolution</w:t>
      </w:r>
      <w:r>
        <w:t xml:space="preserve"> was recalled from the Committee on Transportation and ordered placed on the Calendar for consideration tomorrow.  </w:t>
      </w:r>
    </w:p>
    <w:p w:rsidR="00E37A84" w:rsidRDefault="00E37A84" w:rsidP="00E37A84"/>
    <w:p w:rsidR="00E37A84" w:rsidRDefault="00E37A84" w:rsidP="00823DFD">
      <w:pPr>
        <w:keepNext/>
        <w:jc w:val="center"/>
        <w:rPr>
          <w:b/>
        </w:rPr>
      </w:pPr>
      <w:r w:rsidRPr="00670986">
        <w:rPr>
          <w:b/>
        </w:rPr>
        <w:t>RECALLED</w:t>
      </w:r>
      <w:r>
        <w:rPr>
          <w:b/>
        </w:rPr>
        <w:t xml:space="preserve"> AND COMMITTED</w:t>
      </w:r>
    </w:p>
    <w:p w:rsidR="00E37A84" w:rsidRPr="00760FEE" w:rsidRDefault="00E37A84" w:rsidP="00823DFD">
      <w:pPr>
        <w:keepNext/>
        <w:suppressAutoHyphens/>
        <w:outlineLvl w:val="0"/>
      </w:pPr>
      <w:r>
        <w:rPr>
          <w:b/>
        </w:rPr>
        <w:tab/>
      </w:r>
      <w:r w:rsidRPr="00760FEE">
        <w:t>H. 4710</w:t>
      </w:r>
      <w:r w:rsidR="00E16A51" w:rsidRPr="00760FEE">
        <w:fldChar w:fldCharType="begin"/>
      </w:r>
      <w:r w:rsidRPr="00760FEE">
        <w:instrText xml:space="preserve"> XE "H. 4710" \b </w:instrText>
      </w:r>
      <w:r w:rsidR="00E16A51" w:rsidRPr="00760FEE">
        <w:fldChar w:fldCharType="end"/>
      </w:r>
      <w:r w:rsidRPr="00760FEE">
        <w:t xml:space="preserve"> -- Reps. White, Bingham, Herbkersman, Limehouse, Merrill, Simrill, G.M. Smith and J.R. Smith:  </w:t>
      </w:r>
      <w:r w:rsidRPr="00760FEE">
        <w:rPr>
          <w:szCs w:val="30"/>
        </w:rPr>
        <w:t xml:space="preserve">A JOINT RESOLUTION </w:t>
      </w:r>
      <w:r w:rsidRPr="00760FEE">
        <w:t>TO PROVIDE THAT THE PROVISIONS OF SECTION 6</w:t>
      </w:r>
      <w:r w:rsidRPr="00760FEE">
        <w:noBreakHyphen/>
        <w:t>27</w:t>
      </w:r>
      <w:r w:rsidRPr="00760FEE">
        <w:noBreakHyphen/>
        <w:t>50, CODE OF LAWS OF SOUTH CAROLINA, 1976, RELATING TO RESTRICTIONS ON AMENDING OR REPEALING PROVISIONS IN THE STATE AID TO SUBDIVISIONS ACT ARE SUSPENDED FOR FISCAL YEAR 2012</w:t>
      </w:r>
      <w:r w:rsidRPr="00760FEE">
        <w:noBreakHyphen/>
        <w:t>2013, AND TO PROVIDE THAT FOR FISCAL YEAR 2012</w:t>
      </w:r>
      <w:r w:rsidRPr="00760FEE">
        <w:noBreakHyphen/>
        <w:t>2013 COUNTIES MAY TRANSFER AMONG APPROPRIATED STATE REVENUES AS NEEDED TO ENSURE THE DELIVERY OF SERVICES.</w:t>
      </w:r>
    </w:p>
    <w:p w:rsidR="00E37A84" w:rsidRDefault="00E37A84" w:rsidP="00E37A84">
      <w:r>
        <w:tab/>
        <w:t xml:space="preserve">Senator LARRY MARTIN asked unanimous consent to make a motion to recall the </w:t>
      </w:r>
      <w:r w:rsidR="00823DFD">
        <w:t xml:space="preserve">Joint Resolution </w:t>
      </w:r>
      <w:r>
        <w:t>from the Committee on Judiciary</w:t>
      </w:r>
    </w:p>
    <w:p w:rsidR="00E37A84" w:rsidRDefault="00E37A84" w:rsidP="00E37A84">
      <w:r>
        <w:tab/>
      </w:r>
    </w:p>
    <w:p w:rsidR="00E37A84" w:rsidRDefault="00E37A84" w:rsidP="00E37A84">
      <w:r>
        <w:tab/>
        <w:t xml:space="preserve">The </w:t>
      </w:r>
      <w:r w:rsidR="00823DFD">
        <w:t>Joint Resolution</w:t>
      </w:r>
      <w:r>
        <w:t xml:space="preserve"> was recalled from the Committee on Judiciary.</w:t>
      </w:r>
    </w:p>
    <w:p w:rsidR="00E37A84" w:rsidRDefault="00E37A84" w:rsidP="00E37A84"/>
    <w:p w:rsidR="00E37A84" w:rsidRDefault="00E37A84" w:rsidP="00E37A84">
      <w:r>
        <w:tab/>
        <w:t xml:space="preserve">On motion of Senator LARRY MARTIN, the </w:t>
      </w:r>
      <w:r w:rsidR="00823DFD">
        <w:t>Joint Resolution</w:t>
      </w:r>
      <w:r>
        <w:t xml:space="preserve"> was committed to the Committee on Finance.  </w:t>
      </w:r>
    </w:p>
    <w:p w:rsidR="00E37A84" w:rsidRDefault="00E37A84" w:rsidP="00E37A84"/>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37A84" w:rsidRDefault="00E37A84" w:rsidP="00E37A84"/>
    <w:p w:rsidR="00E37A84" w:rsidRDefault="00E37A84" w:rsidP="00E37A84">
      <w:r>
        <w:tab/>
        <w:t>S. 1372</w:t>
      </w:r>
      <w:r w:rsidR="00E16A51">
        <w:fldChar w:fldCharType="begin"/>
      </w:r>
      <w:r>
        <w:instrText xml:space="preserve"> XE "</w:instrText>
      </w:r>
      <w:r>
        <w:tab/>
        <w:instrText>S. 1372" \b</w:instrText>
      </w:r>
      <w:r w:rsidR="00E16A51">
        <w:fldChar w:fldCharType="end"/>
      </w:r>
      <w:r>
        <w:t xml:space="preserve"> -- Senator Rose:  A BILL TO AMEND CHAPTER 1, TITLE 9 OF THE 1976 CODE, RELATING TO THE SOUTH CAROLINA RETIREMENT SYSTEM, BY ADDING ARTICLE 2 TO CREATE THE LEGISLATIVE, EXECUTIVE, AND JUDICIAL RETIREMENT STUDY COMMITTEE AND TO DESIGNATE APPOINTMENT OF MEMBERS, TO REQUIRE THE COMMITTEE TO STUDY THE RETIREMENT BENEFIT LEVELS FOR LEGISLATURES, CONSTITUTIONAL OFFICERS, AND JUDGES AND TO REQUIRE REPORTS AND RECOMMENDATIONS, AND TO PROVIDE FOR ADMINISTRATIVE SUPPORT, COSTS, AND THE TERMINATION DATE OF THE COMMITTEE.</w:t>
      </w:r>
    </w:p>
    <w:p w:rsidR="00E37A84" w:rsidRDefault="00E37A84" w:rsidP="00E37A84">
      <w:r>
        <w:t>l:\s-res\mtr\019pens.rem.mtr.docx</w:t>
      </w:r>
    </w:p>
    <w:p w:rsidR="00E37A84" w:rsidRDefault="00E37A84" w:rsidP="00E37A84">
      <w:r>
        <w:tab/>
        <w:t>Read the first time and referred to the Committee on Finance.</w:t>
      </w:r>
    </w:p>
    <w:p w:rsidR="00E37A84" w:rsidRDefault="00E37A84" w:rsidP="00E37A84"/>
    <w:p w:rsidR="00E37A84" w:rsidRDefault="00E37A84" w:rsidP="00E37A84">
      <w:r>
        <w:tab/>
        <w:t>S. 1373</w:t>
      </w:r>
      <w:r w:rsidR="00E16A51">
        <w:fldChar w:fldCharType="begin"/>
      </w:r>
      <w:r>
        <w:instrText xml:space="preserve"> XE "</w:instrText>
      </w:r>
      <w:r>
        <w:tab/>
        <w:instrText>S. 1373" \b</w:instrText>
      </w:r>
      <w:r w:rsidR="00E16A51">
        <w:fldChar w:fldCharType="end"/>
      </w:r>
      <w:r>
        <w:t xml:space="preserve"> -- Senator Rose:  A BILL TO AMEND SECTION 8-13-100, RELATING TO THE DEFINITIONS APPLICABLE TO THE GENERAL PROVISIONS OF THE ETHICS, GOVERNMENT ACCOUNTABILITY, AND CAMPAIGN REFORM ACT, TO ELIMINATE THE DEFINITION OF </w:t>
      </w:r>
      <w:r w:rsidR="000D53AB">
        <w:t>“</w:t>
      </w:r>
      <w:r>
        <w:t>APPROPRIATE SUPERVISORY OFFICE</w:t>
      </w:r>
      <w:r w:rsidR="000D53AB">
        <w:t>”</w:t>
      </w:r>
      <w:r>
        <w:t xml:space="preserve">; TO AMEND SECTION 8-13-320, RELATING TO THE DUTIES AND POWERS OF THE STATE ETHICS COMMISSION, TO INCLUDE THE MEMBERS, STAFF, AND CANDIDATES FOR THE GENERAL ASSEMBLY WITHIN THE JURISDICTION OF THE STATE ETHICS COMMISSION; TO AMEND SECTION 8-13-1300, RELATING TO THE DEFINITIONS APPLICABLE TO THE CAMPAIGN PRACTICES PROVISIONS OF THE ETHICS, GOVERNMENT ACCOUNTABILITY, AND CAMPAIGN REFORM ACT, TO ELIMINATE THE DEFINITION OF </w:t>
      </w:r>
      <w:r w:rsidR="000D53AB">
        <w:t>“</w:t>
      </w:r>
      <w:r>
        <w:t>APPROPRIATE SUPERVISORY OFFICE</w:t>
      </w:r>
      <w:r w:rsidR="000D53AB">
        <w:t>”</w:t>
      </w:r>
      <w:r>
        <w:t>; AND TO REPEAL SECTIONS 8-13-530, 8-13-540, AND 8-13-550, RELATING TO THE HOUSE OF REPRESENTATIVES AND SENATE ETHICS COMMITTEES.</w:t>
      </w:r>
    </w:p>
    <w:p w:rsidR="00E37A84" w:rsidRDefault="00E37A84" w:rsidP="00E37A84">
      <w:r>
        <w:t>l:\s-res\mtr\020ethi.rem.mtr.docx</w:t>
      </w:r>
    </w:p>
    <w:p w:rsidR="00E37A84" w:rsidRDefault="00E37A84" w:rsidP="00E37A84">
      <w:r>
        <w:tab/>
        <w:t>Read the first time and referred to the Committee on Judiciary.</w:t>
      </w:r>
    </w:p>
    <w:p w:rsidR="00E37A84" w:rsidRDefault="00E37A84" w:rsidP="00E37A84"/>
    <w:p w:rsidR="00E37A84" w:rsidRDefault="00E37A84" w:rsidP="00E37A84">
      <w:r>
        <w:tab/>
        <w:t>S. 1374</w:t>
      </w:r>
      <w:r w:rsidR="00E16A51">
        <w:fldChar w:fldCharType="begin"/>
      </w:r>
      <w:r>
        <w:instrText xml:space="preserve"> XE "</w:instrText>
      </w:r>
      <w:r>
        <w:tab/>
        <w:instrText>S. 1374" \b</w:instrText>
      </w:r>
      <w:r w:rsidR="00E16A51">
        <w:fldChar w:fldCharType="end"/>
      </w:r>
      <w:r>
        <w:t xml:space="preserve"> -- Senator Sheheen:  A BILL TO AMEND SECTION 6-11-260, SOUTH CAROLINA CODE OF LAWS, 1976, RELATING TO THE ADOPTION OF A BUDGET FOR A SPECIAL PURPOSE DISTRICT, SO AS TO PROVIDE THAT THE BUDGET DOES NOT HAVE TO BE ESTIMATED AND SUBMITTED FOR APPROVAL TO THE COUNTY SUPERVISOR IF THE DISTRICT'S BOARD OF COMMISSIONERS IS ELECTED AND NOT APPOINTED; AND TO AMEND SECTION 6-11-270, RELATING TO LEVY, COLLECTION, AND DISBURSEMENT OF TAXES, SO AS TO PROVIDE THAT AN ELECTED BOARD OF COMMISSIONERS DOES NOT HAVE TO SEEK APPROVAL FROM THE COUNTY SUPERVISOR PRIOR TO LEVYING TAXES.</w:t>
      </w:r>
    </w:p>
    <w:p w:rsidR="00E37A84" w:rsidRDefault="00E37A84" w:rsidP="00E37A84">
      <w:r>
        <w:t>l:\s-jud\bills\sheheen\jud0177.pb.docx</w:t>
      </w:r>
    </w:p>
    <w:p w:rsidR="00E37A84" w:rsidRDefault="00E37A84" w:rsidP="00E37A84">
      <w:r>
        <w:tab/>
        <w:t>Read the first time and referred to the Committee on Finance.</w:t>
      </w:r>
    </w:p>
    <w:p w:rsidR="00E37A84" w:rsidRDefault="00E37A84" w:rsidP="00E37A84"/>
    <w:p w:rsidR="00E37A84" w:rsidRDefault="00E37A84" w:rsidP="00E37A84">
      <w:r>
        <w:tab/>
        <w:t>S. 1375</w:t>
      </w:r>
      <w:r w:rsidR="00E16A51">
        <w:fldChar w:fldCharType="begin"/>
      </w:r>
      <w:r>
        <w:instrText xml:space="preserve"> XE "</w:instrText>
      </w:r>
      <w:r>
        <w:tab/>
        <w:instrText>S. 1375" \b</w:instrText>
      </w:r>
      <w:r w:rsidR="00E16A51">
        <w:fldChar w:fldCharType="end"/>
      </w:r>
      <w:r>
        <w:t xml:space="preserve"> -- Senator Campsen:  A BILL TO AMEND SECTION 56-5-3860 OF THE 1976 CODE, RELATING TO THE PROHIBITION OF ANIMALS AND CERTAIN VEHICLES ON CONTROLLED ACCESS HIGHWAYS, TO PROVIDE FOR AN EXEMPTION FOR BICYCLES AND PEDESTRIANS UNDER CERTAIN CIRCUMSTANCES.</w:t>
      </w:r>
    </w:p>
    <w:p w:rsidR="00E37A84" w:rsidRDefault="00E37A84" w:rsidP="00E37A84">
      <w:r>
        <w:t>l:\s-res\gec\006anim.kmm.gec.docx</w:t>
      </w:r>
    </w:p>
    <w:p w:rsidR="00E37A84" w:rsidRDefault="00E37A84" w:rsidP="00E37A84">
      <w:r>
        <w:tab/>
        <w:t>Read the first time and referred to the Committee on Transportation.</w:t>
      </w:r>
    </w:p>
    <w:p w:rsidR="00E37A84" w:rsidRDefault="00E37A84" w:rsidP="00E37A84"/>
    <w:p w:rsidR="00E37A84" w:rsidRDefault="00E37A84" w:rsidP="00E37A84">
      <w:r>
        <w:tab/>
        <w:t>S. 1376</w:t>
      </w:r>
      <w:r w:rsidR="00E16A51">
        <w:fldChar w:fldCharType="begin"/>
      </w:r>
      <w:r>
        <w:instrText xml:space="preserve"> XE "</w:instrText>
      </w:r>
      <w:r>
        <w:tab/>
        <w:instrText>S. 1376" \b</w:instrText>
      </w:r>
      <w:r w:rsidR="00E16A51">
        <w:fldChar w:fldCharType="end"/>
      </w:r>
      <w:r>
        <w:t xml:space="preserve"> -- Senator Grooms:  A BILL TO AMEND THE CODE OF LAWS OF SOUTH CAROLINA, 1976, BY ADDING SECTION 56-15-315 SO AS TO PROVIDE FOR OFF-SITE DISPLAYS OF AUTOMOBILES AND CERTAIN TRUCKS UNDER CERTAIN CIRCUMSTANCES, AND TO PROVIDE PENALTIES FOR VIOLATIONS OF THIS PROVISION.</w:t>
      </w:r>
    </w:p>
    <w:p w:rsidR="00E37A84" w:rsidRDefault="00E37A84" w:rsidP="00E37A84">
      <w:r>
        <w:t>l:\s-res\lkg\006disp.kmm.lkg.docx</w:t>
      </w:r>
    </w:p>
    <w:p w:rsidR="00E37A84" w:rsidRDefault="00E37A84" w:rsidP="00E37A84">
      <w:r>
        <w:tab/>
        <w:t>Read the first time and referred to the Committee on Transportation.</w:t>
      </w:r>
    </w:p>
    <w:p w:rsidR="00E37A84" w:rsidRDefault="00E37A84" w:rsidP="00E37A84"/>
    <w:p w:rsidR="00E37A84" w:rsidRDefault="00E37A84" w:rsidP="00E37A84">
      <w:r>
        <w:tab/>
        <w:t>S. 1377</w:t>
      </w:r>
      <w:r w:rsidR="00E16A51">
        <w:fldChar w:fldCharType="begin"/>
      </w:r>
      <w:r>
        <w:instrText xml:space="preserve"> XE "</w:instrText>
      </w:r>
      <w:r>
        <w:tab/>
        <w:instrText>S. 1377" \b</w:instrText>
      </w:r>
      <w:r w:rsidR="00E16A51">
        <w:fldChar w:fldCharType="end"/>
      </w:r>
      <w:r>
        <w:t xml:space="preserve"> -- Medical Affairs Committee:  A JOINT RESOLUTION TO APPROVE REGULATIONS OF THE BOARD OF NURSING, RELATING TO FEES AND APRNS, DESIGNATED AS REGULATION DOCUMENT NUMBER 4272, PURSUANT TO THE PROVISIONS OF ARTICLE 1, CHAPTER 23, TITLE 1 OF THE 1976 CODE.</w:t>
      </w:r>
    </w:p>
    <w:p w:rsidR="00E37A84" w:rsidRDefault="00E37A84" w:rsidP="00E37A84">
      <w:r>
        <w:t>l:\council\bills\dbs\31081ac12.docx</w:t>
      </w:r>
    </w:p>
    <w:p w:rsidR="00E37A84" w:rsidRDefault="00E37A84" w:rsidP="00E37A84">
      <w:r>
        <w:tab/>
        <w:t>Read the first time and ordered placed on the Calendar without reference.</w:t>
      </w:r>
    </w:p>
    <w:p w:rsidR="00E37A84" w:rsidRDefault="00E37A84" w:rsidP="00E37A84"/>
    <w:p w:rsidR="00E37A84" w:rsidRDefault="00E37A84" w:rsidP="00E37A84">
      <w:r>
        <w:tab/>
        <w:t>H. 3130</w:t>
      </w:r>
      <w:r w:rsidR="00E16A51">
        <w:fldChar w:fldCharType="begin"/>
      </w:r>
      <w:r>
        <w:instrText xml:space="preserve"> XE "</w:instrText>
      </w:r>
      <w:r>
        <w:tab/>
        <w:instrText>H. 3130" \b</w:instrText>
      </w:r>
      <w:r w:rsidR="00E16A51">
        <w:fldChar w:fldCharType="end"/>
      </w:r>
      <w:r>
        <w:t xml:space="preserve"> -- Reps. Brady, Stringer, Long, Butler Garrick and Erickson:  A BILL TO AMEND THE CODE OF LAWS OF SOUTH CAROLINA, 1976, BY ADDING SECTION 63-19-2470 SO AS TO CREATE THE OFFENSE OF SEXTING, TO PROVIDE FOR A CIVIL FINE AND THE CREATION OF AN EDUCATIONAL PROGRAM FOR A PERSON WHO COMMITS THE OFFENSE, TO PROVIDE</w:t>
      </w:r>
      <w:r w:rsidR="000D53AB">
        <w:t xml:space="preserve"> FOR THE RESTRICTION OF A MINOR’</w:t>
      </w:r>
      <w:r>
        <w:t>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E37A84" w:rsidRDefault="00E37A84" w:rsidP="00E37A84">
      <w:r>
        <w:tab/>
        <w:t>Read the first time and referred to the Committee on Judiciary.</w:t>
      </w:r>
    </w:p>
    <w:p w:rsidR="00E37A84" w:rsidRDefault="00E37A84" w:rsidP="00E37A84"/>
    <w:p w:rsidR="00E37A84" w:rsidRDefault="00E37A84" w:rsidP="00E37A84">
      <w:r>
        <w:tab/>
        <w:t>H. 4008</w:t>
      </w:r>
      <w:r w:rsidR="00E16A51">
        <w:fldChar w:fldCharType="begin"/>
      </w:r>
      <w:r>
        <w:instrText xml:space="preserve"> XE "</w:instrText>
      </w:r>
      <w:r>
        <w:tab/>
        <w:instrText>H. 4008" \b</w:instrText>
      </w:r>
      <w:r w:rsidR="00E16A51">
        <w:fldChar w:fldCharType="end"/>
      </w:r>
      <w:r>
        <w:t xml:space="preserve">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E37A84" w:rsidRDefault="00E37A84" w:rsidP="00E37A84">
      <w:r>
        <w:tab/>
        <w:t>Read the first time and referred to the Committee on Medical Affairs.</w:t>
      </w:r>
    </w:p>
    <w:p w:rsidR="00E37A84" w:rsidRDefault="00E37A84" w:rsidP="00E37A84"/>
    <w:p w:rsidR="00E37A84" w:rsidRDefault="00E37A84" w:rsidP="00E37A84">
      <w:r>
        <w:tab/>
        <w:t>H. 4513</w:t>
      </w:r>
      <w:r w:rsidR="00E16A51">
        <w:fldChar w:fldCharType="begin"/>
      </w:r>
      <w:r>
        <w:instrText xml:space="preserve"> XE "</w:instrText>
      </w:r>
      <w:r>
        <w:tab/>
        <w:instrText>H. 4513" \b</w:instrText>
      </w:r>
      <w:r w:rsidR="00E16A51">
        <w:fldChar w:fldCharType="end"/>
      </w:r>
      <w:r>
        <w:t xml:space="preserve"> -- Rep. Harrison:  A BILL TO AMEND SECTION 43-35-310, CODE OF LAWS OF SOUTH CAROLINA, 1976, RELATING TO THE MEMBERSHIP OF THE ADULT PROTECTION COORDINATING COUNCIL, SO AS TO REVISE THE MEMBERSHIP AND MAKE TECHNICAL CORRECTIONS; AND TO AMEND SECTION 43-35-330, RELATING TO THE DUTIES OF THE ADULT PROTECTION COORDINATING COUNCIL, SO AS TO REVISE THE DUTIES OF THE COUNCIL AND ADD THE REQUIREMENT THAT THE COUNCIL ANNUALLY PREPARE AND DISTRIBUTE TO THE MEMBERSHIP AND THE MEMBERS OF THE GENERAL ASSEMBLY A REPORT OF THE COUNCIL'S ACTIVITIES AND ACCOMPLISHMENTS FOR THE CALENDAR YEAR.</w:t>
      </w:r>
    </w:p>
    <w:p w:rsidR="00E37A84" w:rsidRDefault="00E37A84" w:rsidP="00E37A84">
      <w:r>
        <w:tab/>
        <w:t>Read the first time and referred to the Committee on Medical Affairs.</w:t>
      </w:r>
    </w:p>
    <w:p w:rsidR="00E37A84" w:rsidRDefault="00E37A84" w:rsidP="00E37A84"/>
    <w:p w:rsidR="00E37A84" w:rsidRDefault="00E37A84" w:rsidP="00E37A84">
      <w:r>
        <w:tab/>
        <w:t>H. 4699</w:t>
      </w:r>
      <w:r w:rsidR="00E16A51">
        <w:fldChar w:fldCharType="begin"/>
      </w:r>
      <w:r>
        <w:instrText xml:space="preserve"> XE "</w:instrText>
      </w:r>
      <w:r>
        <w:tab/>
        <w:instrText>H. 4699" \b</w:instrText>
      </w:r>
      <w:r w:rsidR="00E16A51">
        <w:fldChar w:fldCharType="end"/>
      </w:r>
      <w:r>
        <w:t xml:space="preserve"> -- Reps. Bannister, Harrison, Horne, Sellers, Hearn, Young, H. B. Brown, J. E. Smith, Brannon, Stavrinakis, Funderburk, Allen, Weeks, Munnerlyn and McLeod:  A BILL TO AMEND SECTION 14-5-610, AS AMENDED, CODE OF LAWS OF SOUTH CAROLINA, 1976, RELATING TO THE DIVISION OF THE STATE INTO SIXTEEN JUDICIAL CIRCUITS AND ADDITIONAL AT-LARGE JUDGES, SO AS TO INCREASE THE NUMBER OF AT-LARGE CIRCUIT COURT JUDGES FROM THIRTEEN TO NINETEEN; AND TO AMEND SECTION 63-3-40, RELATING TO FAMILY COURT JUDGES ELECTED FROM EACH JUDICIAL CIRCUIT, SO AS TO ADD SIX ADDITIONAL FAMILY COURT JUDGES WHO SHALL BE AT-LARGE AND MUST BE ELECTED WITHOUT REGARD TO THEIR COUNTY OR CIRCUIT OF RESIDENCE.</w:t>
      </w:r>
    </w:p>
    <w:p w:rsidR="00E37A84" w:rsidRDefault="00E37A84" w:rsidP="00E37A84">
      <w:r>
        <w:tab/>
        <w:t>Read the first time and referred to the Committee on Judiciary.</w:t>
      </w:r>
    </w:p>
    <w:p w:rsidR="00E37A84" w:rsidRDefault="00E37A84" w:rsidP="00E37A84"/>
    <w:p w:rsidR="00E37A84" w:rsidRDefault="00E37A84" w:rsidP="00E37A84">
      <w:r>
        <w:tab/>
        <w:t>H. 4726</w:t>
      </w:r>
      <w:r w:rsidR="00E16A51">
        <w:fldChar w:fldCharType="begin"/>
      </w:r>
      <w:r>
        <w:instrText xml:space="preserve"> XE "</w:instrText>
      </w:r>
      <w:r>
        <w:tab/>
        <w:instrText>H. 4726" \b</w:instrText>
      </w:r>
      <w:r w:rsidR="00E16A51">
        <w:fldChar w:fldCharType="end"/>
      </w:r>
      <w:r>
        <w:t xml:space="preserve"> -- Reps. Pitts, Parks and Pinson:  A BILL TO AMEND SECTION 6-11-1230,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E37A84" w:rsidRDefault="00E37A84" w:rsidP="00E37A84">
      <w:r>
        <w:tab/>
        <w:t>Read the first time and referred to the Committee on Judiciary.</w:t>
      </w:r>
    </w:p>
    <w:p w:rsidR="00E37A84" w:rsidRDefault="00E37A84" w:rsidP="00E37A84"/>
    <w:p w:rsidR="00E37A84" w:rsidRDefault="00E37A84" w:rsidP="00E37A84">
      <w:r>
        <w:tab/>
        <w:t>H. 4763</w:t>
      </w:r>
      <w:r w:rsidR="00E16A51">
        <w:fldChar w:fldCharType="begin"/>
      </w:r>
      <w:r>
        <w:instrText xml:space="preserve"> XE "</w:instrText>
      </w:r>
      <w:r>
        <w:tab/>
        <w:instrText>H. 4763" \b</w:instrText>
      </w:r>
      <w:r w:rsidR="00E16A51">
        <w:fldChar w:fldCharType="end"/>
      </w:r>
      <w:r>
        <w:t xml:space="preserve">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E37A84" w:rsidRDefault="00E37A84" w:rsidP="00E37A84">
      <w:r>
        <w:tab/>
        <w:t>Read the first time and referred to the Committee on Judiciary.</w:t>
      </w:r>
    </w:p>
    <w:p w:rsidR="00E37A84" w:rsidRDefault="00E37A84" w:rsidP="00E37A84"/>
    <w:p w:rsidR="00E37A84" w:rsidRDefault="00E37A84" w:rsidP="00E37A84">
      <w:r>
        <w:tab/>
        <w:t>H. 4787</w:t>
      </w:r>
      <w:r w:rsidR="00E16A51">
        <w:fldChar w:fldCharType="begin"/>
      </w:r>
      <w:r>
        <w:instrText xml:space="preserve"> XE "</w:instrText>
      </w:r>
      <w:r>
        <w:tab/>
        <w:instrText>H. 4787" \b</w:instrText>
      </w:r>
      <w:r w:rsidR="00E16A51">
        <w:fldChar w:fldCharType="end"/>
      </w:r>
      <w:r>
        <w:t xml:space="preserve"> -- Reps. Brady and Sandifer:  A BILL TO AMEND THE CODE OF LAWS OF SOUTH CAROLINA, 1976, BY ADDING CHAPTER 97 TO TITLE 38 SO AS TO ENACT THE </w:t>
      </w:r>
      <w:r w:rsidR="000D53AB">
        <w:t>“</w:t>
      </w:r>
      <w:r>
        <w:t>PORTABLE ELECTRONICS INSURANCE ACT</w:t>
      </w:r>
      <w:r w:rsidR="000D53AB">
        <w:t>”</w:t>
      </w:r>
      <w:r>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E37A84" w:rsidRDefault="00E37A84" w:rsidP="00E37A84">
      <w:r>
        <w:tab/>
        <w:t>Read the first time and referred to the Committee on Banking and Insurance.</w:t>
      </w:r>
    </w:p>
    <w:p w:rsidR="00E37A84" w:rsidRDefault="00E37A84" w:rsidP="00E37A84"/>
    <w:p w:rsidR="00E37A84" w:rsidRDefault="00E37A84" w:rsidP="00E37A84">
      <w:r>
        <w:tab/>
        <w:t>H. 4967</w:t>
      </w:r>
      <w:r w:rsidR="00E16A51">
        <w:fldChar w:fldCharType="begin"/>
      </w:r>
      <w:r>
        <w:instrText xml:space="preserve"> XE "</w:instrText>
      </w:r>
      <w:r>
        <w:tab/>
        <w:instrText>H. 4967" \b</w:instrText>
      </w:r>
      <w:r w:rsidR="00E16A51">
        <w:fldChar w:fldCharType="end"/>
      </w:r>
      <w:r>
        <w:t xml:space="preserve"> -- Ways and Means Committee:  A BILL TO AMEND SECTION 9-1-10, AS AMENDED, CODE OF LAWS OF SOUTH CAROLINA, 1976, RELATING TO DEFINITIONS UNDER THE SOUTH CAROLINA RETIREMENT SYSTEM (SCRS), SO AS TO PROVIDE FOR </w:t>
      </w:r>
      <w:r w:rsidR="000D53AB">
        <w:t>“</w:t>
      </w:r>
      <w:r>
        <w:t>CLASS THREE</w:t>
      </w:r>
      <w:r w:rsidR="000D53AB">
        <w:t>”</w:t>
      </w:r>
      <w:r>
        <w:t xml:space="preserve"> MEMBERS OF SCRS WITH </w:t>
      </w:r>
      <w:r w:rsidR="000D53AB">
        <w:t>“</w:t>
      </w:r>
      <w:r>
        <w:t>CLASS THREE</w:t>
      </w:r>
      <w:r w:rsidR="000D53AB">
        <w:t>”</w:t>
      </w:r>
      <w:r>
        <w:t xml:space="preserv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w:t>
      </w:r>
      <w:r w:rsidR="000D53AB">
        <w:t>“</w:t>
      </w:r>
      <w:r>
        <w:t>CLASS ONE</w:t>
      </w:r>
      <w:r w:rsidR="000D53AB">
        <w:t>”</w:t>
      </w:r>
      <w:r>
        <w:t xml:space="preserve"> SCRS MEMBERS TO SIX PERCENT OF EARNABLE COMPENSATION FROM FIVE AND ONE-HALF PERCENT AND THE REQUIRED DEDUCTIONS OF SCRS </w:t>
      </w:r>
      <w:r w:rsidR="000D53AB">
        <w:t>“</w:t>
      </w:r>
      <w:r>
        <w:t>CLASS TWO</w:t>
      </w:r>
      <w:r w:rsidR="000D53AB">
        <w:t>”</w:t>
      </w:r>
      <w:r>
        <w:t xml:space="preserve"> AND </w:t>
      </w:r>
      <w:r w:rsidR="000D53AB">
        <w:t>“</w:t>
      </w:r>
      <w:r>
        <w:t>CLASS THREE</w:t>
      </w:r>
      <w:r w:rsidR="000D53AB">
        <w:t>”</w:t>
      </w:r>
      <w:r>
        <w:t xml:space="preserve"> MEMBERS TO SEVEN PERCENT OF EARNABLE COMPENSATION FROM SIX AND ONE-HALF PERCENT AND TO INCREASE SUCH CONTRIBUTIONS BY AN ADDITIONAL ONE</w:t>
      </w:r>
      <w:r w:rsidR="000D53AB">
        <w:t>-</w:t>
      </w:r>
      <w:r>
        <w:t xml:space="preserve">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w:t>
      </w:r>
      <w:r w:rsidR="000D53AB">
        <w:t>“</w:t>
      </w:r>
      <w:r>
        <w:t>CLASS THREE</w:t>
      </w:r>
      <w:r w:rsidR="000D53AB">
        <w:t>”</w:t>
      </w:r>
      <w:r>
        <w:t xml:space="preserv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w:t>
      </w:r>
      <w:r w:rsidR="000D53AB">
        <w:t>“</w:t>
      </w:r>
      <w:r>
        <w:t>CLASS THREE</w:t>
      </w:r>
      <w:r w:rsidR="000D53AB">
        <w:t>”</w:t>
      </w:r>
      <w:r>
        <w:t xml:space="preserve"> MEMBERS; TO AMEND SECTION 9-1-1660, AS AMENDED, RELATING TO THE REQUIREMENTS FOR A NOMINEE OF A DECEASED ACTIVE SCRS MEMBER TO RECEIVE A RETIREMENT ALLOWANCE, SO AS TO CONFORM THE REQUIREMENTS OF THAT SECTION AS IT APPLIES FOR SCRS </w:t>
      </w:r>
      <w:r w:rsidR="000D53AB">
        <w:t>“</w:t>
      </w:r>
      <w:r>
        <w:t>CLASS THREE</w:t>
      </w:r>
      <w:r w:rsidR="000D53AB">
        <w:t>”</w:t>
      </w:r>
      <w:r>
        <w:t xml:space="preserve"> MEMBERS; TO AMEND SECTION 9-1-2210, AS AMENDED, RELATING TO THE TEACHER AND EMPLOYEE RETENTION INCENTIVE (TERI) PROGRAM, SO AS TO CLOSE THE PROGRAM FOR SCRS </w:t>
      </w:r>
      <w:r w:rsidR="000D53AB">
        <w:t>“</w:t>
      </w:r>
      <w:r>
        <w:t>CLASS THREE</w:t>
      </w:r>
      <w:r w:rsidR="000D53AB">
        <w:t>”</w:t>
      </w:r>
      <w:r>
        <w:t xml:space="preserv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w:t>
      </w:r>
      <w:r w:rsidR="000D53AB">
        <w:t>“</w:t>
      </w:r>
      <w:r>
        <w:t>CLASS TWO</w:t>
      </w:r>
      <w:r w:rsidR="000D53AB">
        <w:t>”</w:t>
      </w:r>
      <w:r>
        <w:t xml:space="preserve"> MEMBERS TO SEVEN PERCENT OF EARNABLE COMPENSATION FROM SIX AND ONE-HALF PERCENT AND TO INCREASE SUCH CONTRIBUTIONS BY AN ADDITIONAL ONE</w:t>
      </w:r>
      <w:r w:rsidR="000D53AB">
        <w:t>-</w:t>
      </w:r>
      <w:r>
        <w:t>HALF OF ONE PERCENT EFFECTIVE JULY 1, 2013; TO AMEND SECTION 9-11-220, AS AMENDED, RELATING TO EMPLOYER CONTRIBUTIONS FOR SCPORS, SO AS TO PROVIDE FOR A MINIMUM EMPLOYER CONTRIBUTION RATE OF TWELVE AND THREE 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w:t>
      </w:r>
      <w:r w:rsidR="009D46D8">
        <w:t xml:space="preserve"> RELATING TO INTEREST ON MEMBER’</w:t>
      </w:r>
      <w:r>
        <w:t>S CONTRIBUTIONS IN SCRS, GARS, THE RETIREMENT SYSTEM FOR JUDGES AND SOLICITORS, AND SCPORS, SO AS TO PROVIDE THAT INTEREST IS NOT PAID ON INACTIVE ACCOUNTS, AND TO DEFINE "INACTIVE ACCOUNT".</w:t>
      </w:r>
    </w:p>
    <w:p w:rsidR="00E37A84" w:rsidRDefault="00E37A84" w:rsidP="00E37A84">
      <w:r>
        <w:tab/>
        <w:t>Read the first time and referred to the Committee on Finance.</w:t>
      </w:r>
    </w:p>
    <w:p w:rsidR="00E37A84" w:rsidRDefault="00E37A84" w:rsidP="00E37A84"/>
    <w:p w:rsidR="00E37A84" w:rsidRDefault="00E37A84" w:rsidP="00E37A84">
      <w:r>
        <w:tab/>
        <w:t>H. 4983</w:t>
      </w:r>
      <w:r w:rsidR="00E16A51">
        <w:fldChar w:fldCharType="begin"/>
      </w:r>
      <w:r>
        <w:instrText xml:space="preserve"> XE "</w:instrText>
      </w:r>
      <w:r>
        <w:tab/>
        <w:instrText>H. 4983" \b</w:instrText>
      </w:r>
      <w:r w:rsidR="00E16A51">
        <w:fldChar w:fldCharType="end"/>
      </w:r>
      <w:r>
        <w:t xml:space="preserve"> -- Reps. Pope, King, Norman, Simrill, Delleney, Long and D. C. Moss:  A BILL TO AMEND SECTION 50-11-870, CODE OF LAWS OF SOUTH CAROLINA, 1976, RELATING TO BIRD SANCTUARIES AND THE USE OF FIREARMS WITHIN THEIR BORDERS, SO AS TO REVISE THE BOUNDARIES OF CERTAIN BIRD SANCTUARIES IN YORK COUNTY.</w:t>
      </w:r>
    </w:p>
    <w:p w:rsidR="00E37A84" w:rsidRDefault="00E37A84" w:rsidP="00E37A84">
      <w:r>
        <w:tab/>
        <w:t>Read the first time and referred to the Committee on Fish, Game and Forestry.</w:t>
      </w:r>
    </w:p>
    <w:p w:rsidR="00E37A84" w:rsidRDefault="00E37A84" w:rsidP="00E37A84"/>
    <w:p w:rsidR="00E37A84" w:rsidRDefault="00E37A84" w:rsidP="00E37A84">
      <w:r>
        <w:tab/>
        <w:t>H. 5006</w:t>
      </w:r>
      <w:r w:rsidR="00E16A51">
        <w:fldChar w:fldCharType="begin"/>
      </w:r>
      <w:r>
        <w:instrText xml:space="preserve"> XE "</w:instrText>
      </w:r>
      <w:r>
        <w:tab/>
        <w:instrText>H. 5006" \b</w:instrText>
      </w:r>
      <w:r w:rsidR="00E16A51">
        <w:fldChar w:fldCharType="end"/>
      </w:r>
      <w:r>
        <w:t xml:space="preserve"> -- Reps. G. A. Brown, Lowe, J. H. Neal, G. M. Smith and Weeks:  A CONCURRENT RESOLUTION TO REQUEST THAT THE DEPARTMENT OF TRANSPORTATION NAME THE INTERCHANGE LOCATED AT THE INTERSECTION OF INTERSTATE HIGHWAY 95 AND SOUTH CAROLINA HIGHWAY 341 IN SUMTER COUNTY IN HONOR OF NASCAR RACING LEGEND CALE YARBOROUGH AND ERECT APPROPRIATE MARKERS OR SIGNS AT THIS INTERCHANGE THAT CONTAIN THE WORDS </w:t>
      </w:r>
      <w:r w:rsidR="008E6915">
        <w:t>“</w:t>
      </w:r>
      <w:r>
        <w:t>NASCAR RACING LEGEND CALE YARBOROUGH INTERCHANGE</w:t>
      </w:r>
      <w:r w:rsidR="008E6915">
        <w:t>”</w:t>
      </w:r>
      <w:r>
        <w:t>.</w:t>
      </w:r>
    </w:p>
    <w:p w:rsidR="00E37A84" w:rsidRDefault="00E37A84" w:rsidP="00E37A84">
      <w:r>
        <w:tab/>
        <w:t>The Concurrent Resolution was introduced and referred to the Committee on Transportation.</w:t>
      </w:r>
    </w:p>
    <w:p w:rsidR="00E37A84" w:rsidRDefault="00E37A84" w:rsidP="00E37A84">
      <w:r>
        <w:tab/>
        <w:t>H. 5026</w:t>
      </w:r>
      <w:r w:rsidR="00E16A51">
        <w:fldChar w:fldCharType="begin"/>
      </w:r>
      <w:r>
        <w:instrText xml:space="preserve"> XE "</w:instrText>
      </w:r>
      <w:r>
        <w:tab/>
        <w:instrText>H. 5026" \b</w:instrText>
      </w:r>
      <w:r w:rsidR="00E16A51">
        <w:fldChar w:fldCharType="end"/>
      </w:r>
      <w:r>
        <w:t xml:space="preserve">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E37A84" w:rsidRDefault="00E37A84" w:rsidP="00E37A84">
      <w:r>
        <w:tab/>
        <w:t>Read the first time and referred to the Committee on Judiciary.</w:t>
      </w:r>
    </w:p>
    <w:p w:rsidR="00E37A84" w:rsidRDefault="00E37A84" w:rsidP="00E37A84"/>
    <w:p w:rsidR="00E37A84" w:rsidRDefault="00E37A84" w:rsidP="00E37A84">
      <w:r>
        <w:tab/>
        <w:t>H. 5027</w:t>
      </w:r>
      <w:r w:rsidR="00E16A51">
        <w:fldChar w:fldCharType="begin"/>
      </w:r>
      <w:r>
        <w:instrText xml:space="preserve"> XE "</w:instrText>
      </w:r>
      <w:r>
        <w:tab/>
        <w:instrText>H. 5027" \b</w:instrText>
      </w:r>
      <w:r w:rsidR="00E16A51">
        <w:fldChar w:fldCharType="end"/>
      </w:r>
      <w:r>
        <w:t xml:space="preserve"> -- Reps. Hodges, Bowers and R. L. Brown:  A BILL TO AMEND SECTION 7-7-200, AS AMENDED, CODE OF LAWS OF SOUTH CAROLINA, 1976, RELATING TO THE DESIGNATION OF VOTING PRECINCTS IN COLLETON COUNTY, SO AS TO ADD THE </w:t>
      </w:r>
      <w:r w:rsidR="008E6915">
        <w:t>“</w:t>
      </w:r>
      <w:r>
        <w:t>WALTERBORO NO. 5</w:t>
      </w:r>
      <w:r w:rsidR="008E6915">
        <w:t>”</w:t>
      </w:r>
      <w:r>
        <w:t xml:space="preserve"> PRECINCT, TO DESIGNATE A MAP NUMBER ON WHICH THE NAMES OF THESE PRECINCTS MAY BE FOUND AND MAINTAINED BY THE DIVISION OF RESEARCH AND STATISTICS OF THE STATE BUDGET AND CONTROL BOARD, AND TO CORRECT ARCHAIC LANGUAGE.</w:t>
      </w:r>
    </w:p>
    <w:p w:rsidR="00E37A84" w:rsidRDefault="00E37A84" w:rsidP="00E37A84">
      <w:r>
        <w:tab/>
        <w:t>Read the first time and referred to the Committee on Judiciary.</w:t>
      </w:r>
    </w:p>
    <w:p w:rsidR="00E37A84" w:rsidRDefault="00E37A84" w:rsidP="00E37A84"/>
    <w:p w:rsidR="00E37A84" w:rsidRDefault="00E37A84" w:rsidP="00E37A84">
      <w:r>
        <w:tab/>
        <w:t>H. 5028</w:t>
      </w:r>
      <w:r w:rsidR="00E16A51">
        <w:fldChar w:fldCharType="begin"/>
      </w:r>
      <w:r>
        <w:instrText xml:space="preserve"> XE "</w:instrText>
      </w:r>
      <w:r>
        <w:tab/>
        <w:instrText>H. 5028" \b</w:instrText>
      </w:r>
      <w:r w:rsidR="00E16A51">
        <w:fldChar w:fldCharType="end"/>
      </w:r>
      <w:r>
        <w:t xml:space="preserve"> -- Reps. G. M. Smith and White:  A JOINT RESOLUTION TO DIRECT THE DEPARTMENT OF HEALTH AND ENVIRONMENTAL CONTROL FOR FISCAL YEAR 2012-2013 TO TEMPORARILY SUSPEND ENFORCEMENT OF CERTAIN PROVISIONS OF THE MEDICAID NURSING HOME PERMIT LAW AND TO SET CERTAIN NURSING HOME STAFFING STANDARDS IN ORDER TO MEET APPROPRIATIONS.</w:t>
      </w:r>
    </w:p>
    <w:p w:rsidR="00E37A84" w:rsidRDefault="00E37A84" w:rsidP="00E37A84">
      <w:r>
        <w:tab/>
        <w:t>Read the first time and referred to the Committee on Medical Affairs.</w:t>
      </w:r>
    </w:p>
    <w:p w:rsidR="00E37A84" w:rsidRDefault="00E37A84" w:rsidP="00E37A84"/>
    <w:p w:rsidR="00E37A84" w:rsidRDefault="00E37A84" w:rsidP="00E37A84">
      <w:r>
        <w:tab/>
        <w:t>H. 5042</w:t>
      </w:r>
      <w:r w:rsidR="00E16A51">
        <w:fldChar w:fldCharType="begin"/>
      </w:r>
      <w:r>
        <w:instrText xml:space="preserve"> XE "</w:instrText>
      </w:r>
      <w:r>
        <w:tab/>
        <w:instrText>H. 5042" \b</w:instrText>
      </w:r>
      <w:r w:rsidR="00E16A51">
        <w:fldChar w:fldCharType="end"/>
      </w:r>
      <w:r>
        <w:t xml:space="preserve"> -- Rep. Funderburk:  A BILL TO AMEND SECTION 7-7-340, AS AMENDED, CODE OF LAWS OF SOUTH CAROLINA, 1976, RELATING TO THE DESIGNATION OF PRECINCTS IN KERSHAW COUNTY, SO AS TO CONSOLIDATE THE </w:t>
      </w:r>
      <w:r w:rsidR="008E6915">
        <w:t>“</w:t>
      </w:r>
      <w:r>
        <w:t>CAMDEN NO. 3</w:t>
      </w:r>
      <w:r w:rsidR="008E6915">
        <w:t>”</w:t>
      </w:r>
      <w:r>
        <w:t xml:space="preserve"> AND THE </w:t>
      </w:r>
      <w:r w:rsidR="008E6915">
        <w:t>“</w:t>
      </w:r>
      <w:r>
        <w:t>CAMDEN NO. 4</w:t>
      </w:r>
      <w:r w:rsidR="008E6915">
        <w:t>”</w:t>
      </w:r>
      <w:r>
        <w:t xml:space="preserve"> PRECINCTS INTO THE </w:t>
      </w:r>
      <w:r w:rsidR="008E6915">
        <w:t>“</w:t>
      </w:r>
      <w:r>
        <w:t>HOBKIRK'S HILL</w:t>
      </w:r>
      <w:r w:rsidR="008E6915">
        <w:t>”</w:t>
      </w:r>
      <w:r>
        <w:t xml:space="preserve"> PRECINCT, TO ADD THE </w:t>
      </w:r>
      <w:r w:rsidR="008E6915">
        <w:t>“</w:t>
      </w:r>
      <w:r>
        <w:t>ELGIN NO. 6</w:t>
      </w:r>
      <w:r w:rsidR="008E6915">
        <w:t>”</w:t>
      </w:r>
      <w:r>
        <w:t xml:space="preserve"> PRECINCT, TO REDESIGNATE A MAP NUMBER ON WHICH THE NAMES OF THESE PRECINCTS MAY BE FOUND AND MAINTAINED BY THE DIVISION OF RESEARCH AND STATISTICS OF THE STATE BUDGET AND CONTROL BOARD, AND TO CORRECT ARCHAIC LANGUAGE.</w:t>
      </w:r>
    </w:p>
    <w:p w:rsidR="00E37A84" w:rsidRDefault="00E37A84" w:rsidP="00E37A84">
      <w:r>
        <w:tab/>
        <w:t>Read the first time and referred to the Committee on Judiciary.</w:t>
      </w:r>
    </w:p>
    <w:p w:rsidR="00E37A84" w:rsidRDefault="00E37A84" w:rsidP="00E37A84"/>
    <w:p w:rsidR="00E37A84" w:rsidRDefault="00E37A84" w:rsidP="00E37A84">
      <w:r>
        <w:tab/>
        <w:t>H. 5074</w:t>
      </w:r>
      <w:r w:rsidR="00E16A51">
        <w:fldChar w:fldCharType="begin"/>
      </w:r>
      <w:r>
        <w:instrText xml:space="preserve"> XE "</w:instrText>
      </w:r>
      <w:r>
        <w:tab/>
        <w:instrText>H. 5074" \b</w:instrText>
      </w:r>
      <w:r w:rsidR="00E16A51">
        <w:fldChar w:fldCharType="end"/>
      </w:r>
      <w:r>
        <w:t xml:space="preserve"> -- Reps. Corbin, Agnew, Alexander, Allen, Allison, Anderson, Anthony, Atwater, Bales, Ballentine, Bannister, Barfield, Battle, Bedingfield, Bikas, Bingham, Bowen, Bowers, Brady, Branham, Brannon, Brantley, G. A. Brown, H. B. Brown, R. L. Brown, Butler Garrick, Chumley, Clemmons, Clyburn, Cobb-Hunter, Cole,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BLUE RIDGE MIDDLE SCHOOL BATTLE OF THE BRAINS TEAM ON ITS OUTSTANDING WIN OF THE 2012 BATTLE OF THE BRAINS COMPETITION AND TO WISH ITS MEMBERS ALL THE BEST AS THEY COMPETE AT THE NATIONAL LEVEL IN JUNE.</w:t>
      </w:r>
    </w:p>
    <w:p w:rsidR="00E37A84" w:rsidRDefault="00E37A84" w:rsidP="00E37A84">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w:t>
      </w:r>
      <w:r w:rsidR="00DB47D4">
        <w:rPr>
          <w:b/>
        </w:rPr>
        <w:t>ORT OF STANDING COMMITTEE</w:t>
      </w:r>
    </w:p>
    <w:p w:rsidR="00DB47D4" w:rsidRDefault="00DB47D4">
      <w:pPr>
        <w:pStyle w:val="Header"/>
        <w:tabs>
          <w:tab w:val="clear" w:pos="8640"/>
          <w:tab w:val="left" w:pos="4320"/>
        </w:tabs>
      </w:pPr>
      <w:r>
        <w:tab/>
        <w:t>Senator THOMAS from the Committee on Banking and Insurance polled out S. 1354 favorable:</w:t>
      </w:r>
    </w:p>
    <w:p w:rsidR="00DB47D4" w:rsidRPr="00F62FAD" w:rsidRDefault="00DB47D4" w:rsidP="00686E9A">
      <w:pPr>
        <w:suppressAutoHyphens/>
      </w:pPr>
      <w:r>
        <w:tab/>
      </w:r>
      <w:r w:rsidRPr="00F62FAD">
        <w:t>S. 1354</w:t>
      </w:r>
      <w:r w:rsidR="00E16A51" w:rsidRPr="00F62FAD">
        <w:fldChar w:fldCharType="begin"/>
      </w:r>
      <w:r w:rsidRPr="00F62FAD">
        <w:instrText xml:space="preserve"> XE "S. 1354" \b </w:instrText>
      </w:r>
      <w:r w:rsidR="00E16A51" w:rsidRPr="00F62FAD">
        <w:fldChar w:fldCharType="end"/>
      </w:r>
      <w:r w:rsidRPr="00F62FAD">
        <w:t xml:space="preserve"> -- </w:t>
      </w:r>
      <w:r>
        <w:t>Senators Bryant</w:t>
      </w:r>
      <w:r w:rsidR="008E6915">
        <w:t xml:space="preserve">, </w:t>
      </w:r>
      <w:r>
        <w:t>Thomas</w:t>
      </w:r>
      <w:r w:rsidR="008E6915">
        <w:t>, Rose, Bright, Cromer and Fair</w:t>
      </w:r>
      <w:r w:rsidRPr="00F62FAD">
        <w:t xml:space="preserve">:  </w:t>
      </w:r>
      <w:r w:rsidRPr="00F62FAD">
        <w:rPr>
          <w:szCs w:val="30"/>
        </w:rPr>
        <w:t xml:space="preserve">A BILL </w:t>
      </w:r>
      <w:r w:rsidRPr="00F62FAD">
        <w:t>TO AMEND SECTION 35-1-604 OF THE 1976 CODE, RELATING TO SECURITIES VIOLATIONS, TO REQUIRE ALL CEASE AND DESIST ORDERS ISSUED BY THE SECURITIES COMMISSIONER TO BE PUBLIC DOCUMENTS AND TO REQUIRE PUBLICATION ON THE ATTORNEY GENERAL</w:t>
      </w:r>
      <w:r>
        <w:t>’</w:t>
      </w:r>
      <w:r w:rsidRPr="00F62FAD">
        <w:t>S WEBSITE.</w:t>
      </w:r>
    </w:p>
    <w:p w:rsidR="00DB47D4" w:rsidRDefault="00DB47D4">
      <w:pPr>
        <w:pStyle w:val="Header"/>
        <w:tabs>
          <w:tab w:val="clear" w:pos="8640"/>
          <w:tab w:val="left" w:pos="4320"/>
        </w:tabs>
      </w:pPr>
    </w:p>
    <w:p w:rsidR="00DB47D4" w:rsidRDefault="00DB47D4" w:rsidP="00DB47D4">
      <w:pPr>
        <w:pStyle w:val="Header"/>
        <w:tabs>
          <w:tab w:val="clear" w:pos="8640"/>
          <w:tab w:val="left" w:pos="4320"/>
        </w:tabs>
        <w:jc w:val="center"/>
        <w:rPr>
          <w:b/>
        </w:rPr>
      </w:pPr>
      <w:r>
        <w:rPr>
          <w:b/>
        </w:rPr>
        <w:t>Poll of the Banking and Insurance Committee</w:t>
      </w:r>
    </w:p>
    <w:p w:rsidR="00DB47D4" w:rsidRDefault="00DB47D4" w:rsidP="00DB47D4">
      <w:pPr>
        <w:pStyle w:val="Header"/>
        <w:tabs>
          <w:tab w:val="clear" w:pos="8640"/>
          <w:tab w:val="left" w:pos="4320"/>
        </w:tabs>
        <w:jc w:val="center"/>
      </w:pPr>
      <w:r>
        <w:rPr>
          <w:b/>
        </w:rPr>
        <w:t>Polled 16; Ayes 16; Nays 0; Not Voting 0</w:t>
      </w:r>
    </w:p>
    <w:p w:rsidR="00DB47D4" w:rsidRDefault="00DB47D4" w:rsidP="00DB47D4">
      <w:pPr>
        <w:pStyle w:val="Header"/>
        <w:tabs>
          <w:tab w:val="clear" w:pos="8640"/>
          <w:tab w:val="left" w:pos="4320"/>
        </w:tabs>
        <w:jc w:val="center"/>
      </w:pPr>
    </w:p>
    <w:p w:rsidR="00DB47D4" w:rsidRPr="00DB47D4" w:rsidRDefault="00DB47D4" w:rsidP="00DB47D4">
      <w:pPr>
        <w:pStyle w:val="Header"/>
        <w:tabs>
          <w:tab w:val="clear" w:pos="8640"/>
          <w:tab w:val="left" w:pos="4320"/>
        </w:tabs>
        <w:jc w:val="center"/>
      </w:pPr>
      <w:r>
        <w:rPr>
          <w:b/>
        </w:rPr>
        <w:t>AYES</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Thomas</w:t>
      </w:r>
      <w:r>
        <w:tab/>
        <w:t>Setzler</w:t>
      </w:r>
      <w:r>
        <w:tab/>
        <w:t>Courson</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t>Reese</w:t>
      </w:r>
      <w:r>
        <w:tab/>
        <w:t>Hayes</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Jackson</w:t>
      </w:r>
      <w:r>
        <w:tab/>
      </w:r>
      <w:r w:rsidR="00C96553" w:rsidRPr="00C96553">
        <w:rPr>
          <w:i/>
        </w:rPr>
        <w:t>Martin, Larry</w:t>
      </w:r>
      <w:r>
        <w:tab/>
        <w:t>Rankin</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Malloy</w:t>
      </w:r>
      <w:r>
        <w:tab/>
        <w:t>O’Dell</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Pinckney</w:t>
      </w:r>
      <w:r>
        <w:tab/>
        <w:t>Ford</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p>
    <w:p w:rsidR="00FE0A09" w:rsidRDefault="00FE0A09" w:rsidP="00B50F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pPr>
    </w:p>
    <w:p w:rsidR="00DB47D4" w:rsidRP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B47D4" w:rsidRP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B47D4" w:rsidRDefault="00DB47D4" w:rsidP="00B50F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pPr>
    </w:p>
    <w:p w:rsidR="00DB47D4" w:rsidRP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B47D4" w:rsidRP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DB47D4" w:rsidRDefault="00DB47D4" w:rsidP="00B50F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pPr>
    </w:p>
    <w:p w:rsidR="00DB47D4" w:rsidRDefault="00DB47D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Total--0</w:t>
      </w:r>
    </w:p>
    <w:p w:rsidR="00E37A84" w:rsidRPr="00DB47D4" w:rsidRDefault="00E37A84" w:rsidP="00DB4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DB47D4" w:rsidRDefault="00DB47D4" w:rsidP="00DB47D4">
      <w:pPr>
        <w:pStyle w:val="Header"/>
        <w:tabs>
          <w:tab w:val="clear" w:pos="8640"/>
          <w:tab w:val="left" w:pos="4320"/>
        </w:tabs>
      </w:pPr>
      <w:r>
        <w:tab/>
        <w:t>Ordered for consideration tomorrow.</w:t>
      </w:r>
    </w:p>
    <w:p w:rsidR="00DB47D4" w:rsidRDefault="00DB47D4" w:rsidP="00DB47D4">
      <w:pPr>
        <w:pStyle w:val="Header"/>
        <w:tabs>
          <w:tab w:val="clear" w:pos="8640"/>
          <w:tab w:val="left" w:pos="4320"/>
        </w:tabs>
      </w:pPr>
    </w:p>
    <w:p w:rsidR="001B7F95" w:rsidRPr="001B7F95" w:rsidRDefault="001B7F95" w:rsidP="001B7F95">
      <w:pPr>
        <w:pStyle w:val="Header"/>
        <w:tabs>
          <w:tab w:val="clear" w:pos="8640"/>
          <w:tab w:val="left" w:pos="4320"/>
        </w:tabs>
        <w:jc w:val="center"/>
      </w:pPr>
      <w:r>
        <w:rPr>
          <w:b/>
        </w:rPr>
        <w:t>Message from the House</w:t>
      </w:r>
    </w:p>
    <w:p w:rsidR="001B7F95" w:rsidRDefault="001B7F95">
      <w:pPr>
        <w:pStyle w:val="Header"/>
        <w:tabs>
          <w:tab w:val="clear" w:pos="8640"/>
          <w:tab w:val="left" w:pos="4320"/>
        </w:tabs>
      </w:pPr>
      <w:r>
        <w:t>Columbia, S.C., March 22, 2012</w:t>
      </w:r>
    </w:p>
    <w:p w:rsidR="001B7F95" w:rsidRDefault="001B7F95">
      <w:pPr>
        <w:pStyle w:val="Header"/>
        <w:tabs>
          <w:tab w:val="clear" w:pos="8640"/>
          <w:tab w:val="left" w:pos="4320"/>
        </w:tabs>
      </w:pPr>
    </w:p>
    <w:p w:rsidR="001B7F95" w:rsidRDefault="001B7F95">
      <w:pPr>
        <w:pStyle w:val="Header"/>
        <w:tabs>
          <w:tab w:val="clear" w:pos="8640"/>
          <w:tab w:val="left" w:pos="4320"/>
        </w:tabs>
      </w:pPr>
      <w:r>
        <w:t>Mr. President and Senators:</w:t>
      </w:r>
    </w:p>
    <w:p w:rsidR="001B7F95" w:rsidRDefault="001B7F95">
      <w:pPr>
        <w:pStyle w:val="Header"/>
        <w:tabs>
          <w:tab w:val="clear" w:pos="8640"/>
          <w:tab w:val="left" w:pos="4320"/>
        </w:tabs>
      </w:pPr>
      <w:r>
        <w:tab/>
        <w:t>The House respectfully informs your Honorable Body that it has appointed Reps. Gilliard, Rutherford and Herbkersman to the Committee of Conference on the part of the House on:</w:t>
      </w:r>
    </w:p>
    <w:p w:rsidR="001B7F95" w:rsidRPr="003B3DD1" w:rsidRDefault="001B7F95" w:rsidP="001B7F95">
      <w:pPr>
        <w:suppressAutoHyphens/>
        <w:outlineLvl w:val="0"/>
      </w:pPr>
      <w:bookmarkStart w:id="1" w:name="StartOfClip"/>
      <w:bookmarkEnd w:id="1"/>
      <w:r>
        <w:tab/>
      </w:r>
      <w:r w:rsidRPr="003B3DD1">
        <w:t>H. 3527</w:t>
      </w:r>
      <w:r w:rsidR="00E16A51" w:rsidRPr="003B3DD1">
        <w:fldChar w:fldCharType="begin"/>
      </w:r>
      <w:r w:rsidRPr="003B3DD1">
        <w:instrText xml:space="preserve"> XE "H. 3527" \b </w:instrText>
      </w:r>
      <w:r w:rsidR="00E16A51"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1B7F95" w:rsidRDefault="001B7F95">
      <w:pPr>
        <w:pStyle w:val="Header"/>
        <w:tabs>
          <w:tab w:val="clear" w:pos="8640"/>
          <w:tab w:val="left" w:pos="4320"/>
        </w:tabs>
      </w:pPr>
      <w:r>
        <w:t>Very respectfully,</w:t>
      </w:r>
    </w:p>
    <w:p w:rsidR="001B7F95" w:rsidRDefault="001B7F95">
      <w:pPr>
        <w:pStyle w:val="Header"/>
        <w:tabs>
          <w:tab w:val="clear" w:pos="8640"/>
          <w:tab w:val="left" w:pos="4320"/>
        </w:tabs>
      </w:pPr>
      <w:r>
        <w:t>Speaker of the House</w:t>
      </w:r>
    </w:p>
    <w:p w:rsidR="001B7F95" w:rsidRDefault="001B7F95">
      <w:pPr>
        <w:pStyle w:val="Header"/>
        <w:tabs>
          <w:tab w:val="clear" w:pos="8640"/>
          <w:tab w:val="left" w:pos="4320"/>
        </w:tabs>
      </w:pPr>
      <w:r>
        <w:tab/>
        <w:t>Received as information.</w:t>
      </w: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E37A84" w:rsidRPr="00C351A1"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March 27, 2012</w:t>
      </w:r>
    </w:p>
    <w:p w:rsidR="00E37A84" w:rsidRPr="00C351A1" w:rsidRDefault="00E37A84" w:rsidP="00E37A84">
      <w:pPr>
        <w:pStyle w:val="Header"/>
        <w:tabs>
          <w:tab w:val="clear" w:pos="8640"/>
          <w:tab w:val="left" w:pos="4320"/>
        </w:tabs>
      </w:pPr>
    </w:p>
    <w:p w:rsidR="00E37A84" w:rsidRPr="00C351A1" w:rsidRDefault="00E37A84" w:rsidP="00E37A84">
      <w:pPr>
        <w:pStyle w:val="Header"/>
        <w:tabs>
          <w:tab w:val="clear" w:pos="8640"/>
          <w:tab w:val="left" w:pos="4320"/>
        </w:tabs>
      </w:pPr>
      <w:r w:rsidRPr="00C351A1">
        <w:t>Mr. President and Senators:</w:t>
      </w:r>
    </w:p>
    <w:p w:rsidR="00E37A84" w:rsidRDefault="00E37A84" w:rsidP="00E37A84">
      <w:pPr>
        <w:pStyle w:val="Header"/>
        <w:tabs>
          <w:tab w:val="clear" w:pos="8640"/>
          <w:tab w:val="left" w:pos="4320"/>
        </w:tabs>
      </w:pPr>
      <w:r>
        <w:tab/>
      </w:r>
      <w:r w:rsidRPr="00C351A1">
        <w:t>The House respectfully informs your Honorable Body that it has returned the following Bill to the Senate with amendments:</w:t>
      </w:r>
    </w:p>
    <w:p w:rsidR="00E37A84" w:rsidRPr="001B2836" w:rsidRDefault="00E37A84" w:rsidP="00E37A84">
      <w:pPr>
        <w:suppressAutoHyphens/>
      </w:pPr>
      <w:r>
        <w:tab/>
      </w:r>
      <w:r w:rsidRPr="001B2836">
        <w:t>S. 321</w:t>
      </w:r>
      <w:r w:rsidR="00E16A51" w:rsidRPr="001B2836">
        <w:fldChar w:fldCharType="begin"/>
      </w:r>
      <w:r w:rsidRPr="001B2836">
        <w:instrText xml:space="preserve"> XE "S. 321" \b </w:instrText>
      </w:r>
      <w:r w:rsidR="00E16A51" w:rsidRPr="001B2836">
        <w:fldChar w:fldCharType="end"/>
      </w:r>
      <w:r w:rsidRPr="001B2836">
        <w:t xml:space="preserve"> -- Senators O</w:t>
      </w:r>
      <w:r>
        <w:t>’</w:t>
      </w:r>
      <w:r w:rsidRPr="001B2836">
        <w:t xml:space="preserve">Dell and Nicholson:  </w:t>
      </w:r>
      <w:r w:rsidRPr="001B2836">
        <w:rPr>
          <w:szCs w:val="30"/>
        </w:rPr>
        <w:t xml:space="preserve">A BILL </w:t>
      </w:r>
      <w:r w:rsidRPr="001B2836">
        <w:t>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E37A84" w:rsidRPr="00C351A1" w:rsidRDefault="00E37A84" w:rsidP="00E37A84">
      <w:pPr>
        <w:pStyle w:val="Header"/>
        <w:tabs>
          <w:tab w:val="clear" w:pos="8640"/>
          <w:tab w:val="left" w:pos="4320"/>
        </w:tabs>
      </w:pPr>
      <w:r w:rsidRPr="00C351A1">
        <w:t>Respectfully submitted,</w:t>
      </w:r>
    </w:p>
    <w:p w:rsidR="00E37A84" w:rsidRPr="00C351A1" w:rsidRDefault="00E37A84" w:rsidP="00E37A84">
      <w:pPr>
        <w:pStyle w:val="Header"/>
        <w:tabs>
          <w:tab w:val="clear" w:pos="8640"/>
          <w:tab w:val="left" w:pos="4320"/>
        </w:tabs>
      </w:pPr>
      <w:r w:rsidRPr="00C351A1">
        <w:t>Speaker of the House</w:t>
      </w:r>
    </w:p>
    <w:p w:rsidR="00C96553" w:rsidRDefault="00C96553" w:rsidP="00E37A84">
      <w:pPr>
        <w:pStyle w:val="Header"/>
        <w:tabs>
          <w:tab w:val="clear" w:pos="8640"/>
          <w:tab w:val="left" w:pos="4320"/>
        </w:tabs>
      </w:pPr>
      <w:r>
        <w:tab/>
        <w:t>Received as information.</w:t>
      </w:r>
    </w:p>
    <w:p w:rsidR="00C96553" w:rsidRDefault="00C96553" w:rsidP="00E37A84">
      <w:pPr>
        <w:pStyle w:val="Header"/>
        <w:tabs>
          <w:tab w:val="clear" w:pos="8640"/>
          <w:tab w:val="left" w:pos="4320"/>
        </w:tabs>
      </w:pPr>
    </w:p>
    <w:p w:rsidR="00E37A84"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E37A84" w:rsidRPr="00C351A1" w:rsidRDefault="00E37A84" w:rsidP="00E37A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March 27, 2012</w:t>
      </w:r>
    </w:p>
    <w:p w:rsidR="00E37A84" w:rsidRPr="00C351A1" w:rsidRDefault="00E37A84" w:rsidP="00E37A84">
      <w:pPr>
        <w:pStyle w:val="Header"/>
        <w:tabs>
          <w:tab w:val="clear" w:pos="8640"/>
          <w:tab w:val="left" w:pos="4320"/>
        </w:tabs>
      </w:pPr>
    </w:p>
    <w:p w:rsidR="00E37A84" w:rsidRPr="00C351A1" w:rsidRDefault="00E37A84" w:rsidP="00E37A84">
      <w:pPr>
        <w:pStyle w:val="Header"/>
        <w:tabs>
          <w:tab w:val="clear" w:pos="8640"/>
          <w:tab w:val="left" w:pos="4320"/>
        </w:tabs>
      </w:pPr>
      <w:r w:rsidRPr="00C351A1">
        <w:t>Mr. President and Senators:</w:t>
      </w:r>
    </w:p>
    <w:p w:rsidR="00E37A84" w:rsidRDefault="00E37A84" w:rsidP="00E37A84">
      <w:pPr>
        <w:pStyle w:val="Header"/>
        <w:tabs>
          <w:tab w:val="clear" w:pos="8640"/>
          <w:tab w:val="left" w:pos="4320"/>
        </w:tabs>
      </w:pPr>
      <w:r>
        <w:tab/>
      </w:r>
      <w:r w:rsidRPr="00C351A1">
        <w:t>The House respectfully informs your Honorable Body that it has returned the following Bill to the Senate with amendments:</w:t>
      </w:r>
    </w:p>
    <w:p w:rsidR="00E37A84" w:rsidRPr="00F424E4" w:rsidRDefault="00E37A84" w:rsidP="00E37A84">
      <w:r>
        <w:tab/>
      </w:r>
      <w:r w:rsidRPr="00F424E4">
        <w:t>S. 710</w:t>
      </w:r>
      <w:r w:rsidR="00E16A51" w:rsidRPr="00F424E4">
        <w:fldChar w:fldCharType="begin"/>
      </w:r>
      <w:r w:rsidRPr="00F424E4">
        <w:instrText xml:space="preserve"> XE "S. 710" \b </w:instrText>
      </w:r>
      <w:r w:rsidR="00E16A51" w:rsidRPr="00F424E4">
        <w:fldChar w:fldCharType="end"/>
      </w:r>
      <w:r w:rsidRPr="00F424E4">
        <w:t xml:space="preserve"> -- </w:t>
      </w:r>
      <w:r>
        <w:t>Senators Knotts, O’Dell, Ford, Alexander, Bryant and Setzler</w:t>
      </w:r>
      <w:r w:rsidRPr="00F424E4">
        <w:t xml:space="preserve">:  </w:t>
      </w:r>
      <w:r w:rsidRPr="00F424E4">
        <w:rPr>
          <w:szCs w:val="30"/>
        </w:rPr>
        <w:t xml:space="preserve">A BILL </w:t>
      </w:r>
      <w:r w:rsidRPr="00F424E4">
        <w:rPr>
          <w:color w:val="000000" w:themeColor="text1"/>
          <w:u w:color="000000" w:themeColor="text1"/>
        </w:rPr>
        <w:t>TO AMEND SECTION 56</w:t>
      </w:r>
      <w:r w:rsidRPr="00F424E4">
        <w:rPr>
          <w:color w:val="000000" w:themeColor="text1"/>
          <w:u w:color="000000" w:themeColor="text1"/>
        </w:rPr>
        <w:noBreakHyphen/>
        <w:t>1</w:t>
      </w:r>
      <w:r w:rsidRPr="00F424E4">
        <w:rPr>
          <w:color w:val="000000" w:themeColor="text1"/>
          <w:u w:color="000000" w:themeColor="text1"/>
        </w:rPr>
        <w:noBreakHyphen/>
        <w:t>140, AS AMENDED, CODE OF LAWS OF SOUTH CAROLINA, 1976, RELATING TO THE ISSUANCE AND CONTENTS OF A SOUTH CAROLINA DRIVER</w:t>
      </w:r>
      <w:r>
        <w:rPr>
          <w:color w:val="000000" w:themeColor="text1"/>
          <w:u w:color="000000" w:themeColor="text1"/>
        </w:rPr>
        <w:t>’</w:t>
      </w:r>
      <w:r w:rsidRPr="00F424E4">
        <w:rPr>
          <w:color w:val="000000" w:themeColor="text1"/>
          <w:u w:color="000000" w:themeColor="text1"/>
        </w:rPr>
        <w:t>S LICENSE, SO AS TO, UPON THE LICENSEE</w:t>
      </w:r>
      <w:r>
        <w:rPr>
          <w:color w:val="000000" w:themeColor="text1"/>
          <w:u w:color="000000" w:themeColor="text1"/>
        </w:rPr>
        <w:t>’</w:t>
      </w:r>
      <w:r w:rsidRPr="00F424E4">
        <w:rPr>
          <w:color w:val="000000" w:themeColor="text1"/>
          <w:u w:color="000000" w:themeColor="text1"/>
        </w:rPr>
        <w:t>S REQUEST AND PROOF OF ELIGIBILITY, INCLUDE A VETERAN STATUS DESIGNATION ON THE DRIVER</w:t>
      </w:r>
      <w:r>
        <w:rPr>
          <w:color w:val="000000" w:themeColor="text1"/>
          <w:u w:color="000000" w:themeColor="text1"/>
        </w:rPr>
        <w:t>’</w:t>
      </w:r>
      <w:r w:rsidRPr="00F424E4">
        <w:rPr>
          <w:color w:val="000000" w:themeColor="text1"/>
          <w:u w:color="000000" w:themeColor="text1"/>
        </w:rPr>
        <w:t>S LICENSE; AND TO AMEND SECTION 56</w:t>
      </w:r>
      <w:r w:rsidRPr="00F424E4">
        <w:rPr>
          <w:color w:val="000000" w:themeColor="text1"/>
          <w:u w:color="000000" w:themeColor="text1"/>
        </w:rPr>
        <w:noBreakHyphen/>
        <w:t>1</w:t>
      </w:r>
      <w:r w:rsidRPr="00F424E4">
        <w:rPr>
          <w:color w:val="000000" w:themeColor="text1"/>
          <w:u w:color="000000" w:themeColor="text1"/>
        </w:rPr>
        <w:noBreakHyphen/>
        <w:t>3350, AS AMENDED, RELATING TO THE ISSUANCE OF SPECIAL IDENTIFICATION CARDS, SO AS TO, UPON THE CARD HOLDER</w:t>
      </w:r>
      <w:r>
        <w:rPr>
          <w:color w:val="000000" w:themeColor="text1"/>
          <w:u w:color="000000" w:themeColor="text1"/>
        </w:rPr>
        <w:t>’</w:t>
      </w:r>
      <w:r w:rsidRPr="00F424E4">
        <w:rPr>
          <w:color w:val="000000" w:themeColor="text1"/>
          <w:u w:color="000000" w:themeColor="text1"/>
        </w:rPr>
        <w:t>S REQUEST AND PROOF OF ELIGIBILITY, INCLUDE A VETERAN STATUS DESIGNATION ON THE SPECIAL IDENTIFICATION CARD.</w:t>
      </w:r>
    </w:p>
    <w:p w:rsidR="00E37A84" w:rsidRPr="00C351A1" w:rsidRDefault="00E37A84" w:rsidP="00E37A84">
      <w:pPr>
        <w:pStyle w:val="Header"/>
        <w:tabs>
          <w:tab w:val="clear" w:pos="8640"/>
          <w:tab w:val="left" w:pos="4320"/>
        </w:tabs>
      </w:pPr>
      <w:r w:rsidRPr="00C351A1">
        <w:t>Respectfully submitted,</w:t>
      </w:r>
    </w:p>
    <w:p w:rsidR="00E37A84" w:rsidRPr="00C351A1" w:rsidRDefault="00E37A84" w:rsidP="00E37A84">
      <w:pPr>
        <w:pStyle w:val="Header"/>
        <w:tabs>
          <w:tab w:val="clear" w:pos="8640"/>
          <w:tab w:val="left" w:pos="4320"/>
        </w:tabs>
      </w:pPr>
      <w:r w:rsidRPr="00C351A1">
        <w:t>Speaker of the House</w:t>
      </w:r>
    </w:p>
    <w:p w:rsidR="00C96553" w:rsidRDefault="00C96553" w:rsidP="00E37A84">
      <w:pPr>
        <w:pStyle w:val="Header"/>
        <w:tabs>
          <w:tab w:val="clear" w:pos="8640"/>
          <w:tab w:val="left" w:pos="4320"/>
        </w:tabs>
      </w:pPr>
      <w:r>
        <w:tab/>
        <w:t>Received as information.</w:t>
      </w:r>
    </w:p>
    <w:p w:rsidR="00C96553" w:rsidRDefault="00C96553" w:rsidP="00E37A84">
      <w:pPr>
        <w:pStyle w:val="Header"/>
        <w:tabs>
          <w:tab w:val="clear" w:pos="8640"/>
          <w:tab w:val="left" w:pos="4320"/>
        </w:tabs>
      </w:pPr>
    </w:p>
    <w:p w:rsidR="00E37A84" w:rsidRDefault="00E37A84" w:rsidP="00E37A84">
      <w:pPr>
        <w:pStyle w:val="Header"/>
        <w:tabs>
          <w:tab w:val="clear" w:pos="8640"/>
          <w:tab w:val="left" w:pos="4320"/>
        </w:tabs>
      </w:pPr>
      <w:r>
        <w:tab/>
        <w:t>The Bill was o</w:t>
      </w:r>
      <w:r w:rsidRPr="00C351A1">
        <w:t>rdered placed on the Calendar for consideration tomorrow.</w:t>
      </w:r>
    </w:p>
    <w:p w:rsidR="00E37A84" w:rsidRDefault="00E37A84" w:rsidP="00E37A8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022DD" w:rsidRPr="00C022DD" w:rsidRDefault="00C022DD" w:rsidP="00C022DD">
      <w:pPr>
        <w:pStyle w:val="Header"/>
        <w:tabs>
          <w:tab w:val="clear" w:pos="8640"/>
          <w:tab w:val="left" w:pos="4320"/>
        </w:tabs>
        <w:jc w:val="center"/>
      </w:pPr>
      <w:r>
        <w:rPr>
          <w:b/>
        </w:rPr>
        <w:t>ORDERED ENROLLED FOR RATIFICATION</w:t>
      </w:r>
    </w:p>
    <w:p w:rsidR="00C022DD" w:rsidRDefault="00C022DD">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C022DD" w:rsidRDefault="00C022DD">
      <w:pPr>
        <w:pStyle w:val="Header"/>
        <w:tabs>
          <w:tab w:val="clear" w:pos="8640"/>
          <w:tab w:val="left" w:pos="4320"/>
        </w:tabs>
      </w:pPr>
    </w:p>
    <w:p w:rsidR="00C022DD" w:rsidRPr="000B48F4" w:rsidRDefault="00C022DD" w:rsidP="00C022DD">
      <w:pPr>
        <w:suppressAutoHyphens/>
        <w:outlineLvl w:val="0"/>
      </w:pPr>
      <w:r>
        <w:tab/>
      </w:r>
      <w:r w:rsidRPr="000B48F4">
        <w:t>H. 3221</w:t>
      </w:r>
      <w:r w:rsidR="00E16A51" w:rsidRPr="000B48F4">
        <w:fldChar w:fldCharType="begin"/>
      </w:r>
      <w:r w:rsidRPr="000B48F4">
        <w:instrText xml:space="preserve"> XE "H. 3221" \b </w:instrText>
      </w:r>
      <w:r w:rsidR="00E16A51" w:rsidRPr="000B48F4">
        <w:fldChar w:fldCharType="end"/>
      </w:r>
      <w:r w:rsidRPr="000B48F4">
        <w:t xml:space="preserve"> -- Rep. Nanney:  </w:t>
      </w:r>
      <w:r w:rsidRPr="000B48F4">
        <w:rPr>
          <w:szCs w:val="30"/>
        </w:rPr>
        <w:t xml:space="preserve">A BILL </w:t>
      </w:r>
      <w:r w:rsidRPr="000B48F4">
        <w:t>TO AMEND THE CODE OF LAWS OF SOUTH CAROLINA, 1976, BY ADDING SECTION 12</w:t>
      </w:r>
      <w:r w:rsidRPr="000B48F4">
        <w:noBreakHyphen/>
        <w:t>53</w:t>
      </w:r>
      <w:r w:rsidRPr="000B48F4">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C022DD" w:rsidRDefault="00C022DD">
      <w:pPr>
        <w:pStyle w:val="Header"/>
        <w:tabs>
          <w:tab w:val="clear" w:pos="8640"/>
          <w:tab w:val="left" w:pos="4320"/>
        </w:tabs>
      </w:pPr>
    </w:p>
    <w:p w:rsidR="00A85043" w:rsidRPr="00C62349" w:rsidRDefault="00A85043" w:rsidP="00A85043">
      <w:pPr>
        <w:suppressAutoHyphens/>
        <w:outlineLvl w:val="0"/>
      </w:pPr>
      <w:r>
        <w:tab/>
      </w:r>
      <w:r w:rsidRPr="00C62349">
        <w:t>H. 4797</w:t>
      </w:r>
      <w:r w:rsidR="00E16A51" w:rsidRPr="00C62349">
        <w:fldChar w:fldCharType="begin"/>
      </w:r>
      <w:r w:rsidRPr="00C62349">
        <w:instrText xml:space="preserve"> XE "H. 4797" \b </w:instrText>
      </w:r>
      <w:r w:rsidR="00E16A51" w:rsidRPr="00C62349">
        <w:fldChar w:fldCharType="end"/>
      </w:r>
      <w:r w:rsidRPr="00C62349">
        <w:t xml:space="preserve"> -- Rep. Norman:  </w:t>
      </w:r>
      <w:r w:rsidRPr="00C62349">
        <w:rPr>
          <w:szCs w:val="30"/>
        </w:rPr>
        <w:t xml:space="preserve">A BILL </w:t>
      </w:r>
      <w:r w:rsidRPr="00C62349">
        <w:t>TO AMEND SECTION 5</w:t>
      </w:r>
      <w:r w:rsidRPr="00C62349">
        <w:noBreakHyphen/>
        <w:t>31</w:t>
      </w:r>
      <w:r w:rsidRPr="00C62349">
        <w:noBreakHyphen/>
        <w:t>230, AS AMENDED, CODE OF LAWS OF SOUTH CAROLINA, 1976, RELATING TO MUNICIPALITIES IN WHICH THERE ARE NO BOARD OF COMMISSIONERS OF PUBLIC WORKS, SO AS TO INCLUDE THE CITY OF TEGA CAY.</w:t>
      </w:r>
    </w:p>
    <w:p w:rsidR="00A85043" w:rsidRDefault="00A85043">
      <w:pPr>
        <w:pStyle w:val="Header"/>
        <w:tabs>
          <w:tab w:val="clear" w:pos="8640"/>
          <w:tab w:val="left" w:pos="4320"/>
        </w:tabs>
      </w:pPr>
    </w:p>
    <w:p w:rsidR="00C022DD" w:rsidRPr="001E25FC" w:rsidRDefault="00C022DD" w:rsidP="00C022DD">
      <w:pPr>
        <w:jc w:val="center"/>
      </w:pPr>
      <w:r>
        <w:rPr>
          <w:b/>
        </w:rPr>
        <w:t>THIRD READING BILL</w:t>
      </w:r>
      <w:r w:rsidR="00761F41">
        <w:rPr>
          <w:b/>
        </w:rPr>
        <w:t>S</w:t>
      </w:r>
    </w:p>
    <w:p w:rsidR="00C022DD" w:rsidRPr="00867515" w:rsidRDefault="00C022DD" w:rsidP="00C022DD">
      <w:r w:rsidRPr="00867515">
        <w:tab/>
        <w:t xml:space="preserve">The following Bill </w:t>
      </w:r>
      <w:r w:rsidR="00761F41">
        <w:t xml:space="preserve">and Joint Resolution </w:t>
      </w:r>
      <w:r w:rsidRPr="00867515">
        <w:t>was read the third time and ordered sent to the House of Representatives:</w:t>
      </w:r>
    </w:p>
    <w:p w:rsidR="00C022DD" w:rsidRPr="00867515" w:rsidRDefault="00C022DD" w:rsidP="00C022DD"/>
    <w:p w:rsidR="00C022DD" w:rsidRPr="004D679B" w:rsidRDefault="00C022DD" w:rsidP="00C022DD">
      <w:pPr>
        <w:suppressAutoHyphens/>
      </w:pPr>
      <w:r>
        <w:rPr>
          <w:b/>
        </w:rPr>
        <w:tab/>
      </w:r>
      <w:r w:rsidRPr="004D679B">
        <w:t>S. 45</w:t>
      </w:r>
      <w:r w:rsidR="00E16A51" w:rsidRPr="004D679B">
        <w:fldChar w:fldCharType="begin"/>
      </w:r>
      <w:r w:rsidRPr="004D679B">
        <w:instrText xml:space="preserve"> XE "S. 45" \b </w:instrText>
      </w:r>
      <w:r w:rsidR="00E16A51"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C022DD" w:rsidRDefault="00C022DD" w:rsidP="00C022DD">
      <w:pPr>
        <w:rPr>
          <w:b/>
        </w:rPr>
      </w:pPr>
    </w:p>
    <w:p w:rsidR="00C022DD" w:rsidRDefault="00C022DD" w:rsidP="00C022DD">
      <w:pPr>
        <w:suppressAutoHyphens/>
        <w:outlineLvl w:val="0"/>
      </w:pPr>
      <w:r>
        <w:rPr>
          <w:b/>
        </w:rPr>
        <w:tab/>
      </w:r>
      <w:r w:rsidRPr="00441599">
        <w:t>S. 1268</w:t>
      </w:r>
      <w:r w:rsidR="00E16A51" w:rsidRPr="00441599">
        <w:fldChar w:fldCharType="begin"/>
      </w:r>
      <w:r w:rsidRPr="00441599">
        <w:instrText xml:space="preserve"> XE "S. 1268" \b </w:instrText>
      </w:r>
      <w:r w:rsidR="00E16A51" w:rsidRPr="00441599">
        <w:fldChar w:fldCharType="end"/>
      </w:r>
      <w:r w:rsidRPr="00441599">
        <w:t xml:space="preserve"> -- </w:t>
      </w:r>
      <w:r>
        <w:t>Senators Peeler, Shoopman and Ford</w:t>
      </w:r>
      <w:r w:rsidRPr="00441599">
        <w:t xml:space="preserve">:  </w:t>
      </w:r>
      <w:r w:rsidRPr="00441599">
        <w:rPr>
          <w:szCs w:val="30"/>
        </w:rPr>
        <w:t xml:space="preserve">A JOINT RESOLUTION </w:t>
      </w:r>
      <w:r w:rsidRPr="00441599">
        <w:t>TO PROVIDE THAT IN 2013 AND 2014, THE ANNUAL FEE FOR THE AUTOMOBILE MANUFACTURER STANDARD LICENSE PLATE FOR VEHICLES IN THE MANUFACTURER</w:t>
      </w:r>
      <w:r>
        <w:t>’</w:t>
      </w:r>
      <w:r w:rsidRPr="00441599">
        <w:t>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C022DD" w:rsidRDefault="00C022DD">
      <w:pPr>
        <w:pStyle w:val="Header"/>
        <w:tabs>
          <w:tab w:val="clear" w:pos="8640"/>
          <w:tab w:val="left" w:pos="4320"/>
        </w:tabs>
      </w:pPr>
    </w:p>
    <w:p w:rsidR="00686E9A" w:rsidRDefault="00686E9A" w:rsidP="00686E9A">
      <w:pPr>
        <w:pStyle w:val="Header"/>
        <w:tabs>
          <w:tab w:val="clear" w:pos="8640"/>
          <w:tab w:val="left" w:pos="4320"/>
        </w:tabs>
        <w:jc w:val="center"/>
        <w:rPr>
          <w:b/>
        </w:rPr>
      </w:pPr>
      <w:r>
        <w:rPr>
          <w:b/>
        </w:rPr>
        <w:t>COMMITTEE AMENDMENT ADOPTED</w:t>
      </w:r>
    </w:p>
    <w:p w:rsidR="00686E9A" w:rsidRPr="00686E9A" w:rsidRDefault="00686E9A" w:rsidP="00686E9A">
      <w:pPr>
        <w:suppressAutoHyphens/>
        <w:jc w:val="center"/>
        <w:outlineLvl w:val="0"/>
        <w:rPr>
          <w:b/>
        </w:rPr>
      </w:pPr>
      <w:r>
        <w:rPr>
          <w:b/>
        </w:rPr>
        <w:t>CARRIED OVER</w:t>
      </w:r>
      <w:r w:rsidR="00776FCC">
        <w:rPr>
          <w:b/>
        </w:rPr>
        <w:t>,</w:t>
      </w:r>
      <w:r>
        <w:rPr>
          <w:b/>
        </w:rPr>
        <w:t xml:space="preserve"> AS AMENDED</w:t>
      </w:r>
    </w:p>
    <w:p w:rsidR="00686E9A" w:rsidRPr="008A6A76" w:rsidRDefault="00686E9A" w:rsidP="00686E9A">
      <w:pPr>
        <w:suppressAutoHyphens/>
        <w:outlineLvl w:val="0"/>
      </w:pPr>
      <w:r>
        <w:tab/>
      </w:r>
      <w:r w:rsidRPr="008A6A76">
        <w:t>H. 3083</w:t>
      </w:r>
      <w:r w:rsidR="00E16A51" w:rsidRPr="008A6A76">
        <w:fldChar w:fldCharType="begin"/>
      </w:r>
      <w:r w:rsidRPr="008A6A76">
        <w:instrText xml:space="preserve"> XE "H. 3083" \b </w:instrText>
      </w:r>
      <w:r w:rsidR="00E16A51"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686E9A" w:rsidRDefault="00686E9A" w:rsidP="00686E9A">
      <w:pPr>
        <w:pStyle w:val="Header"/>
        <w:tabs>
          <w:tab w:val="clear" w:pos="8640"/>
          <w:tab w:val="left" w:pos="4320"/>
        </w:tabs>
      </w:pPr>
      <w:r>
        <w:tab/>
        <w:t>The Senate proceeded to a consideration of the Bill, the question being the adoption of the amendment proposed by the Committee on Finance.</w:t>
      </w:r>
    </w:p>
    <w:p w:rsidR="00686E9A" w:rsidRDefault="00686E9A" w:rsidP="00686E9A">
      <w:pPr>
        <w:pStyle w:val="Header"/>
        <w:tabs>
          <w:tab w:val="clear" w:pos="8640"/>
          <w:tab w:val="left" w:pos="4320"/>
        </w:tabs>
      </w:pPr>
    </w:p>
    <w:p w:rsidR="00686E9A" w:rsidRDefault="00686E9A" w:rsidP="00686E9A">
      <w:pPr>
        <w:rPr>
          <w:snapToGrid w:val="0"/>
        </w:rPr>
      </w:pPr>
      <w:r>
        <w:rPr>
          <w:snapToGrid w:val="0"/>
        </w:rPr>
        <w:tab/>
        <w:t>The Committee on Finance proposed the following amendment (NBD\12239DG12)</w:t>
      </w:r>
      <w:r w:rsidRPr="007363A5">
        <w:rPr>
          <w:snapToGrid w:val="0"/>
        </w:rPr>
        <w:t>, which was adopted</w:t>
      </w:r>
      <w:r>
        <w:rPr>
          <w:snapToGrid w:val="0"/>
        </w:rPr>
        <w:t>:</w:t>
      </w:r>
    </w:p>
    <w:p w:rsidR="00686E9A" w:rsidRPr="007363A5" w:rsidRDefault="00686E9A" w:rsidP="00686E9A">
      <w:pPr>
        <w:rPr>
          <w:color w:val="auto"/>
        </w:rPr>
      </w:pPr>
      <w:r w:rsidRPr="007363A5">
        <w:rPr>
          <w:snapToGrid w:val="0"/>
          <w:color w:val="auto"/>
        </w:rPr>
        <w:tab/>
      </w:r>
      <w:r w:rsidRPr="007363A5">
        <w:rPr>
          <w:color w:val="auto"/>
        </w:rPr>
        <w:t>Amend the bill, as and if amended, by striking all after the enacting words and inserting:</w:t>
      </w:r>
    </w:p>
    <w:p w:rsidR="00686E9A" w:rsidRPr="007363A5" w:rsidRDefault="00686E9A" w:rsidP="00686E9A">
      <w:pPr>
        <w:rPr>
          <w:color w:val="auto"/>
        </w:rPr>
      </w:pPr>
      <w:r>
        <w:tab/>
      </w:r>
      <w:r w:rsidRPr="007363A5">
        <w:rPr>
          <w:color w:val="auto"/>
        </w:rPr>
        <w:t>/</w:t>
      </w:r>
      <w:r w:rsidRPr="007363A5">
        <w:rPr>
          <w:color w:val="auto"/>
        </w:rPr>
        <w:tab/>
        <w:t>SECTION</w:t>
      </w:r>
      <w:r w:rsidRPr="007363A5">
        <w:rPr>
          <w:color w:val="auto"/>
        </w:rPr>
        <w:tab/>
        <w:t>1.</w:t>
      </w:r>
      <w:r w:rsidRPr="007363A5">
        <w:rPr>
          <w:color w:val="auto"/>
        </w:rPr>
        <w:tab/>
        <w:t>SECTION 7 of Act 200 of 2002 is amended to read:</w:t>
      </w:r>
    </w:p>
    <w:p w:rsidR="00686E9A" w:rsidRPr="007363A5" w:rsidRDefault="00686E9A" w:rsidP="00686E9A">
      <w:pPr>
        <w:rPr>
          <w:color w:val="auto"/>
        </w:rPr>
      </w:pPr>
      <w:r>
        <w:tab/>
      </w:r>
      <w:r w:rsidRPr="007363A5">
        <w:rPr>
          <w:color w:val="auto"/>
        </w:rPr>
        <w:t>“SECTION</w:t>
      </w:r>
      <w:r w:rsidRPr="007363A5">
        <w:rPr>
          <w:color w:val="auto"/>
        </w:rPr>
        <w:tab/>
        <w:t>7.</w:t>
      </w:r>
      <w:r w:rsidRPr="007363A5">
        <w:rPr>
          <w:color w:val="auto"/>
        </w:rPr>
        <w:tab/>
        <w:t xml:space="preserve">Chapter 59, Title 48 of the 1976 Code and Sections 2 through 6 of this act are repealed effective July 1, </w:t>
      </w:r>
      <w:r w:rsidRPr="007363A5">
        <w:rPr>
          <w:strike/>
          <w:color w:val="auto"/>
        </w:rPr>
        <w:t>2013</w:t>
      </w:r>
      <w:r w:rsidRPr="007363A5">
        <w:rPr>
          <w:color w:val="auto"/>
        </w:rPr>
        <w:t xml:space="preserve"> </w:t>
      </w:r>
      <w:r w:rsidRPr="007363A5">
        <w:rPr>
          <w:color w:val="auto"/>
          <w:u w:val="single"/>
        </w:rPr>
        <w:t>2018</w:t>
      </w:r>
      <w:r w:rsidRPr="007363A5">
        <w:rPr>
          <w:color w:val="auto"/>
        </w:rPr>
        <w:t xml:space="preserve">,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w:t>
      </w:r>
      <w:r w:rsidRPr="007363A5">
        <w:rPr>
          <w:strike/>
          <w:color w:val="auto"/>
        </w:rPr>
        <w:t>2016</w:t>
      </w:r>
      <w:r w:rsidRPr="007363A5">
        <w:rPr>
          <w:color w:val="auto"/>
        </w:rPr>
        <w:t xml:space="preserve"> </w:t>
      </w:r>
      <w:r w:rsidRPr="007363A5">
        <w:rPr>
          <w:color w:val="auto"/>
          <w:u w:val="single"/>
        </w:rPr>
        <w:t>2021</w:t>
      </w:r>
      <w:r w:rsidRPr="007363A5">
        <w:rPr>
          <w:color w:val="auto"/>
        </w:rPr>
        <w:t xml:space="preserve">, whichever first occurs.  Any balance in that trust fund on July 1, </w:t>
      </w:r>
      <w:r w:rsidRPr="007363A5">
        <w:rPr>
          <w:strike/>
          <w:color w:val="auto"/>
        </w:rPr>
        <w:t>2016</w:t>
      </w:r>
      <w:r w:rsidRPr="007363A5">
        <w:rPr>
          <w:color w:val="auto"/>
        </w:rPr>
        <w:t xml:space="preserve"> </w:t>
      </w:r>
      <w:r w:rsidRPr="007363A5">
        <w:rPr>
          <w:color w:val="auto"/>
          <w:u w:val="single"/>
        </w:rPr>
        <w:t>2021</w:t>
      </w:r>
      <w:r w:rsidRPr="007363A5">
        <w:rPr>
          <w:color w:val="auto"/>
        </w:rPr>
        <w:t>, reverts to the general fund of the State.  Repeal does not affect any rights, obligations, liabilities, or debts due the South Carolina Conservation Bank.  For these purposes, after the bank’s termination, the State Budget and Control Board is the bank’s successor, except that, after the bank’s termination, the board’s voting rights provided in the former provisions of Section 48</w:t>
      </w:r>
      <w:r w:rsidRPr="007363A5">
        <w:rPr>
          <w:color w:val="auto"/>
        </w:rPr>
        <w:noBreakHyphen/>
        <w:t>59</w:t>
      </w:r>
      <w:r w:rsidRPr="007363A5">
        <w:rPr>
          <w:color w:val="auto"/>
        </w:rPr>
        <w:noBreakHyphen/>
        <w:t>80(F), (G), (H), and (I) of the 1976 Code are devolved upon the Department of Natural Resources Board, and any contribution to the trust fund required pursuant to the former provisions of Section 48</w:t>
      </w:r>
      <w:r w:rsidRPr="007363A5">
        <w:rPr>
          <w:color w:val="auto"/>
        </w:rPr>
        <w:noBreakHyphen/>
        <w:t>59</w:t>
      </w:r>
      <w:r w:rsidRPr="007363A5">
        <w:rPr>
          <w:color w:val="auto"/>
        </w:rPr>
        <w:noBreakHyphen/>
        <w:t>80(H) of the 1976 Code must be made to the Heritage Trust Program.”</w:t>
      </w:r>
    </w:p>
    <w:p w:rsidR="00686E9A" w:rsidRPr="007363A5" w:rsidRDefault="00686E9A" w:rsidP="00686E9A">
      <w:pPr>
        <w:rPr>
          <w:color w:val="auto"/>
        </w:rPr>
      </w:pPr>
      <w:r>
        <w:tab/>
      </w:r>
      <w:r w:rsidRPr="007363A5">
        <w:rPr>
          <w:color w:val="auto"/>
        </w:rPr>
        <w:t>SECTION</w:t>
      </w:r>
      <w:r w:rsidRPr="007363A5">
        <w:rPr>
          <w:color w:val="auto"/>
        </w:rPr>
        <w:tab/>
        <w:t>2.</w:t>
      </w:r>
      <w:r w:rsidRPr="007363A5">
        <w:rPr>
          <w:color w:val="auto"/>
        </w:rPr>
        <w:tab/>
        <w:t>This act takes effect upon approval by the Governor./</w:t>
      </w:r>
    </w:p>
    <w:p w:rsidR="00686E9A" w:rsidRPr="007363A5" w:rsidRDefault="00686E9A" w:rsidP="00686E9A">
      <w:pPr>
        <w:rPr>
          <w:snapToGrid w:val="0"/>
          <w:color w:val="auto"/>
        </w:rPr>
      </w:pPr>
      <w:r w:rsidRPr="007363A5">
        <w:rPr>
          <w:snapToGrid w:val="0"/>
          <w:color w:val="auto"/>
        </w:rPr>
        <w:tab/>
        <w:t>Renumber sections to conform.</w:t>
      </w:r>
    </w:p>
    <w:p w:rsidR="00686E9A" w:rsidRDefault="00686E9A" w:rsidP="00686E9A">
      <w:pPr>
        <w:rPr>
          <w:snapToGrid w:val="0"/>
        </w:rPr>
      </w:pPr>
      <w:r w:rsidRPr="007363A5">
        <w:rPr>
          <w:snapToGrid w:val="0"/>
          <w:color w:val="auto"/>
        </w:rPr>
        <w:tab/>
        <w:t>Amend title to conform.</w:t>
      </w:r>
    </w:p>
    <w:p w:rsidR="00686E9A" w:rsidRDefault="00686E9A" w:rsidP="00686E9A">
      <w:pPr>
        <w:pStyle w:val="Header"/>
        <w:tabs>
          <w:tab w:val="clear" w:pos="8640"/>
          <w:tab w:val="left" w:pos="4320"/>
        </w:tabs>
      </w:pPr>
    </w:p>
    <w:p w:rsidR="00686E9A" w:rsidRDefault="00686E9A" w:rsidP="00686E9A">
      <w:pPr>
        <w:pStyle w:val="Header"/>
        <w:tabs>
          <w:tab w:val="clear" w:pos="8640"/>
          <w:tab w:val="left" w:pos="4320"/>
        </w:tabs>
      </w:pPr>
      <w:r>
        <w:tab/>
        <w:t>Senator O’DELL explained the committee amendment.</w:t>
      </w:r>
    </w:p>
    <w:p w:rsidR="00686E9A" w:rsidRDefault="00686E9A" w:rsidP="00686E9A">
      <w:pPr>
        <w:pStyle w:val="Header"/>
        <w:tabs>
          <w:tab w:val="clear" w:pos="8640"/>
          <w:tab w:val="left" w:pos="4320"/>
        </w:tabs>
      </w:pPr>
    </w:p>
    <w:p w:rsidR="00686E9A" w:rsidRDefault="00686E9A" w:rsidP="00686E9A">
      <w:pPr>
        <w:pStyle w:val="Header"/>
        <w:tabs>
          <w:tab w:val="clear" w:pos="8640"/>
          <w:tab w:val="left" w:pos="4320"/>
        </w:tabs>
      </w:pPr>
      <w:r>
        <w:tab/>
        <w:t xml:space="preserve">The committee amendment was adopted. </w:t>
      </w:r>
    </w:p>
    <w:p w:rsidR="00686E9A" w:rsidRDefault="00686E9A" w:rsidP="00686E9A">
      <w:pPr>
        <w:pStyle w:val="Header"/>
        <w:tabs>
          <w:tab w:val="clear" w:pos="8640"/>
          <w:tab w:val="left" w:pos="4320"/>
        </w:tabs>
      </w:pPr>
      <w:r>
        <w:tab/>
        <w:t>The question then was second reading of the Bill.</w:t>
      </w:r>
    </w:p>
    <w:p w:rsidR="00686E9A" w:rsidRDefault="00686E9A" w:rsidP="00686E9A">
      <w:pPr>
        <w:pStyle w:val="Header"/>
        <w:tabs>
          <w:tab w:val="clear" w:pos="8640"/>
          <w:tab w:val="left" w:pos="4320"/>
        </w:tabs>
      </w:pPr>
    </w:p>
    <w:p w:rsidR="00686E9A" w:rsidRDefault="00686E9A">
      <w:pPr>
        <w:pStyle w:val="Header"/>
        <w:tabs>
          <w:tab w:val="clear" w:pos="8640"/>
          <w:tab w:val="left" w:pos="4320"/>
        </w:tabs>
      </w:pPr>
      <w:r>
        <w:tab/>
        <w:t>On motion of Senator BRIGHT, the Bill was carried over, as amended.</w:t>
      </w:r>
    </w:p>
    <w:p w:rsidR="00686E9A" w:rsidRDefault="00686E9A">
      <w:pPr>
        <w:pStyle w:val="Header"/>
        <w:tabs>
          <w:tab w:val="clear" w:pos="8640"/>
          <w:tab w:val="left" w:pos="4320"/>
        </w:tabs>
      </w:pPr>
    </w:p>
    <w:p w:rsidR="00BC4BE2" w:rsidRDefault="00BC4BE2" w:rsidP="00BC4BE2">
      <w:pPr>
        <w:pStyle w:val="Header"/>
        <w:tabs>
          <w:tab w:val="clear" w:pos="8640"/>
          <w:tab w:val="left" w:pos="4320"/>
        </w:tabs>
        <w:jc w:val="center"/>
        <w:rPr>
          <w:b/>
        </w:rPr>
      </w:pPr>
      <w:r>
        <w:rPr>
          <w:b/>
        </w:rPr>
        <w:t>COMMITTEE AMENDMENT ADOPTED</w:t>
      </w:r>
    </w:p>
    <w:p w:rsidR="00BC4BE2" w:rsidRPr="00BC4BE2" w:rsidRDefault="00BC4BE2" w:rsidP="00BC4BE2">
      <w:pPr>
        <w:jc w:val="center"/>
        <w:rPr>
          <w:b/>
        </w:rPr>
      </w:pPr>
      <w:r>
        <w:rPr>
          <w:b/>
        </w:rPr>
        <w:t>CARRIED OVER</w:t>
      </w:r>
      <w:r w:rsidR="00776FCC">
        <w:rPr>
          <w:b/>
        </w:rPr>
        <w:t>,</w:t>
      </w:r>
      <w:r>
        <w:rPr>
          <w:b/>
        </w:rPr>
        <w:t xml:space="preserve"> AS AMENDED</w:t>
      </w:r>
    </w:p>
    <w:p w:rsidR="00BC4BE2" w:rsidRPr="00F925AE" w:rsidRDefault="00BC4BE2" w:rsidP="00BC4BE2">
      <w:r>
        <w:tab/>
      </w:r>
      <w:r w:rsidRPr="00F925AE">
        <w:t>H. 3720</w:t>
      </w:r>
      <w:r w:rsidR="00E16A51" w:rsidRPr="00F925AE">
        <w:fldChar w:fldCharType="begin"/>
      </w:r>
      <w:r w:rsidRPr="00F925AE">
        <w:instrText xml:space="preserve"> XE "H. 3720" \b </w:instrText>
      </w:r>
      <w:r w:rsidR="00E16A51"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BC4BE2" w:rsidRDefault="00BC4BE2" w:rsidP="00BC4BE2">
      <w:pPr>
        <w:pStyle w:val="Header"/>
        <w:tabs>
          <w:tab w:val="clear" w:pos="8640"/>
          <w:tab w:val="left" w:pos="4320"/>
        </w:tabs>
      </w:pPr>
      <w:r>
        <w:tab/>
        <w:t>The Senate proceeded to a consideration of the Bill, the question being the adoption of the amendment proposed by the Committee on Finance.</w:t>
      </w:r>
    </w:p>
    <w:p w:rsidR="00BC4BE2" w:rsidRDefault="00BC4BE2" w:rsidP="00BC4BE2">
      <w:pPr>
        <w:pStyle w:val="Header"/>
        <w:tabs>
          <w:tab w:val="clear" w:pos="8640"/>
          <w:tab w:val="left" w:pos="4320"/>
        </w:tabs>
      </w:pPr>
    </w:p>
    <w:p w:rsidR="00BC4BE2" w:rsidRDefault="00BC4BE2" w:rsidP="00BC4BE2">
      <w:pPr>
        <w:rPr>
          <w:snapToGrid w:val="0"/>
        </w:rPr>
      </w:pPr>
      <w:r>
        <w:rPr>
          <w:snapToGrid w:val="0"/>
        </w:rPr>
        <w:tab/>
        <w:t>The Committee on Finance proposed the following amendment (MS\7731DG12)</w:t>
      </w:r>
      <w:r w:rsidRPr="00ED3260">
        <w:rPr>
          <w:snapToGrid w:val="0"/>
        </w:rPr>
        <w:t>, which was adopted</w:t>
      </w:r>
      <w:r>
        <w:rPr>
          <w:snapToGrid w:val="0"/>
        </w:rPr>
        <w:t>:</w:t>
      </w:r>
    </w:p>
    <w:p w:rsidR="00BC4BE2" w:rsidRPr="00ED3260" w:rsidRDefault="00BC4BE2" w:rsidP="00BC4BE2">
      <w:pPr>
        <w:rPr>
          <w:color w:val="auto"/>
        </w:rPr>
      </w:pPr>
      <w:r w:rsidRPr="00ED3260">
        <w:rPr>
          <w:snapToGrid w:val="0"/>
          <w:color w:val="auto"/>
        </w:rPr>
        <w:tab/>
        <w:t xml:space="preserve">Amend the bill, as and if amended, </w:t>
      </w:r>
      <w:r w:rsidRPr="00ED3260">
        <w:rPr>
          <w:color w:val="auto"/>
        </w:rPr>
        <w:t>by striking all after the enacting words and inserting:</w:t>
      </w:r>
    </w:p>
    <w:p w:rsidR="00BC4BE2" w:rsidRPr="00ED3260" w:rsidRDefault="00BC4BE2" w:rsidP="00BC4BE2">
      <w:pPr>
        <w:rPr>
          <w:snapToGrid w:val="0"/>
          <w:color w:val="auto"/>
        </w:rPr>
      </w:pPr>
      <w:r>
        <w:rPr>
          <w:snapToGrid w:val="0"/>
        </w:rPr>
        <w:tab/>
      </w:r>
      <w:r w:rsidRPr="00ED3260">
        <w:rPr>
          <w:snapToGrid w:val="0"/>
          <w:color w:val="auto"/>
        </w:rPr>
        <w:t>/</w:t>
      </w:r>
      <w:r w:rsidRPr="00ED3260">
        <w:rPr>
          <w:snapToGrid w:val="0"/>
          <w:color w:val="auto"/>
        </w:rPr>
        <w:tab/>
        <w:t>SECTION</w:t>
      </w:r>
      <w:r w:rsidRPr="00ED3260">
        <w:rPr>
          <w:snapToGrid w:val="0"/>
          <w:color w:val="auto"/>
        </w:rPr>
        <w:tab/>
        <w:t>1.</w:t>
      </w:r>
      <w:r w:rsidRPr="00ED3260">
        <w:rPr>
          <w:snapToGrid w:val="0"/>
          <w:color w:val="auto"/>
        </w:rPr>
        <w:tab/>
        <w:t>Section 12-36-2120 of the 1976 Code, as last amended by Act 280 of 2010, is further amended by adding an appropriately numbered subsection at the end to read:</w:t>
      </w:r>
    </w:p>
    <w:p w:rsidR="00BC4BE2" w:rsidRPr="00ED3260" w:rsidRDefault="00BC4BE2" w:rsidP="00BC4BE2">
      <w:pPr>
        <w:rPr>
          <w:snapToGrid w:val="0"/>
          <w:color w:val="auto"/>
        </w:rPr>
      </w:pPr>
      <w:r w:rsidRPr="00ED3260">
        <w:rPr>
          <w:snapToGrid w:val="0"/>
          <w:color w:val="auto"/>
        </w:rPr>
        <w:tab/>
        <w:t>“(  )(A)(1)</w:t>
      </w:r>
      <w:r w:rsidRPr="00ED3260">
        <w:rPr>
          <w:snapToGrid w:val="0"/>
          <w:color w:val="auto"/>
        </w:rPr>
        <w:tab/>
        <w:t>original or replacement computers, computer equipment, and computer hardware and software purchases used within a datacenter; and</w:t>
      </w:r>
    </w:p>
    <w:p w:rsidR="00BC4BE2" w:rsidRPr="00ED3260" w:rsidRDefault="00BC4BE2" w:rsidP="00BC4BE2">
      <w:pPr>
        <w:rPr>
          <w:snapToGrid w:val="0"/>
          <w:color w:val="auto"/>
        </w:rPr>
      </w:pPr>
      <w:r w:rsidRPr="00ED3260">
        <w:rPr>
          <w:snapToGrid w:val="0"/>
          <w:color w:val="auto"/>
        </w:rPr>
        <w:tab/>
      </w:r>
      <w:r w:rsidRPr="00ED3260">
        <w:rPr>
          <w:snapToGrid w:val="0"/>
          <w:color w:val="auto"/>
        </w:rPr>
        <w:tab/>
        <w:t>(2)</w:t>
      </w:r>
      <w:r w:rsidRPr="00ED3260">
        <w:rPr>
          <w:snapToGrid w:val="0"/>
          <w:color w:val="auto"/>
        </w:rPr>
        <w:tab/>
        <w:t>electricity used by a datacenter and eligible business property to be located and used at the datacenter.  This subitem does not apply to sales of electricity for any other purpose, and such</w:t>
      </w:r>
      <w:r w:rsidRPr="00ED3260">
        <w:rPr>
          <w:color w:val="auto"/>
        </w:rPr>
        <w:t xml:space="preserve"> sales are subject to the tax, including, but not limited to, electricity used in administrative offices, supervisory offices, parking lots, storage warehouse</w:t>
      </w:r>
      <w:r w:rsidR="00776FCC">
        <w:rPr>
          <w:color w:val="auto"/>
        </w:rPr>
        <w:t>s</w:t>
      </w:r>
      <w:r w:rsidRPr="00ED3260">
        <w:rPr>
          <w:color w:val="auto"/>
        </w:rPr>
        <w:t>, maintenance shops, safety control, comfort air conditioning, elevators used in carrying personnel, cafeterias, canteens, first aid rooms, sup</w:t>
      </w:r>
      <w:r w:rsidRPr="00ED3260">
        <w:rPr>
          <w:snapToGrid w:val="0"/>
          <w:color w:val="auto"/>
        </w:rPr>
        <w:t>ply rooms, water coolers, drink boxes, unit heaters and waste house lights.</w:t>
      </w:r>
    </w:p>
    <w:p w:rsidR="00BC4BE2" w:rsidRPr="00ED3260" w:rsidRDefault="00BC4BE2" w:rsidP="00BC4BE2">
      <w:pPr>
        <w:rPr>
          <w:snapToGrid w:val="0"/>
          <w:color w:val="auto"/>
        </w:rPr>
      </w:pPr>
      <w:r w:rsidRPr="00ED3260">
        <w:rPr>
          <w:snapToGrid w:val="0"/>
          <w:color w:val="auto"/>
        </w:rPr>
        <w:tab/>
        <w:t>(B)</w:t>
      </w:r>
      <w:r w:rsidRPr="00ED3260">
        <w:rPr>
          <w:snapToGrid w:val="0"/>
          <w:color w:val="auto"/>
        </w:rPr>
        <w:tab/>
        <w:t>As used in this section:</w:t>
      </w:r>
    </w:p>
    <w:p w:rsidR="00BC4BE2" w:rsidRPr="00ED3260" w:rsidRDefault="00BC4BE2" w:rsidP="00BC4BE2">
      <w:pPr>
        <w:rPr>
          <w:color w:val="auto"/>
        </w:rPr>
      </w:pPr>
      <w:r w:rsidRPr="00ED3260">
        <w:rPr>
          <w:snapToGrid w:val="0"/>
          <w:color w:val="auto"/>
        </w:rPr>
        <w:tab/>
      </w:r>
      <w:r w:rsidRPr="00ED3260">
        <w:rPr>
          <w:snapToGrid w:val="0"/>
          <w:color w:val="auto"/>
        </w:rPr>
        <w:tab/>
        <w:t>(1)</w:t>
      </w:r>
      <w:r w:rsidRPr="00ED3260">
        <w:rPr>
          <w:snapToGrid w:val="0"/>
          <w:color w:val="auto"/>
        </w:rPr>
        <w:tab/>
        <w:t>‘Computer’ means an electronic device that accepts information in digital or similar form and manipulates it for a r</w:t>
      </w:r>
      <w:r w:rsidRPr="00ED3260">
        <w:rPr>
          <w:color w:val="auto"/>
        </w:rPr>
        <w:t xml:space="preserve">esult based on a sequence of instructions. </w:t>
      </w:r>
    </w:p>
    <w:p w:rsidR="00BC4BE2" w:rsidRPr="00ED3260" w:rsidRDefault="00BC4BE2" w:rsidP="00BC4BE2">
      <w:pPr>
        <w:rPr>
          <w:snapToGrid w:val="0"/>
          <w:color w:val="auto"/>
        </w:rPr>
      </w:pPr>
      <w:r w:rsidRPr="00ED3260">
        <w:rPr>
          <w:color w:val="auto"/>
        </w:rPr>
        <w:tab/>
      </w:r>
      <w:r w:rsidRPr="00ED3260">
        <w:rPr>
          <w:color w:val="auto"/>
        </w:rPr>
        <w:tab/>
        <w:t>(2)</w:t>
      </w:r>
      <w:r w:rsidRPr="00ED3260">
        <w:rPr>
          <w:color w:val="auto"/>
        </w:rPr>
        <w:tab/>
        <w:t>‘Computer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w:t>
      </w:r>
      <w:r w:rsidRPr="00ED3260">
        <w:rPr>
          <w:snapToGrid w:val="0"/>
          <w:color w:val="auto"/>
        </w:rPr>
        <w:t xml:space="preserv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w:t>
      </w:r>
      <w:r w:rsidRPr="00ED3260">
        <w:rPr>
          <w:color w:val="auto"/>
        </w:rPr>
        <w:t>mainframe computers and servers, data storage devices, network connectivity equipment, and peripheral components and s</w:t>
      </w:r>
      <w:r w:rsidRPr="00ED3260">
        <w:rPr>
          <w:snapToGrid w:val="0"/>
          <w:color w:val="auto"/>
        </w:rPr>
        <w:t xml:space="preserve">ystems. </w:t>
      </w:r>
    </w:p>
    <w:p w:rsidR="00BC4BE2" w:rsidRPr="00ED3260" w:rsidRDefault="00BC4BE2" w:rsidP="00BC4BE2">
      <w:pPr>
        <w:rPr>
          <w:snapToGrid w:val="0"/>
          <w:color w:val="auto"/>
        </w:rPr>
      </w:pPr>
      <w:r w:rsidRPr="00ED3260">
        <w:rPr>
          <w:snapToGrid w:val="0"/>
          <w:color w:val="auto"/>
        </w:rPr>
        <w:tab/>
      </w:r>
      <w:r w:rsidRPr="00ED3260">
        <w:rPr>
          <w:snapToGrid w:val="0"/>
          <w:color w:val="auto"/>
        </w:rPr>
        <w:tab/>
        <w:t>(3)</w:t>
      </w:r>
      <w:r w:rsidRPr="00ED3260">
        <w:rPr>
          <w:snapToGrid w:val="0"/>
          <w:color w:val="auto"/>
        </w:rPr>
        <w:tab/>
        <w:t xml:space="preserve">‘Computer software’ means a set of coded instructions designed to cause a computer or automatic data processing equipment to perform a task. </w:t>
      </w:r>
    </w:p>
    <w:p w:rsidR="00BC4BE2" w:rsidRPr="00ED3260" w:rsidRDefault="00BC4BE2" w:rsidP="00BC4BE2">
      <w:pPr>
        <w:rPr>
          <w:snapToGrid w:val="0"/>
          <w:color w:val="auto"/>
        </w:rPr>
      </w:pPr>
      <w:r w:rsidRPr="00ED3260">
        <w:rPr>
          <w:snapToGrid w:val="0"/>
          <w:color w:val="auto"/>
        </w:rPr>
        <w:tab/>
      </w:r>
      <w:r w:rsidRPr="00ED3260">
        <w:rPr>
          <w:snapToGrid w:val="0"/>
          <w:color w:val="auto"/>
        </w:rPr>
        <w:tab/>
        <w:t>(4)</w:t>
      </w:r>
      <w:r w:rsidRPr="00ED3260">
        <w:rPr>
          <w:snapToGrid w:val="0"/>
          <w:color w:val="auto"/>
        </w:rPr>
        <w:tab/>
        <w:t xml:space="preserve">‘Concurrently maintainable’ means capable of having any capacity component or distribution element serviced or repaired on a planned basis without interrupting or impeding the performance of the computer equipment. </w:t>
      </w:r>
    </w:p>
    <w:p w:rsidR="00BC4BE2" w:rsidRPr="00ED3260" w:rsidRDefault="00BC4BE2" w:rsidP="00BC4BE2">
      <w:pPr>
        <w:rPr>
          <w:snapToGrid w:val="0"/>
          <w:color w:val="auto"/>
        </w:rPr>
      </w:pPr>
      <w:r w:rsidRPr="00ED3260">
        <w:rPr>
          <w:snapToGrid w:val="0"/>
          <w:color w:val="auto"/>
        </w:rPr>
        <w:tab/>
      </w:r>
      <w:r w:rsidRPr="00ED3260">
        <w:rPr>
          <w:snapToGrid w:val="0"/>
          <w:color w:val="auto"/>
        </w:rPr>
        <w:tab/>
        <w:t>(5)</w:t>
      </w:r>
      <w:r w:rsidRPr="00ED3260">
        <w:rPr>
          <w:snapToGrid w:val="0"/>
          <w:color w:val="auto"/>
        </w:rPr>
        <w:tab/>
        <w:t xml:space="preserve">‘Datacenter’ means a facility at a single location in South Carolina: </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(i)</w:t>
      </w:r>
      <w:r w:rsidRPr="00ED3260">
        <w:rPr>
          <w:snapToGrid w:val="0"/>
          <w:color w:val="auto"/>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(ii)(a)</w:t>
      </w:r>
      <w:r w:rsidRPr="00ED3260">
        <w:rPr>
          <w:snapToGrid w:val="0"/>
          <w:color w:val="auto"/>
        </w:rPr>
        <w:tab/>
        <w:t>where a taxpayer invests at least fifty million dollars in real or personal property over a five</w:t>
      </w:r>
      <w:r w:rsidRPr="00ED3260">
        <w:rPr>
          <w:snapToGrid w:val="0"/>
          <w:color w:val="auto"/>
        </w:rPr>
        <w:noBreakHyphen/>
        <w:t>year period; or</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r>
      <w:r w:rsidRPr="00ED3260">
        <w:rPr>
          <w:snapToGrid w:val="0"/>
          <w:color w:val="auto"/>
        </w:rPr>
        <w:tab/>
        <w:t>(b)</w:t>
      </w:r>
      <w:r w:rsidRPr="00ED3260">
        <w:rPr>
          <w:snapToGrid w:val="0"/>
          <w:color w:val="auto"/>
        </w:rPr>
        <w:tab/>
        <w:t>where one or more taxpayers invests a minimum aggregate capital investment of at least seventy-five million dollars in real or personal property or both over a five</w:t>
      </w:r>
      <w:r w:rsidRPr="00ED3260">
        <w:rPr>
          <w:snapToGrid w:val="0"/>
          <w:color w:val="auto"/>
        </w:rPr>
        <w:noBreakHyphen/>
        <w:t>year period;</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(iii)</w:t>
      </w:r>
      <w:r w:rsidRPr="00ED3260">
        <w:rPr>
          <w:snapToGrid w:val="0"/>
          <w:color w:val="auto"/>
        </w:rPr>
        <w:tab/>
        <w:t>where a taxpayer creates and maintains at least twenty</w:t>
      </w:r>
      <w:r w:rsidRPr="00ED3260">
        <w:rPr>
          <w:snapToGrid w:val="0"/>
          <w:color w:val="auto"/>
        </w:rPr>
        <w:noBreakHyphen/>
        <w:t xml:space="preserve">five full-time jobs at the facility with an average cash compensation level of one hundred fifty percent of the per capita income of the </w:t>
      </w:r>
      <w:r w:rsidR="00776FCC">
        <w:rPr>
          <w:snapToGrid w:val="0"/>
          <w:color w:val="auto"/>
        </w:rPr>
        <w:t>S</w:t>
      </w:r>
      <w:r w:rsidRPr="00ED3260">
        <w:rPr>
          <w:snapToGrid w:val="0"/>
          <w:color w:val="auto"/>
        </w:rPr>
        <w:t>tate or of the county in which the facility is located, whichever is lower, according to the most recently published data available at the time the facility is placed in service;</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(iv)</w:t>
      </w:r>
      <w:r w:rsidRPr="00ED3260">
        <w:rPr>
          <w:snapToGrid w:val="0"/>
          <w:color w:val="auto"/>
        </w:rPr>
        <w:tab/>
        <w:t>where the jobs created pursuant to subitem (iii) are maintained for three consecutive years after a facility with the minimum capital investment and number of jobs has been placed in service; and</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(v)</w:t>
      </w:r>
      <w:r w:rsidRPr="00ED3260">
        <w:rPr>
          <w:snapToGrid w:val="0"/>
          <w:color w:val="auto"/>
        </w:rPr>
        <w:tab/>
        <w:t>which is certified by the Department of Commerce prior to being placed in service under such policies and procedures as promulgated by the Department of Commerce.</w:t>
      </w:r>
    </w:p>
    <w:p w:rsidR="00BC4BE2" w:rsidRPr="00ED3260" w:rsidRDefault="00BC4BE2" w:rsidP="00BC4BE2">
      <w:pPr>
        <w:rPr>
          <w:snapToGrid w:val="0"/>
          <w:color w:val="auto"/>
        </w:rPr>
      </w:pPr>
      <w:r w:rsidRPr="00ED3260">
        <w:rPr>
          <w:snapToGrid w:val="0"/>
          <w:color w:val="auto"/>
        </w:rPr>
        <w:tab/>
      </w:r>
      <w:r w:rsidRPr="00ED3260">
        <w:rPr>
          <w:snapToGrid w:val="0"/>
          <w:color w:val="auto"/>
        </w:rPr>
        <w:tab/>
        <w:t>(6)</w:t>
      </w:r>
      <w:r w:rsidRPr="00ED3260">
        <w:rPr>
          <w:snapToGrid w:val="0"/>
          <w:color w:val="auto"/>
        </w:rPr>
        <w:tab/>
        <w:t>‘Eligible business property’ means property used for the generation, transformation, transmission, distribution, or management of electricity, including exterior substations and other business personal property used for these purposes.</w:t>
      </w:r>
    </w:p>
    <w:p w:rsidR="00BC4BE2" w:rsidRPr="00ED3260" w:rsidRDefault="00BC4BE2" w:rsidP="00BC4BE2">
      <w:pPr>
        <w:rPr>
          <w:snapToGrid w:val="0"/>
          <w:color w:val="auto"/>
        </w:rPr>
      </w:pPr>
      <w:r w:rsidRPr="00ED3260">
        <w:rPr>
          <w:snapToGrid w:val="0"/>
          <w:color w:val="auto"/>
        </w:rPr>
        <w:tab/>
      </w:r>
      <w:r w:rsidRPr="00ED3260">
        <w:rPr>
          <w:snapToGrid w:val="0"/>
          <w:color w:val="auto"/>
        </w:rPr>
        <w:tab/>
        <w:t>(7)</w:t>
      </w:r>
      <w:r w:rsidRPr="00ED3260">
        <w:rPr>
          <w:snapToGrid w:val="0"/>
          <w:color w:val="auto"/>
        </w:rPr>
        <w:tab/>
        <w:t xml:space="preserve">‘Multiple distribution paths’ means a series of distribution paths configured to ensure that failure on one distribution path does not interrupt or impede other distribution paths. </w:t>
      </w:r>
    </w:p>
    <w:p w:rsidR="00BC4BE2" w:rsidRPr="00ED3260" w:rsidRDefault="00BC4BE2" w:rsidP="00BC4BE2">
      <w:pPr>
        <w:rPr>
          <w:snapToGrid w:val="0"/>
          <w:color w:val="auto"/>
        </w:rPr>
      </w:pPr>
      <w:r w:rsidRPr="00ED3260">
        <w:rPr>
          <w:snapToGrid w:val="0"/>
          <w:color w:val="auto"/>
        </w:rPr>
        <w:tab/>
      </w:r>
      <w:r w:rsidRPr="00ED3260">
        <w:rPr>
          <w:snapToGrid w:val="0"/>
          <w:color w:val="auto"/>
        </w:rPr>
        <w:tab/>
        <w:t>(8)</w:t>
      </w:r>
      <w:r w:rsidRPr="00ED3260">
        <w:rPr>
          <w:snapToGrid w:val="0"/>
          <w:color w:val="auto"/>
        </w:rPr>
        <w:tab/>
        <w:t>‘Redundant capacity components’ means components beyond those required to support the computer equipment.</w:t>
      </w:r>
    </w:p>
    <w:p w:rsidR="00BC4BE2" w:rsidRPr="00ED3260" w:rsidRDefault="00BC4BE2" w:rsidP="00BC4BE2">
      <w:pPr>
        <w:rPr>
          <w:snapToGrid w:val="0"/>
          <w:color w:val="auto"/>
        </w:rPr>
      </w:pPr>
      <w:r w:rsidRPr="00ED3260">
        <w:rPr>
          <w:snapToGrid w:val="0"/>
          <w:color w:val="auto"/>
        </w:rPr>
        <w:tab/>
        <w:t>(C)(1)</w:t>
      </w:r>
      <w:r w:rsidRPr="00ED3260">
        <w:rPr>
          <w:snapToGrid w:val="0"/>
          <w:color w:val="auto"/>
        </w:rPr>
        <w:tab/>
        <w:t>To qualify for the exemption allowed by this item, a taxpayer, and the facility in the case of a seventy-five million dollar investment made by more than one taxpayer, shall notify the Department of Revenue and Department of Commerce, in writing, of its intention to claim the exemption.  For purposes of meeting the requirements of subsection (B)(5)(ii) and (B)(5)(iii), capital investment and job creation begin accruing once the taxpayer notifies each department.  Also, the five-year period begins upon notification.</w:t>
      </w:r>
    </w:p>
    <w:p w:rsidR="00BC4BE2" w:rsidRPr="00ED3260" w:rsidRDefault="00BC4BE2" w:rsidP="00BC4BE2">
      <w:pPr>
        <w:rPr>
          <w:snapToGrid w:val="0"/>
          <w:color w:val="auto"/>
        </w:rPr>
      </w:pPr>
      <w:r w:rsidRPr="00ED3260">
        <w:rPr>
          <w:snapToGrid w:val="0"/>
          <w:color w:val="auto"/>
        </w:rPr>
        <w:tab/>
      </w:r>
      <w:r w:rsidRPr="00ED3260">
        <w:rPr>
          <w:snapToGrid w:val="0"/>
          <w:color w:val="auto"/>
        </w:rPr>
        <w:tab/>
        <w:t>(2)</w:t>
      </w:r>
      <w:r w:rsidRPr="00ED3260">
        <w:rPr>
          <w:snapToGrid w:val="0"/>
          <w:color w:val="auto"/>
        </w:rPr>
        <w:tab/>
        <w:t>Once the taxpayer meets the requirements of subsection (B)(5), or at the end of the five-year period, the taxpayer shall notify the Department of Revenue, in writing, whether it has or has not met the requirements of subsection (B)(5).  The taxpayer shall provide the proof the department determines necessary to determine that the requirements have been met.</w:t>
      </w:r>
    </w:p>
    <w:p w:rsidR="00BC4BE2" w:rsidRPr="00ED3260" w:rsidRDefault="00BC4BE2" w:rsidP="00BC4BE2">
      <w:pPr>
        <w:rPr>
          <w:snapToGrid w:val="0"/>
          <w:color w:val="auto"/>
        </w:rPr>
      </w:pPr>
      <w:r w:rsidRPr="00ED3260">
        <w:rPr>
          <w:snapToGrid w:val="0"/>
          <w:color w:val="auto"/>
        </w:rPr>
        <w:tab/>
        <w:t>(D)(1)</w:t>
      </w:r>
      <w:r w:rsidRPr="00ED3260">
        <w:rPr>
          <w:snapToGrid w:val="0"/>
          <w:color w:val="auto"/>
        </w:rPr>
        <w:tab/>
        <w:t>Upon notifying each department of its intention to claim the exemption pursuant to subsection (C)(1), and upon certification by the Department of Commerce, the taxpayer may claim the exemption on eligible purchases at any time during the period provided in Section 12</w:t>
      </w:r>
      <w:r w:rsidRPr="00ED3260">
        <w:rPr>
          <w:snapToGrid w:val="0"/>
          <w:color w:val="auto"/>
        </w:rPr>
        <w:noBreakHyphen/>
        <w:t>54</w:t>
      </w:r>
      <w:r w:rsidRPr="00ED3260">
        <w:rPr>
          <w:snapToGrid w:val="0"/>
          <w:color w:val="auto"/>
        </w:rPr>
        <w:noBreakHyphen/>
        <w:t>85(F), including the time period prior to subsection (B)(5)(iv) being satisfied.</w:t>
      </w:r>
    </w:p>
    <w:p w:rsidR="00BC4BE2" w:rsidRPr="00ED3260" w:rsidRDefault="00BC4BE2" w:rsidP="00BC4BE2">
      <w:pPr>
        <w:rPr>
          <w:snapToGrid w:val="0"/>
          <w:color w:val="auto"/>
        </w:rPr>
      </w:pPr>
      <w:r w:rsidRPr="00ED3260">
        <w:rPr>
          <w:snapToGrid w:val="0"/>
          <w:color w:val="auto"/>
        </w:rPr>
        <w:tab/>
      </w:r>
      <w:r w:rsidRPr="00ED3260">
        <w:rPr>
          <w:snapToGrid w:val="0"/>
          <w:color w:val="auto"/>
        </w:rPr>
        <w:tab/>
        <w:t>(2)</w:t>
      </w:r>
      <w:r w:rsidRPr="00ED3260">
        <w:rPr>
          <w:snapToGrid w:val="0"/>
          <w:color w:val="auto"/>
        </w:rPr>
        <w:tab/>
        <w:t>For purposes of this section, the running of the periods of limitations for assessment of taxes provided in Section 12</w:t>
      </w:r>
      <w:r w:rsidRPr="00ED3260">
        <w:rPr>
          <w:snapToGrid w:val="0"/>
          <w:color w:val="auto"/>
        </w:rPr>
        <w:noBreakHyphen/>
        <w:t>54</w:t>
      </w:r>
      <w:r w:rsidRPr="00ED3260">
        <w:rPr>
          <w:snapToGrid w:val="0"/>
          <w:color w:val="auto"/>
        </w:rPr>
        <w:noBreakHyphen/>
        <w:t>85 is suspended for:</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 xml:space="preserve">(i) </w:t>
      </w:r>
      <w:r w:rsidRPr="00ED3260">
        <w:rPr>
          <w:snapToGrid w:val="0"/>
          <w:color w:val="auto"/>
        </w:rPr>
        <w:tab/>
        <w:t>the time period beginning with notice to each department pursuant to subsection (C)(1) and ending with notice to the Department of Revenue pursuant to subsection (C)(2); and</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(ii)</w:t>
      </w:r>
      <w:r w:rsidRPr="00ED3260">
        <w:rPr>
          <w:snapToGrid w:val="0"/>
          <w:color w:val="auto"/>
        </w:rPr>
        <w:tab/>
        <w:t>during the three year job maintenance requirement pursuant to subsection (B)(5)(iv).</w:t>
      </w:r>
    </w:p>
    <w:p w:rsidR="00BC4BE2" w:rsidRPr="00ED3260" w:rsidRDefault="00BC4BE2" w:rsidP="00BC4BE2">
      <w:pPr>
        <w:rPr>
          <w:snapToGrid w:val="0"/>
          <w:color w:val="auto"/>
        </w:rPr>
      </w:pPr>
      <w:r w:rsidRPr="00ED3260">
        <w:rPr>
          <w:snapToGrid w:val="0"/>
          <w:color w:val="auto"/>
        </w:rPr>
        <w:tab/>
        <w:t>(E)</w:t>
      </w:r>
      <w:r w:rsidRPr="00ED3260">
        <w:rPr>
          <w:snapToGrid w:val="0"/>
          <w:color w:val="auto"/>
        </w:rPr>
        <w:tab/>
        <w:t xml:space="preserve">Any subsequent purchase of or investment in computer equipment, computer hardware and software, and computers, including to replace originally deployed computer equipment or to implement future expansions, likewise shall qualify for the exemption provided in this item, regardless of when the taxpayer makes the investments. </w:t>
      </w:r>
    </w:p>
    <w:p w:rsidR="00BC4BE2" w:rsidRPr="00ED3260" w:rsidRDefault="00BC4BE2" w:rsidP="00BC4BE2">
      <w:pPr>
        <w:rPr>
          <w:snapToGrid w:val="0"/>
          <w:color w:val="auto"/>
        </w:rPr>
      </w:pPr>
      <w:r w:rsidRPr="00ED3260">
        <w:rPr>
          <w:snapToGrid w:val="0"/>
          <w:color w:val="auto"/>
        </w:rPr>
        <w:tab/>
        <w:t>(F)(1)</w:t>
      </w:r>
      <w:r w:rsidRPr="00ED3260">
        <w:rPr>
          <w:snapToGrid w:val="0"/>
          <w:color w:val="auto"/>
        </w:rPr>
        <w:tab/>
        <w:t>If a taxpayer receives the exemption for purchases but fails to meet the requirements of subsection (B)(5) at the end of the five-year period, the department may assess any state or local sales or use tax due on items purchased.</w:t>
      </w:r>
    </w:p>
    <w:p w:rsidR="00BC4BE2" w:rsidRPr="00ED3260" w:rsidRDefault="00BC4BE2" w:rsidP="00BC4BE2">
      <w:pPr>
        <w:rPr>
          <w:snapToGrid w:val="0"/>
          <w:color w:val="auto"/>
        </w:rPr>
      </w:pPr>
      <w:r w:rsidRPr="00ED3260">
        <w:rPr>
          <w:snapToGrid w:val="0"/>
          <w:color w:val="auto"/>
        </w:rPr>
        <w:tab/>
      </w:r>
      <w:r w:rsidRPr="00ED3260">
        <w:rPr>
          <w:snapToGrid w:val="0"/>
          <w:color w:val="auto"/>
        </w:rPr>
        <w:tab/>
        <w:t>(2)</w:t>
      </w:r>
      <w:r w:rsidRPr="00ED3260">
        <w:rPr>
          <w:snapToGrid w:val="0"/>
          <w:color w:val="auto"/>
        </w:rPr>
        <w:tab/>
        <w:t>If a taxpayer meets the requirements of subsection (B)(5), but subsequently fails to maintain the number of full-time jobs with the required compensation level at the facility, as previously required pursuant to subsection (B)(5)(iii), the taxpayer is:</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 xml:space="preserve">(i) </w:t>
      </w:r>
      <w:r w:rsidRPr="00ED3260">
        <w:rPr>
          <w:snapToGrid w:val="0"/>
          <w:color w:val="auto"/>
        </w:rPr>
        <w:tab/>
        <w:t>not allowed the exemption for items described in subsection (A)(1) until the taxpayer meets the previous qualifying jobs requirements pursuant to subsection (B)(5)(iii); and</w:t>
      </w:r>
    </w:p>
    <w:p w:rsidR="00BC4BE2" w:rsidRPr="00ED3260" w:rsidRDefault="00BC4BE2" w:rsidP="00BC4BE2">
      <w:pPr>
        <w:rPr>
          <w:snapToGrid w:val="0"/>
          <w:color w:val="auto"/>
        </w:rPr>
      </w:pPr>
      <w:r w:rsidRPr="00ED3260">
        <w:rPr>
          <w:snapToGrid w:val="0"/>
          <w:color w:val="auto"/>
        </w:rPr>
        <w:tab/>
      </w:r>
      <w:r w:rsidRPr="00ED3260">
        <w:rPr>
          <w:snapToGrid w:val="0"/>
          <w:color w:val="auto"/>
        </w:rPr>
        <w:tab/>
      </w:r>
      <w:r w:rsidRPr="00ED3260">
        <w:rPr>
          <w:snapToGrid w:val="0"/>
          <w:color w:val="auto"/>
        </w:rPr>
        <w:tab/>
        <w:t>(ii)</w:t>
      </w:r>
      <w:r w:rsidRPr="00ED3260">
        <w:rPr>
          <w:snapToGrid w:val="0"/>
          <w:color w:val="auto"/>
        </w:rPr>
        <w:tab/>
        <w:t>allowed the exemption for electricity pursuant to subsection (A)(2), but the exemption only applies to a percentage of the sale price, calculated by dividing the number of qualifying jobs by twenty-five.</w:t>
      </w:r>
    </w:p>
    <w:p w:rsidR="00BC4BE2" w:rsidRPr="00ED3260" w:rsidRDefault="00BC4BE2" w:rsidP="00BC4BE2">
      <w:pPr>
        <w:rPr>
          <w:snapToGrid w:val="0"/>
          <w:color w:val="auto"/>
        </w:rPr>
      </w:pPr>
      <w:r w:rsidRPr="00ED3260">
        <w:rPr>
          <w:snapToGrid w:val="0"/>
          <w:color w:val="auto"/>
        </w:rPr>
        <w:tab/>
        <w:t>(G)</w:t>
      </w:r>
      <w:r w:rsidRPr="00ED3260">
        <w:rPr>
          <w:snapToGrid w:val="0"/>
          <w:color w:val="auto"/>
        </w:rPr>
        <w:tab/>
        <w:t>This item only applies to a datacenter that is certified by the Department of Commerce pursuant to subsection (D)(1) and placed in service after July 1, 2012</w:t>
      </w:r>
      <w:r w:rsidR="00776FCC">
        <w:rPr>
          <w:snapToGrid w:val="0"/>
          <w:color w:val="auto"/>
        </w:rPr>
        <w:t>,</w:t>
      </w:r>
      <w:r w:rsidRPr="00ED3260">
        <w:rPr>
          <w:snapToGrid w:val="0"/>
          <w:color w:val="auto"/>
        </w:rPr>
        <w:t xml:space="preserve"> and prior to January 1, 2032.  However, this item shall continue to apply to a taxpayer that is certified and placed in service by December 31, 2031, for an additional ten</w:t>
      </w:r>
      <w:r w:rsidR="00776FCC">
        <w:rPr>
          <w:snapToGrid w:val="0"/>
          <w:color w:val="auto"/>
        </w:rPr>
        <w:t>-</w:t>
      </w:r>
      <w:r w:rsidRPr="00ED3260">
        <w:rPr>
          <w:snapToGrid w:val="0"/>
          <w:color w:val="auto"/>
        </w:rPr>
        <w:t>year period.  Upon the end of the ten year period, this item is repealed.”</w:t>
      </w:r>
    </w:p>
    <w:p w:rsidR="00BC4BE2" w:rsidRPr="00ED3260" w:rsidRDefault="00BC4BE2" w:rsidP="00BC4BE2">
      <w:pPr>
        <w:rPr>
          <w:snapToGrid w:val="0"/>
          <w:color w:val="auto"/>
        </w:rPr>
      </w:pPr>
      <w:r>
        <w:rPr>
          <w:snapToGrid w:val="0"/>
        </w:rPr>
        <w:tab/>
      </w:r>
      <w:r w:rsidRPr="00ED3260">
        <w:rPr>
          <w:snapToGrid w:val="0"/>
          <w:color w:val="auto"/>
        </w:rPr>
        <w:t>SECTION</w:t>
      </w:r>
      <w:r w:rsidRPr="00ED3260">
        <w:rPr>
          <w:snapToGrid w:val="0"/>
          <w:color w:val="auto"/>
        </w:rPr>
        <w:tab/>
        <w:t>2.</w:t>
      </w:r>
      <w:r w:rsidRPr="00ED3260">
        <w:rPr>
          <w:snapToGrid w:val="0"/>
          <w:color w:val="auto"/>
        </w:rPr>
        <w:tab/>
        <w:t>This act takes effect upon the approval by the Governor. /</w:t>
      </w:r>
    </w:p>
    <w:p w:rsidR="00BC4BE2" w:rsidRPr="00ED3260" w:rsidRDefault="00BC4BE2" w:rsidP="00BC4BE2">
      <w:pPr>
        <w:rPr>
          <w:snapToGrid w:val="0"/>
          <w:color w:val="auto"/>
        </w:rPr>
      </w:pPr>
      <w:r w:rsidRPr="00ED3260">
        <w:rPr>
          <w:snapToGrid w:val="0"/>
          <w:color w:val="auto"/>
        </w:rPr>
        <w:tab/>
        <w:t>Renumber sections to conform.</w:t>
      </w:r>
    </w:p>
    <w:p w:rsidR="00BC4BE2" w:rsidRDefault="00BC4BE2" w:rsidP="00BC4BE2">
      <w:pPr>
        <w:rPr>
          <w:snapToGrid w:val="0"/>
        </w:rPr>
      </w:pPr>
      <w:r w:rsidRPr="00ED3260">
        <w:rPr>
          <w:snapToGrid w:val="0"/>
          <w:color w:val="auto"/>
        </w:rPr>
        <w:tab/>
        <w:t>Amend title to conform.</w:t>
      </w:r>
    </w:p>
    <w:p w:rsidR="00BC4BE2" w:rsidRDefault="00BC4BE2" w:rsidP="00BC4BE2">
      <w:pPr>
        <w:pStyle w:val="Header"/>
        <w:tabs>
          <w:tab w:val="clear" w:pos="8640"/>
          <w:tab w:val="left" w:pos="4320"/>
        </w:tabs>
      </w:pPr>
    </w:p>
    <w:p w:rsidR="00BC4BE2" w:rsidRDefault="00BC4BE2" w:rsidP="00BC4BE2">
      <w:pPr>
        <w:pStyle w:val="Header"/>
        <w:tabs>
          <w:tab w:val="clear" w:pos="8640"/>
          <w:tab w:val="left" w:pos="4320"/>
        </w:tabs>
      </w:pPr>
      <w:r>
        <w:tab/>
        <w:t>Senator O’DELL explained the committee amendment.</w:t>
      </w:r>
    </w:p>
    <w:p w:rsidR="00BC4BE2" w:rsidRDefault="00BC4BE2" w:rsidP="00BC4BE2">
      <w:pPr>
        <w:pStyle w:val="Header"/>
        <w:tabs>
          <w:tab w:val="clear" w:pos="8640"/>
          <w:tab w:val="left" w:pos="4320"/>
        </w:tabs>
      </w:pPr>
    </w:p>
    <w:p w:rsidR="00BC4BE2" w:rsidRDefault="00BC4BE2" w:rsidP="00BC4BE2">
      <w:pPr>
        <w:pStyle w:val="Header"/>
        <w:tabs>
          <w:tab w:val="clear" w:pos="8640"/>
          <w:tab w:val="left" w:pos="4320"/>
        </w:tabs>
      </w:pPr>
      <w:r>
        <w:tab/>
        <w:t xml:space="preserve">The committee amendment was adopted. </w:t>
      </w:r>
    </w:p>
    <w:p w:rsidR="00BC4BE2" w:rsidRDefault="00BC4BE2" w:rsidP="00BC4BE2">
      <w:pPr>
        <w:pStyle w:val="Header"/>
        <w:tabs>
          <w:tab w:val="clear" w:pos="8640"/>
          <w:tab w:val="left" w:pos="4320"/>
        </w:tabs>
      </w:pPr>
    </w:p>
    <w:p w:rsidR="00BC4BE2" w:rsidRDefault="00BC4BE2" w:rsidP="00BC4BE2">
      <w:pPr>
        <w:pStyle w:val="Header"/>
        <w:tabs>
          <w:tab w:val="clear" w:pos="8640"/>
          <w:tab w:val="left" w:pos="4320"/>
        </w:tabs>
      </w:pPr>
      <w:r>
        <w:tab/>
        <w:t>The question then was second reading of the Bill.</w:t>
      </w:r>
    </w:p>
    <w:p w:rsidR="00BC4BE2" w:rsidRDefault="00BC4BE2" w:rsidP="00BC4BE2">
      <w:pPr>
        <w:pStyle w:val="Header"/>
        <w:tabs>
          <w:tab w:val="clear" w:pos="8640"/>
          <w:tab w:val="left" w:pos="4320"/>
        </w:tabs>
      </w:pPr>
    </w:p>
    <w:p w:rsidR="00BC4BE2" w:rsidRDefault="00BC4BE2" w:rsidP="00BC4BE2">
      <w:pPr>
        <w:pStyle w:val="Header"/>
        <w:tabs>
          <w:tab w:val="clear" w:pos="8640"/>
          <w:tab w:val="left" w:pos="4320"/>
        </w:tabs>
      </w:pPr>
      <w:r>
        <w:tab/>
        <w:t>On motion of Senator HUTTO, the Bill was carried over, as amended.</w:t>
      </w:r>
    </w:p>
    <w:p w:rsidR="00BC4BE2" w:rsidRDefault="00BC4BE2" w:rsidP="00BC4BE2">
      <w:pPr>
        <w:pStyle w:val="Header"/>
        <w:tabs>
          <w:tab w:val="clear" w:pos="8640"/>
          <w:tab w:val="left" w:pos="4320"/>
        </w:tabs>
      </w:pPr>
    </w:p>
    <w:p w:rsidR="00CF71E6" w:rsidRPr="00CF71E6" w:rsidRDefault="00CF71E6" w:rsidP="00CF71E6">
      <w:pPr>
        <w:pStyle w:val="Header"/>
        <w:tabs>
          <w:tab w:val="clear" w:pos="8640"/>
          <w:tab w:val="left" w:pos="4320"/>
        </w:tabs>
        <w:jc w:val="center"/>
      </w:pPr>
      <w:r>
        <w:rPr>
          <w:b/>
        </w:rPr>
        <w:t>AMENDED, READ THE SECOND TIME</w:t>
      </w:r>
    </w:p>
    <w:p w:rsidR="00CF71E6" w:rsidRPr="00283096" w:rsidRDefault="00CF71E6" w:rsidP="00CF71E6">
      <w:pPr>
        <w:suppressAutoHyphens/>
        <w:outlineLvl w:val="0"/>
      </w:pPr>
      <w:r>
        <w:tab/>
      </w:r>
      <w:r w:rsidRPr="00283096">
        <w:t>S. 1329</w:t>
      </w:r>
      <w:r w:rsidR="00E16A51" w:rsidRPr="00283096">
        <w:fldChar w:fldCharType="begin"/>
      </w:r>
      <w:r w:rsidRPr="00283096">
        <w:instrText xml:space="preserve"> XE "S. 1329" \b </w:instrText>
      </w:r>
      <w:r w:rsidR="00E16A51" w:rsidRPr="00283096">
        <w:fldChar w:fldCharType="end"/>
      </w:r>
      <w:r w:rsidRPr="00283096">
        <w:t xml:space="preserve"> -- Senator Fair:  </w:t>
      </w:r>
      <w:r w:rsidRPr="00283096">
        <w:rPr>
          <w:szCs w:val="30"/>
        </w:rPr>
        <w:t xml:space="preserve">A BILL </w:t>
      </w:r>
      <w:r w:rsidRPr="00283096">
        <w:t>TO AMEND SECTION 24</w:t>
      </w:r>
      <w:r w:rsidRPr="00283096">
        <w:noBreakHyphen/>
        <w:t>21</w:t>
      </w:r>
      <w:r w:rsidRPr="00283096">
        <w:noBreakHyphen/>
        <w:t>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w:t>
      </w:r>
      <w:r w:rsidRPr="00283096">
        <w:noBreakHyphen/>
        <w:t>LARGE BASIS MUST BE SELECTED FROM ONE OF THE CONGRESSIONAL DISTRICTS AND AT LEAST ONE APPOINTEE SHALL POSSESS THE QUALIFICATIONS THAT THE AT</w:t>
      </w:r>
      <w:r w:rsidRPr="00283096">
        <w:noBreakHyphen/>
        <w:t>LARGE APPOINTEE FORMERLY MET.</w:t>
      </w:r>
    </w:p>
    <w:p w:rsidR="00CF71E6" w:rsidRDefault="00CF71E6" w:rsidP="00BC4BE2">
      <w:pPr>
        <w:pStyle w:val="Header"/>
        <w:tabs>
          <w:tab w:val="clear" w:pos="8640"/>
          <w:tab w:val="left" w:pos="4320"/>
        </w:tabs>
      </w:pPr>
      <w:r>
        <w:tab/>
        <w:t>The Senate proceeded to a consideration of the Bill, the question being the second reading of the Bill.</w:t>
      </w:r>
    </w:p>
    <w:p w:rsidR="00CF71E6" w:rsidRDefault="00CF71E6" w:rsidP="00BC4BE2">
      <w:pPr>
        <w:pStyle w:val="Header"/>
        <w:tabs>
          <w:tab w:val="clear" w:pos="8640"/>
          <w:tab w:val="left" w:pos="4320"/>
        </w:tabs>
      </w:pPr>
    </w:p>
    <w:p w:rsidR="00CF71E6" w:rsidRDefault="00CF71E6" w:rsidP="00CF71E6">
      <w:pPr>
        <w:rPr>
          <w:snapToGrid w:val="0"/>
        </w:rPr>
      </w:pPr>
      <w:r>
        <w:rPr>
          <w:snapToGrid w:val="0"/>
        </w:rPr>
        <w:tab/>
        <w:t>Senator FAIR proposed the following amendment (SWB\</w:t>
      </w:r>
      <w:r>
        <w:rPr>
          <w:snapToGrid w:val="0"/>
        </w:rPr>
        <w:br/>
        <w:t>5228CM12)</w:t>
      </w:r>
      <w:r w:rsidRPr="002C5F7F">
        <w:rPr>
          <w:snapToGrid w:val="0"/>
        </w:rPr>
        <w:t>, which was adopted</w:t>
      </w:r>
      <w:r>
        <w:rPr>
          <w:snapToGrid w:val="0"/>
        </w:rPr>
        <w:t>:</w:t>
      </w:r>
    </w:p>
    <w:p w:rsidR="00CF71E6" w:rsidRPr="002C5F7F" w:rsidRDefault="00CF71E6" w:rsidP="00CF71E6">
      <w:pPr>
        <w:rPr>
          <w:snapToGrid w:val="0"/>
          <w:color w:val="auto"/>
        </w:rPr>
      </w:pPr>
      <w:r w:rsidRPr="002C5F7F">
        <w:rPr>
          <w:snapToGrid w:val="0"/>
          <w:color w:val="auto"/>
        </w:rPr>
        <w:tab/>
        <w:t>Amend the bill, as and if amended, Section 24</w:t>
      </w:r>
      <w:r w:rsidRPr="002C5F7F">
        <w:rPr>
          <w:snapToGrid w:val="0"/>
          <w:color w:val="auto"/>
        </w:rPr>
        <w:noBreakHyphen/>
        <w:t>21</w:t>
      </w:r>
      <w:r w:rsidRPr="002C5F7F">
        <w:rPr>
          <w:snapToGrid w:val="0"/>
          <w:color w:val="auto"/>
        </w:rPr>
        <w:noBreakHyphen/>
        <w:t>10(B) as contained in SECTION 1, by adding after the period on line 3, page 2:</w:t>
      </w:r>
    </w:p>
    <w:p w:rsidR="00CF71E6" w:rsidRPr="002C5F7F" w:rsidRDefault="00CF71E6" w:rsidP="00CF71E6">
      <w:pPr>
        <w:rPr>
          <w:snapToGrid w:val="0"/>
          <w:color w:val="auto"/>
          <w:u w:val="single"/>
        </w:rPr>
      </w:pPr>
      <w:r>
        <w:rPr>
          <w:snapToGrid w:val="0"/>
        </w:rPr>
        <w:tab/>
      </w:r>
      <w:r w:rsidRPr="002C5F7F">
        <w:rPr>
          <w:snapToGrid w:val="0"/>
          <w:color w:val="auto"/>
        </w:rPr>
        <w:t>/</w:t>
      </w:r>
      <w:r w:rsidRPr="002C5F7F">
        <w:rPr>
          <w:snapToGrid w:val="0"/>
          <w:color w:val="auto"/>
          <w:u w:val="single"/>
        </w:rPr>
        <w:t xml:space="preserve">A person appointed to serve on the board to represent a congressional district, whose residency is transferred to another district by a change in the composition of the district, shall continue to serve until the expiration of the term.  However, the Governor shall appoint an additional member to the board from any district which loses a resident member as a result of the transfer to serve until the term of the transferred member expires. </w:t>
      </w:r>
    </w:p>
    <w:p w:rsidR="00CF71E6" w:rsidRPr="002C5F7F" w:rsidRDefault="00CF71E6" w:rsidP="00CF71E6">
      <w:pPr>
        <w:rPr>
          <w:snapToGrid w:val="0"/>
          <w:color w:val="auto"/>
        </w:rPr>
      </w:pPr>
      <w:r w:rsidRPr="002C5F7F">
        <w:rPr>
          <w:snapToGrid w:val="0"/>
          <w:color w:val="auto"/>
        </w:rPr>
        <w:tab/>
      </w:r>
      <w:r w:rsidRPr="002C5F7F">
        <w:rPr>
          <w:snapToGrid w:val="0"/>
          <w:color w:val="auto"/>
          <w:u w:val="single"/>
        </w:rPr>
        <w:t>When a vacancy occurs in the district to which the member has been transferred, the vacancy must not be filled until the full term of the transferred member expires.</w:t>
      </w:r>
      <w:r w:rsidRPr="002C5F7F">
        <w:rPr>
          <w:snapToGrid w:val="0"/>
          <w:color w:val="auto"/>
        </w:rPr>
        <w:t xml:space="preserve"> /</w:t>
      </w:r>
    </w:p>
    <w:p w:rsidR="00CF71E6" w:rsidRPr="002C5F7F" w:rsidRDefault="00CF71E6" w:rsidP="00CF71E6">
      <w:pPr>
        <w:rPr>
          <w:snapToGrid w:val="0"/>
          <w:color w:val="auto"/>
        </w:rPr>
      </w:pPr>
      <w:r w:rsidRPr="002C5F7F">
        <w:rPr>
          <w:snapToGrid w:val="0"/>
          <w:color w:val="auto"/>
        </w:rPr>
        <w:tab/>
        <w:t>Renumber sections to conform.</w:t>
      </w:r>
    </w:p>
    <w:p w:rsidR="00CF71E6" w:rsidRDefault="00CF71E6" w:rsidP="00CF71E6">
      <w:pPr>
        <w:rPr>
          <w:snapToGrid w:val="0"/>
          <w:color w:val="auto"/>
        </w:rPr>
      </w:pPr>
      <w:r w:rsidRPr="002C5F7F">
        <w:rPr>
          <w:snapToGrid w:val="0"/>
          <w:color w:val="auto"/>
        </w:rPr>
        <w:tab/>
        <w:t>Amend title to conform.</w:t>
      </w:r>
    </w:p>
    <w:p w:rsidR="00B97921" w:rsidRDefault="00B97921" w:rsidP="00CF71E6">
      <w:pPr>
        <w:rPr>
          <w:snapToGrid w:val="0"/>
        </w:rPr>
      </w:pPr>
    </w:p>
    <w:p w:rsidR="00CF71E6" w:rsidRDefault="00CF71E6" w:rsidP="00BC4BE2">
      <w:pPr>
        <w:pStyle w:val="Header"/>
        <w:tabs>
          <w:tab w:val="clear" w:pos="8640"/>
          <w:tab w:val="left" w:pos="4320"/>
        </w:tabs>
        <w:rPr>
          <w:snapToGrid w:val="0"/>
          <w:color w:val="auto"/>
        </w:rPr>
      </w:pPr>
      <w:r>
        <w:rPr>
          <w:snapToGrid w:val="0"/>
          <w:color w:val="auto"/>
        </w:rPr>
        <w:tab/>
        <w:t>Senator FAIR explained the amendment.</w:t>
      </w:r>
    </w:p>
    <w:p w:rsidR="00CF71E6" w:rsidRDefault="00CF71E6" w:rsidP="00BC4BE2">
      <w:pPr>
        <w:pStyle w:val="Header"/>
        <w:tabs>
          <w:tab w:val="clear" w:pos="8640"/>
          <w:tab w:val="left" w:pos="4320"/>
        </w:tabs>
      </w:pPr>
    </w:p>
    <w:p w:rsidR="00CF71E6" w:rsidRDefault="00CF71E6">
      <w:r>
        <w:tab/>
        <w:t>The amendment was adopted.</w:t>
      </w:r>
    </w:p>
    <w:p w:rsidR="00CF71E6" w:rsidRDefault="00CF71E6" w:rsidP="00BC4BE2">
      <w:pPr>
        <w:pStyle w:val="Header"/>
        <w:tabs>
          <w:tab w:val="clear" w:pos="8640"/>
          <w:tab w:val="left" w:pos="4320"/>
        </w:tabs>
      </w:pPr>
    </w:p>
    <w:p w:rsidR="00B26A9C" w:rsidRDefault="00B26A9C">
      <w:pPr>
        <w:pStyle w:val="Header"/>
        <w:tabs>
          <w:tab w:val="clear" w:pos="8640"/>
          <w:tab w:val="left" w:pos="4320"/>
        </w:tabs>
      </w:pPr>
      <w:r>
        <w:tab/>
        <w:t>The question then was second reading of the Bill.</w:t>
      </w:r>
    </w:p>
    <w:p w:rsidR="00B26A9C" w:rsidRDefault="00B26A9C" w:rsidP="00BC4BE2">
      <w:pPr>
        <w:pStyle w:val="Header"/>
        <w:tabs>
          <w:tab w:val="clear" w:pos="8640"/>
          <w:tab w:val="left" w:pos="4320"/>
        </w:tabs>
      </w:pPr>
    </w:p>
    <w:p w:rsidR="00B26A9C" w:rsidRDefault="00B26A9C" w:rsidP="00BC4BE2">
      <w:pPr>
        <w:pStyle w:val="Header"/>
        <w:tabs>
          <w:tab w:val="clear" w:pos="8640"/>
          <w:tab w:val="left" w:pos="4320"/>
        </w:tabs>
      </w:pPr>
      <w:r>
        <w:tab/>
        <w:t>The "ayes" and "nays" were demanded and taken, resulting as follows:</w:t>
      </w:r>
    </w:p>
    <w:p w:rsidR="00B26A9C" w:rsidRPr="00B26A9C" w:rsidRDefault="00B26A9C" w:rsidP="00B26A9C">
      <w:pPr>
        <w:pStyle w:val="Header"/>
        <w:tabs>
          <w:tab w:val="clear" w:pos="8640"/>
          <w:tab w:val="left" w:pos="4320"/>
        </w:tabs>
        <w:jc w:val="center"/>
        <w:rPr>
          <w:b/>
        </w:rPr>
      </w:pPr>
      <w:r w:rsidRPr="00B26A9C">
        <w:rPr>
          <w:b/>
        </w:rPr>
        <w:t>Ayes 38; Nays 1</w:t>
      </w:r>
    </w:p>
    <w:p w:rsidR="00B26A9C" w:rsidRDefault="00B26A9C" w:rsidP="00BC4BE2">
      <w:pPr>
        <w:pStyle w:val="Header"/>
        <w:tabs>
          <w:tab w:val="clear" w:pos="8640"/>
          <w:tab w:val="left" w:pos="4320"/>
        </w:tabs>
      </w:pP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A9C">
        <w:rPr>
          <w:b/>
        </w:rPr>
        <w:t>AYES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Alexander</w:t>
      </w:r>
      <w:r>
        <w:tab/>
      </w:r>
      <w:r w:rsidRPr="00B26A9C">
        <w:t>Anderson</w:t>
      </w:r>
      <w:r>
        <w:tab/>
      </w:r>
      <w:r w:rsidRPr="00B26A9C">
        <w:t>Bright</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Bryant</w:t>
      </w:r>
      <w:r>
        <w:tab/>
      </w:r>
      <w:r w:rsidRPr="00B26A9C">
        <w:t>Campbell</w:t>
      </w:r>
      <w:r>
        <w:tab/>
      </w:r>
      <w:r w:rsidRPr="00B26A9C">
        <w:t>Campsen</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Cleary</w:t>
      </w:r>
      <w:r>
        <w:tab/>
      </w:r>
      <w:r w:rsidRPr="00B26A9C">
        <w:t>Coleman</w:t>
      </w:r>
      <w:r>
        <w:tab/>
      </w:r>
      <w:r w:rsidRPr="00B26A9C">
        <w:t>Courson</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Davis</w:t>
      </w:r>
      <w:r>
        <w:tab/>
      </w:r>
      <w:r w:rsidRPr="00B26A9C">
        <w:t>Elliott</w:t>
      </w:r>
      <w:r>
        <w:tab/>
      </w:r>
      <w:r w:rsidRPr="00B26A9C">
        <w:t>Fair</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Gregory</w:t>
      </w:r>
      <w:r>
        <w:tab/>
      </w:r>
      <w:r w:rsidRPr="00B26A9C">
        <w:t>Grooms</w:t>
      </w:r>
      <w:r>
        <w:tab/>
      </w:r>
      <w:r w:rsidRPr="00B26A9C">
        <w:t>Hayes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Hutto</w:t>
      </w:r>
      <w:r>
        <w:tab/>
      </w:r>
      <w:r w:rsidRPr="00B26A9C">
        <w:t>Jackson</w:t>
      </w:r>
      <w:r>
        <w:tab/>
      </w:r>
      <w:r w:rsidRPr="00B26A9C">
        <w:t>Knotts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Land</w:t>
      </w:r>
      <w:r>
        <w:tab/>
      </w:r>
      <w:r w:rsidRPr="00B26A9C">
        <w:t>Lourie</w:t>
      </w:r>
      <w:r>
        <w:tab/>
      </w:r>
      <w:r w:rsidRPr="00B26A9C">
        <w:t>Malloy</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rPr>
          <w:i/>
        </w:rPr>
        <w:t>Martin, Larry</w:t>
      </w:r>
      <w:r>
        <w:rPr>
          <w:i/>
        </w:rPr>
        <w:tab/>
      </w:r>
      <w:r w:rsidRPr="00B26A9C">
        <w:rPr>
          <w:i/>
        </w:rPr>
        <w:t>Martin, Shane</w:t>
      </w:r>
      <w:r>
        <w:rPr>
          <w:i/>
        </w:rPr>
        <w:tab/>
      </w:r>
      <w:r w:rsidRPr="00B26A9C">
        <w:t>Massey</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Matthews</w:t>
      </w:r>
      <w:r>
        <w:tab/>
      </w:r>
      <w:r w:rsidRPr="00B26A9C">
        <w:t>McGill</w:t>
      </w:r>
      <w:r>
        <w:tab/>
      </w:r>
      <w:r w:rsidRPr="00B26A9C">
        <w:t>Nicholson</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O'Dell</w:t>
      </w:r>
      <w:r>
        <w:tab/>
      </w:r>
      <w:r w:rsidRPr="00B26A9C">
        <w:t>Peeler</w:t>
      </w:r>
      <w:r>
        <w:tab/>
      </w:r>
      <w:r w:rsidRPr="00B26A9C">
        <w:t>Rose</w:t>
      </w:r>
    </w:p>
    <w:p w:rsidR="00066086"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Ryberg</w:t>
      </w:r>
      <w:r>
        <w:tab/>
      </w:r>
      <w:r w:rsidRPr="00B26A9C">
        <w:t>Scott</w:t>
      </w:r>
      <w:r>
        <w:tab/>
      </w:r>
      <w:r w:rsidRPr="00B26A9C">
        <w:t>Setzler</w:t>
      </w:r>
    </w:p>
    <w:p w:rsidR="00066086" w:rsidRDefault="000660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Sheheen</w:t>
      </w:r>
      <w:r>
        <w:tab/>
      </w:r>
      <w:r w:rsidRPr="00B26A9C">
        <w:t>Shoopman</w:t>
      </w:r>
      <w:r>
        <w:tab/>
      </w:r>
      <w:r w:rsidRPr="00B26A9C">
        <w:t>Thomas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Verdin</w:t>
      </w:r>
      <w:r>
        <w:tab/>
      </w:r>
      <w:r w:rsidRPr="00B26A9C">
        <w:t>Williams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26A9C" w:rsidRP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6A9C">
        <w:rPr>
          <w:b/>
        </w:rPr>
        <w:t>Total--38</w:t>
      </w:r>
    </w:p>
    <w:p w:rsidR="00B26A9C" w:rsidRPr="00B26A9C" w:rsidRDefault="00B26A9C" w:rsidP="00B26A9C">
      <w:pPr>
        <w:pStyle w:val="Header"/>
        <w:tabs>
          <w:tab w:val="clear" w:pos="8640"/>
          <w:tab w:val="left" w:pos="4320"/>
        </w:tabs>
      </w:pP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A9C">
        <w:rPr>
          <w:b/>
        </w:rPr>
        <w:t>NAYS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Leventis</w:t>
      </w:r>
    </w:p>
    <w:p w:rsidR="00B97921" w:rsidRDefault="00B97921"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26A9C" w:rsidRP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6A9C">
        <w:rPr>
          <w:b/>
        </w:rPr>
        <w:t>Total--1</w:t>
      </w:r>
    </w:p>
    <w:p w:rsidR="00B26A9C" w:rsidRPr="00B26A9C" w:rsidRDefault="00B26A9C" w:rsidP="00B26A9C">
      <w:pPr>
        <w:pStyle w:val="Header"/>
        <w:tabs>
          <w:tab w:val="clear" w:pos="8640"/>
          <w:tab w:val="left" w:pos="4320"/>
        </w:tabs>
      </w:pPr>
    </w:p>
    <w:p w:rsidR="00CF71E6" w:rsidRDefault="00CF71E6" w:rsidP="00BC4BE2">
      <w:pPr>
        <w:pStyle w:val="Header"/>
        <w:tabs>
          <w:tab w:val="clear" w:pos="8640"/>
          <w:tab w:val="left" w:pos="4320"/>
        </w:tabs>
      </w:pPr>
      <w:r>
        <w:tab/>
        <w:t>There being no further amendments, the Bill was read the second time, passed and ordered to a third reading.</w:t>
      </w:r>
    </w:p>
    <w:p w:rsidR="00CF71E6" w:rsidRDefault="00CF71E6" w:rsidP="00BC4BE2">
      <w:pPr>
        <w:pStyle w:val="Header"/>
        <w:tabs>
          <w:tab w:val="clear" w:pos="8640"/>
          <w:tab w:val="left" w:pos="4320"/>
        </w:tabs>
      </w:pPr>
    </w:p>
    <w:p w:rsidR="00CF71E6" w:rsidRPr="009A6235" w:rsidRDefault="00CF71E6" w:rsidP="00CF71E6">
      <w:pPr>
        <w:pStyle w:val="Header"/>
        <w:tabs>
          <w:tab w:val="clear" w:pos="8640"/>
          <w:tab w:val="left" w:pos="4320"/>
        </w:tabs>
        <w:jc w:val="center"/>
      </w:pPr>
      <w:r>
        <w:rPr>
          <w:b/>
        </w:rPr>
        <w:t>READ THE SECOND TIME</w:t>
      </w:r>
    </w:p>
    <w:p w:rsidR="00CF71E6" w:rsidRPr="006612A5" w:rsidRDefault="00CF71E6" w:rsidP="00CF71E6">
      <w:pPr>
        <w:suppressAutoHyphens/>
        <w:outlineLvl w:val="0"/>
      </w:pPr>
      <w:r>
        <w:tab/>
      </w:r>
      <w:r w:rsidRPr="006612A5">
        <w:t>S. 1367</w:t>
      </w:r>
      <w:r w:rsidR="00E16A51" w:rsidRPr="006612A5">
        <w:fldChar w:fldCharType="begin"/>
      </w:r>
      <w:r w:rsidRPr="006612A5">
        <w:instrText xml:space="preserve"> XE "S. 1367" \b </w:instrText>
      </w:r>
      <w:r w:rsidR="00E16A51" w:rsidRPr="006612A5">
        <w:fldChar w:fldCharType="end"/>
      </w:r>
      <w:r w:rsidRPr="006612A5">
        <w:t xml:space="preserve"> -- Medical Affairs Committee:  </w:t>
      </w:r>
      <w:r w:rsidRPr="006612A5">
        <w:rPr>
          <w:szCs w:val="30"/>
        </w:rPr>
        <w:t xml:space="preserve">A JOINT RESOLUTION </w:t>
      </w:r>
      <w:r w:rsidRPr="006612A5">
        <w:t>TO APPROVE REGULATIONS OF THE BOARD OF MEDICAL EXAMINERS, RELATING TO FEES, DESIGNATED AS REGULATION DOCUMENT NUMBER 4271, PURSUANT TO THE PROVISIONS OF ARTICLE 1, CHAPTER 23, TITLE 1 OF THE 1976 CODE.</w:t>
      </w:r>
    </w:p>
    <w:p w:rsidR="00CF71E6" w:rsidRDefault="00CF71E6" w:rsidP="00CF71E6">
      <w:pPr>
        <w:pStyle w:val="Header"/>
        <w:tabs>
          <w:tab w:val="clear" w:pos="8640"/>
          <w:tab w:val="left" w:pos="4320"/>
        </w:tabs>
      </w:pPr>
      <w:r>
        <w:tab/>
        <w:t>The Senate proceeded to a consideration of the Resolution, the question being the second reading of the Joint Resolution.</w:t>
      </w:r>
    </w:p>
    <w:p w:rsidR="00CF71E6" w:rsidRDefault="00CF71E6" w:rsidP="00CF71E6">
      <w:pPr>
        <w:pStyle w:val="Header"/>
        <w:tabs>
          <w:tab w:val="clear" w:pos="8640"/>
          <w:tab w:val="left" w:pos="4320"/>
        </w:tabs>
      </w:pPr>
    </w:p>
    <w:p w:rsidR="00CF71E6" w:rsidRDefault="00CF71E6" w:rsidP="00CF71E6">
      <w:pPr>
        <w:pStyle w:val="Header"/>
        <w:tabs>
          <w:tab w:val="clear" w:pos="8640"/>
          <w:tab w:val="left" w:pos="4320"/>
        </w:tabs>
      </w:pPr>
      <w:r>
        <w:tab/>
        <w:t>Senator CLEARY explained the Joint Resolution.</w:t>
      </w:r>
    </w:p>
    <w:p w:rsidR="00CF71E6" w:rsidRDefault="00CF71E6" w:rsidP="00CF71E6">
      <w:pPr>
        <w:pStyle w:val="Header"/>
        <w:tabs>
          <w:tab w:val="clear" w:pos="8640"/>
          <w:tab w:val="left" w:pos="4320"/>
        </w:tabs>
      </w:pPr>
    </w:p>
    <w:p w:rsidR="00CF71E6" w:rsidRDefault="00CF71E6" w:rsidP="00CF71E6">
      <w:pPr>
        <w:pStyle w:val="Header"/>
        <w:tabs>
          <w:tab w:val="clear" w:pos="8640"/>
          <w:tab w:val="left" w:pos="4320"/>
        </w:tabs>
      </w:pPr>
      <w:r>
        <w:tab/>
        <w:t>The "ayes" and "nays" were demanded and taken, resulting as follows:</w:t>
      </w:r>
    </w:p>
    <w:p w:rsidR="00CF71E6" w:rsidRPr="00CF71E6" w:rsidRDefault="00CF71E6" w:rsidP="00CF71E6">
      <w:pPr>
        <w:pStyle w:val="Header"/>
        <w:tabs>
          <w:tab w:val="clear" w:pos="8640"/>
          <w:tab w:val="left" w:pos="4320"/>
        </w:tabs>
        <w:jc w:val="center"/>
        <w:rPr>
          <w:b/>
        </w:rPr>
      </w:pPr>
      <w:r w:rsidRPr="00CF71E6">
        <w:rPr>
          <w:b/>
        </w:rPr>
        <w:t>Ayes 36; Nays 2</w:t>
      </w:r>
    </w:p>
    <w:p w:rsidR="00CF71E6" w:rsidRDefault="00CF71E6">
      <w:pPr>
        <w:pStyle w:val="Header"/>
        <w:tabs>
          <w:tab w:val="clear" w:pos="8640"/>
          <w:tab w:val="left" w:pos="4320"/>
        </w:tabs>
      </w:pP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71E6">
        <w:rPr>
          <w:b/>
        </w:rPr>
        <w:t>AYES</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Alexander</w:t>
      </w:r>
      <w:r>
        <w:tab/>
      </w:r>
      <w:r w:rsidRPr="00CF71E6">
        <w:t>Anderson</w:t>
      </w:r>
      <w:r>
        <w:tab/>
      </w:r>
      <w:r w:rsidRPr="00CF71E6">
        <w:t>Campbell</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Campsen</w:t>
      </w:r>
      <w:r>
        <w:tab/>
      </w:r>
      <w:r w:rsidRPr="00CF71E6">
        <w:t>Cleary</w:t>
      </w:r>
      <w:r>
        <w:tab/>
      </w:r>
      <w:r w:rsidRPr="00CF71E6">
        <w:t>Coleman</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Courson</w:t>
      </w:r>
      <w:r>
        <w:tab/>
      </w:r>
      <w:r w:rsidRPr="00CF71E6">
        <w:t>Davis</w:t>
      </w:r>
      <w:r>
        <w:tab/>
      </w:r>
      <w:r w:rsidRPr="00CF71E6">
        <w:t>Elliott</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Fair</w:t>
      </w:r>
      <w:r>
        <w:tab/>
      </w:r>
      <w:r w:rsidRPr="00CF71E6">
        <w:t>Gregory</w:t>
      </w:r>
      <w:r>
        <w:tab/>
      </w:r>
      <w:r w:rsidRPr="00CF71E6">
        <w:t>Grooms</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Hayes</w:t>
      </w:r>
      <w:r>
        <w:tab/>
      </w:r>
      <w:r w:rsidRPr="00CF71E6">
        <w:t>Hutto</w:t>
      </w:r>
      <w:r>
        <w:tab/>
      </w:r>
      <w:r w:rsidRPr="00CF71E6">
        <w:t>Jackson</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Knotts</w:t>
      </w:r>
      <w:r>
        <w:tab/>
      </w:r>
      <w:r w:rsidRPr="00CF71E6">
        <w:t>Land</w:t>
      </w:r>
      <w:r>
        <w:tab/>
      </w:r>
      <w:r w:rsidRPr="00CF71E6">
        <w:t>Lourie</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F71E6">
        <w:t>Malloy</w:t>
      </w:r>
      <w:r>
        <w:tab/>
      </w:r>
      <w:r w:rsidRPr="00CF71E6">
        <w:rPr>
          <w:i/>
        </w:rPr>
        <w:t>Martin, Larry</w:t>
      </w:r>
      <w:r>
        <w:rPr>
          <w:i/>
        </w:rPr>
        <w:tab/>
      </w:r>
      <w:r w:rsidRPr="00CF71E6">
        <w:rPr>
          <w:i/>
        </w:rPr>
        <w:t>Martin, Shane</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Massey</w:t>
      </w:r>
      <w:r>
        <w:tab/>
      </w:r>
      <w:r w:rsidRPr="00CF71E6">
        <w:t>Matthews</w:t>
      </w:r>
      <w:r>
        <w:tab/>
      </w:r>
      <w:r w:rsidRPr="00CF71E6">
        <w:t>McGill</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Nicholson</w:t>
      </w:r>
      <w:r>
        <w:tab/>
      </w:r>
      <w:r w:rsidRPr="00CF71E6">
        <w:t>O'Dell</w:t>
      </w:r>
      <w:r>
        <w:tab/>
      </w:r>
      <w:r w:rsidRPr="00CF71E6">
        <w:t>Peeler</w:t>
      </w:r>
    </w:p>
    <w:p w:rsidR="007E6E85"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Rose</w:t>
      </w:r>
      <w:r>
        <w:tab/>
      </w:r>
      <w:r w:rsidRPr="00CF71E6">
        <w:t>Ryberg</w:t>
      </w:r>
      <w:r>
        <w:tab/>
      </w:r>
      <w:r w:rsidRPr="00CF71E6">
        <w:t>Scott</w:t>
      </w:r>
    </w:p>
    <w:p w:rsidR="007E6E85" w:rsidRDefault="007E6E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Setzler</w:t>
      </w:r>
      <w:r>
        <w:tab/>
      </w:r>
      <w:r w:rsidRPr="00CF71E6">
        <w:t>Sheheen</w:t>
      </w:r>
      <w:r>
        <w:tab/>
      </w:r>
      <w:r w:rsidRPr="00CF71E6">
        <w:t>Shoopman</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Thomas</w:t>
      </w:r>
      <w:r>
        <w:tab/>
      </w:r>
      <w:r w:rsidRPr="00CF71E6">
        <w:t>Verdin</w:t>
      </w:r>
      <w:r>
        <w:tab/>
      </w:r>
      <w:r w:rsidRPr="00CF71E6">
        <w:t>Williams</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71E6" w:rsidRP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71E6">
        <w:rPr>
          <w:b/>
        </w:rPr>
        <w:t>Total--36</w:t>
      </w:r>
    </w:p>
    <w:p w:rsidR="00CF71E6" w:rsidRPr="00CF71E6" w:rsidRDefault="00CF71E6" w:rsidP="00CF71E6">
      <w:pPr>
        <w:pStyle w:val="Header"/>
        <w:tabs>
          <w:tab w:val="clear" w:pos="8640"/>
          <w:tab w:val="left" w:pos="4320"/>
        </w:tabs>
      </w:pP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71E6">
        <w:rPr>
          <w:b/>
        </w:rPr>
        <w:t>NAYS</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71E6">
        <w:t>Bright</w:t>
      </w:r>
      <w:r>
        <w:tab/>
      </w:r>
      <w:r w:rsidRPr="00CF71E6">
        <w:t>Bryant</w:t>
      </w:r>
    </w:p>
    <w:p w:rsid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71E6" w:rsidRPr="00CF71E6" w:rsidRDefault="00CF71E6" w:rsidP="00CF7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71E6">
        <w:rPr>
          <w:b/>
        </w:rPr>
        <w:t>Total--2</w:t>
      </w:r>
    </w:p>
    <w:p w:rsidR="00CF71E6" w:rsidRPr="00CF71E6" w:rsidRDefault="00CF71E6" w:rsidP="00CF71E6">
      <w:pPr>
        <w:pStyle w:val="Header"/>
        <w:tabs>
          <w:tab w:val="clear" w:pos="8640"/>
          <w:tab w:val="left" w:pos="4320"/>
        </w:tabs>
      </w:pPr>
    </w:p>
    <w:p w:rsidR="00CF71E6" w:rsidRPr="009A6235" w:rsidRDefault="00CF71E6" w:rsidP="00820C7A">
      <w:pPr>
        <w:pStyle w:val="Header"/>
        <w:tabs>
          <w:tab w:val="clear" w:pos="8640"/>
          <w:tab w:val="left" w:pos="4320"/>
        </w:tabs>
      </w:pPr>
      <w:r>
        <w:tab/>
        <w:t xml:space="preserve">The Resolution was read the second time and ordered placed on the </w:t>
      </w:r>
      <w:r w:rsidR="00820C7A">
        <w:t>T</w:t>
      </w:r>
      <w:r>
        <w:t xml:space="preserve">hird </w:t>
      </w:r>
      <w:r w:rsidR="00820C7A">
        <w:t>R</w:t>
      </w:r>
      <w:r>
        <w:t>eading Calendar.</w:t>
      </w:r>
    </w:p>
    <w:p w:rsidR="00CF71E6" w:rsidRDefault="00CF71E6" w:rsidP="00BC4BE2">
      <w:pPr>
        <w:pStyle w:val="Header"/>
        <w:tabs>
          <w:tab w:val="clear" w:pos="8640"/>
          <w:tab w:val="left" w:pos="4320"/>
        </w:tabs>
      </w:pPr>
    </w:p>
    <w:p w:rsidR="00CF71E6" w:rsidRPr="009A6235" w:rsidRDefault="00CF71E6" w:rsidP="00CF71E6">
      <w:pPr>
        <w:pStyle w:val="Header"/>
        <w:tabs>
          <w:tab w:val="clear" w:pos="8640"/>
          <w:tab w:val="left" w:pos="4320"/>
        </w:tabs>
        <w:jc w:val="center"/>
      </w:pPr>
      <w:r>
        <w:rPr>
          <w:b/>
        </w:rPr>
        <w:t>READ THE SECOND TIME</w:t>
      </w:r>
    </w:p>
    <w:p w:rsidR="00CF71E6" w:rsidRPr="00D94B4E" w:rsidRDefault="00CF71E6" w:rsidP="00CF71E6">
      <w:pPr>
        <w:suppressAutoHyphens/>
        <w:outlineLvl w:val="0"/>
      </w:pPr>
      <w:r>
        <w:tab/>
      </w:r>
      <w:r w:rsidRPr="00D94B4E">
        <w:t>S. 1368</w:t>
      </w:r>
      <w:r w:rsidR="00E16A51" w:rsidRPr="00D94B4E">
        <w:fldChar w:fldCharType="begin"/>
      </w:r>
      <w:r w:rsidRPr="00D94B4E">
        <w:instrText xml:space="preserve"> XE "S. 1368" \b </w:instrText>
      </w:r>
      <w:r w:rsidR="00E16A51" w:rsidRPr="00D94B4E">
        <w:fldChar w:fldCharType="end"/>
      </w:r>
      <w:r w:rsidRPr="00D94B4E">
        <w:t xml:space="preserve"> -- Education Committee:  </w:t>
      </w:r>
      <w:r w:rsidRPr="00D94B4E">
        <w:rPr>
          <w:szCs w:val="30"/>
        </w:rPr>
        <w:t xml:space="preserve">A JOINT RESOLUTION </w:t>
      </w:r>
      <w:r w:rsidRPr="00D94B4E">
        <w:t>TO APPROVE REGULATIONS OF THE STATE BOARD OF EDUCATION, RELATING TO ADULT EDUCATION PROGRAM, DESIGNATED AS REGULATION DOCUMENT NUMBER 4199, PURSUANT TO THE PROVISIONS OF ARTICLE 1, CHAPTER 23, TITLE 1 OF THE 1976 CODE.</w:t>
      </w:r>
    </w:p>
    <w:p w:rsidR="00CF71E6" w:rsidRDefault="00CF71E6" w:rsidP="00CF71E6">
      <w:pPr>
        <w:pStyle w:val="Header"/>
        <w:tabs>
          <w:tab w:val="clear" w:pos="8640"/>
          <w:tab w:val="left" w:pos="4320"/>
        </w:tabs>
      </w:pPr>
      <w:r>
        <w:tab/>
        <w:t>The Senate proceeded to a consideration of the Resolution, the question being the second reading of the Joint Resolution.</w:t>
      </w:r>
    </w:p>
    <w:p w:rsidR="00CF71E6" w:rsidRDefault="00CF71E6" w:rsidP="00CF71E6">
      <w:pPr>
        <w:pStyle w:val="Header"/>
        <w:tabs>
          <w:tab w:val="clear" w:pos="8640"/>
          <w:tab w:val="left" w:pos="4320"/>
        </w:tabs>
      </w:pPr>
    </w:p>
    <w:p w:rsidR="00CF71E6" w:rsidRDefault="00CF71E6" w:rsidP="00CF71E6">
      <w:pPr>
        <w:pStyle w:val="Header"/>
        <w:tabs>
          <w:tab w:val="clear" w:pos="8640"/>
          <w:tab w:val="left" w:pos="4320"/>
        </w:tabs>
      </w:pPr>
      <w:r>
        <w:tab/>
        <w:t>The "ayes" and "nays" were demanded and taken, resulting as follows:</w:t>
      </w:r>
    </w:p>
    <w:p w:rsidR="00B26A9C" w:rsidRPr="00B26A9C" w:rsidRDefault="00B26A9C" w:rsidP="00B26A9C">
      <w:pPr>
        <w:pStyle w:val="Header"/>
        <w:tabs>
          <w:tab w:val="clear" w:pos="8640"/>
          <w:tab w:val="left" w:pos="4320"/>
        </w:tabs>
        <w:jc w:val="center"/>
        <w:rPr>
          <w:b/>
        </w:rPr>
      </w:pPr>
      <w:r w:rsidRPr="00B26A9C">
        <w:rPr>
          <w:b/>
        </w:rPr>
        <w:t>Ayes 38; Nays 0</w:t>
      </w:r>
    </w:p>
    <w:p w:rsidR="00B26A9C" w:rsidRDefault="00B26A9C">
      <w:pPr>
        <w:pStyle w:val="Header"/>
        <w:tabs>
          <w:tab w:val="clear" w:pos="8640"/>
          <w:tab w:val="left" w:pos="4320"/>
        </w:tabs>
      </w:pP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A9C">
        <w:rPr>
          <w:b/>
        </w:rPr>
        <w:t>AYES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Alexander</w:t>
      </w:r>
      <w:r>
        <w:tab/>
      </w:r>
      <w:r w:rsidRPr="00B26A9C">
        <w:t>Anderson</w:t>
      </w:r>
      <w:r>
        <w:tab/>
      </w:r>
      <w:r w:rsidRPr="00B26A9C">
        <w:t>Bright</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Bryant</w:t>
      </w:r>
      <w:r>
        <w:tab/>
      </w:r>
      <w:r w:rsidRPr="00B26A9C">
        <w:t>Campbell</w:t>
      </w:r>
      <w:r>
        <w:tab/>
      </w:r>
      <w:r w:rsidRPr="00B26A9C">
        <w:t>Campsen</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Cleary</w:t>
      </w:r>
      <w:r>
        <w:tab/>
      </w:r>
      <w:r w:rsidRPr="00B26A9C">
        <w:t>Coleman</w:t>
      </w:r>
      <w:r>
        <w:tab/>
      </w:r>
      <w:r w:rsidRPr="00B26A9C">
        <w:t>Courson</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Davis</w:t>
      </w:r>
      <w:r>
        <w:tab/>
      </w:r>
      <w:r w:rsidRPr="00B26A9C">
        <w:t>Elliott</w:t>
      </w:r>
      <w:r>
        <w:tab/>
      </w:r>
      <w:r w:rsidRPr="00B26A9C">
        <w:t>Gregory</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Grooms</w:t>
      </w:r>
      <w:r>
        <w:tab/>
      </w:r>
      <w:r w:rsidRPr="00B26A9C">
        <w:t>Hayes</w:t>
      </w:r>
      <w:r>
        <w:tab/>
      </w:r>
      <w:r w:rsidRPr="00B26A9C">
        <w:t>Hutto</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Jackson</w:t>
      </w:r>
      <w:r>
        <w:tab/>
      </w:r>
      <w:r w:rsidRPr="00B26A9C">
        <w:t>Knotts</w:t>
      </w:r>
      <w:r>
        <w:tab/>
      </w:r>
      <w:r w:rsidRPr="00B26A9C">
        <w:t>Land</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26A9C">
        <w:t>Lourie</w:t>
      </w:r>
      <w:r>
        <w:tab/>
      </w:r>
      <w:r w:rsidRPr="00B26A9C">
        <w:t>Malloy</w:t>
      </w:r>
      <w:r>
        <w:tab/>
      </w:r>
      <w:r w:rsidRPr="00B26A9C">
        <w:rPr>
          <w:i/>
        </w:rPr>
        <w:t>Martin, Larry</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rPr>
          <w:i/>
        </w:rPr>
        <w:t>Martin, Shane</w:t>
      </w:r>
      <w:r>
        <w:rPr>
          <w:i/>
        </w:rPr>
        <w:tab/>
      </w:r>
      <w:r w:rsidRPr="00B26A9C">
        <w:t>Massey</w:t>
      </w:r>
      <w:r>
        <w:tab/>
      </w:r>
      <w:r w:rsidRPr="00B26A9C">
        <w:t>Matthews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McGill</w:t>
      </w:r>
      <w:r>
        <w:tab/>
      </w:r>
      <w:r w:rsidRPr="00B26A9C">
        <w:t>Nicholson</w:t>
      </w:r>
      <w:r>
        <w:tab/>
      </w:r>
      <w:r w:rsidRPr="00B26A9C">
        <w:t>O'Dell</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Peeler</w:t>
      </w:r>
      <w:r>
        <w:tab/>
      </w:r>
      <w:r w:rsidRPr="00B26A9C">
        <w:t>Reese</w:t>
      </w:r>
      <w:r>
        <w:tab/>
      </w:r>
      <w:r w:rsidRPr="00B26A9C">
        <w:t>Rose</w:t>
      </w:r>
    </w:p>
    <w:p w:rsidR="00337BAE"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Ryberg</w:t>
      </w:r>
      <w:r>
        <w:tab/>
      </w:r>
      <w:r w:rsidRPr="00B26A9C">
        <w:t>Scott</w:t>
      </w:r>
      <w:r>
        <w:tab/>
      </w:r>
      <w:r w:rsidRPr="00B26A9C">
        <w:t>Setzler</w:t>
      </w:r>
    </w:p>
    <w:p w:rsidR="00337BAE" w:rsidRDefault="00337B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Sheheen</w:t>
      </w:r>
      <w:r>
        <w:tab/>
      </w:r>
      <w:r w:rsidRPr="00B26A9C">
        <w:t>Shoopman</w:t>
      </w:r>
      <w:r>
        <w:tab/>
      </w:r>
      <w:r w:rsidRPr="00B26A9C">
        <w:t>Thomas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A9C">
        <w:t>Verdin</w:t>
      </w:r>
      <w:r>
        <w:tab/>
      </w:r>
      <w:r w:rsidRPr="00B26A9C">
        <w:t>Williams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26A9C" w:rsidRP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6A9C">
        <w:rPr>
          <w:b/>
        </w:rPr>
        <w:t>Total--38</w:t>
      </w:r>
    </w:p>
    <w:p w:rsidR="00B26A9C" w:rsidRPr="00B26A9C" w:rsidRDefault="00B26A9C" w:rsidP="00B26A9C">
      <w:pPr>
        <w:pStyle w:val="Header"/>
        <w:tabs>
          <w:tab w:val="clear" w:pos="8640"/>
          <w:tab w:val="left" w:pos="4320"/>
        </w:tabs>
      </w:pP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A9C">
        <w:rPr>
          <w:b/>
        </w:rPr>
        <w:t>NAYS</w:t>
      </w:r>
    </w:p>
    <w:p w:rsid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26A9C" w:rsidRPr="00B26A9C" w:rsidRDefault="00B26A9C" w:rsidP="00B26A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A9C">
        <w:rPr>
          <w:b/>
        </w:rPr>
        <w:t>Total--0</w:t>
      </w:r>
    </w:p>
    <w:p w:rsidR="00B26A9C" w:rsidRPr="00B26A9C" w:rsidRDefault="00B26A9C" w:rsidP="00B26A9C">
      <w:pPr>
        <w:pStyle w:val="Header"/>
        <w:tabs>
          <w:tab w:val="clear" w:pos="8640"/>
          <w:tab w:val="left" w:pos="4320"/>
        </w:tabs>
      </w:pPr>
    </w:p>
    <w:p w:rsidR="00CF71E6" w:rsidRPr="009A6235" w:rsidRDefault="00CF71E6" w:rsidP="00820C7A">
      <w:pPr>
        <w:pStyle w:val="Header"/>
        <w:tabs>
          <w:tab w:val="clear" w:pos="8640"/>
          <w:tab w:val="left" w:pos="4320"/>
        </w:tabs>
      </w:pPr>
      <w:r>
        <w:tab/>
        <w:t xml:space="preserve">The Resolution was read the second time and ordered placed on the </w:t>
      </w:r>
      <w:r w:rsidR="00820C7A">
        <w:t>T</w:t>
      </w:r>
      <w:r>
        <w:t xml:space="preserve">hird </w:t>
      </w:r>
      <w:r w:rsidR="00820C7A">
        <w:t>R</w:t>
      </w:r>
      <w:r>
        <w:t>eading Calendar.</w:t>
      </w:r>
    </w:p>
    <w:p w:rsidR="00CF71E6" w:rsidRDefault="00CF71E6" w:rsidP="00BC4BE2">
      <w:pPr>
        <w:pStyle w:val="Header"/>
        <w:tabs>
          <w:tab w:val="clear" w:pos="8640"/>
          <w:tab w:val="left" w:pos="4320"/>
        </w:tabs>
      </w:pPr>
    </w:p>
    <w:p w:rsidR="00A525F3" w:rsidRPr="00A525F3" w:rsidRDefault="00A525F3" w:rsidP="00A525F3">
      <w:pPr>
        <w:pStyle w:val="Header"/>
        <w:tabs>
          <w:tab w:val="clear" w:pos="8640"/>
          <w:tab w:val="left" w:pos="4320"/>
        </w:tabs>
        <w:jc w:val="center"/>
      </w:pPr>
      <w:r>
        <w:rPr>
          <w:b/>
        </w:rPr>
        <w:t>CARRIED OVER</w:t>
      </w:r>
    </w:p>
    <w:p w:rsidR="00A525F3" w:rsidRPr="00F166F8" w:rsidRDefault="00A525F3" w:rsidP="00A525F3">
      <w:pPr>
        <w:suppressAutoHyphens/>
      </w:pPr>
      <w:r>
        <w:tab/>
      </w:r>
      <w:r w:rsidRPr="00F166F8">
        <w:t>S. 781</w:t>
      </w:r>
      <w:r w:rsidR="00E16A51" w:rsidRPr="00F166F8">
        <w:fldChar w:fldCharType="begin"/>
      </w:r>
      <w:r w:rsidRPr="00F166F8">
        <w:instrText xml:space="preserve"> XE "S. 781" \b </w:instrText>
      </w:r>
      <w:r w:rsidR="00E16A51" w:rsidRPr="00F166F8">
        <w:fldChar w:fldCharType="end"/>
      </w:r>
      <w:r w:rsidRPr="00F166F8">
        <w:t xml:space="preserve"> -- Senator Thomas: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A525F3" w:rsidRDefault="00A525F3" w:rsidP="00BC4BE2">
      <w:pPr>
        <w:pStyle w:val="Header"/>
        <w:tabs>
          <w:tab w:val="clear" w:pos="8640"/>
          <w:tab w:val="left" w:pos="4320"/>
        </w:tabs>
      </w:pPr>
      <w:r>
        <w:tab/>
        <w:t>On motion of Senator LARRY MARTIN, the Bill was carried over.</w:t>
      </w:r>
    </w:p>
    <w:p w:rsidR="00A525F3" w:rsidRDefault="00A525F3" w:rsidP="00BC4BE2">
      <w:pPr>
        <w:pStyle w:val="Header"/>
        <w:tabs>
          <w:tab w:val="clear" w:pos="8640"/>
          <w:tab w:val="left" w:pos="4320"/>
        </w:tabs>
      </w:pPr>
    </w:p>
    <w:p w:rsidR="00A525F3" w:rsidRDefault="00A525F3" w:rsidP="00A525F3">
      <w:pPr>
        <w:suppressAutoHyphens/>
        <w:outlineLvl w:val="0"/>
      </w:pPr>
      <w:r>
        <w:tab/>
      </w:r>
      <w:r w:rsidRPr="00794DEE">
        <w:t>H. 3730</w:t>
      </w:r>
      <w:r w:rsidR="00E16A51" w:rsidRPr="00794DEE">
        <w:fldChar w:fldCharType="begin"/>
      </w:r>
      <w:r w:rsidRPr="00794DEE">
        <w:instrText xml:space="preserve"> XE "H. 3730" \b </w:instrText>
      </w:r>
      <w:r w:rsidR="00E16A51"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A525F3" w:rsidRDefault="00A525F3" w:rsidP="00A525F3">
      <w:pPr>
        <w:suppressAutoHyphens/>
        <w:outlineLvl w:val="0"/>
      </w:pPr>
      <w:r>
        <w:tab/>
        <w:t>Senator HUTTO explained the Bill.</w:t>
      </w:r>
    </w:p>
    <w:p w:rsidR="00A525F3" w:rsidRDefault="00C022DD" w:rsidP="00A525F3">
      <w:pPr>
        <w:suppressAutoHyphens/>
        <w:outlineLvl w:val="0"/>
      </w:pPr>
      <w:r>
        <w:t xml:space="preserve"> </w:t>
      </w:r>
    </w:p>
    <w:p w:rsidR="00E37A84" w:rsidRDefault="00E37A84" w:rsidP="00E37A84">
      <w:pPr>
        <w:jc w:val="center"/>
        <w:rPr>
          <w:b/>
          <w:bCs/>
        </w:rPr>
      </w:pPr>
      <w:r>
        <w:rPr>
          <w:b/>
          <w:bCs/>
        </w:rPr>
        <w:t>Point of Order</w:t>
      </w:r>
    </w:p>
    <w:p w:rsidR="00E37A84" w:rsidRDefault="00E37A84" w:rsidP="00E37A84">
      <w:r>
        <w:tab/>
        <w:t>Senator BRIGHT raised a Point of Order under Rule 39 that the Bill had not been on the desks of the members at least one day prior to second reading.</w:t>
      </w:r>
    </w:p>
    <w:p w:rsidR="00E37A84" w:rsidRDefault="00E37A84" w:rsidP="00E37A84">
      <w:r>
        <w:tab/>
        <w:t>The PRESIDENT overruled the Point of Order.</w:t>
      </w:r>
    </w:p>
    <w:p w:rsidR="00E37A84" w:rsidRPr="00794DEE" w:rsidRDefault="00E37A84" w:rsidP="00A525F3">
      <w:pPr>
        <w:suppressAutoHyphens/>
        <w:outlineLvl w:val="0"/>
      </w:pPr>
    </w:p>
    <w:p w:rsidR="00A525F3" w:rsidRDefault="00A525F3" w:rsidP="00A525F3">
      <w:pPr>
        <w:pStyle w:val="Header"/>
        <w:tabs>
          <w:tab w:val="clear" w:pos="8640"/>
          <w:tab w:val="left" w:pos="4320"/>
        </w:tabs>
      </w:pPr>
      <w:r>
        <w:tab/>
        <w:t>On motion of Senator BRIGHT, the Bill was carried over.</w:t>
      </w:r>
    </w:p>
    <w:p w:rsidR="00A525F3" w:rsidRDefault="00A525F3" w:rsidP="00BC4BE2">
      <w:pPr>
        <w:pStyle w:val="Header"/>
        <w:tabs>
          <w:tab w:val="clear" w:pos="8640"/>
          <w:tab w:val="left" w:pos="4320"/>
        </w:tabs>
      </w:pPr>
    </w:p>
    <w:p w:rsidR="00A525F3" w:rsidRPr="00A525F3" w:rsidRDefault="00A525F3" w:rsidP="00A525F3">
      <w:pPr>
        <w:pStyle w:val="Header"/>
        <w:tabs>
          <w:tab w:val="clear" w:pos="8640"/>
          <w:tab w:val="left" w:pos="4320"/>
        </w:tabs>
        <w:jc w:val="center"/>
      </w:pPr>
      <w:r>
        <w:rPr>
          <w:b/>
        </w:rPr>
        <w:t>OBJECTIONS</w:t>
      </w:r>
    </w:p>
    <w:p w:rsidR="00A525F3" w:rsidRPr="00E10AB1" w:rsidRDefault="00A525F3" w:rsidP="00A525F3">
      <w:pPr>
        <w:suppressAutoHyphens/>
      </w:pPr>
      <w:r>
        <w:tab/>
      </w:r>
      <w:r w:rsidRPr="00E10AB1">
        <w:t>S. 1361</w:t>
      </w:r>
      <w:r w:rsidR="00E16A51" w:rsidRPr="00E10AB1">
        <w:fldChar w:fldCharType="begin"/>
      </w:r>
      <w:r w:rsidRPr="00E10AB1">
        <w:instrText xml:space="preserve"> XE "S. 1361" \b </w:instrText>
      </w:r>
      <w:r w:rsidR="00E16A51" w:rsidRPr="00E10AB1">
        <w:fldChar w:fldCharType="end"/>
      </w:r>
      <w:r w:rsidRPr="00E10AB1">
        <w:t xml:space="preserve"> -- Senator Alexander:  </w:t>
      </w:r>
      <w:r w:rsidRPr="00E10AB1">
        <w:rPr>
          <w:szCs w:val="30"/>
        </w:rPr>
        <w:t xml:space="preserve">A SENATE RESOLUTION </w:t>
      </w:r>
      <w:r w:rsidRPr="00E10AB1">
        <w:t>TO COMMEND THE USE OF REFORMED MILITARY COMMISSIONS AT THE TRIAL OF ALLEGED TERRORISTS WHO WERE INVOLVED WITH ATTACKING INNOCENT AMERICANS, INTENTIONALLY CAUSING SERIOUS BODILY INJURIES, MURDER IN VIOLATION OF THE LAW OF WAR, AND PROVIDING MATERIAL SUPPORT OF TERRORISM.</w:t>
      </w:r>
    </w:p>
    <w:p w:rsidR="00A525F3" w:rsidRDefault="00A525F3" w:rsidP="00BC4BE2">
      <w:pPr>
        <w:pStyle w:val="Header"/>
        <w:tabs>
          <w:tab w:val="clear" w:pos="8640"/>
          <w:tab w:val="left" w:pos="4320"/>
        </w:tabs>
      </w:pPr>
      <w:r>
        <w:tab/>
        <w:t>Senator HUTTO objected.</w:t>
      </w:r>
    </w:p>
    <w:p w:rsidR="00A525F3" w:rsidRDefault="00A525F3" w:rsidP="00BC4BE2">
      <w:pPr>
        <w:pStyle w:val="Header"/>
        <w:tabs>
          <w:tab w:val="clear" w:pos="8640"/>
          <w:tab w:val="left" w:pos="4320"/>
        </w:tabs>
      </w:pPr>
    </w:p>
    <w:p w:rsidR="00A525F3" w:rsidRPr="000024EF" w:rsidRDefault="00A525F3" w:rsidP="00A525F3">
      <w:pPr>
        <w:suppressAutoHyphens/>
        <w:outlineLvl w:val="0"/>
      </w:pPr>
      <w:r>
        <w:tab/>
      </w:r>
      <w:r w:rsidRPr="000024EF">
        <w:t>S. 163</w:t>
      </w:r>
      <w:r w:rsidR="00E16A51" w:rsidRPr="000024EF">
        <w:fldChar w:fldCharType="begin"/>
      </w:r>
      <w:r w:rsidRPr="000024EF">
        <w:instrText xml:space="preserve"> XE "S. 163" \b </w:instrText>
      </w:r>
      <w:r w:rsidR="00E16A51"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A525F3" w:rsidRDefault="00A525F3" w:rsidP="00A525F3">
      <w:pPr>
        <w:pStyle w:val="Header"/>
        <w:tabs>
          <w:tab w:val="clear" w:pos="8640"/>
          <w:tab w:val="left" w:pos="4320"/>
        </w:tabs>
      </w:pPr>
      <w:r>
        <w:tab/>
        <w:t>Senator SHEHEEN objected.</w:t>
      </w:r>
    </w:p>
    <w:p w:rsidR="00B26A9C" w:rsidRDefault="00B26A9C" w:rsidP="00BC4BE2">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E37A84" w:rsidRDefault="00E37A84">
      <w:pPr>
        <w:pStyle w:val="Header"/>
        <w:tabs>
          <w:tab w:val="clear" w:pos="8640"/>
          <w:tab w:val="left" w:pos="4320"/>
        </w:tabs>
      </w:pPr>
    </w:p>
    <w:p w:rsidR="00E37A84" w:rsidRPr="00B17B4A" w:rsidRDefault="00E37A84" w:rsidP="00820C7A">
      <w:pPr>
        <w:pStyle w:val="Header"/>
        <w:keepNext/>
        <w:tabs>
          <w:tab w:val="clear" w:pos="8640"/>
          <w:tab w:val="left" w:pos="4320"/>
        </w:tabs>
        <w:jc w:val="center"/>
        <w:rPr>
          <w:b/>
        </w:rPr>
      </w:pPr>
      <w:r w:rsidRPr="00B17B4A">
        <w:rPr>
          <w:b/>
        </w:rPr>
        <w:t>MADE SPECIAL ORDER</w:t>
      </w:r>
    </w:p>
    <w:p w:rsidR="00E37A84" w:rsidRPr="00BE50F8" w:rsidRDefault="00E37A84" w:rsidP="00820C7A">
      <w:pPr>
        <w:keepNext/>
        <w:suppressAutoHyphens/>
      </w:pPr>
      <w:r>
        <w:tab/>
      </w:r>
      <w:r w:rsidRPr="00BE50F8">
        <w:t>S. 836</w:t>
      </w:r>
      <w:r w:rsidR="00E16A51" w:rsidRPr="00BE50F8">
        <w:fldChar w:fldCharType="begin"/>
      </w:r>
      <w:r w:rsidRPr="00BE50F8">
        <w:instrText xml:space="preserve"> XE "S. 836" \b </w:instrText>
      </w:r>
      <w:r w:rsidR="00E16A51" w:rsidRPr="00BE50F8">
        <w:fldChar w:fldCharType="end"/>
      </w:r>
      <w:r w:rsidRPr="00BE50F8">
        <w:t xml:space="preserve"> -- </w:t>
      </w:r>
      <w:r>
        <w:t>Senators Grooms, Verdin, Knotts, Bright, Bryant, Courson, Campsen, McConnell, Cleary, Rose, Hayes, Shoopman, Massey, Campbell, Fair, Gregory and Cromer</w:t>
      </w:r>
      <w:r w:rsidRPr="00BE50F8">
        <w:t xml:space="preserve">: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E37A84" w:rsidRDefault="00E37A84" w:rsidP="00E37A84">
      <w:pPr>
        <w:pStyle w:val="Header"/>
        <w:tabs>
          <w:tab w:val="clear" w:pos="8640"/>
          <w:tab w:val="left" w:pos="4320"/>
        </w:tabs>
      </w:pPr>
      <w:r>
        <w:tab/>
        <w:t>Senator LARRY MARTIN moved that the Bill be made a Special Order.</w:t>
      </w:r>
    </w:p>
    <w:p w:rsidR="00E37A84" w:rsidRDefault="00E37A84" w:rsidP="00E37A84">
      <w:pPr>
        <w:pStyle w:val="Header"/>
        <w:tabs>
          <w:tab w:val="clear" w:pos="8640"/>
          <w:tab w:val="left" w:pos="4320"/>
        </w:tabs>
      </w:pPr>
    </w:p>
    <w:p w:rsidR="00E37A84" w:rsidRDefault="00E37A84" w:rsidP="00E37A84">
      <w:pPr>
        <w:pStyle w:val="Header"/>
        <w:tabs>
          <w:tab w:val="clear" w:pos="8640"/>
          <w:tab w:val="left" w:pos="4320"/>
        </w:tabs>
      </w:pPr>
      <w:r>
        <w:tab/>
        <w:t xml:space="preserve">The Bill was made a Special Order.  </w:t>
      </w:r>
    </w:p>
    <w:p w:rsidR="00E37A84" w:rsidRDefault="00E37A84">
      <w:pPr>
        <w:pStyle w:val="Header"/>
        <w:tabs>
          <w:tab w:val="clear" w:pos="8640"/>
          <w:tab w:val="left" w:pos="4320"/>
        </w:tabs>
      </w:pPr>
    </w:p>
    <w:p w:rsidR="00E37A84" w:rsidRPr="009805F8" w:rsidRDefault="00E37A84" w:rsidP="00E37A84">
      <w:pPr>
        <w:pStyle w:val="Header"/>
        <w:tabs>
          <w:tab w:val="clear" w:pos="8640"/>
          <w:tab w:val="left" w:pos="4320"/>
        </w:tabs>
        <w:jc w:val="center"/>
        <w:rPr>
          <w:b/>
        </w:rPr>
      </w:pPr>
      <w:r w:rsidRPr="009805F8">
        <w:rPr>
          <w:b/>
        </w:rPr>
        <w:t>MOTION ADOPTED</w:t>
      </w:r>
    </w:p>
    <w:p w:rsidR="00E37A84" w:rsidRDefault="00E37A84" w:rsidP="00E37A84">
      <w:pPr>
        <w:pStyle w:val="Header"/>
        <w:tabs>
          <w:tab w:val="clear" w:pos="8640"/>
          <w:tab w:val="left" w:pos="4320"/>
        </w:tabs>
      </w:pPr>
      <w:r>
        <w:tab/>
        <w:t>On motion of Senator LARRY MARTIN, the Senate agreed to dispense with the Motion Period.</w:t>
      </w:r>
    </w:p>
    <w:p w:rsidR="00E37A84" w:rsidRDefault="00E37A84" w:rsidP="00E37A84"/>
    <w:p w:rsidR="00E37A84" w:rsidRPr="00AA7DB3" w:rsidRDefault="00E37A84" w:rsidP="00E37A84">
      <w:pPr>
        <w:jc w:val="center"/>
        <w:rPr>
          <w:b/>
        </w:rPr>
      </w:pPr>
      <w:r w:rsidRPr="00AA7DB3">
        <w:rPr>
          <w:b/>
        </w:rPr>
        <w:t>LOCAL APPOINTMENTS</w:t>
      </w:r>
    </w:p>
    <w:p w:rsidR="00E37A84" w:rsidRPr="00AA7DB3" w:rsidRDefault="00E37A84" w:rsidP="00E37A84">
      <w:pPr>
        <w:jc w:val="center"/>
        <w:rPr>
          <w:b/>
        </w:rPr>
      </w:pPr>
      <w:r w:rsidRPr="00AA7DB3">
        <w:rPr>
          <w:b/>
        </w:rPr>
        <w:t>Confirmations</w:t>
      </w:r>
    </w:p>
    <w:p w:rsidR="00E37A84" w:rsidRDefault="00E37A84" w:rsidP="00E37A84">
      <w:pPr>
        <w:ind w:firstLine="216"/>
      </w:pPr>
      <w:r>
        <w:t>Having received a favorable report from the Senate, the following appointments were confirmed in open session:</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Scott Dean Whittle, 4601 Fish Hatchery Road, Gaston, SC 29053</w:t>
      </w:r>
    </w:p>
    <w:p w:rsidR="00E37A84" w:rsidRDefault="00E37A84" w:rsidP="00E37A84">
      <w:pPr>
        <w:ind w:firstLine="216"/>
      </w:pPr>
    </w:p>
    <w:p w:rsidR="00E37A84" w:rsidRPr="00AA7DB3" w:rsidRDefault="00E37A84" w:rsidP="00E37A84">
      <w:pPr>
        <w:keepNext/>
        <w:ind w:firstLine="216"/>
        <w:rPr>
          <w:u w:val="single"/>
        </w:rPr>
      </w:pPr>
      <w:r w:rsidRPr="00AA7DB3">
        <w:rPr>
          <w:u w:val="single"/>
        </w:rPr>
        <w:t xml:space="preserve">Reappointment, Lexington County Magistrate, with the term to commence April 30, </w:t>
      </w:r>
      <w:r>
        <w:rPr>
          <w:u w:val="single"/>
        </w:rPr>
        <w:t>2</w:t>
      </w:r>
      <w:r w:rsidRPr="00AA7DB3">
        <w:rPr>
          <w:u w:val="single"/>
        </w:rPr>
        <w:t>011, and to expire April 30, 2015</w:t>
      </w:r>
    </w:p>
    <w:p w:rsidR="00E37A84" w:rsidRDefault="00E37A84" w:rsidP="00E37A84">
      <w:pPr>
        <w:ind w:firstLine="216"/>
      </w:pPr>
      <w:r>
        <w:t>Gary S. Morgan, 217 Peach Place Court, Gilbert, SC 29054</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Rebecca L. Adams, 56 Palmetto Wood Parkway, Irmo, SC 29063</w:t>
      </w:r>
    </w:p>
    <w:p w:rsidR="00E37A84" w:rsidRDefault="00E37A84" w:rsidP="00E37A84">
      <w:pPr>
        <w:ind w:firstLine="216"/>
      </w:pPr>
    </w:p>
    <w:p w:rsidR="00E37A84" w:rsidRPr="00AA7DB3" w:rsidRDefault="00E37A84" w:rsidP="00E37A84">
      <w:pPr>
        <w:keepNext/>
        <w:ind w:firstLine="216"/>
        <w:rPr>
          <w:u w:val="single"/>
        </w:rPr>
      </w:pPr>
      <w:r w:rsidRPr="00AA7DB3">
        <w:rPr>
          <w:u w:val="single"/>
        </w:rPr>
        <w:t>Initial Appointment, Lexington County Magistrate, with the term to commence April 30, 2011, and to expire April 30, 2015</w:t>
      </w:r>
    </w:p>
    <w:p w:rsidR="00E37A84" w:rsidRDefault="00E37A84" w:rsidP="00E37A84">
      <w:pPr>
        <w:ind w:firstLine="216"/>
      </w:pPr>
      <w:r>
        <w:t>Albert J. Dooley III, 408 Koewee Drive, Lexington, SC 29072</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Brian W. Jeffcoat, 144 Walnut Lane, Columbia, SC 29212</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Gary Wayne Reinhart, 253 John Lindler Road, Chapin, SC 29036</w:t>
      </w:r>
    </w:p>
    <w:p w:rsidR="00E37A84" w:rsidRDefault="00E37A84" w:rsidP="00E37A84">
      <w:pPr>
        <w:ind w:firstLine="216"/>
      </w:pPr>
    </w:p>
    <w:p w:rsidR="00E37A84" w:rsidRPr="00AA7DB3" w:rsidRDefault="00E37A84" w:rsidP="00E37A84">
      <w:pPr>
        <w:keepNext/>
        <w:ind w:firstLine="216"/>
        <w:rPr>
          <w:u w:val="single"/>
        </w:rPr>
      </w:pPr>
      <w:r w:rsidRPr="00AA7DB3">
        <w:rPr>
          <w:u w:val="single"/>
        </w:rPr>
        <w:t>Initial Appointment, Lexington County Magistrate, with the term to commence April 30, 2011, and to expire April 30, 2015</w:t>
      </w:r>
    </w:p>
    <w:p w:rsidR="00E37A84" w:rsidRDefault="00E37A84" w:rsidP="00E37A84">
      <w:pPr>
        <w:ind w:firstLine="216"/>
      </w:pPr>
      <w:r>
        <w:t>Arthur L. Myers, Post Office Box 61, Swansea, SC 29160</w:t>
      </w:r>
    </w:p>
    <w:p w:rsidR="00E37A84" w:rsidRDefault="00E37A84" w:rsidP="00E37A84">
      <w:pPr>
        <w:ind w:firstLine="216"/>
      </w:pPr>
    </w:p>
    <w:p w:rsidR="00E37A84" w:rsidRPr="00AA7DB3" w:rsidRDefault="00E37A84" w:rsidP="00E37A84">
      <w:pPr>
        <w:keepNext/>
        <w:ind w:firstLine="216"/>
        <w:rPr>
          <w:u w:val="single"/>
        </w:rPr>
      </w:pPr>
      <w:r w:rsidRPr="00AA7DB3">
        <w:rPr>
          <w:u w:val="single"/>
        </w:rPr>
        <w:t>Reappointment, Lexington County Magistrate, with the term to commence April 30, 2011, and to expire April 30, 2015</w:t>
      </w:r>
    </w:p>
    <w:p w:rsidR="00E37A84" w:rsidRDefault="00E37A84" w:rsidP="00E37A84">
      <w:pPr>
        <w:ind w:firstLine="216"/>
      </w:pPr>
      <w:r>
        <w:t>Thomas H. Rawl, 1360 Counts Ferry Road, Lexington, SC 29072</w:t>
      </w:r>
    </w:p>
    <w:p w:rsidR="00E37A84" w:rsidRDefault="00E37A84" w:rsidP="00E37A84"/>
    <w:p w:rsidR="004E0F4A" w:rsidRDefault="004E0F4A" w:rsidP="00E37A84"/>
    <w:p w:rsidR="004E0F4A" w:rsidRDefault="004E0F4A" w:rsidP="00E37A84"/>
    <w:p w:rsidR="004E0F4A" w:rsidRDefault="004E0F4A" w:rsidP="00E37A84"/>
    <w:p w:rsidR="004E0F4A" w:rsidRDefault="004E0F4A" w:rsidP="00E37A84"/>
    <w:p w:rsidR="00E37A84" w:rsidRDefault="00E37A84" w:rsidP="00E37A8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37A84" w:rsidRDefault="00E37A84" w:rsidP="00E37A8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McGILL and CLEARY, with unanimous consent, the Senate stood adjourned out of respect to the memory of Mr. Samuel Pyatt, Sr. of the Sandy Island Community, Pawleys Island, S. C., beloved father of Angelis P. Washington, Samuel Pyatt, Jr., Charles E. Pyatt, Perkeles Pyatt, Wendell Pyatt, Judge Isaac Pyatt, Carolyn F. Pyatt, Hazel P. Tanner and Pearl Wilson.  </w:t>
      </w:r>
    </w:p>
    <w:p w:rsidR="00E37A84" w:rsidRDefault="00E37A84" w:rsidP="00E37A84">
      <w:pPr>
        <w:jc w:val="center"/>
      </w:pPr>
    </w:p>
    <w:p w:rsidR="00E37A84" w:rsidRDefault="00E37A84" w:rsidP="00E37A84">
      <w:pPr>
        <w:jc w:val="center"/>
      </w:pPr>
      <w:r>
        <w:t>and</w:t>
      </w:r>
    </w:p>
    <w:p w:rsidR="0099464E" w:rsidRDefault="0099464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37A84" w:rsidRDefault="00E37A84" w:rsidP="00E37A8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9464E" w:rsidRDefault="00E37A84" w:rsidP="00E37A8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w:t>
      </w:r>
      <w:r w:rsidR="00AC2CAC">
        <w:t>out of respect to the memory o</w:t>
      </w:r>
      <w:r w:rsidR="0099464E">
        <w:t xml:space="preserve">f Mr. Claude Harris Cain, 86, of Westminster, S.C., beloved husband of the late Helen Lee Cain, devoted father and doting father and great-grandfather.  He was a retired supervisor with Beacon Manufacturing, and served in the U.S. Navy during WWII.  He was a former </w:t>
      </w:r>
      <w:r w:rsidR="00905248">
        <w:t>d</w:t>
      </w:r>
      <w:r w:rsidR="0099464E">
        <w:t xml:space="preserve">eacon and held numerous positions of leadership in Mount Pleasant Baptist Church.  </w:t>
      </w:r>
    </w:p>
    <w:p w:rsidR="0099464E" w:rsidRDefault="0099464E" w:rsidP="00E37A84">
      <w:pPr>
        <w:pStyle w:val="Header"/>
        <w:keepLines/>
        <w:tabs>
          <w:tab w:val="clear" w:pos="8640"/>
          <w:tab w:val="left" w:pos="4320"/>
        </w:tabs>
        <w:jc w:val="center"/>
        <w:rPr>
          <w:b/>
        </w:rPr>
      </w:pPr>
    </w:p>
    <w:p w:rsidR="00E37A84" w:rsidRDefault="00E37A84" w:rsidP="00E37A84">
      <w:pPr>
        <w:pStyle w:val="Header"/>
        <w:keepLines/>
        <w:tabs>
          <w:tab w:val="clear" w:pos="8640"/>
          <w:tab w:val="left" w:pos="4320"/>
        </w:tabs>
        <w:jc w:val="center"/>
      </w:pPr>
      <w:r>
        <w:rPr>
          <w:b/>
        </w:rPr>
        <w:t>ADJOURNMENT</w:t>
      </w:r>
    </w:p>
    <w:p w:rsidR="00E37A84" w:rsidRDefault="00E37A84" w:rsidP="00E37A84">
      <w:pPr>
        <w:pStyle w:val="Header"/>
        <w:keepLines/>
        <w:tabs>
          <w:tab w:val="clear" w:pos="8640"/>
          <w:tab w:val="left" w:pos="4320"/>
        </w:tabs>
      </w:pPr>
      <w:r>
        <w:tab/>
        <w:t>At 12:57 P.M., on motion of Senator COURSON</w:t>
      </w:r>
      <w:r w:rsidR="00905248">
        <w:t>,</w:t>
      </w:r>
      <w:r>
        <w:t xml:space="preserve"> the Senate adjourned to meet tomorrow at 2:00 P.M.</w:t>
      </w:r>
    </w:p>
    <w:p w:rsidR="00E37A84" w:rsidRDefault="00E37A84" w:rsidP="00E37A84"/>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4C0271">
      <w:headerReference w:type="default" r:id="rId7"/>
      <w:footerReference w:type="default" r:id="rId8"/>
      <w:footerReference w:type="first" r:id="rId9"/>
      <w:type w:val="continuous"/>
      <w:pgSz w:w="12240" w:h="15840"/>
      <w:pgMar w:top="1008" w:right="4666" w:bottom="3499" w:left="1238" w:header="1008" w:footer="3499" w:gutter="0"/>
      <w:pgNumType w:start="16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0A8" w:rsidRDefault="007B10A8">
      <w:r>
        <w:separator/>
      </w:r>
    </w:p>
  </w:endnote>
  <w:endnote w:type="continuationSeparator" w:id="0">
    <w:p w:rsidR="007B10A8" w:rsidRDefault="007B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5C" w:rsidRDefault="002A4C5C" w:rsidP="002A4C5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16A51">
      <w:rPr>
        <w:rStyle w:val="PageNumber"/>
      </w:rPr>
      <w:fldChar w:fldCharType="begin"/>
    </w:r>
    <w:r>
      <w:rPr>
        <w:rStyle w:val="PageNumber"/>
      </w:rPr>
      <w:instrText xml:space="preserve"> PAGE </w:instrText>
    </w:r>
    <w:r w:rsidR="00E16A51">
      <w:rPr>
        <w:rStyle w:val="PageNumber"/>
      </w:rPr>
      <w:fldChar w:fldCharType="separate"/>
    </w:r>
    <w:r w:rsidR="00F04653">
      <w:rPr>
        <w:rStyle w:val="PageNumber"/>
        <w:noProof/>
      </w:rPr>
      <w:t>1693</w:t>
    </w:r>
    <w:r w:rsidR="00E16A5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5C" w:rsidRDefault="002A4C5C" w:rsidP="002A4C5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16A51">
      <w:rPr>
        <w:rStyle w:val="PageNumber"/>
      </w:rPr>
      <w:fldChar w:fldCharType="begin"/>
    </w:r>
    <w:r>
      <w:rPr>
        <w:rStyle w:val="PageNumber"/>
      </w:rPr>
      <w:instrText xml:space="preserve"> PAGE </w:instrText>
    </w:r>
    <w:r w:rsidR="00E16A51">
      <w:rPr>
        <w:rStyle w:val="PageNumber"/>
      </w:rPr>
      <w:fldChar w:fldCharType="separate"/>
    </w:r>
    <w:r w:rsidR="00F04653">
      <w:rPr>
        <w:rStyle w:val="PageNumber"/>
        <w:noProof/>
      </w:rPr>
      <w:t>1692</w:t>
    </w:r>
    <w:r w:rsidR="00E16A5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0A8" w:rsidRDefault="007B10A8">
      <w:r>
        <w:separator/>
      </w:r>
    </w:p>
  </w:footnote>
  <w:footnote w:type="continuationSeparator" w:id="0">
    <w:p w:rsidR="007B10A8" w:rsidRDefault="007B1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5C" w:rsidRPr="002A4C5C" w:rsidRDefault="002A4C5C" w:rsidP="002A4C5C">
    <w:pPr>
      <w:pStyle w:val="Header"/>
      <w:spacing w:after="120"/>
      <w:jc w:val="center"/>
      <w:rPr>
        <w:b/>
      </w:rPr>
    </w:pPr>
    <w:r>
      <w:rPr>
        <w:b/>
      </w:rPr>
      <w:t>TUESDAY, MARCH 27,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2"/>
  </w:compat>
  <w:rsids>
    <w:rsidRoot w:val="00292000"/>
    <w:rsid w:val="000074E0"/>
    <w:rsid w:val="0001047D"/>
    <w:rsid w:val="00022CE8"/>
    <w:rsid w:val="0002352C"/>
    <w:rsid w:val="00031C57"/>
    <w:rsid w:val="00042056"/>
    <w:rsid w:val="00050AAF"/>
    <w:rsid w:val="000566AC"/>
    <w:rsid w:val="00057293"/>
    <w:rsid w:val="00060CE5"/>
    <w:rsid w:val="0006162D"/>
    <w:rsid w:val="0006399C"/>
    <w:rsid w:val="00066086"/>
    <w:rsid w:val="0008217A"/>
    <w:rsid w:val="000A0425"/>
    <w:rsid w:val="000A7610"/>
    <w:rsid w:val="000B4BD8"/>
    <w:rsid w:val="000B5672"/>
    <w:rsid w:val="000C7111"/>
    <w:rsid w:val="000D2A26"/>
    <w:rsid w:val="000D53AB"/>
    <w:rsid w:val="000F25A6"/>
    <w:rsid w:val="000F2F25"/>
    <w:rsid w:val="001001D1"/>
    <w:rsid w:val="00106BC4"/>
    <w:rsid w:val="00114764"/>
    <w:rsid w:val="0013291A"/>
    <w:rsid w:val="00136078"/>
    <w:rsid w:val="00145916"/>
    <w:rsid w:val="001462F5"/>
    <w:rsid w:val="001541ED"/>
    <w:rsid w:val="00162528"/>
    <w:rsid w:val="00181C55"/>
    <w:rsid w:val="00183ECB"/>
    <w:rsid w:val="001A5E0B"/>
    <w:rsid w:val="001B0AE5"/>
    <w:rsid w:val="001B7F95"/>
    <w:rsid w:val="001D6026"/>
    <w:rsid w:val="001D663A"/>
    <w:rsid w:val="001E2AF7"/>
    <w:rsid w:val="001E68BA"/>
    <w:rsid w:val="00215E18"/>
    <w:rsid w:val="002303E1"/>
    <w:rsid w:val="002564BD"/>
    <w:rsid w:val="00277C07"/>
    <w:rsid w:val="00291DC0"/>
    <w:rsid w:val="00292000"/>
    <w:rsid w:val="002A4C5C"/>
    <w:rsid w:val="002B7EBD"/>
    <w:rsid w:val="002D49C0"/>
    <w:rsid w:val="002D6956"/>
    <w:rsid w:val="002E01BA"/>
    <w:rsid w:val="002E52AD"/>
    <w:rsid w:val="002E60B0"/>
    <w:rsid w:val="002F647B"/>
    <w:rsid w:val="003055CE"/>
    <w:rsid w:val="00310BD0"/>
    <w:rsid w:val="00321465"/>
    <w:rsid w:val="00334554"/>
    <w:rsid w:val="00337BAE"/>
    <w:rsid w:val="00337C23"/>
    <w:rsid w:val="00354207"/>
    <w:rsid w:val="003573AD"/>
    <w:rsid w:val="00364B8B"/>
    <w:rsid w:val="003737EA"/>
    <w:rsid w:val="0037670D"/>
    <w:rsid w:val="00383396"/>
    <w:rsid w:val="00390F72"/>
    <w:rsid w:val="003D4654"/>
    <w:rsid w:val="003E1C83"/>
    <w:rsid w:val="004114EF"/>
    <w:rsid w:val="00412368"/>
    <w:rsid w:val="00426E5F"/>
    <w:rsid w:val="004465AD"/>
    <w:rsid w:val="00457427"/>
    <w:rsid w:val="00457AF6"/>
    <w:rsid w:val="004627E1"/>
    <w:rsid w:val="004746F3"/>
    <w:rsid w:val="0048027A"/>
    <w:rsid w:val="00483532"/>
    <w:rsid w:val="00486D6C"/>
    <w:rsid w:val="00494996"/>
    <w:rsid w:val="004A2E06"/>
    <w:rsid w:val="004C0271"/>
    <w:rsid w:val="004C5E3A"/>
    <w:rsid w:val="004D0F10"/>
    <w:rsid w:val="004D4DAE"/>
    <w:rsid w:val="004E0F4A"/>
    <w:rsid w:val="004E545F"/>
    <w:rsid w:val="004F50DD"/>
    <w:rsid w:val="00500D37"/>
    <w:rsid w:val="00526742"/>
    <w:rsid w:val="00527BF6"/>
    <w:rsid w:val="00560D12"/>
    <w:rsid w:val="00563980"/>
    <w:rsid w:val="005659D2"/>
    <w:rsid w:val="005674BA"/>
    <w:rsid w:val="00567D6D"/>
    <w:rsid w:val="005769B1"/>
    <w:rsid w:val="00580847"/>
    <w:rsid w:val="00585E6B"/>
    <w:rsid w:val="005954C6"/>
    <w:rsid w:val="005A6078"/>
    <w:rsid w:val="005B0124"/>
    <w:rsid w:val="005B2A00"/>
    <w:rsid w:val="005D031D"/>
    <w:rsid w:val="005F14C9"/>
    <w:rsid w:val="005F201E"/>
    <w:rsid w:val="005F5942"/>
    <w:rsid w:val="00613CF9"/>
    <w:rsid w:val="0062542A"/>
    <w:rsid w:val="00627DD3"/>
    <w:rsid w:val="00633FC1"/>
    <w:rsid w:val="0064598F"/>
    <w:rsid w:val="00646049"/>
    <w:rsid w:val="00686E9A"/>
    <w:rsid w:val="0068752A"/>
    <w:rsid w:val="006D57A6"/>
    <w:rsid w:val="006E77AF"/>
    <w:rsid w:val="006F3859"/>
    <w:rsid w:val="006F44BF"/>
    <w:rsid w:val="0070401E"/>
    <w:rsid w:val="0071509E"/>
    <w:rsid w:val="0073055F"/>
    <w:rsid w:val="00731C91"/>
    <w:rsid w:val="00747C7B"/>
    <w:rsid w:val="00761F41"/>
    <w:rsid w:val="0076441B"/>
    <w:rsid w:val="00772F7B"/>
    <w:rsid w:val="007748E4"/>
    <w:rsid w:val="00776FCC"/>
    <w:rsid w:val="00777803"/>
    <w:rsid w:val="007B10A8"/>
    <w:rsid w:val="007B1315"/>
    <w:rsid w:val="007B46F3"/>
    <w:rsid w:val="007B61C2"/>
    <w:rsid w:val="007D60CC"/>
    <w:rsid w:val="007D7BF8"/>
    <w:rsid w:val="007E0008"/>
    <w:rsid w:val="007E6E85"/>
    <w:rsid w:val="00800C01"/>
    <w:rsid w:val="00820C7A"/>
    <w:rsid w:val="00820FFA"/>
    <w:rsid w:val="00823DFD"/>
    <w:rsid w:val="00833696"/>
    <w:rsid w:val="0085029C"/>
    <w:rsid w:val="00854383"/>
    <w:rsid w:val="00861F65"/>
    <w:rsid w:val="008661ED"/>
    <w:rsid w:val="00870DE2"/>
    <w:rsid w:val="00871FA4"/>
    <w:rsid w:val="0087373D"/>
    <w:rsid w:val="00880CCA"/>
    <w:rsid w:val="00894203"/>
    <w:rsid w:val="008A3109"/>
    <w:rsid w:val="008A32D8"/>
    <w:rsid w:val="008A7830"/>
    <w:rsid w:val="008E2F04"/>
    <w:rsid w:val="008E6915"/>
    <w:rsid w:val="008F07E4"/>
    <w:rsid w:val="00905248"/>
    <w:rsid w:val="00923E16"/>
    <w:rsid w:val="00940BFB"/>
    <w:rsid w:val="00965D93"/>
    <w:rsid w:val="00974FC2"/>
    <w:rsid w:val="00977355"/>
    <w:rsid w:val="00980164"/>
    <w:rsid w:val="0098366A"/>
    <w:rsid w:val="0099464E"/>
    <w:rsid w:val="009B46FD"/>
    <w:rsid w:val="009B705B"/>
    <w:rsid w:val="009D4316"/>
    <w:rsid w:val="009D46D8"/>
    <w:rsid w:val="009D48DB"/>
    <w:rsid w:val="009E3B00"/>
    <w:rsid w:val="009E78D5"/>
    <w:rsid w:val="009F6919"/>
    <w:rsid w:val="00A06C7E"/>
    <w:rsid w:val="00A16237"/>
    <w:rsid w:val="00A447F5"/>
    <w:rsid w:val="00A45F58"/>
    <w:rsid w:val="00A525F3"/>
    <w:rsid w:val="00A627C2"/>
    <w:rsid w:val="00A66623"/>
    <w:rsid w:val="00A85043"/>
    <w:rsid w:val="00A9737B"/>
    <w:rsid w:val="00AA4E53"/>
    <w:rsid w:val="00AA7157"/>
    <w:rsid w:val="00AB1303"/>
    <w:rsid w:val="00AC2CAC"/>
    <w:rsid w:val="00AC470D"/>
    <w:rsid w:val="00AD2376"/>
    <w:rsid w:val="00AD3288"/>
    <w:rsid w:val="00AD3757"/>
    <w:rsid w:val="00AD7ED0"/>
    <w:rsid w:val="00AE117A"/>
    <w:rsid w:val="00AE69FD"/>
    <w:rsid w:val="00B071DF"/>
    <w:rsid w:val="00B109F5"/>
    <w:rsid w:val="00B26A9C"/>
    <w:rsid w:val="00B319F1"/>
    <w:rsid w:val="00B50FB5"/>
    <w:rsid w:val="00B61E1E"/>
    <w:rsid w:val="00B70CF8"/>
    <w:rsid w:val="00B742C7"/>
    <w:rsid w:val="00B92901"/>
    <w:rsid w:val="00B97921"/>
    <w:rsid w:val="00BA37B0"/>
    <w:rsid w:val="00BA53A9"/>
    <w:rsid w:val="00BC4BE2"/>
    <w:rsid w:val="00BF66CA"/>
    <w:rsid w:val="00C00FB0"/>
    <w:rsid w:val="00C022DD"/>
    <w:rsid w:val="00C10C5E"/>
    <w:rsid w:val="00C129A5"/>
    <w:rsid w:val="00C226FD"/>
    <w:rsid w:val="00C25EA9"/>
    <w:rsid w:val="00C66744"/>
    <w:rsid w:val="00C66E93"/>
    <w:rsid w:val="00C81078"/>
    <w:rsid w:val="00C96553"/>
    <w:rsid w:val="00CA0486"/>
    <w:rsid w:val="00CB703E"/>
    <w:rsid w:val="00CB7E2D"/>
    <w:rsid w:val="00CC19DB"/>
    <w:rsid w:val="00CC37C0"/>
    <w:rsid w:val="00CC4DB3"/>
    <w:rsid w:val="00CD63D0"/>
    <w:rsid w:val="00CE674D"/>
    <w:rsid w:val="00CF0706"/>
    <w:rsid w:val="00CF18D5"/>
    <w:rsid w:val="00CF36FD"/>
    <w:rsid w:val="00CF71E6"/>
    <w:rsid w:val="00D1058A"/>
    <w:rsid w:val="00D17FC7"/>
    <w:rsid w:val="00D30D6F"/>
    <w:rsid w:val="00D40A56"/>
    <w:rsid w:val="00D43E8F"/>
    <w:rsid w:val="00D44359"/>
    <w:rsid w:val="00D66B41"/>
    <w:rsid w:val="00D7282B"/>
    <w:rsid w:val="00D90D45"/>
    <w:rsid w:val="00DB47D4"/>
    <w:rsid w:val="00DB74A4"/>
    <w:rsid w:val="00DE2062"/>
    <w:rsid w:val="00E01FE7"/>
    <w:rsid w:val="00E15B2B"/>
    <w:rsid w:val="00E16A51"/>
    <w:rsid w:val="00E267C2"/>
    <w:rsid w:val="00E30ADE"/>
    <w:rsid w:val="00E37A84"/>
    <w:rsid w:val="00E42E95"/>
    <w:rsid w:val="00E5410C"/>
    <w:rsid w:val="00E54B63"/>
    <w:rsid w:val="00E811D2"/>
    <w:rsid w:val="00E848CB"/>
    <w:rsid w:val="00EA457A"/>
    <w:rsid w:val="00EB5AA0"/>
    <w:rsid w:val="00ED2739"/>
    <w:rsid w:val="00ED62B8"/>
    <w:rsid w:val="00EE4810"/>
    <w:rsid w:val="00EE5E9B"/>
    <w:rsid w:val="00EE7FEF"/>
    <w:rsid w:val="00EF044D"/>
    <w:rsid w:val="00EF0CB9"/>
    <w:rsid w:val="00EF4D8E"/>
    <w:rsid w:val="00EF60FF"/>
    <w:rsid w:val="00F01451"/>
    <w:rsid w:val="00F02106"/>
    <w:rsid w:val="00F04653"/>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D3D57"/>
    <w:rsid w:val="00FE0A09"/>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5:docId w15:val="{149B7183-3955-4AE0-8870-6F63C1B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D7ED0"/>
    <w:rPr>
      <w:rFonts w:ascii="Tahoma" w:hAnsi="Tahoma" w:cs="Tahoma"/>
      <w:sz w:val="16"/>
      <w:szCs w:val="16"/>
    </w:rPr>
  </w:style>
  <w:style w:type="character" w:customStyle="1" w:styleId="BalloonTextChar">
    <w:name w:val="Balloon Text Char"/>
    <w:basedOn w:val="DefaultParagraphFont"/>
    <w:link w:val="BalloonText"/>
    <w:uiPriority w:val="99"/>
    <w:semiHidden/>
    <w:rsid w:val="00AD7ED0"/>
    <w:rPr>
      <w:rFonts w:ascii="Tahoma" w:hAnsi="Tahoma" w:cs="Tahoma"/>
      <w:color w:val="000000"/>
      <w:sz w:val="16"/>
      <w:szCs w:val="16"/>
    </w:rPr>
  </w:style>
  <w:style w:type="paragraph" w:styleId="NoSpacing">
    <w:name w:val="No Spacing"/>
    <w:uiPriority w:val="1"/>
    <w:qFormat/>
    <w:rsid w:val="004C5E3A"/>
    <w:rPr>
      <w:rFonts w:eastAsiaTheme="minorHAnsi"/>
      <w:sz w:val="24"/>
      <w:szCs w:val="24"/>
    </w:rPr>
  </w:style>
  <w:style w:type="character" w:customStyle="1" w:styleId="Heading1Char">
    <w:name w:val="Heading 1 Char"/>
    <w:basedOn w:val="DefaultParagraphFont"/>
    <w:link w:val="Heading1"/>
    <w:uiPriority w:val="9"/>
    <w:rsid w:val="00BC4BE2"/>
    <w:rPr>
      <w:b/>
      <w:color w:val="000000"/>
      <w:sz w:val="22"/>
    </w:rPr>
  </w:style>
  <w:style w:type="paragraph" w:styleId="Index1">
    <w:name w:val="index 1"/>
    <w:basedOn w:val="Normal"/>
    <w:next w:val="Normal"/>
    <w:autoRedefine/>
    <w:uiPriority w:val="99"/>
    <w:semiHidden/>
    <w:unhideWhenUsed/>
    <w:rsid w:val="00940B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2A4C5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4B67-43FD-4773-B3E8-2F9F63A5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20</TotalTime>
  <Pages>3</Pages>
  <Words>9389</Words>
  <Characters>49535</Characters>
  <Application>Microsoft Office Word</Application>
  <DocSecurity>0</DocSecurity>
  <Lines>1413</Lines>
  <Paragraphs>376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27, 2012 - South Carolina Legislature Online</dc:title>
  <dc:creator>joycereid</dc:creator>
  <cp:lastModifiedBy>N Cumfer</cp:lastModifiedBy>
  <cp:revision>25</cp:revision>
  <cp:lastPrinted>2012-03-27T18:12:00Z</cp:lastPrinted>
  <dcterms:created xsi:type="dcterms:W3CDTF">2012-06-12T14:44:00Z</dcterms:created>
  <dcterms:modified xsi:type="dcterms:W3CDTF">2014-11-14T20:42:00Z</dcterms:modified>
</cp:coreProperties>
</file>