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51C73">
      <w:pPr>
        <w:jc w:val="center"/>
        <w:rPr>
          <w:b/>
        </w:rPr>
      </w:pPr>
      <w:bookmarkStart w:id="0" w:name="_GoBack"/>
      <w:bookmarkEnd w:id="0"/>
      <w:r>
        <w:rPr>
          <w:b/>
        </w:rPr>
        <w:t>Tuesday, April 3</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451C73" w:rsidRDefault="000A7610" w:rsidP="00451C73">
      <w:r>
        <w:tab/>
        <w:t>The Senate assembled at 1</w:t>
      </w:r>
      <w:r w:rsidR="00A06CAF">
        <w:t>1</w:t>
      </w:r>
      <w:r w:rsidR="009B46FD">
        <w:t xml:space="preserve">:00 </w:t>
      </w:r>
      <w:r w:rsidR="00A06CAF">
        <w:t>A.M.</w:t>
      </w:r>
      <w:r>
        <w:t xml:space="preserve">, the hour to which it stood adjourned, and was called to order by the </w:t>
      </w:r>
      <w:r w:rsidR="00451C73">
        <w:t xml:space="preserve">ACTING </w:t>
      </w:r>
      <w:r>
        <w:t>PRESIDENT</w:t>
      </w:r>
      <w:r w:rsidR="00451C73">
        <w:t>, Senator SETZLER</w:t>
      </w:r>
      <w:r>
        <w:t>.</w:t>
      </w:r>
      <w:r w:rsidR="009F7BBD">
        <w:t xml:space="preserve">  </w:t>
      </w:r>
      <w:r w:rsidR="00451C73" w:rsidRPr="00CF6B7A">
        <w:rPr>
          <w:b/>
        </w:rPr>
        <w:t xml:space="preserve">(This is a special Statewide Session day established under the provisions of Senate </w:t>
      </w:r>
      <w:r w:rsidR="004C18E0">
        <w:rPr>
          <w:b/>
        </w:rPr>
        <w:t>R</w:t>
      </w:r>
      <w:r w:rsidR="00451C73" w:rsidRPr="00CF6B7A">
        <w:rPr>
          <w:b/>
        </w:rPr>
        <w:t>ule 1B.  Members not having scheduled committee or subcommittee meetings may be in their home districts without effect on their session attendance record.)</w:t>
      </w:r>
    </w:p>
    <w:p w:rsidR="00DB74A4" w:rsidRDefault="00DB74A4"/>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F52EA4">
        <w:rPr>
          <w:bCs/>
        </w:rPr>
        <w:t>as</w:t>
      </w:r>
      <w:r>
        <w:rPr>
          <w:bCs/>
        </w:rPr>
        <w:t xml:space="preserve"> added to the respective Bill:</w:t>
      </w:r>
    </w:p>
    <w:p w:rsidR="00DB74A4" w:rsidRDefault="00312DD4">
      <w:pPr>
        <w:pStyle w:val="Header"/>
        <w:tabs>
          <w:tab w:val="clear" w:pos="8640"/>
          <w:tab w:val="left" w:pos="4320"/>
        </w:tabs>
      </w:pPr>
      <w:r>
        <w:t>S. 1397</w:t>
      </w:r>
      <w:r>
        <w:tab/>
      </w:r>
      <w:r>
        <w:tab/>
        <w:t>Sen. Rose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A367E" w:rsidRDefault="00DA367E" w:rsidP="00DA367E"/>
    <w:p w:rsidR="00DA367E" w:rsidRDefault="00DA367E" w:rsidP="00DA367E">
      <w:r>
        <w:tab/>
        <w:t>S. 1398</w:t>
      </w:r>
      <w:r w:rsidR="00B01F00">
        <w:fldChar w:fldCharType="begin"/>
      </w:r>
      <w:r>
        <w:instrText xml:space="preserve"> XE "</w:instrText>
      </w:r>
      <w:r>
        <w:tab/>
        <w:instrText>S. 1398" \b</w:instrText>
      </w:r>
      <w:r w:rsidR="00B01F00">
        <w:fldChar w:fldCharType="end"/>
      </w:r>
      <w:r>
        <w:t xml:space="preserve"> -- Education Committee:  A JOINT RESOLUTION TO APPROVE REGULATIONS OF THE STATE BOARD OF EDUCATION, RELATING TO REQUIREMENTS FOR ADDITIONAL AREAS OF CERTIFICATION, DESIGNATED AS REGULATION DOCUMENT NUMBER 4207, PURSUANT TO THE PROVISIONS OF ARTICLE 1, CHAPTER 23, TITLE 1 OF THE 1976 CODE.</w:t>
      </w:r>
    </w:p>
    <w:p w:rsidR="00DA367E" w:rsidRDefault="00DA367E" w:rsidP="00DA367E">
      <w:r>
        <w:t>l:\council\bills\dbs\31087ac12.docx</w:t>
      </w:r>
    </w:p>
    <w:p w:rsidR="00DA367E" w:rsidRDefault="00DA367E" w:rsidP="00DA367E">
      <w:r>
        <w:tab/>
        <w:t>Read the first time and ordered placed on the Calendar without reference.</w:t>
      </w:r>
    </w:p>
    <w:p w:rsidR="00DA367E" w:rsidRDefault="00DA367E" w:rsidP="00DA367E"/>
    <w:p w:rsidR="00DA367E" w:rsidRDefault="00DA367E" w:rsidP="00DA367E">
      <w:r>
        <w:tab/>
        <w:t>S. 1399</w:t>
      </w:r>
      <w:r w:rsidR="00B01F00">
        <w:fldChar w:fldCharType="begin"/>
      </w:r>
      <w:r>
        <w:instrText xml:space="preserve"> XE "</w:instrText>
      </w:r>
      <w:r>
        <w:tab/>
        <w:instrText>S. 1399" \b</w:instrText>
      </w:r>
      <w:r w:rsidR="00B01F00">
        <w:fldChar w:fldCharType="end"/>
      </w:r>
      <w:r>
        <w:t xml:space="preserve"> -- Education Committee:  A JOINT RESOLUTION TO APPROVE REGULATIONS OF THE STATE BOARD OF EDUCATION, RELATING TO CREDENTIAL CLASSIFICATION, DESIGNATED AS REGULATION DOCUMENT NUMBER 4206, PURSUANT TO THE PROVISIONS OF ARTICLE 1, CHAPTER 23, TITLE 1 OF THE 1976 CODE.</w:t>
      </w:r>
    </w:p>
    <w:p w:rsidR="00DA367E" w:rsidRDefault="00DA367E" w:rsidP="00DA367E">
      <w:r>
        <w:t>l:\council\bills\dbs\31086ac12.docx</w:t>
      </w:r>
    </w:p>
    <w:p w:rsidR="00DA367E" w:rsidRDefault="00DA367E" w:rsidP="00DA367E">
      <w:r>
        <w:tab/>
        <w:t>Read the first time and ordered placed on the Calendar without reference.</w:t>
      </w:r>
    </w:p>
    <w:p w:rsidR="00DA367E" w:rsidRDefault="00DA367E" w:rsidP="00DA367E"/>
    <w:p w:rsidR="00DA367E" w:rsidRDefault="00DA367E" w:rsidP="00DA367E">
      <w:r>
        <w:lastRenderedPageBreak/>
        <w:tab/>
        <w:t>H. 3665</w:t>
      </w:r>
      <w:r w:rsidR="00B01F00">
        <w:fldChar w:fldCharType="begin"/>
      </w:r>
      <w:r>
        <w:instrText xml:space="preserve"> XE "</w:instrText>
      </w:r>
      <w:r>
        <w:tab/>
        <w:instrText>H. 3665" \b</w:instrText>
      </w:r>
      <w:r w:rsidR="00B01F00">
        <w:fldChar w:fldCharType="end"/>
      </w:r>
      <w:r>
        <w:t xml:space="preserve"> -- Reps. Cooper, Pitts, Taylor, G. R. Smith, Bedingfield, White and Hixon: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DA367E" w:rsidRDefault="00DA367E" w:rsidP="00DA367E">
      <w:r>
        <w:tab/>
        <w:t>Read the first time and referred to the Committee on Judiciary.</w:t>
      </w:r>
    </w:p>
    <w:p w:rsidR="00DA367E" w:rsidRDefault="00DA367E" w:rsidP="00DA367E"/>
    <w:p w:rsidR="00DA367E" w:rsidRDefault="00DA367E" w:rsidP="00DA367E">
      <w:r>
        <w:tab/>
        <w:t>H. 4641</w:t>
      </w:r>
      <w:r w:rsidR="00B01F00">
        <w:fldChar w:fldCharType="begin"/>
      </w:r>
      <w:r>
        <w:instrText xml:space="preserve"> XE "</w:instrText>
      </w:r>
      <w:r>
        <w:tab/>
        <w:instrText>H. 4641" \b</w:instrText>
      </w:r>
      <w:r w:rsidR="00B01F00">
        <w:fldChar w:fldCharType="end"/>
      </w:r>
      <w:r>
        <w:t xml:space="preserve"> -- Reps. Daning, Knight, Crosby, Ott, King, Brannon, Southard, Erickson, McEachern, J. E. Smith, Atwater, Spires, Gilliard, Battle, Bowers, R. L. Brown, Chumley, Cobb-Hunter, Harrison, Herbkersman, Hosey, Howard, Long, Lowe, Lucas, Murphy, Pitts, Tallon, Toole and Whipper: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DA367E" w:rsidRDefault="00DA367E" w:rsidP="00DA367E">
      <w:r>
        <w:tab/>
        <w:t>Read the first time and referred to the Committee on Education.</w:t>
      </w:r>
    </w:p>
    <w:p w:rsidR="00DA367E" w:rsidRDefault="00DA367E" w:rsidP="00DA367E"/>
    <w:p w:rsidR="00DA367E" w:rsidRDefault="00DA367E" w:rsidP="00DA367E">
      <w:r>
        <w:tab/>
        <w:t>H. 4703</w:t>
      </w:r>
      <w:r w:rsidR="00B01F00">
        <w:fldChar w:fldCharType="begin"/>
      </w:r>
      <w:r>
        <w:instrText xml:space="preserve"> XE "</w:instrText>
      </w:r>
      <w:r>
        <w:tab/>
        <w:instrText>H. 4703" \b</w:instrText>
      </w:r>
      <w:r w:rsidR="00B01F00">
        <w:fldChar w:fldCharType="end"/>
      </w:r>
      <w:r>
        <w:t xml:space="preserve"> -- Reps. Pitts, Herbkersman, Parker, Hardwick, White, Erickson, Henderson, Limehouse, Sandifer, G. R. Smith, Spires and Tribble:  A CONCURRENT RESOLUTION 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DA367E" w:rsidRDefault="00DA367E" w:rsidP="00DA367E">
      <w:r>
        <w:tab/>
        <w:t>The Concurrent Resolution was introduced and referred to the Committee on Agriculture and Natural Resources.</w:t>
      </w:r>
    </w:p>
    <w:p w:rsidR="00DA367E" w:rsidRDefault="00DA367E" w:rsidP="00DA367E"/>
    <w:p w:rsidR="00DA367E" w:rsidRDefault="00DA367E" w:rsidP="00DA367E">
      <w:r>
        <w:tab/>
        <w:t>H. 4739</w:t>
      </w:r>
      <w:r w:rsidR="00B01F00">
        <w:fldChar w:fldCharType="begin"/>
      </w:r>
      <w:r>
        <w:instrText xml:space="preserve"> XE "</w:instrText>
      </w:r>
      <w:r>
        <w:tab/>
        <w:instrText>H. 4739" \b</w:instrText>
      </w:r>
      <w:r w:rsidR="00B01F00">
        <w:fldChar w:fldCharType="end"/>
      </w:r>
      <w:r>
        <w:t xml:space="preserve"> -- Reps. Henderson, Stavrinakis, Gilliard, Whipper and R. L. Brown:  A BILL TO AMEND THE CODE OF LAWS OF SOUTH CAROLINA, 1976, BY ADDING SECTION 44-1-157 SO AS TO SPECIFY THE NUMBER OF LIFEGUARDS, BASED ON THE SQUARE FOOTAGE AND NUMBER OF PATRONS, A PUBLIC </w:t>
      </w:r>
      <w:r>
        <w:lastRenderedPageBreak/>
        <w:t>SWIMMING POOL OPERATED BY THE STATE, OR A POLITICAL SUBDIVISION OF THE STATE, MUST HAVE AS A CONDITION OF OBTAINING AND MAINTAINING AN OPERATING PERMIT; AND TO EXCLUDE TYPE E FACILITIES FROM THESE REQUIREMENTS.</w:t>
      </w:r>
    </w:p>
    <w:p w:rsidR="00DA367E" w:rsidRDefault="00DA367E" w:rsidP="00DA367E">
      <w:r>
        <w:tab/>
        <w:t>Read the first time and referred to the Committee on Medical Affairs.</w:t>
      </w:r>
    </w:p>
    <w:p w:rsidR="00DA367E" w:rsidRDefault="00DA367E" w:rsidP="00DA367E"/>
    <w:p w:rsidR="00DA367E" w:rsidRDefault="00DA367E" w:rsidP="00DA367E">
      <w:r>
        <w:tab/>
        <w:t>H. 4761</w:t>
      </w:r>
      <w:r w:rsidR="00B01F00">
        <w:fldChar w:fldCharType="begin"/>
      </w:r>
      <w:r>
        <w:instrText xml:space="preserve"> XE "</w:instrText>
      </w:r>
      <w:r>
        <w:tab/>
        <w:instrText>H. 4761" \b</w:instrText>
      </w:r>
      <w:r w:rsidR="00B01F00">
        <w:fldChar w:fldCharType="end"/>
      </w:r>
      <w:r>
        <w:t xml:space="preserve">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w:t>
      </w:r>
      <w:r w:rsidR="004C18E0">
        <w:t>“</w:t>
      </w:r>
      <w:r>
        <w:t>FARM TRUCK</w:t>
      </w:r>
      <w:r w:rsidR="004C18E0">
        <w:t>”</w:t>
      </w:r>
      <w:r>
        <w:t xml:space="preserve">;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w:t>
      </w:r>
      <w:r w:rsidR="004C18E0">
        <w:t>“</w:t>
      </w:r>
      <w:r>
        <w:t>FARM TRUCKS</w:t>
      </w:r>
      <w:r w:rsidR="004C18E0">
        <w:t>”</w:t>
      </w:r>
      <w:r>
        <w:t xml:space="preserve"> ARE NOT REQUIRED TO HAVE THE NAME OF THE REGISTERED OWNER, LESSOR, OR LESSEE MARKED ON THE VEHICLE.</w:t>
      </w:r>
    </w:p>
    <w:p w:rsidR="00DA367E" w:rsidRDefault="00DA367E" w:rsidP="00DA367E">
      <w:r>
        <w:tab/>
        <w:t>Read the first time and referred to the Committee on Transportation.</w:t>
      </w:r>
    </w:p>
    <w:p w:rsidR="00DA367E" w:rsidRDefault="00DA367E" w:rsidP="00DA367E"/>
    <w:p w:rsidR="00DA367E" w:rsidRDefault="00DA367E" w:rsidP="00DA367E">
      <w:r>
        <w:tab/>
        <w:t>H. 4888</w:t>
      </w:r>
      <w:r w:rsidR="00B01F00">
        <w:fldChar w:fldCharType="begin"/>
      </w:r>
      <w:r>
        <w:instrText xml:space="preserve"> XE "</w:instrText>
      </w:r>
      <w:r>
        <w:tab/>
        <w:instrText>H. 4888" \b</w:instrText>
      </w:r>
      <w:r w:rsidR="00B01F00">
        <w:fldChar w:fldCharType="end"/>
      </w:r>
      <w:r>
        <w:t xml:space="preserve">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w:t>
      </w:r>
      <w:r w:rsidR="004C18E0">
        <w:t>G TO THE SUSPENSION OF A DRIVER’</w:t>
      </w:r>
      <w:r>
        <w:t xml:space="preserve">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w:t>
      </w:r>
      <w:r w:rsidR="004C18E0">
        <w:t>“</w:t>
      </w:r>
      <w:r>
        <w:t>SHAG</w:t>
      </w:r>
      <w:r w:rsidR="004C18E0">
        <w:t>”</w:t>
      </w:r>
      <w:r>
        <w:t xml:space="preserve"> SPECIAL LICENSE PLATES, SO AS TO REVISE THE BIENNIAL PERIOD IN WHICH THE LICENSE PLATE MUST BE ISSUED OR REVALIDATED; TO AMEND SECTION 56-3-5200, RELATING TO </w:t>
      </w:r>
      <w:r w:rsidR="004C18E0">
        <w:t>“</w:t>
      </w:r>
      <w:r>
        <w:t>SOUTH CAROLINA: FIRST IN GOLF</w:t>
      </w:r>
      <w:r w:rsidR="004C18E0">
        <w:t>”</w:t>
      </w:r>
      <w:r>
        <w:t xml:space="preserve"> SPECIAL LICENSE PLATES, SO AS TO MAKE A TECHNICAL CHANGE; TO AMEND SECTION 56-5-2951, AS AMENDED, RELATIN</w:t>
      </w:r>
      <w:r w:rsidR="004C18E0">
        <w:t>G TO THE SUSPENSION OF A DRIVER’</w:t>
      </w:r>
      <w:r>
        <w:t xml:space="preserve">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w:t>
      </w:r>
      <w:r w:rsidR="004C18E0">
        <w:t>“</w:t>
      </w:r>
      <w:r>
        <w:t>SHRINERS</w:t>
      </w:r>
      <w:r w:rsidR="004C18E0">
        <w:t>”</w:t>
      </w:r>
      <w:r>
        <w:t xml:space="preserve"> SPECIAL LICENSE PLATES.</w:t>
      </w:r>
    </w:p>
    <w:p w:rsidR="00DA367E" w:rsidRDefault="00DA367E" w:rsidP="00DA367E">
      <w:r>
        <w:tab/>
        <w:t>Read the first time and referred to the Committee on Finance.</w:t>
      </w:r>
    </w:p>
    <w:p w:rsidR="00DA367E" w:rsidRDefault="00DA367E" w:rsidP="00DA367E">
      <w:r>
        <w:tab/>
        <w:t>H. 4894</w:t>
      </w:r>
      <w:r w:rsidR="00B01F00">
        <w:fldChar w:fldCharType="begin"/>
      </w:r>
      <w:r>
        <w:instrText xml:space="preserve"> XE "</w:instrText>
      </w:r>
      <w:r>
        <w:tab/>
        <w:instrText>H. 4894" \b</w:instrText>
      </w:r>
      <w:r w:rsidR="00B01F00">
        <w:fldChar w:fldCharType="end"/>
      </w:r>
      <w:r>
        <w:t xml:space="preserve">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w:t>
      </w:r>
      <w:r w:rsidR="004C18E0">
        <w:t>OOL OUTSIDE THE CHILD'S OR WARD’</w:t>
      </w:r>
      <w:r>
        <w:t xml:space="preserve">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w:t>
      </w:r>
      <w:r w:rsidR="004C18E0">
        <w:t>“</w:t>
      </w:r>
      <w:r>
        <w:t>EXCEPTIONAL NEEDS</w:t>
      </w:r>
      <w:r w:rsidR="004C18E0">
        <w:t>”</w:t>
      </w:r>
      <w:r>
        <w:t xml:space="preserve"> CHILDREN, OR WHOSE FAMILIES MEET THE REQUIREMENTS FOR FEDERAL MEDICAID BENEFITS TO ATTEND INDEPENDENT SCHOOLS OF THEIR CHOICE, AND TO PROVIDE THE PROCEDURES FOR, AND CONDITIONS AND LIMITATIONS OF THESE TAX CREDITS.</w:t>
      </w:r>
    </w:p>
    <w:p w:rsidR="00DA367E" w:rsidRDefault="00DA367E" w:rsidP="00DA367E">
      <w:r>
        <w:tab/>
        <w:t>Read the first time and referred to the Committee on Finance.</w:t>
      </w:r>
    </w:p>
    <w:p w:rsidR="00DA367E" w:rsidRDefault="00DA367E" w:rsidP="00DA367E"/>
    <w:p w:rsidR="00DA367E" w:rsidRDefault="00DA367E" w:rsidP="00DA367E">
      <w:r>
        <w:tab/>
        <w:t>H. 4904</w:t>
      </w:r>
      <w:r w:rsidR="00B01F00">
        <w:fldChar w:fldCharType="begin"/>
      </w:r>
      <w:r>
        <w:instrText xml:space="preserve"> XE "</w:instrText>
      </w:r>
      <w:r>
        <w:tab/>
        <w:instrText>H. 4904" \b</w:instrText>
      </w:r>
      <w:r w:rsidR="00B01F00">
        <w:fldChar w:fldCharType="end"/>
      </w:r>
      <w:r>
        <w:t xml:space="preserve"> -- Reps. Bingham, Allison, Anthony and G. 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004C18E0">
        <w:t xml:space="preserve"> </w:t>
      </w:r>
      <w:r>
        <w:t>FUNDED WORKKEY ASSESSMENTS TO CERTAIN STUDENTS USING SPECIFIED FUNDS APPROPRIATED FOR FISCAL YEAR 2012-2013, OR FOR THESE PURPOSES IN PRIOR YEARS; TO PROVIDE FOR FISCAL YEAR 2012-2013 A ONE</w:t>
      </w:r>
      <w:r w:rsidR="004C18E0">
        <w:t xml:space="preserve"> </w:t>
      </w:r>
      <w:r>
        <w:t>YEAR GRACE PERIOD FOR CERTAIN RECIPIENTS OF A SOUTH CAROLINA TEACHER LOAN, AND TO REQUIRE THE SOUTH CAROLINA STUDENT LOAN CORPORATION TO DEVELOP FORMS AND PROCEDURES TO IMPLEMENT THE GRACE PERIOD; AND TO DIRECT SAVINGS FROM CERTAIN PROVISIONS OF THIS ACT.</w:t>
      </w:r>
    </w:p>
    <w:p w:rsidR="00DA367E" w:rsidRDefault="00DA367E" w:rsidP="00DA367E">
      <w:r>
        <w:tab/>
        <w:t>Read the first time and referred to the Committee on Education.</w:t>
      </w:r>
    </w:p>
    <w:p w:rsidR="00DA367E" w:rsidRDefault="00DA367E" w:rsidP="00DA367E"/>
    <w:p w:rsidR="00DA367E" w:rsidRDefault="00DA367E" w:rsidP="00DA367E">
      <w:r>
        <w:tab/>
        <w:t>H. 5056</w:t>
      </w:r>
      <w:r w:rsidR="00B01F00">
        <w:fldChar w:fldCharType="begin"/>
      </w:r>
      <w:r>
        <w:instrText xml:space="preserve"> XE "</w:instrText>
      </w:r>
      <w:r>
        <w:tab/>
        <w:instrText>H. 5056" \b</w:instrText>
      </w:r>
      <w:r w:rsidR="00B01F00">
        <w:fldChar w:fldCharType="end"/>
      </w:r>
      <w:r>
        <w:t xml:space="preserve"> -- Medical, Military, Public and Municipal Affairs Committee:  A JOINT RESOLUTION 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DA367E" w:rsidRDefault="00DA367E" w:rsidP="00DA367E">
      <w:r>
        <w:tab/>
        <w:t>Read the first time and referred to the Committee on Medical Affairs.</w:t>
      </w:r>
    </w:p>
    <w:p w:rsidR="00DA367E" w:rsidRDefault="00DA367E" w:rsidP="00DA367E"/>
    <w:p w:rsidR="00DA367E" w:rsidRDefault="00DA367E" w:rsidP="00DA367E">
      <w:r>
        <w:tab/>
        <w:t>H. 5057</w:t>
      </w:r>
      <w:r w:rsidR="00B01F00">
        <w:fldChar w:fldCharType="begin"/>
      </w:r>
      <w:r>
        <w:instrText xml:space="preserve"> XE "</w:instrText>
      </w:r>
      <w:r>
        <w:tab/>
        <w:instrText>H. 5057" \b</w:instrText>
      </w:r>
      <w:r w:rsidR="00B01F00">
        <w:fldChar w:fldCharType="end"/>
      </w:r>
      <w:r>
        <w:t xml:space="preserve"> -- Medical, Military, Public and Municipal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DA367E" w:rsidRDefault="00DA367E" w:rsidP="00DA367E">
      <w:r>
        <w:tab/>
        <w:t>Read the first time and referred to the Committee on Medical Affairs.</w:t>
      </w:r>
    </w:p>
    <w:p w:rsidR="00DA367E" w:rsidRDefault="00DA367E" w:rsidP="00DA367E"/>
    <w:p w:rsidR="00DA367E" w:rsidRDefault="00DA367E" w:rsidP="00DA367E">
      <w:r>
        <w:tab/>
        <w:t>H. 5058</w:t>
      </w:r>
      <w:r w:rsidR="00B01F00">
        <w:fldChar w:fldCharType="begin"/>
      </w:r>
      <w:r>
        <w:instrText xml:space="preserve"> XE "</w:instrText>
      </w:r>
      <w:r>
        <w:tab/>
        <w:instrText>H. 5058" \b</w:instrText>
      </w:r>
      <w:r w:rsidR="00B01F00">
        <w:fldChar w:fldCharType="end"/>
      </w:r>
      <w:r>
        <w:t xml:space="preserve"> -- Medical, Military, Public and Municipal Affairs Committee:  A JOINT RESOLUTION 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DA367E" w:rsidRDefault="00DA367E" w:rsidP="00DA367E">
      <w:r>
        <w:tab/>
        <w:t>Read the first time and referred to the Committee on Medical Affairs.</w:t>
      </w:r>
    </w:p>
    <w:p w:rsidR="00DA367E" w:rsidRDefault="00DA367E" w:rsidP="00DA367E"/>
    <w:p w:rsidR="00DA367E" w:rsidRDefault="00DA367E" w:rsidP="00DA367E">
      <w:r>
        <w:tab/>
        <w:t>H. 5059</w:t>
      </w:r>
      <w:r w:rsidR="00B01F00">
        <w:fldChar w:fldCharType="begin"/>
      </w:r>
      <w:r>
        <w:instrText xml:space="preserve"> XE "</w:instrText>
      </w:r>
      <w:r>
        <w:tab/>
        <w:instrText>H. 5059" \b</w:instrText>
      </w:r>
      <w:r w:rsidR="00B01F00">
        <w:fldChar w:fldCharType="end"/>
      </w:r>
      <w:r>
        <w:t xml:space="preserve">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DA367E" w:rsidRDefault="00DA367E" w:rsidP="00DA367E">
      <w:r>
        <w:tab/>
        <w:t>Read the first time and referred to the Committee on Medical Affairs.</w:t>
      </w:r>
    </w:p>
    <w:p w:rsidR="00DA367E" w:rsidRDefault="00DA367E" w:rsidP="00DA367E"/>
    <w:p w:rsidR="00DB74A4" w:rsidRDefault="000A7610">
      <w:pPr>
        <w:pStyle w:val="Header"/>
        <w:tabs>
          <w:tab w:val="clear" w:pos="8640"/>
          <w:tab w:val="left" w:pos="4320"/>
        </w:tabs>
        <w:jc w:val="center"/>
      </w:pPr>
      <w:r>
        <w:rPr>
          <w:b/>
        </w:rPr>
        <w:t>REPORTS OF STANDING COMMITTEES</w:t>
      </w:r>
    </w:p>
    <w:p w:rsidR="00FB07F9" w:rsidRDefault="00FB07F9">
      <w:pPr>
        <w:pStyle w:val="Header"/>
        <w:tabs>
          <w:tab w:val="clear" w:pos="8640"/>
          <w:tab w:val="left" w:pos="4320"/>
        </w:tabs>
      </w:pPr>
      <w:r>
        <w:tab/>
        <w:t>Senator COURSON from the Committee on Education submitted a favorable with amendment report on:</w:t>
      </w:r>
    </w:p>
    <w:p w:rsidR="00FB07F9" w:rsidRPr="00145F41" w:rsidRDefault="00FB07F9" w:rsidP="00FB07F9">
      <w:pPr>
        <w:suppressAutoHyphens/>
        <w:outlineLvl w:val="0"/>
      </w:pPr>
      <w:r>
        <w:tab/>
      </w:r>
      <w:r w:rsidRPr="00145F41">
        <w:t>S. 1042</w:t>
      </w:r>
      <w:r w:rsidR="00B01F00" w:rsidRPr="00145F41">
        <w:fldChar w:fldCharType="begin"/>
      </w:r>
      <w:r w:rsidRPr="00145F41">
        <w:instrText xml:space="preserve"> XE "S. 1042" \b </w:instrText>
      </w:r>
      <w:r w:rsidR="00B01F00" w:rsidRPr="00145F41">
        <w:fldChar w:fldCharType="end"/>
      </w:r>
      <w:r w:rsidRPr="00145F41">
        <w:t xml:space="preserve"> -- Senator Anderson:  </w:t>
      </w:r>
      <w:r w:rsidRPr="00145F41">
        <w:rPr>
          <w:szCs w:val="30"/>
        </w:rPr>
        <w:t xml:space="preserve">A BILL </w:t>
      </w:r>
      <w:r w:rsidRPr="00145F41">
        <w:t>TO AMEND THE CODE OF LAWS OF SOUTH CAROLINA, 1976, BY ADDING SECTION 59</w:t>
      </w:r>
      <w:r w:rsidRPr="00145F41">
        <w:noBreakHyphen/>
        <w:t>29</w:t>
      </w:r>
      <w:r w:rsidRPr="00145F41">
        <w:noBreakHyphen/>
        <w:t>65 SO AS TO PROVIDE THAT BEGINNING WITH SCHOOL YEAR 2012</w:t>
      </w:r>
      <w:r w:rsidRPr="00145F41">
        <w:noBreakHyphen/>
        <w:t>2013, ALL MIDDLE AND HIGH SCHOOLS OF THIS STATE SHALL PROVIDE AT LEAST THREE HOURS OF INSTRUCTION EACH YEAR TO ITS STUDENTS IN EACH GRADE AT THE BEGINNING OF THE SCHOOL YEAR ABOUT CRIMINAL CONDUCT OR OTHER ACTIONS MOST COMMONLY COMMITTED BY OR INVOLVING SCHOOL</w:t>
      </w:r>
      <w:r w:rsidRPr="00145F41">
        <w:noBreakHyphen/>
        <w:t>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FB07F9" w:rsidRDefault="00FB07F9">
      <w:pPr>
        <w:pStyle w:val="Header"/>
        <w:tabs>
          <w:tab w:val="clear" w:pos="8640"/>
          <w:tab w:val="left" w:pos="4320"/>
        </w:tabs>
      </w:pPr>
      <w:r>
        <w:tab/>
        <w:t>Ordered for consideration tomorrow.</w:t>
      </w:r>
    </w:p>
    <w:p w:rsidR="00FB07F9" w:rsidRDefault="00FB07F9">
      <w:pPr>
        <w:pStyle w:val="Header"/>
        <w:tabs>
          <w:tab w:val="clear" w:pos="8640"/>
          <w:tab w:val="left" w:pos="4320"/>
        </w:tabs>
      </w:pPr>
    </w:p>
    <w:p w:rsidR="00FB07F9" w:rsidRDefault="00FB07F9">
      <w:pPr>
        <w:pStyle w:val="Header"/>
        <w:tabs>
          <w:tab w:val="clear" w:pos="8640"/>
          <w:tab w:val="left" w:pos="4320"/>
        </w:tabs>
      </w:pPr>
      <w:r>
        <w:tab/>
        <w:t>Senator COURSON from the Committee on Education submitted a favorable with amendment report on:</w:t>
      </w:r>
    </w:p>
    <w:p w:rsidR="00FB07F9" w:rsidRPr="00307E4C" w:rsidRDefault="00FB07F9" w:rsidP="00FB07F9">
      <w:pPr>
        <w:suppressAutoHyphens/>
        <w:outlineLvl w:val="0"/>
      </w:pPr>
      <w:r>
        <w:tab/>
      </w:r>
      <w:r w:rsidRPr="00307E4C">
        <w:t>S. 1210</w:t>
      </w:r>
      <w:r w:rsidR="00B01F00" w:rsidRPr="00307E4C">
        <w:fldChar w:fldCharType="begin"/>
      </w:r>
      <w:r w:rsidRPr="00307E4C">
        <w:instrText xml:space="preserve"> XE "S. 1210" \b </w:instrText>
      </w:r>
      <w:r w:rsidR="00B01F00" w:rsidRPr="00307E4C">
        <w:fldChar w:fldCharType="end"/>
      </w:r>
      <w:r w:rsidRPr="00307E4C">
        <w:t xml:space="preserve"> -- </w:t>
      </w:r>
      <w:r>
        <w:t>Senators Hayes, Land and Lourie</w:t>
      </w:r>
      <w:r w:rsidRPr="00307E4C">
        <w:t xml:space="preserve">:  </w:t>
      </w:r>
      <w:r w:rsidRPr="00307E4C">
        <w:rPr>
          <w:szCs w:val="30"/>
        </w:rPr>
        <w:t xml:space="preserve">A BILL </w:t>
      </w:r>
      <w:r w:rsidRPr="00307E4C">
        <w:t>TO AMEND THE CODE OF LAWS OF SOUTH CAROLINA, 1976, BY ADDING SECTIONS 60</w:t>
      </w:r>
      <w:r w:rsidRPr="00307E4C">
        <w:noBreakHyphen/>
        <w:t>15</w:t>
      </w:r>
      <w:r w:rsidRPr="00307E4C">
        <w:noBreakHyphen/>
        <w:t>100 AND 60</w:t>
      </w:r>
      <w:r w:rsidRPr="00307E4C">
        <w:noBreakHyphen/>
        <w:t>15</w:t>
      </w:r>
      <w:r w:rsidRPr="00307E4C">
        <w:noBreakHyphen/>
        <w:t>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w:t>
      </w:r>
      <w:r>
        <w:t>’</w:t>
      </w:r>
      <w:r w:rsidRPr="00307E4C">
        <w:t>S AND COMMUNITY PROGRAMS.</w:t>
      </w:r>
    </w:p>
    <w:p w:rsidR="00FB07F9" w:rsidRDefault="00FB07F9">
      <w:pPr>
        <w:pStyle w:val="Header"/>
        <w:tabs>
          <w:tab w:val="clear" w:pos="8640"/>
          <w:tab w:val="left" w:pos="4320"/>
        </w:tabs>
      </w:pPr>
      <w:r>
        <w:tab/>
        <w:t>Ordered for consideration tomorrow.</w:t>
      </w:r>
    </w:p>
    <w:p w:rsidR="00FB07F9" w:rsidRDefault="00FB07F9">
      <w:pPr>
        <w:pStyle w:val="Header"/>
        <w:tabs>
          <w:tab w:val="clear" w:pos="8640"/>
          <w:tab w:val="left" w:pos="4320"/>
        </w:tabs>
      </w:pPr>
    </w:p>
    <w:p w:rsidR="00FB07F9" w:rsidRDefault="00FB07F9">
      <w:pPr>
        <w:pStyle w:val="Header"/>
        <w:tabs>
          <w:tab w:val="clear" w:pos="8640"/>
          <w:tab w:val="left" w:pos="4320"/>
        </w:tabs>
      </w:pPr>
      <w:r>
        <w:tab/>
        <w:t>Senator COURSON from the Committee on Education submitted a favorable with amendment report on:</w:t>
      </w:r>
    </w:p>
    <w:p w:rsidR="00FB07F9" w:rsidRPr="00DC02BE" w:rsidRDefault="00FB07F9" w:rsidP="00FB07F9">
      <w:pPr>
        <w:suppressAutoHyphens/>
        <w:outlineLvl w:val="0"/>
      </w:pPr>
      <w:r>
        <w:tab/>
      </w:r>
      <w:r w:rsidRPr="00DC02BE">
        <w:t>H. 3028</w:t>
      </w:r>
      <w:r w:rsidR="00B01F00" w:rsidRPr="00DC02BE">
        <w:fldChar w:fldCharType="begin"/>
      </w:r>
      <w:r w:rsidRPr="00DC02BE">
        <w:instrText xml:space="preserve"> XE "H. 3028" \b </w:instrText>
      </w:r>
      <w:r w:rsidR="00B01F00"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FB07F9" w:rsidRDefault="00FB07F9">
      <w:pPr>
        <w:pStyle w:val="Header"/>
        <w:tabs>
          <w:tab w:val="clear" w:pos="8640"/>
          <w:tab w:val="left" w:pos="4320"/>
        </w:tabs>
      </w:pPr>
      <w:r>
        <w:tab/>
        <w:t>Ordered for consideration tomorrow.</w:t>
      </w:r>
    </w:p>
    <w:p w:rsidR="00FB07F9" w:rsidRDefault="00FB07F9">
      <w:pPr>
        <w:pStyle w:val="Header"/>
        <w:tabs>
          <w:tab w:val="clear" w:pos="8640"/>
          <w:tab w:val="left" w:pos="4320"/>
        </w:tabs>
      </w:pPr>
    </w:p>
    <w:p w:rsidR="00FB07F9" w:rsidRDefault="00FB07F9">
      <w:pPr>
        <w:pStyle w:val="Header"/>
        <w:tabs>
          <w:tab w:val="clear" w:pos="8640"/>
          <w:tab w:val="left" w:pos="4320"/>
        </w:tabs>
      </w:pPr>
      <w:r>
        <w:tab/>
        <w:t>Senator COURSON from the Committee on Education submitted a favorable report on:</w:t>
      </w:r>
    </w:p>
    <w:p w:rsidR="00FB07F9" w:rsidRPr="00EA090C" w:rsidRDefault="00FB07F9" w:rsidP="00FB07F9">
      <w:pPr>
        <w:suppressAutoHyphens/>
        <w:outlineLvl w:val="0"/>
      </w:pPr>
      <w:r>
        <w:tab/>
      </w:r>
      <w:r w:rsidRPr="00EA090C">
        <w:t>H. 4690</w:t>
      </w:r>
      <w:r w:rsidR="00B01F00"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B01F00"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FB07F9" w:rsidRDefault="00FB07F9">
      <w:pPr>
        <w:pStyle w:val="Header"/>
        <w:tabs>
          <w:tab w:val="clear" w:pos="8640"/>
          <w:tab w:val="left" w:pos="4320"/>
        </w:tabs>
      </w:pPr>
      <w:r>
        <w:tab/>
        <w:t>Ordered for consideration tomorrow.</w:t>
      </w:r>
    </w:p>
    <w:p w:rsidR="00FB07F9" w:rsidRDefault="00FB07F9">
      <w:pPr>
        <w:pStyle w:val="Header"/>
        <w:tabs>
          <w:tab w:val="clear" w:pos="8640"/>
          <w:tab w:val="left" w:pos="4320"/>
        </w:tabs>
      </w:pPr>
    </w:p>
    <w:p w:rsidR="002E0A1D" w:rsidRDefault="002E0A1D">
      <w:pPr>
        <w:pStyle w:val="Header"/>
        <w:tabs>
          <w:tab w:val="clear" w:pos="8640"/>
          <w:tab w:val="left" w:pos="4320"/>
        </w:tabs>
      </w:pPr>
      <w:r>
        <w:tab/>
        <w:t>Senator RYBERG from the Committee on Labor, Commerce and Industry polled out S. 1324 favorable:</w:t>
      </w:r>
    </w:p>
    <w:p w:rsidR="002E0A1D" w:rsidRDefault="002E0A1D" w:rsidP="003E173D">
      <w:pPr>
        <w:suppressAutoHyphens/>
      </w:pPr>
      <w:r>
        <w:tab/>
      </w:r>
      <w:r w:rsidRPr="003E173D">
        <w:t>S. 1324</w:t>
      </w:r>
      <w:r w:rsidR="00B01F00" w:rsidRPr="003E173D">
        <w:fldChar w:fldCharType="begin"/>
      </w:r>
      <w:r w:rsidRPr="003E173D">
        <w:instrText xml:space="preserve"> XE "S. 1324" \b </w:instrText>
      </w:r>
      <w:r w:rsidR="00B01F00" w:rsidRPr="003E173D">
        <w:fldChar w:fldCharType="end"/>
      </w:r>
      <w:r w:rsidRPr="003E173D">
        <w:t xml:space="preserve"> -- Senator Ryberg:  </w:t>
      </w:r>
      <w:r w:rsidRPr="003E173D">
        <w:rPr>
          <w:szCs w:val="30"/>
        </w:rPr>
        <w:t xml:space="preserve">A BILL </w:t>
      </w:r>
      <w:r w:rsidRPr="003E173D">
        <w:rPr>
          <w:rStyle w:val="TITLEChar"/>
          <w:rFonts w:eastAsiaTheme="minorHAnsi"/>
        </w:rPr>
        <w:t>TO AMEND SECTION 40</w:t>
      </w:r>
      <w:r w:rsidRPr="003E173D">
        <w:rPr>
          <w:rStyle w:val="TITLEChar"/>
          <w:rFonts w:eastAsiaTheme="minorHAnsi"/>
        </w:rPr>
        <w:noBreakHyphen/>
        <w:t>57</w:t>
      </w:r>
      <w:r w:rsidRPr="003E173D">
        <w:rPr>
          <w:rStyle w:val="TITLEChar"/>
          <w:rFonts w:eastAsiaTheme="minorHAnsi"/>
        </w:rPr>
        <w:noBreakHyphen/>
        <w:t>40, RELATING TO THE SOUTH CAROLINA REAL ESTATE COMMISSION, TO ADD A COMMISSIONER TO BE APPOINTED FROM THE SEVENTH CONGRESSIONAL DISTRICT; TO AMEND SECTION 40</w:t>
      </w:r>
      <w:r w:rsidRPr="003E173D">
        <w:rPr>
          <w:rStyle w:val="TITLEChar"/>
          <w:rFonts w:eastAsiaTheme="minorHAnsi"/>
        </w:rPr>
        <w:noBreakHyphen/>
        <w:t>59</w:t>
      </w:r>
      <w:r w:rsidRPr="003E173D">
        <w:rPr>
          <w:rStyle w:val="TITLEChar"/>
          <w:rFonts w:eastAsiaTheme="minorHAnsi"/>
        </w:rPr>
        <w:noBreakHyphen/>
        <w:t>10, RELATING TO THE SOUTH CAROLINA RESIDENTIAL BUILDERS COMMISSION, TO ADD A MEMBER TO BE APPOINTED FROM THE SEVENTH CONGRESSIONAL DISTRICT; TO AMEND SECTION 40</w:t>
      </w:r>
      <w:r w:rsidRPr="003E173D">
        <w:rPr>
          <w:rStyle w:val="TITLEChar"/>
          <w:rFonts w:eastAsiaTheme="minorHAnsi"/>
        </w:rPr>
        <w:noBreakHyphen/>
        <w:t>81</w:t>
      </w:r>
      <w:r w:rsidRPr="003E173D">
        <w:rPr>
          <w:rStyle w:val="TITLEChar"/>
          <w:rFonts w:eastAsiaTheme="minorHAnsi"/>
        </w:rPr>
        <w:noBreakHyphen/>
        <w:t>50, RELATING TO THE STATE ATHLETIC COMMISSION, TO ADD A COMMISSIONER TO BE APPOINTED FROM THE SEVENTH CONGRESSIONAL DISTRICT; AND TO AMEND SECTION 41</w:t>
      </w:r>
      <w:r w:rsidRPr="003E173D">
        <w:rPr>
          <w:rStyle w:val="TITLEChar"/>
          <w:rFonts w:eastAsiaTheme="minorHAnsi"/>
        </w:rPr>
        <w:noBreakHyphen/>
        <w:t>43</w:t>
      </w:r>
      <w:r w:rsidRPr="003E173D">
        <w:rPr>
          <w:rStyle w:val="TITLEChar"/>
          <w:rFonts w:eastAsiaTheme="minorHAnsi"/>
        </w:rPr>
        <w:noBreakHyphen/>
        <w:t xml:space="preserve">30, RELATING TO THE </w:t>
      </w:r>
      <w:r w:rsidRPr="003E173D">
        <w:rPr>
          <w:caps/>
          <w:color w:val="000000" w:themeColor="text1"/>
          <w:u w:color="000000" w:themeColor="text1"/>
        </w:rPr>
        <w:t>South Carolina Jobs Economic Development Authority</w:t>
      </w:r>
      <w:r w:rsidRPr="003E173D">
        <w:t>, TO ADD A COMMISSIONER TO BE APPOINTED FROM THE SEVENTH CONGRESSIONAL DISTRICT.</w:t>
      </w:r>
    </w:p>
    <w:p w:rsidR="00211A9F" w:rsidRPr="003E173D" w:rsidRDefault="00211A9F" w:rsidP="003E173D">
      <w:pPr>
        <w:suppressAutoHyphens/>
      </w:pPr>
    </w:p>
    <w:p w:rsidR="00521632" w:rsidRDefault="00521632" w:rsidP="00521632">
      <w:pPr>
        <w:pStyle w:val="Header"/>
        <w:tabs>
          <w:tab w:val="clear" w:pos="8640"/>
          <w:tab w:val="left" w:pos="4320"/>
        </w:tabs>
        <w:jc w:val="center"/>
        <w:rPr>
          <w:b/>
        </w:rPr>
      </w:pPr>
      <w:r>
        <w:rPr>
          <w:b/>
        </w:rPr>
        <w:t>Poll of the Labor, Commerce and Industry Committee</w:t>
      </w:r>
    </w:p>
    <w:p w:rsidR="00521632" w:rsidRDefault="00521632" w:rsidP="00521632">
      <w:pPr>
        <w:pStyle w:val="Header"/>
        <w:tabs>
          <w:tab w:val="clear" w:pos="8640"/>
          <w:tab w:val="left" w:pos="4320"/>
        </w:tabs>
        <w:jc w:val="center"/>
      </w:pPr>
      <w:r>
        <w:rPr>
          <w:b/>
        </w:rPr>
        <w:t>Polled 1</w:t>
      </w:r>
      <w:r w:rsidR="004C18E0">
        <w:rPr>
          <w:b/>
        </w:rPr>
        <w:t>6</w:t>
      </w:r>
      <w:r>
        <w:rPr>
          <w:b/>
        </w:rPr>
        <w:t>; Ayes 15; Nays 0; Not Voting 1</w:t>
      </w:r>
    </w:p>
    <w:p w:rsidR="00521632" w:rsidRDefault="00521632" w:rsidP="00521632">
      <w:pPr>
        <w:pStyle w:val="Header"/>
        <w:tabs>
          <w:tab w:val="clear" w:pos="8640"/>
          <w:tab w:val="left" w:pos="4320"/>
        </w:tabs>
        <w:jc w:val="center"/>
      </w:pPr>
    </w:p>
    <w:p w:rsidR="00521632" w:rsidRPr="00521632" w:rsidRDefault="00521632" w:rsidP="00521632">
      <w:pPr>
        <w:pStyle w:val="Header"/>
        <w:tabs>
          <w:tab w:val="clear" w:pos="8640"/>
          <w:tab w:val="left" w:pos="4320"/>
        </w:tabs>
        <w:jc w:val="center"/>
      </w:pPr>
      <w:r>
        <w:rPr>
          <w:b/>
        </w:rPr>
        <w:t>AYES</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Setzler</w:t>
      </w:r>
      <w:r>
        <w:tab/>
        <w:t>O’Dell</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Ford</w:t>
      </w:r>
      <w:r>
        <w:tab/>
        <w:t>Alexander</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Bryant</w:t>
      </w:r>
      <w:r>
        <w:tab/>
        <w:t>Bright</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Massey</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Williams</w:t>
      </w:r>
      <w:r>
        <w:tab/>
        <w:t>Rose</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632" w:rsidRP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Total--15</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632" w:rsidRP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632" w:rsidRP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21632" w:rsidRDefault="00521632" w:rsidP="005216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632" w:rsidRPr="00521632" w:rsidRDefault="00521632" w:rsidP="004C1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21632" w:rsidRDefault="00521632" w:rsidP="004C1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p>
    <w:p w:rsidR="004C18E0" w:rsidRDefault="004C18E0" w:rsidP="004C1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632" w:rsidRPr="00521632" w:rsidRDefault="00521632" w:rsidP="004C1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617E80">
        <w:rPr>
          <w:b/>
        </w:rPr>
        <w:t>1</w:t>
      </w:r>
    </w:p>
    <w:p w:rsidR="00521632" w:rsidRDefault="00521632" w:rsidP="00521632">
      <w:pPr>
        <w:pStyle w:val="Header"/>
        <w:tabs>
          <w:tab w:val="clear" w:pos="8640"/>
          <w:tab w:val="left" w:pos="4320"/>
        </w:tabs>
      </w:pPr>
    </w:p>
    <w:p w:rsidR="00521632" w:rsidRDefault="00521632" w:rsidP="00521632">
      <w:pPr>
        <w:pStyle w:val="Header"/>
        <w:tabs>
          <w:tab w:val="clear" w:pos="8640"/>
          <w:tab w:val="left" w:pos="4320"/>
        </w:tabs>
      </w:pPr>
      <w:r>
        <w:tab/>
        <w:t>Ordered for consideration tomorrow.</w:t>
      </w:r>
    </w:p>
    <w:p w:rsidR="00521632" w:rsidRDefault="00521632" w:rsidP="00521632">
      <w:pPr>
        <w:pStyle w:val="Header"/>
        <w:tabs>
          <w:tab w:val="clear" w:pos="8640"/>
          <w:tab w:val="left" w:pos="4320"/>
        </w:tabs>
      </w:pPr>
    </w:p>
    <w:p w:rsidR="00DA367E" w:rsidRDefault="00DA367E" w:rsidP="00DA367E">
      <w:pPr>
        <w:pStyle w:val="Header"/>
        <w:tabs>
          <w:tab w:val="clear" w:pos="8640"/>
          <w:tab w:val="left" w:pos="4320"/>
        </w:tabs>
        <w:jc w:val="center"/>
      </w:pPr>
      <w:r>
        <w:rPr>
          <w:b/>
        </w:rPr>
        <w:t>HOUSE CONCURRENCE</w:t>
      </w:r>
    </w:p>
    <w:p w:rsidR="00DA367E" w:rsidRPr="000D07BD" w:rsidRDefault="00DA367E" w:rsidP="00DA367E">
      <w:pPr>
        <w:suppressAutoHyphens/>
        <w:outlineLvl w:val="0"/>
      </w:pPr>
      <w:r>
        <w:tab/>
      </w:r>
      <w:r w:rsidRPr="000D07BD">
        <w:t>S. 1396</w:t>
      </w:r>
      <w:r w:rsidR="00B01F00" w:rsidRPr="000D07BD">
        <w:fldChar w:fldCharType="begin"/>
      </w:r>
      <w:r w:rsidRPr="000D07BD">
        <w:instrText xml:space="preserve"> XE "S. 1396" \b </w:instrText>
      </w:r>
      <w:r w:rsidR="00B01F00" w:rsidRPr="000D07BD">
        <w:fldChar w:fldCharType="end"/>
      </w:r>
      <w:r w:rsidRPr="000D07BD">
        <w:t xml:space="preserve"> -- Senator McGill:  </w:t>
      </w:r>
      <w:r w:rsidRPr="000D07BD">
        <w:rPr>
          <w:szCs w:val="30"/>
        </w:rPr>
        <w:t xml:space="preserve">A CONCURRENT RESOLUTION </w:t>
      </w:r>
      <w:r w:rsidRPr="000D07BD">
        <w:t>TO COMMEND THE MEMBERS OF THE AMERICAN LEGION RIDERS OF SOUTH CAROLINA FOR THEIR CONDUCT AND SPONSORSHIP OF THE 2012 MOTORCYCLE BENEFIT RIDE TO BE HELD ON APRIL 14 AND 15, 2012, WHICH EACH YEAR RAISES SUBSTANTIAL FUNDS FOR SCHOLARSHIPS FOR CHILDREN WHO HAVE HAD A PARENT KILLED ON ACTIVE MILITARY SERVICE SINCE SEPTEMBER 11, 2001.</w:t>
      </w:r>
    </w:p>
    <w:p w:rsidR="00DA367E" w:rsidRDefault="00DA367E" w:rsidP="00DA367E">
      <w:pPr>
        <w:pStyle w:val="Header"/>
        <w:tabs>
          <w:tab w:val="clear" w:pos="8640"/>
          <w:tab w:val="left" w:pos="4320"/>
        </w:tabs>
      </w:pPr>
      <w:r>
        <w:tab/>
        <w:t>Returned with concurrence.</w:t>
      </w:r>
    </w:p>
    <w:p w:rsidR="00DA367E" w:rsidRDefault="00DA367E" w:rsidP="00DA367E">
      <w:pPr>
        <w:pStyle w:val="Header"/>
        <w:tabs>
          <w:tab w:val="clear" w:pos="8640"/>
          <w:tab w:val="left" w:pos="4320"/>
        </w:tabs>
      </w:pPr>
      <w:r>
        <w:tab/>
        <w:t>Received as information.</w:t>
      </w:r>
    </w:p>
    <w:p w:rsidR="00DA367E" w:rsidRDefault="00DA367E" w:rsidP="00521632">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DA367E">
        <w:t>11:</w:t>
      </w:r>
      <w:r w:rsidR="001F78D7">
        <w:t>45</w:t>
      </w:r>
      <w:r w:rsidR="00DA367E">
        <w:t xml:space="preserve"> </w:t>
      </w:r>
      <w:r>
        <w:t>A.M., on motion of Senator</w:t>
      </w:r>
      <w:r w:rsidR="00D91DF5">
        <w:t xml:space="preserve"> COURSON</w:t>
      </w:r>
      <w:r>
        <w:t xml:space="preserve">, the Senate adjourned to meet tomorrow at </w:t>
      </w:r>
      <w:r w:rsidR="004A3475">
        <w:t>11</w:t>
      </w:r>
      <w:r w:rsidR="00A0390B">
        <w:t xml:space="preserve">:00 </w:t>
      </w:r>
      <w:r w:rsidR="004A3475">
        <w:t>A</w:t>
      </w:r>
      <w:r>
        <w:t>.M.</w:t>
      </w:r>
      <w:r w:rsidR="00A0390B">
        <w:t xml:space="preserve">, under the provisions of Rule 1B.  </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A2EA5">
      <w:headerReference w:type="default" r:id="rId7"/>
      <w:footerReference w:type="default" r:id="rId8"/>
      <w:footerReference w:type="first" r:id="rId9"/>
      <w:type w:val="continuous"/>
      <w:pgSz w:w="12240" w:h="15840"/>
      <w:pgMar w:top="1008" w:right="4666" w:bottom="3499" w:left="1238" w:header="1008" w:footer="3499" w:gutter="0"/>
      <w:pgNumType w:start="18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4B" w:rsidRDefault="00140E4B">
      <w:r>
        <w:separator/>
      </w:r>
    </w:p>
  </w:endnote>
  <w:endnote w:type="continuationSeparator" w:id="0">
    <w:p w:rsidR="00140E4B" w:rsidRDefault="0014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77" w:rsidRDefault="00D32077" w:rsidP="00D3207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01F00">
      <w:rPr>
        <w:rStyle w:val="PageNumber"/>
      </w:rPr>
      <w:fldChar w:fldCharType="begin"/>
    </w:r>
    <w:r>
      <w:rPr>
        <w:rStyle w:val="PageNumber"/>
      </w:rPr>
      <w:instrText xml:space="preserve"> PAGE </w:instrText>
    </w:r>
    <w:r w:rsidR="00B01F00">
      <w:rPr>
        <w:rStyle w:val="PageNumber"/>
      </w:rPr>
      <w:fldChar w:fldCharType="separate"/>
    </w:r>
    <w:r w:rsidR="004E1AB9">
      <w:rPr>
        <w:rStyle w:val="PageNumber"/>
        <w:noProof/>
      </w:rPr>
      <w:t>1845</w:t>
    </w:r>
    <w:r w:rsidR="00B01F0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77" w:rsidRDefault="00D32077" w:rsidP="00D3207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01F00">
      <w:rPr>
        <w:rStyle w:val="PageNumber"/>
      </w:rPr>
      <w:fldChar w:fldCharType="begin"/>
    </w:r>
    <w:r>
      <w:rPr>
        <w:rStyle w:val="PageNumber"/>
      </w:rPr>
      <w:instrText xml:space="preserve"> PAGE </w:instrText>
    </w:r>
    <w:r w:rsidR="00B01F00">
      <w:rPr>
        <w:rStyle w:val="PageNumber"/>
      </w:rPr>
      <w:fldChar w:fldCharType="separate"/>
    </w:r>
    <w:r w:rsidR="004E1AB9">
      <w:rPr>
        <w:rStyle w:val="PageNumber"/>
        <w:noProof/>
      </w:rPr>
      <w:t>1844</w:t>
    </w:r>
    <w:r w:rsidR="00B01F0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4B" w:rsidRDefault="00140E4B">
      <w:r>
        <w:separator/>
      </w:r>
    </w:p>
  </w:footnote>
  <w:footnote w:type="continuationSeparator" w:id="0">
    <w:p w:rsidR="00140E4B" w:rsidRDefault="0014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77" w:rsidRPr="00D32077" w:rsidRDefault="00D32077" w:rsidP="00D32077">
    <w:pPr>
      <w:pStyle w:val="Header"/>
      <w:spacing w:after="120"/>
      <w:jc w:val="center"/>
      <w:rPr>
        <w:b/>
      </w:rPr>
    </w:pPr>
    <w:r>
      <w:rPr>
        <w:b/>
      </w:rPr>
      <w:t>TUESDAY, APRIL 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2"/>
  </w:compat>
  <w:rsids>
    <w:rsidRoot w:val="00A75656"/>
    <w:rsid w:val="000074E0"/>
    <w:rsid w:val="0001047D"/>
    <w:rsid w:val="00022CE8"/>
    <w:rsid w:val="0002352C"/>
    <w:rsid w:val="00042056"/>
    <w:rsid w:val="00050AAF"/>
    <w:rsid w:val="000566AC"/>
    <w:rsid w:val="0006162D"/>
    <w:rsid w:val="0008217A"/>
    <w:rsid w:val="000A0425"/>
    <w:rsid w:val="000A7610"/>
    <w:rsid w:val="000B2020"/>
    <w:rsid w:val="000B4BD8"/>
    <w:rsid w:val="000C7111"/>
    <w:rsid w:val="000D5E89"/>
    <w:rsid w:val="000F2F25"/>
    <w:rsid w:val="001001D1"/>
    <w:rsid w:val="00106BC4"/>
    <w:rsid w:val="00114764"/>
    <w:rsid w:val="00136078"/>
    <w:rsid w:val="00140E4B"/>
    <w:rsid w:val="001462F5"/>
    <w:rsid w:val="001541ED"/>
    <w:rsid w:val="00162528"/>
    <w:rsid w:val="001679A2"/>
    <w:rsid w:val="00181C55"/>
    <w:rsid w:val="00183ECB"/>
    <w:rsid w:val="001A5E0B"/>
    <w:rsid w:val="001D6026"/>
    <w:rsid w:val="001D663A"/>
    <w:rsid w:val="001E2AF7"/>
    <w:rsid w:val="001E68BA"/>
    <w:rsid w:val="001F2E14"/>
    <w:rsid w:val="001F78D7"/>
    <w:rsid w:val="00211A9F"/>
    <w:rsid w:val="00215E18"/>
    <w:rsid w:val="00227D3A"/>
    <w:rsid w:val="002303E1"/>
    <w:rsid w:val="002564BD"/>
    <w:rsid w:val="00291DC0"/>
    <w:rsid w:val="002B7EBD"/>
    <w:rsid w:val="002D49C0"/>
    <w:rsid w:val="002D6956"/>
    <w:rsid w:val="002E01BA"/>
    <w:rsid w:val="002E0A1D"/>
    <w:rsid w:val="002E4D16"/>
    <w:rsid w:val="002E52AD"/>
    <w:rsid w:val="002E60B0"/>
    <w:rsid w:val="002F647B"/>
    <w:rsid w:val="003055CE"/>
    <w:rsid w:val="00310BD0"/>
    <w:rsid w:val="00312DD4"/>
    <w:rsid w:val="00317564"/>
    <w:rsid w:val="00321465"/>
    <w:rsid w:val="00334554"/>
    <w:rsid w:val="00337C23"/>
    <w:rsid w:val="00354207"/>
    <w:rsid w:val="003573AD"/>
    <w:rsid w:val="00364B8B"/>
    <w:rsid w:val="003737EA"/>
    <w:rsid w:val="0037670D"/>
    <w:rsid w:val="00383396"/>
    <w:rsid w:val="00390F72"/>
    <w:rsid w:val="003E1C83"/>
    <w:rsid w:val="004114EF"/>
    <w:rsid w:val="00412368"/>
    <w:rsid w:val="00426E5F"/>
    <w:rsid w:val="004465AD"/>
    <w:rsid w:val="00451C73"/>
    <w:rsid w:val="00457427"/>
    <w:rsid w:val="00457AF6"/>
    <w:rsid w:val="004627E1"/>
    <w:rsid w:val="004746F3"/>
    <w:rsid w:val="00483532"/>
    <w:rsid w:val="00486D6C"/>
    <w:rsid w:val="00494996"/>
    <w:rsid w:val="00495204"/>
    <w:rsid w:val="004A2E06"/>
    <w:rsid w:val="004A3475"/>
    <w:rsid w:val="004C18E0"/>
    <w:rsid w:val="004D0F10"/>
    <w:rsid w:val="004D1502"/>
    <w:rsid w:val="004D4DAE"/>
    <w:rsid w:val="004E1AB9"/>
    <w:rsid w:val="004E545F"/>
    <w:rsid w:val="004F50DD"/>
    <w:rsid w:val="00500D37"/>
    <w:rsid w:val="00521632"/>
    <w:rsid w:val="005223BC"/>
    <w:rsid w:val="00526742"/>
    <w:rsid w:val="00560D12"/>
    <w:rsid w:val="00563980"/>
    <w:rsid w:val="005659D2"/>
    <w:rsid w:val="005674BA"/>
    <w:rsid w:val="00567D6D"/>
    <w:rsid w:val="005769B1"/>
    <w:rsid w:val="00580847"/>
    <w:rsid w:val="00585E6B"/>
    <w:rsid w:val="005B0124"/>
    <w:rsid w:val="005B2A00"/>
    <w:rsid w:val="005C6760"/>
    <w:rsid w:val="005D031D"/>
    <w:rsid w:val="005F14C9"/>
    <w:rsid w:val="00613CF9"/>
    <w:rsid w:val="00617E80"/>
    <w:rsid w:val="0062542A"/>
    <w:rsid w:val="00627DD3"/>
    <w:rsid w:val="00633FC1"/>
    <w:rsid w:val="00646049"/>
    <w:rsid w:val="0068752A"/>
    <w:rsid w:val="006C491D"/>
    <w:rsid w:val="006D57A6"/>
    <w:rsid w:val="006F3859"/>
    <w:rsid w:val="0070401E"/>
    <w:rsid w:val="0071509E"/>
    <w:rsid w:val="0073055F"/>
    <w:rsid w:val="00731C91"/>
    <w:rsid w:val="00747C7B"/>
    <w:rsid w:val="0076441B"/>
    <w:rsid w:val="00772F7B"/>
    <w:rsid w:val="007748E4"/>
    <w:rsid w:val="007B1315"/>
    <w:rsid w:val="007B46F3"/>
    <w:rsid w:val="007B61C2"/>
    <w:rsid w:val="007D60CC"/>
    <w:rsid w:val="007D7BF8"/>
    <w:rsid w:val="007E0008"/>
    <w:rsid w:val="00800C01"/>
    <w:rsid w:val="00820AD6"/>
    <w:rsid w:val="00833696"/>
    <w:rsid w:val="0085029C"/>
    <w:rsid w:val="00861F65"/>
    <w:rsid w:val="00862843"/>
    <w:rsid w:val="008661ED"/>
    <w:rsid w:val="00870DE2"/>
    <w:rsid w:val="00871FA4"/>
    <w:rsid w:val="0087373D"/>
    <w:rsid w:val="00880CCA"/>
    <w:rsid w:val="00894203"/>
    <w:rsid w:val="008A32D8"/>
    <w:rsid w:val="008A7830"/>
    <w:rsid w:val="008E2F04"/>
    <w:rsid w:val="008F07E4"/>
    <w:rsid w:val="009039FE"/>
    <w:rsid w:val="00911708"/>
    <w:rsid w:val="00923E16"/>
    <w:rsid w:val="009347AF"/>
    <w:rsid w:val="009427FC"/>
    <w:rsid w:val="00965D93"/>
    <w:rsid w:val="00972C3E"/>
    <w:rsid w:val="00974FC2"/>
    <w:rsid w:val="00977355"/>
    <w:rsid w:val="00980164"/>
    <w:rsid w:val="0098366A"/>
    <w:rsid w:val="009B46FD"/>
    <w:rsid w:val="009B705B"/>
    <w:rsid w:val="009D4316"/>
    <w:rsid w:val="009D48DB"/>
    <w:rsid w:val="009E78D5"/>
    <w:rsid w:val="009F6919"/>
    <w:rsid w:val="009F7BBD"/>
    <w:rsid w:val="00A0390B"/>
    <w:rsid w:val="00A06C7E"/>
    <w:rsid w:val="00A06CAF"/>
    <w:rsid w:val="00A447F5"/>
    <w:rsid w:val="00A45F58"/>
    <w:rsid w:val="00A627C2"/>
    <w:rsid w:val="00A66623"/>
    <w:rsid w:val="00A75656"/>
    <w:rsid w:val="00A9737B"/>
    <w:rsid w:val="00AA2EA5"/>
    <w:rsid w:val="00AA4E53"/>
    <w:rsid w:val="00AA7912"/>
    <w:rsid w:val="00AB1303"/>
    <w:rsid w:val="00AC3987"/>
    <w:rsid w:val="00AC69EF"/>
    <w:rsid w:val="00AD2376"/>
    <w:rsid w:val="00AD3288"/>
    <w:rsid w:val="00AD3757"/>
    <w:rsid w:val="00AE117A"/>
    <w:rsid w:val="00AE69FD"/>
    <w:rsid w:val="00B01F00"/>
    <w:rsid w:val="00B071DF"/>
    <w:rsid w:val="00B109F5"/>
    <w:rsid w:val="00B319F1"/>
    <w:rsid w:val="00B70CF8"/>
    <w:rsid w:val="00B742C7"/>
    <w:rsid w:val="00B92901"/>
    <w:rsid w:val="00BA37B0"/>
    <w:rsid w:val="00BA53A9"/>
    <w:rsid w:val="00BF66CA"/>
    <w:rsid w:val="00C00FB0"/>
    <w:rsid w:val="00C10C5E"/>
    <w:rsid w:val="00C129A5"/>
    <w:rsid w:val="00C16852"/>
    <w:rsid w:val="00C226FD"/>
    <w:rsid w:val="00C25EA9"/>
    <w:rsid w:val="00C66E93"/>
    <w:rsid w:val="00C81078"/>
    <w:rsid w:val="00CA0486"/>
    <w:rsid w:val="00CB7E2D"/>
    <w:rsid w:val="00CC19DB"/>
    <w:rsid w:val="00CC37C0"/>
    <w:rsid w:val="00CC4DB3"/>
    <w:rsid w:val="00CD63D0"/>
    <w:rsid w:val="00CF0706"/>
    <w:rsid w:val="00CF18D5"/>
    <w:rsid w:val="00CF36FD"/>
    <w:rsid w:val="00D0198E"/>
    <w:rsid w:val="00D1058A"/>
    <w:rsid w:val="00D30D6F"/>
    <w:rsid w:val="00D32077"/>
    <w:rsid w:val="00D40A56"/>
    <w:rsid w:val="00D43E8F"/>
    <w:rsid w:val="00D66B41"/>
    <w:rsid w:val="00D7282B"/>
    <w:rsid w:val="00D72DBB"/>
    <w:rsid w:val="00D85E4F"/>
    <w:rsid w:val="00D90D45"/>
    <w:rsid w:val="00D91DF5"/>
    <w:rsid w:val="00DA367E"/>
    <w:rsid w:val="00DB74A4"/>
    <w:rsid w:val="00DE2062"/>
    <w:rsid w:val="00E01FE7"/>
    <w:rsid w:val="00E267C2"/>
    <w:rsid w:val="00E42E95"/>
    <w:rsid w:val="00E5410C"/>
    <w:rsid w:val="00E54B63"/>
    <w:rsid w:val="00E811D2"/>
    <w:rsid w:val="00E848CB"/>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0F95"/>
    <w:rsid w:val="00F44DD1"/>
    <w:rsid w:val="00F52EA4"/>
    <w:rsid w:val="00F56161"/>
    <w:rsid w:val="00F5635C"/>
    <w:rsid w:val="00F629A8"/>
    <w:rsid w:val="00F65760"/>
    <w:rsid w:val="00F678CA"/>
    <w:rsid w:val="00F704C8"/>
    <w:rsid w:val="00F71744"/>
    <w:rsid w:val="00F815D7"/>
    <w:rsid w:val="00F90CBC"/>
    <w:rsid w:val="00F91965"/>
    <w:rsid w:val="00FA230B"/>
    <w:rsid w:val="00FA3B5B"/>
    <w:rsid w:val="00FB07F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5:docId w15:val="{2619DCEE-A65A-4C65-ADBD-4F8CE91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51C73"/>
    <w:rPr>
      <w:rFonts w:ascii="Tahoma" w:hAnsi="Tahoma" w:cs="Tahoma"/>
      <w:sz w:val="16"/>
      <w:szCs w:val="16"/>
    </w:rPr>
  </w:style>
  <w:style w:type="character" w:customStyle="1" w:styleId="BalloonTextChar">
    <w:name w:val="Balloon Text Char"/>
    <w:basedOn w:val="DefaultParagraphFont"/>
    <w:link w:val="BalloonText"/>
    <w:uiPriority w:val="99"/>
    <w:semiHidden/>
    <w:rsid w:val="00451C73"/>
    <w:rPr>
      <w:rFonts w:ascii="Tahoma" w:hAnsi="Tahoma" w:cs="Tahoma"/>
      <w:color w:val="000000"/>
      <w:sz w:val="16"/>
      <w:szCs w:val="16"/>
    </w:rPr>
  </w:style>
  <w:style w:type="paragraph" w:customStyle="1" w:styleId="Title1">
    <w:name w:val="Title1"/>
    <w:basedOn w:val="Normal"/>
    <w:link w:val="TITLEChar"/>
    <w:qFormat/>
    <w:rsid w:val="00D0198E"/>
    <w:pPr>
      <w:suppressAutoHyphens/>
    </w:pPr>
    <w:rPr>
      <w:color w:val="auto"/>
      <w:szCs w:val="22"/>
    </w:rPr>
  </w:style>
  <w:style w:type="character" w:customStyle="1" w:styleId="TITLEChar">
    <w:name w:val="TITLE Char"/>
    <w:basedOn w:val="DefaultParagraphFont"/>
    <w:link w:val="Title1"/>
    <w:rsid w:val="00D0198E"/>
    <w:rPr>
      <w:sz w:val="22"/>
      <w:szCs w:val="22"/>
    </w:rPr>
  </w:style>
  <w:style w:type="paragraph" w:styleId="Index1">
    <w:name w:val="index 1"/>
    <w:basedOn w:val="Normal"/>
    <w:next w:val="Normal"/>
    <w:autoRedefine/>
    <w:uiPriority w:val="99"/>
    <w:semiHidden/>
    <w:unhideWhenUsed/>
    <w:rsid w:val="006C49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D3207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818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D5C4-9A56-4B45-8B21-49D48049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TotalTime>
  <Pages>3</Pages>
  <Words>2599</Words>
  <Characters>13842</Characters>
  <Application>Microsoft Office Word</Application>
  <DocSecurity>0</DocSecurity>
  <Lines>393</Lines>
  <Paragraphs>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 2012 - South Carolina Legislature Online</dc:title>
  <dc:creator>joycereid</dc:creator>
  <cp:lastModifiedBy>N Cumfer</cp:lastModifiedBy>
  <cp:revision>10</cp:revision>
  <cp:lastPrinted>2001-08-15T14:41:00Z</cp:lastPrinted>
  <dcterms:created xsi:type="dcterms:W3CDTF">2012-06-14T13:49:00Z</dcterms:created>
  <dcterms:modified xsi:type="dcterms:W3CDTF">2014-11-14T20:43:00Z</dcterms:modified>
</cp:coreProperties>
</file>