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D3F8E">
      <w:pPr>
        <w:jc w:val="center"/>
        <w:rPr>
          <w:b/>
        </w:rPr>
      </w:pPr>
      <w:bookmarkStart w:id="0" w:name="_GoBack"/>
      <w:bookmarkEnd w:id="0"/>
      <w:r>
        <w:rPr>
          <w:b/>
        </w:rPr>
        <w:t>Tuesday, May 22</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rsidP="00E6380C"/>
    <w:p w:rsidR="00447044" w:rsidRPr="00DE134D" w:rsidRDefault="00447044" w:rsidP="00E6380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E134D">
        <w:rPr>
          <w:sz w:val="22"/>
          <w:szCs w:val="22"/>
        </w:rPr>
        <w:t>In the writings of Isaiah we read:</w:t>
      </w:r>
    </w:p>
    <w:p w:rsidR="00447044" w:rsidRPr="00DE134D" w:rsidRDefault="00447044" w:rsidP="00E6380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E134D">
        <w:rPr>
          <w:sz w:val="22"/>
          <w:szCs w:val="22"/>
        </w:rPr>
        <w:tab/>
        <w:t>“Comfort, comfort my people, says your God.”</w:t>
      </w:r>
      <w:r w:rsidR="0069207F">
        <w:rPr>
          <w:sz w:val="22"/>
          <w:szCs w:val="22"/>
        </w:rPr>
        <w:t xml:space="preserve">       </w:t>
      </w:r>
      <w:r w:rsidRPr="00DE134D">
        <w:rPr>
          <w:sz w:val="22"/>
          <w:szCs w:val="22"/>
        </w:rPr>
        <w:t>(Isaiah 40:1)</w:t>
      </w:r>
    </w:p>
    <w:p w:rsidR="00447044" w:rsidRPr="00DE134D" w:rsidRDefault="00447044" w:rsidP="00E6380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E134D">
        <w:rPr>
          <w:sz w:val="22"/>
          <w:szCs w:val="22"/>
        </w:rPr>
        <w:tab/>
        <w:t>Friends, join me as we pray:</w:t>
      </w:r>
    </w:p>
    <w:p w:rsidR="00447044" w:rsidRPr="00DE134D" w:rsidRDefault="00447044" w:rsidP="00E6380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E134D">
        <w:rPr>
          <w:sz w:val="22"/>
          <w:szCs w:val="22"/>
        </w:rPr>
        <w:tab/>
        <w:t xml:space="preserve">Holy and </w:t>
      </w:r>
      <w:r w:rsidR="0069207F">
        <w:rPr>
          <w:sz w:val="22"/>
          <w:szCs w:val="22"/>
        </w:rPr>
        <w:t>l</w:t>
      </w:r>
      <w:r w:rsidRPr="00DE134D">
        <w:rPr>
          <w:sz w:val="22"/>
          <w:szCs w:val="22"/>
        </w:rPr>
        <w:t xml:space="preserve">oving God, it should not take Isaiah to remind all of us: whatever we do as Your servants is truly about the people we are called upon to serve.  May that continue, Lord, to be at the heart of all this Senate does, the impetus for their actions, the always-present reality which drives them and directs them.  In such challenging times as these in which we live, the people of South Carolina need and deserve the thoughtful care and concern these Senators can give.  Guide this body as they determine how to best “comfort” Your people, O God.  </w:t>
      </w:r>
      <w:r w:rsidR="0068688C">
        <w:rPr>
          <w:sz w:val="22"/>
          <w:szCs w:val="22"/>
        </w:rPr>
        <w:t xml:space="preserve">Also, dear Lord, grant comfort and a return to full health for Senator DICK ELLIOTT, and brng him back into our midst soon.  </w:t>
      </w:r>
      <w:r w:rsidRPr="00DE134D">
        <w:rPr>
          <w:sz w:val="22"/>
          <w:szCs w:val="22"/>
        </w:rPr>
        <w:t xml:space="preserve">In the loving name of our Savior we pray. </w:t>
      </w:r>
    </w:p>
    <w:p w:rsidR="00DB74A4" w:rsidRPr="00DE134D" w:rsidRDefault="000A7610" w:rsidP="00E6380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DE134D">
        <w:rPr>
          <w:sz w:val="22"/>
          <w:szCs w:val="22"/>
        </w:rPr>
        <w:t>Amen.</w:t>
      </w:r>
    </w:p>
    <w:p w:rsidR="00DB74A4" w:rsidRDefault="00DB74A4">
      <w:pPr>
        <w:pStyle w:val="Header"/>
        <w:tabs>
          <w:tab w:val="clear" w:pos="8640"/>
          <w:tab w:val="left" w:pos="4320"/>
        </w:tabs>
      </w:pPr>
    </w:p>
    <w:p w:rsidR="00D56B0B" w:rsidRDefault="000A7610" w:rsidP="00D56B0B">
      <w:pPr>
        <w:pStyle w:val="Header"/>
        <w:tabs>
          <w:tab w:val="clear" w:pos="8640"/>
          <w:tab w:val="left" w:pos="4320"/>
        </w:tabs>
      </w:pPr>
      <w:r>
        <w:tab/>
        <w:t>The PRESIDENT called for Petitions, Memorials, Presentments of Grand Juries and such like papers.</w:t>
      </w:r>
    </w:p>
    <w:p w:rsidR="00D56B0B" w:rsidRDefault="00D56B0B" w:rsidP="00D56B0B">
      <w:pPr>
        <w:pStyle w:val="Header"/>
        <w:tabs>
          <w:tab w:val="clear" w:pos="8640"/>
          <w:tab w:val="left" w:pos="4320"/>
        </w:tabs>
      </w:pPr>
    </w:p>
    <w:p w:rsidR="00D56B0B" w:rsidRPr="004C3D4F" w:rsidRDefault="00D56B0B" w:rsidP="00D56B0B">
      <w:pPr>
        <w:pStyle w:val="Header"/>
        <w:tabs>
          <w:tab w:val="clear" w:pos="8640"/>
          <w:tab w:val="left" w:pos="4320"/>
        </w:tabs>
        <w:jc w:val="center"/>
      </w:pPr>
      <w:r>
        <w:rPr>
          <w:b/>
        </w:rPr>
        <w:t>Doctor of the Day</w:t>
      </w:r>
    </w:p>
    <w:p w:rsidR="00D56B0B" w:rsidRDefault="00D56B0B" w:rsidP="00D56B0B">
      <w:pPr>
        <w:pStyle w:val="Header"/>
        <w:tabs>
          <w:tab w:val="clear" w:pos="8640"/>
          <w:tab w:val="left" w:pos="4320"/>
        </w:tabs>
      </w:pPr>
      <w:r>
        <w:tab/>
        <w:t>Senator ALEXANDER introduced Dr. Ed Evans of Seneca, S.C., Doctor of the Day, along with Christina Lawrence and Chelsi Chadbourne.</w:t>
      </w:r>
    </w:p>
    <w:p w:rsidR="00D56B0B" w:rsidRDefault="00D56B0B" w:rsidP="00D56B0B">
      <w:pPr>
        <w:pStyle w:val="Header"/>
        <w:tabs>
          <w:tab w:val="clear" w:pos="8640"/>
          <w:tab w:val="left" w:pos="4320"/>
        </w:tabs>
      </w:pPr>
    </w:p>
    <w:p w:rsidR="00D56B0B" w:rsidRPr="0013257B" w:rsidRDefault="00D56B0B" w:rsidP="00D56B0B">
      <w:pPr>
        <w:pStyle w:val="Header"/>
        <w:tabs>
          <w:tab w:val="clear" w:pos="8640"/>
          <w:tab w:val="left" w:pos="4320"/>
        </w:tabs>
        <w:jc w:val="center"/>
      </w:pPr>
      <w:r>
        <w:rPr>
          <w:b/>
        </w:rPr>
        <w:t>Leave of Absence</w:t>
      </w:r>
    </w:p>
    <w:p w:rsidR="00D56B0B" w:rsidRDefault="00D56B0B" w:rsidP="00D56B0B">
      <w:pPr>
        <w:pStyle w:val="Header"/>
        <w:tabs>
          <w:tab w:val="clear" w:pos="8640"/>
          <w:tab w:val="left" w:pos="4320"/>
        </w:tabs>
      </w:pPr>
      <w:r>
        <w:tab/>
        <w:t>On motion of Senator ROSE, at 12:05 P.M., Senator VERDIN was granted a leave of absence until 1:00 P.M.</w:t>
      </w:r>
    </w:p>
    <w:p w:rsidR="00D56B0B" w:rsidRDefault="00D56B0B" w:rsidP="00D56B0B">
      <w:pPr>
        <w:pStyle w:val="Header"/>
        <w:tabs>
          <w:tab w:val="clear" w:pos="8640"/>
          <w:tab w:val="left" w:pos="4320"/>
        </w:tabs>
      </w:pPr>
    </w:p>
    <w:p w:rsidR="00D56B0B" w:rsidRPr="0013257B" w:rsidRDefault="00D56B0B" w:rsidP="00D56B0B">
      <w:pPr>
        <w:pStyle w:val="Header"/>
        <w:tabs>
          <w:tab w:val="clear" w:pos="8640"/>
          <w:tab w:val="left" w:pos="4320"/>
        </w:tabs>
        <w:jc w:val="center"/>
      </w:pPr>
      <w:r>
        <w:rPr>
          <w:b/>
        </w:rPr>
        <w:t>Leave of Absence</w:t>
      </w:r>
    </w:p>
    <w:p w:rsidR="00D56B0B" w:rsidRDefault="00D56B0B" w:rsidP="00D56B0B">
      <w:pPr>
        <w:pStyle w:val="Header"/>
        <w:tabs>
          <w:tab w:val="clear" w:pos="8640"/>
          <w:tab w:val="left" w:pos="4320"/>
        </w:tabs>
      </w:pPr>
      <w:r>
        <w:tab/>
        <w:t>On motion of Senator LOURIE, at 12:05 P.M., Senator ELLIOTT was granted a leave of absence for the week.</w:t>
      </w:r>
    </w:p>
    <w:p w:rsidR="00D56B0B" w:rsidRDefault="00D56B0B" w:rsidP="00D56B0B">
      <w:pPr>
        <w:pStyle w:val="Header"/>
        <w:tabs>
          <w:tab w:val="clear" w:pos="8640"/>
          <w:tab w:val="left" w:pos="4320"/>
        </w:tabs>
      </w:pPr>
    </w:p>
    <w:p w:rsidR="00D56B0B" w:rsidRPr="005D3D23" w:rsidRDefault="00D56B0B" w:rsidP="00D56B0B">
      <w:pPr>
        <w:pStyle w:val="Header"/>
        <w:tabs>
          <w:tab w:val="clear" w:pos="8640"/>
          <w:tab w:val="left" w:pos="4320"/>
        </w:tabs>
        <w:jc w:val="center"/>
      </w:pPr>
      <w:r>
        <w:rPr>
          <w:b/>
        </w:rPr>
        <w:lastRenderedPageBreak/>
        <w:t>Leave of Absence</w:t>
      </w:r>
    </w:p>
    <w:p w:rsidR="00D56B0B" w:rsidRDefault="00D56B0B" w:rsidP="00D56B0B">
      <w:pPr>
        <w:pStyle w:val="Header"/>
        <w:tabs>
          <w:tab w:val="clear" w:pos="8640"/>
          <w:tab w:val="left" w:pos="4320"/>
        </w:tabs>
      </w:pPr>
      <w:r>
        <w:tab/>
        <w:t>At 12:05 P.M., Senator CROMER requested a leave of absence beginning at 5:3.0.M. and lasting until 7:30 P.M.</w:t>
      </w:r>
    </w:p>
    <w:p w:rsidR="00D56B0B" w:rsidRDefault="00D56B0B" w:rsidP="00D56B0B">
      <w:pPr>
        <w:pStyle w:val="Header"/>
        <w:tabs>
          <w:tab w:val="clear" w:pos="8640"/>
          <w:tab w:val="left" w:pos="4320"/>
        </w:tabs>
      </w:pPr>
    </w:p>
    <w:p w:rsidR="00D56B0B" w:rsidRPr="005D3D23" w:rsidRDefault="00D56B0B" w:rsidP="00D56B0B">
      <w:pPr>
        <w:pStyle w:val="Header"/>
        <w:tabs>
          <w:tab w:val="clear" w:pos="8640"/>
          <w:tab w:val="left" w:pos="4320"/>
        </w:tabs>
        <w:jc w:val="center"/>
      </w:pPr>
      <w:r>
        <w:rPr>
          <w:b/>
        </w:rPr>
        <w:t>Leave of Absence</w:t>
      </w:r>
    </w:p>
    <w:p w:rsidR="00D56B0B" w:rsidRDefault="00D56B0B" w:rsidP="00D56B0B">
      <w:pPr>
        <w:pStyle w:val="Header"/>
        <w:tabs>
          <w:tab w:val="clear" w:pos="8640"/>
          <w:tab w:val="left" w:pos="4320"/>
        </w:tabs>
      </w:pPr>
      <w:r>
        <w:tab/>
        <w:t>At 12:05 P.M., Senator FAIR requested a leave of absence beginning at 4:00 P.M.</w:t>
      </w:r>
      <w:r w:rsidR="00893EEA">
        <w:t>, to attend a graduation ceremony,</w:t>
      </w:r>
      <w:r>
        <w:t xml:space="preserve"> and lasting until tomorrow.</w:t>
      </w:r>
    </w:p>
    <w:p w:rsidR="00D56B0B" w:rsidRDefault="00D56B0B" w:rsidP="00D56B0B">
      <w:pPr>
        <w:pStyle w:val="Header"/>
        <w:tabs>
          <w:tab w:val="clear" w:pos="8640"/>
          <w:tab w:val="left" w:pos="4320"/>
        </w:tabs>
      </w:pPr>
    </w:p>
    <w:p w:rsidR="00D56B0B" w:rsidRPr="00885964" w:rsidRDefault="00D56B0B" w:rsidP="00D56B0B">
      <w:pPr>
        <w:pStyle w:val="Header"/>
        <w:tabs>
          <w:tab w:val="clear" w:pos="8640"/>
          <w:tab w:val="left" w:pos="4320"/>
        </w:tabs>
        <w:jc w:val="center"/>
      </w:pPr>
      <w:r>
        <w:rPr>
          <w:b/>
        </w:rPr>
        <w:t>Leave of Absence</w:t>
      </w:r>
    </w:p>
    <w:p w:rsidR="00D56B0B" w:rsidRDefault="00D56B0B" w:rsidP="00D56B0B">
      <w:pPr>
        <w:pStyle w:val="Header"/>
        <w:tabs>
          <w:tab w:val="clear" w:pos="8640"/>
          <w:tab w:val="left" w:pos="4320"/>
        </w:tabs>
      </w:pPr>
      <w:r>
        <w:tab/>
        <w:t>At 12:05 P.M., Senator KNOTTS requested a leave of absence from 9:00 A.M. until 1:00 P.M. tomorrow.</w:t>
      </w:r>
    </w:p>
    <w:p w:rsidR="00D56B0B" w:rsidRDefault="00D56B0B" w:rsidP="00D56B0B">
      <w:pPr>
        <w:pStyle w:val="Header"/>
        <w:tabs>
          <w:tab w:val="clear" w:pos="8640"/>
          <w:tab w:val="left" w:pos="4320"/>
        </w:tabs>
      </w:pPr>
    </w:p>
    <w:p w:rsidR="00D56B0B" w:rsidRPr="00885964" w:rsidRDefault="00D56B0B" w:rsidP="00D56B0B">
      <w:pPr>
        <w:pStyle w:val="Header"/>
        <w:tabs>
          <w:tab w:val="clear" w:pos="8640"/>
          <w:tab w:val="left" w:pos="4320"/>
        </w:tabs>
        <w:jc w:val="center"/>
      </w:pPr>
      <w:r>
        <w:rPr>
          <w:b/>
        </w:rPr>
        <w:t>Leave of Absence</w:t>
      </w:r>
    </w:p>
    <w:p w:rsidR="00D56B0B" w:rsidRDefault="00D56B0B" w:rsidP="00D56B0B">
      <w:pPr>
        <w:pStyle w:val="Header"/>
        <w:tabs>
          <w:tab w:val="clear" w:pos="8640"/>
          <w:tab w:val="left" w:pos="4320"/>
        </w:tabs>
      </w:pPr>
      <w:r>
        <w:tab/>
        <w:t>On motion of Senator MASSEY, at 12:05 P.M., Senator RYBERG was granted a leave of absence for today.</w:t>
      </w:r>
    </w:p>
    <w:p w:rsidR="00D56B0B" w:rsidRDefault="00D56B0B" w:rsidP="00D56B0B">
      <w:pPr>
        <w:pStyle w:val="Header"/>
        <w:tabs>
          <w:tab w:val="clear" w:pos="8640"/>
          <w:tab w:val="left" w:pos="4320"/>
        </w:tabs>
      </w:pPr>
    </w:p>
    <w:p w:rsidR="008F6C1C" w:rsidRPr="00885964" w:rsidRDefault="008F6C1C" w:rsidP="008F6C1C">
      <w:pPr>
        <w:pStyle w:val="Header"/>
        <w:tabs>
          <w:tab w:val="clear" w:pos="8640"/>
          <w:tab w:val="left" w:pos="4320"/>
        </w:tabs>
        <w:jc w:val="center"/>
      </w:pPr>
      <w:r>
        <w:rPr>
          <w:b/>
        </w:rPr>
        <w:t>Objection to Leave of Absence</w:t>
      </w:r>
    </w:p>
    <w:p w:rsidR="008F6C1C" w:rsidRDefault="008F6C1C" w:rsidP="008F6C1C">
      <w:pPr>
        <w:pStyle w:val="Header"/>
        <w:tabs>
          <w:tab w:val="clear" w:pos="8640"/>
          <w:tab w:val="left" w:pos="4320"/>
        </w:tabs>
      </w:pPr>
      <w:r>
        <w:tab/>
        <w:t>At 3:05 P.M., Senator SHOOPMAN requested a leave of absence until 2:00 P.M. tomorrow.</w:t>
      </w:r>
    </w:p>
    <w:p w:rsidR="008F6C1C" w:rsidRDefault="008F6C1C" w:rsidP="008F6C1C">
      <w:pPr>
        <w:pStyle w:val="Header"/>
        <w:tabs>
          <w:tab w:val="clear" w:pos="8640"/>
          <w:tab w:val="left" w:pos="4320"/>
        </w:tabs>
      </w:pPr>
      <w:r>
        <w:tab/>
        <w:t>Senator LEATHERMAN objected.</w:t>
      </w:r>
    </w:p>
    <w:p w:rsidR="008F6C1C" w:rsidRDefault="008F6C1C" w:rsidP="008F6C1C">
      <w:pPr>
        <w:pStyle w:val="Header"/>
        <w:tabs>
          <w:tab w:val="clear" w:pos="8640"/>
          <w:tab w:val="left" w:pos="4320"/>
        </w:tabs>
      </w:pPr>
    </w:p>
    <w:p w:rsidR="00DB74A4" w:rsidRDefault="000A7610" w:rsidP="00D56B0B">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AE188B">
      <w:pPr>
        <w:pStyle w:val="Header"/>
        <w:tabs>
          <w:tab w:val="clear" w:pos="8640"/>
          <w:tab w:val="left" w:pos="4320"/>
        </w:tabs>
      </w:pPr>
      <w:r>
        <w:t>S. 1260</w:t>
      </w:r>
      <w:r>
        <w:tab/>
      </w:r>
      <w:r>
        <w:tab/>
        <w:t>Sen. Rose</w:t>
      </w:r>
    </w:p>
    <w:p w:rsidR="00281950" w:rsidRDefault="00281950">
      <w:pPr>
        <w:pStyle w:val="Header"/>
        <w:tabs>
          <w:tab w:val="clear" w:pos="8640"/>
          <w:tab w:val="left" w:pos="4320"/>
        </w:tabs>
      </w:pPr>
      <w:r>
        <w:t>S. 1524</w:t>
      </w:r>
      <w:r>
        <w:tab/>
      </w:r>
      <w:r>
        <w:tab/>
        <w:t>Sen. Ford</w:t>
      </w:r>
    </w:p>
    <w:p w:rsidR="00DB74A4" w:rsidRDefault="00DB74A4">
      <w:pPr>
        <w:pStyle w:val="Header"/>
        <w:tabs>
          <w:tab w:val="clear" w:pos="8640"/>
          <w:tab w:val="left" w:pos="4320"/>
        </w:tabs>
      </w:pPr>
    </w:p>
    <w:p w:rsidR="0068688C" w:rsidRPr="0068688C" w:rsidRDefault="0068688C" w:rsidP="0068688C">
      <w:pPr>
        <w:pStyle w:val="Header"/>
        <w:tabs>
          <w:tab w:val="clear" w:pos="8640"/>
          <w:tab w:val="left" w:pos="4320"/>
        </w:tabs>
        <w:jc w:val="center"/>
      </w:pPr>
      <w:r>
        <w:rPr>
          <w:b/>
        </w:rPr>
        <w:t>Point of Quorum</w:t>
      </w:r>
    </w:p>
    <w:p w:rsidR="0068688C" w:rsidRDefault="0068688C">
      <w:pPr>
        <w:pStyle w:val="Header"/>
        <w:tabs>
          <w:tab w:val="clear" w:pos="8640"/>
          <w:tab w:val="left" w:pos="4320"/>
        </w:tabs>
      </w:pPr>
      <w:r>
        <w:tab/>
        <w:t>At 12:04 P.M., Senator PEELER made the point that a quorum was not present.  It was ascertained that a quorum was not present.</w:t>
      </w:r>
    </w:p>
    <w:p w:rsidR="0068688C" w:rsidRDefault="0068688C">
      <w:pPr>
        <w:pStyle w:val="Header"/>
        <w:tabs>
          <w:tab w:val="clear" w:pos="8640"/>
          <w:tab w:val="left" w:pos="4320"/>
        </w:tabs>
      </w:pPr>
    </w:p>
    <w:p w:rsidR="0068688C" w:rsidRPr="0068688C" w:rsidRDefault="0068688C" w:rsidP="0068688C">
      <w:pPr>
        <w:pStyle w:val="Header"/>
        <w:tabs>
          <w:tab w:val="clear" w:pos="8640"/>
          <w:tab w:val="left" w:pos="4320"/>
        </w:tabs>
        <w:jc w:val="center"/>
      </w:pPr>
      <w:r>
        <w:rPr>
          <w:b/>
        </w:rPr>
        <w:t>Call of the Senate</w:t>
      </w:r>
    </w:p>
    <w:p w:rsidR="0068688C" w:rsidRDefault="0068688C">
      <w:pPr>
        <w:pStyle w:val="Header"/>
        <w:tabs>
          <w:tab w:val="clear" w:pos="8640"/>
          <w:tab w:val="left" w:pos="4320"/>
        </w:tabs>
      </w:pPr>
      <w:r>
        <w:tab/>
        <w:t>Senator LARRY MARTIN moved that a Call of the Senate be made.  The following Senators answered the Call:</w:t>
      </w:r>
    </w:p>
    <w:p w:rsidR="0068688C" w:rsidRDefault="0068688C" w:rsidP="00686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88C">
        <w:t>Alexander</w:t>
      </w:r>
      <w:r>
        <w:tab/>
      </w:r>
      <w:r w:rsidRPr="0068688C">
        <w:t>Bright</w:t>
      </w:r>
      <w:r>
        <w:tab/>
      </w:r>
      <w:r w:rsidRPr="0068688C">
        <w:t>Campbell</w:t>
      </w:r>
    </w:p>
    <w:p w:rsidR="0068688C" w:rsidRDefault="0068688C" w:rsidP="00686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88C">
        <w:t>Campsen</w:t>
      </w:r>
      <w:r>
        <w:tab/>
      </w:r>
      <w:r w:rsidRPr="0068688C">
        <w:t>Cleary</w:t>
      </w:r>
      <w:r>
        <w:tab/>
      </w:r>
      <w:r w:rsidRPr="0068688C">
        <w:t>Courson</w:t>
      </w:r>
    </w:p>
    <w:p w:rsidR="0068688C" w:rsidRDefault="0068688C" w:rsidP="00686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88C">
        <w:t>Cromer</w:t>
      </w:r>
      <w:r>
        <w:tab/>
      </w:r>
      <w:r w:rsidRPr="0068688C">
        <w:t>Fair</w:t>
      </w:r>
      <w:r>
        <w:tab/>
      </w:r>
      <w:r w:rsidRPr="0068688C">
        <w:t>Grooms</w:t>
      </w:r>
    </w:p>
    <w:p w:rsidR="0068688C" w:rsidRDefault="0068688C" w:rsidP="00686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88C">
        <w:t>Hayes</w:t>
      </w:r>
      <w:r>
        <w:tab/>
      </w:r>
      <w:r w:rsidRPr="0068688C">
        <w:t>Leatherman</w:t>
      </w:r>
      <w:r>
        <w:tab/>
      </w:r>
      <w:r w:rsidRPr="0068688C">
        <w:t>Leventis</w:t>
      </w:r>
    </w:p>
    <w:p w:rsidR="0068688C" w:rsidRDefault="0068688C" w:rsidP="00686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88C">
        <w:rPr>
          <w:i/>
        </w:rPr>
        <w:t>Martin, Larry</w:t>
      </w:r>
      <w:r>
        <w:rPr>
          <w:i/>
        </w:rPr>
        <w:tab/>
      </w:r>
      <w:r w:rsidRPr="0068688C">
        <w:rPr>
          <w:i/>
        </w:rPr>
        <w:t>Martin, Shane</w:t>
      </w:r>
      <w:r>
        <w:rPr>
          <w:i/>
        </w:rPr>
        <w:tab/>
      </w:r>
      <w:r w:rsidRPr="0068688C">
        <w:t>Nicholson</w:t>
      </w:r>
    </w:p>
    <w:p w:rsidR="0062038F" w:rsidRDefault="0068688C" w:rsidP="006203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88C">
        <w:t>Peeler</w:t>
      </w:r>
      <w:r>
        <w:tab/>
      </w:r>
      <w:r w:rsidRPr="0068688C">
        <w:t>Rose</w:t>
      </w:r>
      <w:r>
        <w:tab/>
      </w:r>
      <w:r w:rsidRPr="0068688C">
        <w:t>Scott</w:t>
      </w:r>
      <w:r w:rsidR="0062038F">
        <w:br w:type="page"/>
      </w:r>
    </w:p>
    <w:p w:rsidR="0068688C" w:rsidRDefault="0068688C" w:rsidP="00686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88C">
        <w:lastRenderedPageBreak/>
        <w:t>Setzler</w:t>
      </w:r>
      <w:r>
        <w:tab/>
      </w:r>
      <w:r w:rsidRPr="0068688C">
        <w:t>Sheheen</w:t>
      </w:r>
      <w:r>
        <w:tab/>
      </w:r>
      <w:r w:rsidRPr="0068688C">
        <w:t>Shoopman</w:t>
      </w:r>
    </w:p>
    <w:p w:rsidR="0068688C" w:rsidRDefault="0068688C" w:rsidP="00686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688C">
        <w:t>Thomas</w:t>
      </w:r>
      <w:r>
        <w:tab/>
      </w:r>
      <w:r w:rsidRPr="0068688C">
        <w:t>Williams</w:t>
      </w:r>
    </w:p>
    <w:p w:rsidR="0068688C" w:rsidRDefault="0068688C" w:rsidP="0068688C">
      <w:pPr>
        <w:pStyle w:val="Header"/>
        <w:tabs>
          <w:tab w:val="clear" w:pos="8640"/>
          <w:tab w:val="left" w:pos="4320"/>
        </w:tabs>
      </w:pPr>
    </w:p>
    <w:p w:rsidR="0068688C" w:rsidRDefault="0068688C">
      <w:pPr>
        <w:pStyle w:val="Header"/>
        <w:tabs>
          <w:tab w:val="clear" w:pos="8640"/>
          <w:tab w:val="left" w:pos="4320"/>
        </w:tabs>
      </w:pPr>
      <w:r>
        <w:tab/>
        <w:t>A quorum being present, the Senate resumed.</w:t>
      </w:r>
    </w:p>
    <w:p w:rsidR="0068688C" w:rsidRDefault="0068688C">
      <w:pPr>
        <w:pStyle w:val="Header"/>
        <w:tabs>
          <w:tab w:val="clear" w:pos="8640"/>
          <w:tab w:val="left" w:pos="4320"/>
        </w:tabs>
      </w:pPr>
    </w:p>
    <w:p w:rsidR="0068688C" w:rsidRPr="0068688C" w:rsidRDefault="0068688C" w:rsidP="0068688C">
      <w:pPr>
        <w:pStyle w:val="Header"/>
        <w:tabs>
          <w:tab w:val="clear" w:pos="8640"/>
          <w:tab w:val="left" w:pos="4320"/>
        </w:tabs>
        <w:jc w:val="center"/>
      </w:pPr>
      <w:r>
        <w:rPr>
          <w:b/>
        </w:rPr>
        <w:t>Recorded Presence</w:t>
      </w:r>
    </w:p>
    <w:p w:rsidR="0068688C" w:rsidRDefault="0068688C">
      <w:pPr>
        <w:pStyle w:val="Header"/>
        <w:tabs>
          <w:tab w:val="clear" w:pos="8640"/>
          <w:tab w:val="left" w:pos="4320"/>
        </w:tabs>
      </w:pPr>
      <w:r>
        <w:tab/>
        <w:t>Senators KNOTTS, MASSEY, LAND</w:t>
      </w:r>
      <w:r w:rsidR="00434246">
        <w:t xml:space="preserve">, COLEMAN, ANDERSON, </w:t>
      </w:r>
      <w:r w:rsidR="00F307DE">
        <w:t>MALLOY, MATTHEWS, JACKSON</w:t>
      </w:r>
      <w:r w:rsidR="00761F5F">
        <w:t>, McGILL</w:t>
      </w:r>
      <w:r w:rsidR="008138A7">
        <w:t>, FORD, LOURIE</w:t>
      </w:r>
      <w:r w:rsidR="00661B8F">
        <w:t>, DAVIS, BRYANT, GREGORY</w:t>
      </w:r>
      <w:r w:rsidR="007A5E05">
        <w:t xml:space="preserve"> </w:t>
      </w:r>
      <w:r w:rsidR="00CC27F2">
        <w:t xml:space="preserve">and </w:t>
      </w:r>
      <w:r w:rsidR="007A5E05">
        <w:t>O’DELL</w:t>
      </w:r>
      <w:r>
        <w:t xml:space="preserve"> recorded their presence subsequent to the Call of the Senate.</w:t>
      </w:r>
    </w:p>
    <w:p w:rsidR="0068688C" w:rsidRDefault="0068688C">
      <w:pPr>
        <w:pStyle w:val="Header"/>
        <w:tabs>
          <w:tab w:val="clear" w:pos="8640"/>
          <w:tab w:val="left" w:pos="4320"/>
        </w:tabs>
      </w:pPr>
    </w:p>
    <w:p w:rsidR="00761F5F" w:rsidRPr="00B53A85" w:rsidRDefault="00761F5F" w:rsidP="00761F5F">
      <w:pPr>
        <w:pStyle w:val="Header"/>
        <w:tabs>
          <w:tab w:val="clear" w:pos="8640"/>
          <w:tab w:val="left" w:pos="4320"/>
        </w:tabs>
        <w:jc w:val="center"/>
      </w:pPr>
      <w:r>
        <w:rPr>
          <w:b/>
        </w:rPr>
        <w:t>Expression of Personal Interest</w:t>
      </w:r>
    </w:p>
    <w:p w:rsidR="00761F5F" w:rsidRDefault="00761F5F" w:rsidP="00761F5F">
      <w:pPr>
        <w:pStyle w:val="Header"/>
        <w:tabs>
          <w:tab w:val="clear" w:pos="8640"/>
          <w:tab w:val="left" w:pos="4320"/>
        </w:tabs>
      </w:pPr>
      <w:r>
        <w:tab/>
        <w:t>Senator LEVENTIS rose for an Expression of Personal Interest.</w:t>
      </w:r>
    </w:p>
    <w:p w:rsidR="0068688C" w:rsidRDefault="0068688C">
      <w:pPr>
        <w:pStyle w:val="Header"/>
        <w:tabs>
          <w:tab w:val="clear" w:pos="8640"/>
          <w:tab w:val="left" w:pos="4320"/>
        </w:tabs>
      </w:pPr>
    </w:p>
    <w:p w:rsidR="00761F5F" w:rsidRPr="00761F5F" w:rsidRDefault="00761F5F" w:rsidP="00761F5F">
      <w:pPr>
        <w:pStyle w:val="Header"/>
        <w:tabs>
          <w:tab w:val="clear" w:pos="8640"/>
          <w:tab w:val="left" w:pos="4320"/>
        </w:tabs>
        <w:jc w:val="center"/>
        <w:rPr>
          <w:b/>
        </w:rPr>
      </w:pPr>
      <w:r w:rsidRPr="00761F5F">
        <w:rPr>
          <w:b/>
        </w:rPr>
        <w:t>MOTION ADOPTED</w:t>
      </w:r>
    </w:p>
    <w:p w:rsidR="0068688C" w:rsidRPr="009234E7" w:rsidRDefault="00761F5F" w:rsidP="00761F5F">
      <w:pPr>
        <w:pStyle w:val="Header"/>
        <w:tabs>
          <w:tab w:val="clear" w:pos="8640"/>
          <w:tab w:val="left" w:pos="4320"/>
        </w:tabs>
        <w:jc w:val="center"/>
        <w:rPr>
          <w:b/>
        </w:rPr>
      </w:pPr>
      <w:r w:rsidRPr="009234E7">
        <w:rPr>
          <w:b/>
        </w:rPr>
        <w:t>Seating Selections</w:t>
      </w:r>
    </w:p>
    <w:p w:rsidR="00761F5F" w:rsidRDefault="00761F5F" w:rsidP="00761F5F">
      <w:pPr>
        <w:pStyle w:val="Header"/>
        <w:tabs>
          <w:tab w:val="clear" w:pos="8640"/>
          <w:tab w:val="left" w:pos="4320"/>
        </w:tabs>
      </w:pPr>
      <w:r>
        <w:tab/>
        <w:t xml:space="preserve">Senator LEVENTIS asked unanimous consent to make a motion that Senator MATTHEWS be assigned to Seat #26 (previously assigned to Senator LEVENTIS) and that Senator LEVENTIS be assigned to Seat No. 32 (previously assigned to Senator MATTHEWS).  </w:t>
      </w:r>
    </w:p>
    <w:p w:rsidR="00761F5F" w:rsidRDefault="00761F5F" w:rsidP="00761F5F">
      <w:pPr>
        <w:pStyle w:val="Header"/>
        <w:tabs>
          <w:tab w:val="clear" w:pos="8640"/>
          <w:tab w:val="left" w:pos="4320"/>
        </w:tabs>
      </w:pPr>
      <w:r>
        <w:tab/>
        <w:t xml:space="preserve">There was no objection and </w:t>
      </w:r>
      <w:r w:rsidR="00CC27F2">
        <w:t>t</w:t>
      </w:r>
      <w:r w:rsidR="00D36830">
        <w:t xml:space="preserve">he motion was adopted.  </w:t>
      </w:r>
      <w:r>
        <w:t>Seat #26 was assigned to Senator MATTHEWS and Seat #32 was assigned to Senator LEVENTIS.</w:t>
      </w:r>
    </w:p>
    <w:p w:rsidR="00DB74A4" w:rsidRDefault="00DB74A4">
      <w:pPr>
        <w:pStyle w:val="Header"/>
        <w:tabs>
          <w:tab w:val="clear" w:pos="8640"/>
          <w:tab w:val="left" w:pos="4320"/>
        </w:tabs>
      </w:pPr>
    </w:p>
    <w:p w:rsidR="00434705" w:rsidRDefault="00434705" w:rsidP="00434705">
      <w:pPr>
        <w:jc w:val="center"/>
        <w:rPr>
          <w:b/>
        </w:rPr>
      </w:pPr>
      <w:r w:rsidRPr="00670986">
        <w:rPr>
          <w:b/>
        </w:rPr>
        <w:t>RECALLED</w:t>
      </w:r>
      <w:r>
        <w:rPr>
          <w:b/>
        </w:rPr>
        <w:t xml:space="preserve"> </w:t>
      </w:r>
    </w:p>
    <w:p w:rsidR="00434705" w:rsidRPr="007E1207" w:rsidRDefault="00434705" w:rsidP="00434705">
      <w:pPr>
        <w:suppressAutoHyphens/>
        <w:outlineLvl w:val="0"/>
      </w:pPr>
      <w:r>
        <w:rPr>
          <w:b/>
        </w:rPr>
        <w:tab/>
      </w:r>
      <w:r w:rsidRPr="007E1207">
        <w:t>H. 3657</w:t>
      </w:r>
      <w:r w:rsidR="00CB2829" w:rsidRPr="007E1207">
        <w:fldChar w:fldCharType="begin"/>
      </w:r>
      <w:r w:rsidRPr="007E1207">
        <w:instrText xml:space="preserve"> XE "H. 3657" \b </w:instrText>
      </w:r>
      <w:r w:rsidR="00CB2829" w:rsidRPr="007E1207">
        <w:fldChar w:fldCharType="end"/>
      </w:r>
      <w:r w:rsidRPr="007E1207">
        <w:t xml:space="preserve"> -- Reps. Cooper and Ott:  </w:t>
      </w:r>
      <w:r w:rsidRPr="007E1207">
        <w:rPr>
          <w:szCs w:val="30"/>
        </w:rPr>
        <w:t xml:space="preserve">A BILL </w:t>
      </w:r>
      <w:r w:rsidRPr="007E1207">
        <w:t>TO AMEND THE CODE OF LAWS OF SOUTH CAROLINA, 1976, BY ADDING SECTION 12</w:t>
      </w:r>
      <w:r w:rsidRPr="007E1207">
        <w:noBreakHyphen/>
        <w:t>45</w:t>
      </w:r>
      <w:r w:rsidRPr="007E1207">
        <w:noBreakHyphen/>
        <w:t>17 SO AS TO PROVIDE MINIMUM CONTINUING EDUCATION COURSE REQUIREMENTS FOR COUNTY TAX COLLECTORS AND PROVIDE EXCEPTIONS; BY ADDING SECTION 12</w:t>
      </w:r>
      <w:r w:rsidRPr="007E1207">
        <w:noBreakHyphen/>
        <w:t>59</w:t>
      </w:r>
      <w:r w:rsidRPr="007E1207">
        <w:noBreakHyphen/>
        <w:t>85 SO AS TO ALLOW A COUNTY FORFEITED LAND COMMISSION TO REFUSE TO ACCEPT TITLE TO PROPERTY WHEN REFUSAL IS IN THE PUBLIC INTEREST; AND TO AMEND SECTIONS 12</w:t>
      </w:r>
      <w:r w:rsidRPr="007E1207">
        <w:noBreakHyphen/>
        <w:t>51</w:t>
      </w:r>
      <w:r w:rsidRPr="007E1207">
        <w:noBreakHyphen/>
        <w:t>50, AS AMENDED, AND 12</w:t>
      </w:r>
      <w:r w:rsidRPr="007E1207">
        <w:noBreakHyphen/>
        <w:t>51</w:t>
      </w:r>
      <w:r w:rsidRPr="007E1207">
        <w:noBreakHyphen/>
        <w:t>70, RELATING TO DELINQUENT TAX SALES, SO AS TO PROVIDE FOR THE SALES DATE AND TO INCREASE FROM THREE HUNDRED TO ONE THOUSAND DOLLARS THE DAMAGES FOR WHICH A DEFAULTING BIDDER IS LIABLE.</w:t>
      </w:r>
    </w:p>
    <w:p w:rsidR="00434705" w:rsidRDefault="00434705" w:rsidP="00434705">
      <w:r>
        <w:tab/>
        <w:t>Senator HAYES asked unanimous consent to make a motion to recall the Bill from the Committee on Finance.</w:t>
      </w:r>
    </w:p>
    <w:p w:rsidR="00434705" w:rsidRDefault="00434705" w:rsidP="00434705">
      <w:r>
        <w:tab/>
      </w:r>
    </w:p>
    <w:p w:rsidR="00434705" w:rsidRDefault="00434705" w:rsidP="00434705">
      <w:r>
        <w:tab/>
        <w:t xml:space="preserve">The Bill was recalled from the Committee on Finance and ordered placed on the Calendar for consideration tomorrow.  </w:t>
      </w:r>
    </w:p>
    <w:p w:rsidR="00434705" w:rsidRDefault="00434705">
      <w:pPr>
        <w:pStyle w:val="Header"/>
        <w:tabs>
          <w:tab w:val="clear" w:pos="8640"/>
          <w:tab w:val="left" w:pos="4320"/>
        </w:tabs>
      </w:pPr>
    </w:p>
    <w:p w:rsidR="004B35F1" w:rsidRDefault="004B35F1" w:rsidP="004B35F1">
      <w:pPr>
        <w:jc w:val="center"/>
        <w:rPr>
          <w:b/>
        </w:rPr>
      </w:pPr>
      <w:r w:rsidRPr="00670986">
        <w:rPr>
          <w:b/>
        </w:rPr>
        <w:t>RECALLED</w:t>
      </w:r>
    </w:p>
    <w:p w:rsidR="004B35F1" w:rsidRPr="00C8579B" w:rsidRDefault="004B35F1" w:rsidP="004B35F1">
      <w:pPr>
        <w:suppressAutoHyphens/>
        <w:outlineLvl w:val="0"/>
      </w:pPr>
      <w:r>
        <w:rPr>
          <w:b/>
        </w:rPr>
        <w:tab/>
      </w:r>
      <w:r w:rsidRPr="00C8579B">
        <w:t>S. 1517</w:t>
      </w:r>
      <w:r w:rsidR="00CB2829" w:rsidRPr="00C8579B">
        <w:fldChar w:fldCharType="begin"/>
      </w:r>
      <w:r w:rsidRPr="00C8579B">
        <w:instrText xml:space="preserve"> XE "S. 1517" \b </w:instrText>
      </w:r>
      <w:r w:rsidR="00CB2829" w:rsidRPr="00C8579B">
        <w:fldChar w:fldCharType="end"/>
      </w:r>
      <w:r w:rsidRPr="00C8579B">
        <w:t xml:space="preserve"> -- Senator Matthews:  </w:t>
      </w:r>
      <w:r w:rsidRPr="00C8579B">
        <w:rPr>
          <w:szCs w:val="30"/>
        </w:rPr>
        <w:t xml:space="preserve">A CONCURRENT RESOLUTION </w:t>
      </w:r>
      <w:r w:rsidRPr="00C8579B">
        <w:t xml:space="preserve">TO REQUEST THAT THE DEPARTMENT OF TRANSPORTATION NAME THE PORTION OF SOUTH CAROLINA HIGHWAY 267 IN ORANGEBURG COUNTY FROM ITS INTERSECTION WITH UNITED STATES HIGHWAY 15 TO ITS INTERSECTION WITH UNITED STATES HIGHWAY 301 </w:t>
      </w:r>
      <w:r>
        <w:t>“</w:t>
      </w:r>
      <w:r w:rsidRPr="00C8579B">
        <w:t>REVEREND DR. SAMUEL MARSHALL HIGHWAY</w:t>
      </w:r>
      <w:r>
        <w:t>”</w:t>
      </w:r>
      <w:r w:rsidRPr="00C8579B">
        <w:t xml:space="preserve"> AND ERECT APPROPRIATE MARKERS OR SIGNS ALONG THIS HIGHWAY THAT CONTAIN THE WORDS </w:t>
      </w:r>
      <w:r>
        <w:t>“</w:t>
      </w:r>
      <w:r w:rsidRPr="00C8579B">
        <w:t>REVEREND DR. SAMUEL MARSHALL HIGHWAY</w:t>
      </w:r>
      <w:r>
        <w:t>”</w:t>
      </w:r>
      <w:r w:rsidRPr="00C8579B">
        <w:t>.</w:t>
      </w:r>
    </w:p>
    <w:p w:rsidR="004B35F1" w:rsidRDefault="004B35F1" w:rsidP="004B35F1">
      <w:r>
        <w:tab/>
        <w:t xml:space="preserve">Senator GROOMS asked unanimous consent to make a motion to recall the </w:t>
      </w:r>
      <w:r w:rsidR="00C21DE5">
        <w:t>Concurrent Resolution</w:t>
      </w:r>
      <w:r>
        <w:t xml:space="preserve"> from the Committee on Transportation.</w:t>
      </w:r>
    </w:p>
    <w:p w:rsidR="004B35F1" w:rsidRDefault="004B35F1" w:rsidP="004B35F1">
      <w:r>
        <w:tab/>
      </w:r>
    </w:p>
    <w:p w:rsidR="004B35F1" w:rsidRDefault="004B35F1" w:rsidP="004B35F1">
      <w:r>
        <w:tab/>
        <w:t xml:space="preserve">The </w:t>
      </w:r>
      <w:r w:rsidR="00C21DE5">
        <w:t>Concurrent Resolution</w:t>
      </w:r>
      <w:r>
        <w:t xml:space="preserve"> was recalled from the Committee on Transportation and ordered placed on the Calendar for consideration tomorrow.  </w:t>
      </w:r>
    </w:p>
    <w:p w:rsidR="004B35F1" w:rsidRDefault="004B35F1">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44E1F" w:rsidRDefault="00044E1F" w:rsidP="00044E1F"/>
    <w:p w:rsidR="00044E1F" w:rsidRDefault="00044E1F" w:rsidP="00044E1F">
      <w:r>
        <w:tab/>
        <w:t>S. 1541</w:t>
      </w:r>
      <w:r w:rsidR="00CB2829">
        <w:fldChar w:fldCharType="begin"/>
      </w:r>
      <w:r>
        <w:instrText xml:space="preserve"> XE "</w:instrText>
      </w:r>
      <w:r>
        <w:tab/>
        <w:instrText>S. 1541" \b</w:instrText>
      </w:r>
      <w:r w:rsidR="00CB2829">
        <w:fldChar w:fldCharType="end"/>
      </w:r>
      <w:r>
        <w:t xml:space="preserve"> -- Senator Setzler:  A SENATE RESOLUTION TO RECOGNIZE AND HONOR RUTH TODD, A NATIONALLY RENOWNED ARCHITECT, AND TO CONGRATULATE HER FOR BEING AWARDED A FELLOWSHIP BY THE AMERICAN INSTITUTE OF ARCHITECTS.</w:t>
      </w:r>
    </w:p>
    <w:p w:rsidR="00044E1F" w:rsidRDefault="00044E1F" w:rsidP="00044E1F">
      <w:r>
        <w:t>l:\council\bills\gm\25120ac12.docx</w:t>
      </w:r>
    </w:p>
    <w:p w:rsidR="00044E1F" w:rsidRDefault="00044E1F" w:rsidP="00044E1F">
      <w:r>
        <w:tab/>
        <w:t>The Senate Resolution was adopted.</w:t>
      </w:r>
    </w:p>
    <w:p w:rsidR="00044E1F" w:rsidRDefault="00044E1F" w:rsidP="00044E1F"/>
    <w:p w:rsidR="00044E1F" w:rsidRDefault="00044E1F" w:rsidP="00044E1F">
      <w:r>
        <w:tab/>
        <w:t>S. 1542</w:t>
      </w:r>
      <w:r w:rsidR="00CB2829">
        <w:fldChar w:fldCharType="begin"/>
      </w:r>
      <w:r>
        <w:instrText xml:space="preserve"> XE "</w:instrText>
      </w:r>
      <w:r>
        <w:tab/>
        <w:instrText>S. 1542" \b</w:instrText>
      </w:r>
      <w:r w:rsidR="00CB2829">
        <w:fldChar w:fldCharType="end"/>
      </w:r>
      <w:r>
        <w:t xml:space="preserve"> -- Senator Thomas:  A SENATE RESOLUTION TO RECOGNIZE AND HONOR THE EXCEPTIONAL ATHLETIC ACHIEVEMENTS OF CHRIST CHURCH EPISCOPAL SCHOOL OF GREENVILLE COUNTY IN CAPTURING FIVE STATE CHAMPIONSHIP TITLES IN ONE YEAR WITH CHAMPIONSHIP VICTORIES IN GIRLS TENNIS, BOYS CROSS-COUNTRY, FOOTBALL, GIRLS TRACK, AND GIRLS SOCCER; AND TO CONGRATULATE THE TEAMS, COACHES, AND SCHOOL OFFICIALS FOR AN UNPARALLELED YEAR OF ATHLETIC COMPETITION.</w:t>
      </w:r>
    </w:p>
    <w:p w:rsidR="00044E1F" w:rsidRDefault="00044E1F" w:rsidP="00044E1F">
      <w:r>
        <w:t>l:\council\bills\gm\25128ab12.docx</w:t>
      </w:r>
    </w:p>
    <w:p w:rsidR="00044E1F" w:rsidRDefault="00044E1F" w:rsidP="00044E1F">
      <w:r>
        <w:tab/>
        <w:t>The Senate Resolution was adopted.</w:t>
      </w:r>
    </w:p>
    <w:p w:rsidR="00044E1F" w:rsidRDefault="00044E1F" w:rsidP="00044E1F"/>
    <w:p w:rsidR="00044E1F" w:rsidRDefault="00044E1F" w:rsidP="00044E1F">
      <w:r>
        <w:tab/>
        <w:t>S. 1543</w:t>
      </w:r>
      <w:r w:rsidR="00CB2829">
        <w:fldChar w:fldCharType="begin"/>
      </w:r>
      <w:r>
        <w:instrText xml:space="preserve"> XE "</w:instrText>
      </w:r>
      <w:r>
        <w:tab/>
        <w:instrText>S. 1543" \b</w:instrText>
      </w:r>
      <w:r w:rsidR="00CB2829">
        <w:fldChar w:fldCharType="end"/>
      </w:r>
      <w:r>
        <w:t xml:space="preserve"> -- Senators Knotts, Alexander, Anderson, Bright, Bryant, Campbell, Campsen, Cleary, Coleman, Courson, Cromer, Davis, Elliott, Fair, Ford, Gregory, Grooms, Hayes, Hutto, Jackson, Land, Leatherman, Leventis, Lourie, Malloy, L. Martin, S. Martin, Massey, Matthews, McGill, Nicholson, O'Dell, Peeler, Pinckney, Rankin, Reese, Rose, Ryberg, Scott, Setzler, Sheheen, Shoopman, Thomas, Verdin and Williams:  A SENATE RESOLUTION TO RECOGNIZE AND HONOR ELZA SANFORD </w:t>
      </w:r>
      <w:r w:rsidR="00575555">
        <w:t>“</w:t>
      </w:r>
      <w:r>
        <w:t>SANDY</w:t>
      </w:r>
      <w:r w:rsidR="00575555">
        <w:t>”</w:t>
      </w:r>
      <w:r>
        <w:t xml:space="preserve"> SPRADLEY, JR. OF LEXINGTON COUNTY FOR HIS OUTSTANDING COMMUNITY AND PUBLIC SERVICE TO THE PEOPLE OF SOUTH CAROLINA.</w:t>
      </w:r>
    </w:p>
    <w:p w:rsidR="00044E1F" w:rsidRDefault="00044E1F" w:rsidP="00044E1F">
      <w:r>
        <w:t>l:\council\bills\rm\1593zw12.docx</w:t>
      </w:r>
    </w:p>
    <w:p w:rsidR="00044E1F" w:rsidRDefault="00044E1F" w:rsidP="00044E1F">
      <w:r>
        <w:tab/>
        <w:t>The Senate Resolution was adopted.</w:t>
      </w:r>
    </w:p>
    <w:p w:rsidR="00044E1F" w:rsidRDefault="00044E1F" w:rsidP="00044E1F"/>
    <w:p w:rsidR="00044E1F" w:rsidRDefault="00044E1F" w:rsidP="00044E1F">
      <w:r>
        <w:tab/>
        <w:t>S. 1544</w:t>
      </w:r>
      <w:r w:rsidR="00CB2829">
        <w:fldChar w:fldCharType="begin"/>
      </w:r>
      <w:r>
        <w:instrText xml:space="preserve"> XE "</w:instrText>
      </w:r>
      <w:r>
        <w:tab/>
        <w:instrText>S. 1544" \b</w:instrText>
      </w:r>
      <w:r w:rsidR="00CB2829">
        <w:fldChar w:fldCharType="end"/>
      </w:r>
      <w:r>
        <w:t xml:space="preserve"> -- Senator L. Martin:  A CONCURRENT RESOLUTION TO RECOGNIZE AND HONOR THE PICKENS COUNTY CULTURAL COMMISSION, AND TO CELEBRATE THE FIRST ANNUAL SOUTH CAROLINA STATE FIDDLING CHAMPIONSHIP AT HAGOOD MILL'S SIXTEENTH ANNUAL OLE TIME FIDDLIN' CONVENTION.</w:t>
      </w:r>
    </w:p>
    <w:p w:rsidR="00044E1F" w:rsidRDefault="00044E1F" w:rsidP="00044E1F">
      <w:r>
        <w:t>l:\council\bills\ggs\22404zw12.docx</w:t>
      </w:r>
    </w:p>
    <w:p w:rsidR="00044E1F" w:rsidRDefault="00044E1F" w:rsidP="00044E1F">
      <w:r>
        <w:tab/>
        <w:t>The Concurrent Resolution was adopted, ordered sent to the House.</w:t>
      </w:r>
    </w:p>
    <w:p w:rsidR="00044E1F" w:rsidRDefault="00044E1F" w:rsidP="00044E1F"/>
    <w:p w:rsidR="00044E1F" w:rsidRDefault="00044E1F" w:rsidP="00044E1F">
      <w:r>
        <w:tab/>
        <w:t>S. 1545</w:t>
      </w:r>
      <w:r w:rsidR="00CB2829">
        <w:fldChar w:fldCharType="begin"/>
      </w:r>
      <w:r>
        <w:instrText xml:space="preserve"> XE "</w:instrText>
      </w:r>
      <w:r>
        <w:tab/>
        <w:instrText>S. 1545" \b</w:instrText>
      </w:r>
      <w:r w:rsidR="00CB2829">
        <w:fldChar w:fldCharType="end"/>
      </w:r>
      <w:r>
        <w:t xml:space="preserve"> -- Senators Massey and Knotts:  A SENATE RESOLUTION TO RECOGNIZE AND HONOR THE GILBERT HIGH SCHOOL INDIANS VARSITY BASEBALL TEAM, COACHES, AND SCHOOL OFFICIALS FOR AN OUTSTANDING SEASON, AND TO CONGRATULATE THEM FOR WINNING THE 2012 CLASS AA STATE CHAMPIONSHIP TITLE.</w:t>
      </w:r>
    </w:p>
    <w:p w:rsidR="00044E1F" w:rsidRDefault="00044E1F" w:rsidP="00044E1F">
      <w:r>
        <w:t>l:\council\bills\gm\25129ac12.docx</w:t>
      </w:r>
    </w:p>
    <w:p w:rsidR="00044E1F" w:rsidRDefault="00044E1F" w:rsidP="00044E1F">
      <w:r>
        <w:tab/>
        <w:t>The Senate Resolution was adopted.</w:t>
      </w:r>
    </w:p>
    <w:p w:rsidR="00044E1F" w:rsidRDefault="00044E1F" w:rsidP="00044E1F"/>
    <w:p w:rsidR="00044E1F" w:rsidRDefault="00044E1F" w:rsidP="00044E1F">
      <w:r>
        <w:tab/>
        <w:t>S. 1546</w:t>
      </w:r>
      <w:r w:rsidR="00CB2829">
        <w:fldChar w:fldCharType="begin"/>
      </w:r>
      <w:r>
        <w:instrText xml:space="preserve"> XE "</w:instrText>
      </w:r>
      <w:r>
        <w:tab/>
        <w:instrText>S. 1546" \b</w:instrText>
      </w:r>
      <w:r w:rsidR="00CB2829">
        <w:fldChar w:fldCharType="end"/>
      </w:r>
      <w:r>
        <w:t xml:space="preserve"> -- Senator Matthews:  A SENATE RESOLUTION TO WISH GODSPEED TO THE MEN AND WOMEN OF THE U.S. ARMY RESERVE 414TH TRANSPORTATION COMPANY, ORANGEBURG, AS THEY BEGIN THEIR TOUR OF DUTY IN AFGHANISTAN, AND TO EXPRESS THE DEEPEST RESPECT AND ADMIRATION OF THE MEMBERS OF THE SOUTH CAROLINA SENATE TO THESE SOLDIERS FOR THEIR COURAGE AND MANY SACRIFICES IN SERVICE TO OUR NATION AND THE PEOPLE OF AFGHANISTAN.</w:t>
      </w:r>
    </w:p>
    <w:p w:rsidR="00044E1F" w:rsidRDefault="00044E1F" w:rsidP="00044E1F">
      <w:r>
        <w:t>l:\council\bills\rm\1594htc12.docx</w:t>
      </w:r>
    </w:p>
    <w:p w:rsidR="00044E1F" w:rsidRDefault="00044E1F" w:rsidP="00044E1F">
      <w:r>
        <w:tab/>
        <w:t>The Senate Resolution was adopted.</w:t>
      </w:r>
    </w:p>
    <w:p w:rsidR="00044E1F" w:rsidRDefault="00044E1F" w:rsidP="00044E1F"/>
    <w:p w:rsidR="00044E1F" w:rsidRDefault="00044E1F" w:rsidP="00044E1F">
      <w:r>
        <w:tab/>
        <w:t>S. 1547</w:t>
      </w:r>
      <w:r w:rsidR="00CB2829">
        <w:fldChar w:fldCharType="begin"/>
      </w:r>
      <w:r>
        <w:instrText xml:space="preserve"> XE "</w:instrText>
      </w:r>
      <w:r>
        <w:tab/>
        <w:instrText>S. 1547" \b</w:instrText>
      </w:r>
      <w:r w:rsidR="00CB2829">
        <w:fldChar w:fldCharType="end"/>
      </w:r>
      <w:r>
        <w:t xml:space="preserve"> -- Senators Rose, Grooms and Matthews:  A SENATE RESOLUTION TO EXPRESS APPRECIATION TO MERRILL A. </w:t>
      </w:r>
      <w:r w:rsidR="00575555">
        <w:t>“</w:t>
      </w:r>
      <w:r>
        <w:t>JERRY</w:t>
      </w:r>
      <w:r w:rsidR="00575555">
        <w:t>”</w:t>
      </w:r>
      <w:r>
        <w:t xml:space="preserve"> SAUERBREI OF DORCHESTER COUNTY FOR HIS DEDICATION, COMMITMENT, AND SERVICE TO THE ELECTION PROCESS AND THE VOTERS IN DORCHESTER COUNTY.</w:t>
      </w:r>
    </w:p>
    <w:p w:rsidR="00044E1F" w:rsidRDefault="00044E1F" w:rsidP="00044E1F">
      <w:r>
        <w:t>l:\s-res\mtr\029saue.mrh.mtr.docx</w:t>
      </w:r>
    </w:p>
    <w:p w:rsidR="00044E1F" w:rsidRDefault="00044E1F" w:rsidP="00044E1F">
      <w:r>
        <w:tab/>
        <w:t>The Senate Resolution was adopted.</w:t>
      </w:r>
    </w:p>
    <w:p w:rsidR="00044E1F" w:rsidRDefault="00044E1F" w:rsidP="00044E1F"/>
    <w:p w:rsidR="00044E1F" w:rsidRDefault="00044E1F" w:rsidP="00044E1F">
      <w:r>
        <w:tab/>
        <w:t>S. 1548</w:t>
      </w:r>
      <w:r w:rsidR="00CB2829">
        <w:fldChar w:fldCharType="begin"/>
      </w:r>
      <w:r>
        <w:instrText xml:space="preserve"> XE "</w:instrText>
      </w:r>
      <w:r>
        <w:tab/>
        <w:instrText>S. 1548" \b</w:instrText>
      </w:r>
      <w:r w:rsidR="00CB2829">
        <w:fldChar w:fldCharType="end"/>
      </w:r>
      <w:r>
        <w:t xml:space="preserve"> -- Senators L. Martin and Alexander:  A CONCURRENT RESOLUTION TO CONGRATULATE AND HONOR DR. HENRY H. HUNT, SUPERINTENDENT OF PICKENS COUNTY SCHOOL DISTRICT, ON THE OCCASION OF HIS RETIREMENT, AND TO WISH HIM SUCCESS AND HAPPINESS IN ALL HIS FUTURE ENDEAVORS.</w:t>
      </w:r>
    </w:p>
    <w:p w:rsidR="00044E1F" w:rsidRDefault="00044E1F" w:rsidP="00044E1F">
      <w:r>
        <w:t>l:\s-res\lam\011hunt.mrh.lam.docx</w:t>
      </w:r>
    </w:p>
    <w:p w:rsidR="00044E1F" w:rsidRDefault="00044E1F" w:rsidP="00044E1F">
      <w:r>
        <w:tab/>
        <w:t>The Concurrent Resolution was adopted, ordered sent to the House.</w:t>
      </w:r>
    </w:p>
    <w:p w:rsidR="00044E1F" w:rsidRDefault="00044E1F" w:rsidP="00044E1F"/>
    <w:p w:rsidR="00044E1F" w:rsidRDefault="00044E1F" w:rsidP="00044E1F">
      <w:r>
        <w:tab/>
        <w:t>H. 5286</w:t>
      </w:r>
      <w:r w:rsidR="00CB2829">
        <w:fldChar w:fldCharType="begin"/>
      </w:r>
      <w:r>
        <w:instrText xml:space="preserve"> XE "</w:instrText>
      </w:r>
      <w:r>
        <w:tab/>
        <w:instrText>H. 5286" \b</w:instrText>
      </w:r>
      <w:r w:rsidR="00CB2829">
        <w:fldChar w:fldCharType="end"/>
      </w:r>
      <w:r>
        <w:t xml:space="preserve"> -- Reps. Hardwick,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STEWART D. </w:t>
      </w:r>
      <w:r w:rsidR="00575555">
        <w:t>“</w:t>
      </w:r>
      <w:r>
        <w:t>DANNY</w:t>
      </w:r>
      <w:r w:rsidR="00575555">
        <w:t>”</w:t>
      </w:r>
      <w:r>
        <w:t xml:space="preserve"> LUSSIER, ASSISTANT FIRE CHIEF OF THE MURRELLS INLET-GARDEN CITY FIRE DEPARTMENT, UPON THE OCCASION OF HIS RETIREMENT AFTER THIRTY YEARS OF OUTSTANDING SERVICE AS A FIREFIGHTER IN THE PALMETTO STATE, AND TO WISH HIM CONTINUED SUCCESS AND HAPPINESS IN ALL HIS FUTURE ENDEAVORS.</w:t>
      </w:r>
    </w:p>
    <w:p w:rsidR="00044E1F" w:rsidRDefault="00044E1F" w:rsidP="00044E1F">
      <w:r>
        <w:tab/>
        <w:t>The Concurrent Resolution was adopted, ordered returned to the House.</w:t>
      </w:r>
    </w:p>
    <w:p w:rsidR="00044E1F" w:rsidRDefault="00044E1F" w:rsidP="00044E1F"/>
    <w:p w:rsidR="00044E1F" w:rsidRDefault="00044E1F" w:rsidP="00044E1F">
      <w:r>
        <w:tab/>
        <w:t>H. 5298</w:t>
      </w:r>
      <w:r w:rsidR="00CB2829">
        <w:fldChar w:fldCharType="begin"/>
      </w:r>
      <w:r>
        <w:instrText xml:space="preserve"> XE "</w:instrText>
      </w:r>
      <w:r>
        <w:tab/>
        <w:instrText>H. 5298" \b</w:instrText>
      </w:r>
      <w:r w:rsidR="00CB2829">
        <w:fldChar w:fldCharType="end"/>
      </w:r>
      <w:r>
        <w:t xml:space="preserve"> -- Rep. Barfield:  A CONCURRENT RESOLUTION TO RECOGNIZE THE STUDENTS OF THE SCHOLARS ACADEMY AND THEIR COACH FOR WINNING THE </w:t>
      </w:r>
      <w:r w:rsidR="00575555">
        <w:t>“</w:t>
      </w:r>
      <w:r>
        <w:t>WE THE PEOPLE: THE CITIZEN AND THE CONSTITUTION</w:t>
      </w:r>
      <w:r w:rsidR="00575555">
        <w:t>”</w:t>
      </w:r>
      <w:r>
        <w:t xml:space="preserve"> STATE COMPETITION AND TO COMMEND THE STUDENTS IN THE ACADEMY FOR THEIR DEDICATION AND STUDY THAT HELPED THEM SUCCEED IN THIS RIGOROUS ENDEAVOR.</w:t>
      </w:r>
    </w:p>
    <w:p w:rsidR="00044E1F" w:rsidRDefault="00044E1F" w:rsidP="00044E1F">
      <w:r>
        <w:tab/>
        <w:t>The Concurrent Resolution was adopted, ordered returned to the House.</w:t>
      </w:r>
    </w:p>
    <w:p w:rsidR="003620C3" w:rsidRDefault="003620C3">
      <w:pPr>
        <w:pStyle w:val="Header"/>
        <w:tabs>
          <w:tab w:val="clear" w:pos="8640"/>
          <w:tab w:val="left" w:pos="4320"/>
        </w:tabs>
      </w:pPr>
    </w:p>
    <w:p w:rsidR="00F91FB7" w:rsidRPr="00F91FB7" w:rsidRDefault="00F91FB7" w:rsidP="00F91FB7">
      <w:pPr>
        <w:pStyle w:val="Header"/>
        <w:tabs>
          <w:tab w:val="clear" w:pos="8640"/>
          <w:tab w:val="left" w:pos="4320"/>
        </w:tabs>
        <w:jc w:val="center"/>
      </w:pPr>
      <w:r>
        <w:rPr>
          <w:b/>
        </w:rPr>
        <w:t>Message from the House</w:t>
      </w:r>
    </w:p>
    <w:p w:rsidR="00F91FB7" w:rsidRDefault="00F91FB7">
      <w:pPr>
        <w:pStyle w:val="Header"/>
        <w:tabs>
          <w:tab w:val="clear" w:pos="8640"/>
          <w:tab w:val="left" w:pos="4320"/>
        </w:tabs>
      </w:pPr>
      <w:r>
        <w:t>Columbia, S.C., May 17, 2012</w:t>
      </w:r>
    </w:p>
    <w:p w:rsidR="00F91FB7" w:rsidRDefault="00F91FB7">
      <w:pPr>
        <w:pStyle w:val="Header"/>
        <w:tabs>
          <w:tab w:val="clear" w:pos="8640"/>
          <w:tab w:val="left" w:pos="4320"/>
        </w:tabs>
      </w:pPr>
    </w:p>
    <w:p w:rsidR="00F91FB7" w:rsidRDefault="00F91FB7">
      <w:pPr>
        <w:pStyle w:val="Header"/>
        <w:tabs>
          <w:tab w:val="clear" w:pos="8640"/>
          <w:tab w:val="left" w:pos="4320"/>
        </w:tabs>
      </w:pPr>
      <w:r>
        <w:t>Mr. President and Senators:</w:t>
      </w:r>
    </w:p>
    <w:p w:rsidR="00F91FB7" w:rsidRDefault="00F91FB7">
      <w:pPr>
        <w:pStyle w:val="Header"/>
        <w:tabs>
          <w:tab w:val="clear" w:pos="8640"/>
          <w:tab w:val="left" w:pos="4320"/>
        </w:tabs>
      </w:pPr>
      <w:r>
        <w:tab/>
        <w:t>The House respectfully informs your Honorable Body that it insists upon the amendments proposed by the House to:</w:t>
      </w:r>
    </w:p>
    <w:p w:rsidR="00F91FB7" w:rsidRPr="00E112C1" w:rsidRDefault="00F91FB7" w:rsidP="00F91FB7">
      <w:pPr>
        <w:suppressAutoHyphens/>
        <w:outlineLvl w:val="0"/>
      </w:pPr>
      <w:bookmarkStart w:id="1" w:name="StartOfClip"/>
      <w:bookmarkEnd w:id="1"/>
      <w:r>
        <w:tab/>
      </w:r>
      <w:r w:rsidRPr="00E112C1">
        <w:t>H. 3066</w:t>
      </w:r>
      <w:r w:rsidR="00CB2829" w:rsidRPr="00E112C1">
        <w:fldChar w:fldCharType="begin"/>
      </w:r>
      <w:r w:rsidRPr="00E112C1">
        <w:instrText xml:space="preserve"> XE “H. 3066” \b </w:instrText>
      </w:r>
      <w:r w:rsidR="00CB2829" w:rsidRPr="00E112C1">
        <w:fldChar w:fldCharType="end"/>
      </w:r>
      <w:r w:rsidRPr="00E112C1">
        <w:t xml:space="preserve"> -- Reps. G.R. Smith, Daning, Ballentine, Harrison, Allison, Hamilton, G.M. Smith, Bingham, Long, Henderson, Erickson, Horne, Willis, Weeks, McLeod, Pope, Simrill, Lucas, Norman, D.C. Moss, Clemmons, Harrell, Atwater, Bedingfield, Funderburk and Edge:  </w:t>
      </w:r>
      <w:r w:rsidRPr="00E112C1">
        <w:rPr>
          <w:szCs w:val="30"/>
        </w:rPr>
        <w:t xml:space="preserve">A BILL </w:t>
      </w:r>
      <w:r w:rsidRPr="00E112C1">
        <w:t>TO ENACT THE “SOUTH CAROLINA RESTRUCTURING ACT OF 2011” INCLUDING PROVISIONS TO AMEND SECTION 1</w:t>
      </w:r>
      <w:r w:rsidRPr="00E112C1">
        <w:noBreakHyphen/>
        <w:t>30</w:t>
      </w:r>
      <w:r w:rsidRPr="00E112C1">
        <w:noBreakHyphen/>
        <w:t>10, AS AMENDED, CODE OF LAWS OF SOUTH CAROLINA, 1976, RELATING TO THE AGENCIES OF THE EXECUTIVE BRANCH OF STATE GOVERNMENT BY ADDING THE DEPARTMENT OF ADMINISTRATION; BY ADDING SECTION 1</w:t>
      </w:r>
      <w:r w:rsidRPr="00E112C1">
        <w:noBreakHyphen/>
        <w:t>30</w:t>
      </w:r>
      <w:r w:rsidRPr="00E112C1">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E112C1">
        <w:rPr>
          <w:rFonts w:eastAsia="MS Mincho"/>
        </w:rPr>
        <w:t>TO AMEND SECTIONS 1</w:t>
      </w:r>
      <w:r w:rsidRPr="00E112C1">
        <w:rPr>
          <w:rFonts w:eastAsia="MS Mincho"/>
        </w:rPr>
        <w:noBreakHyphen/>
        <w:t>11</w:t>
      </w:r>
      <w:r w:rsidRPr="00E112C1">
        <w:rPr>
          <w:rFonts w:eastAsia="MS Mincho"/>
        </w:rPr>
        <w:noBreakHyphen/>
        <w:t>20, AS AMENDED, 1</w:t>
      </w:r>
      <w:r w:rsidRPr="00E112C1">
        <w:rPr>
          <w:rFonts w:eastAsia="MS Mincho"/>
        </w:rPr>
        <w:noBreakHyphen/>
        <w:t>11</w:t>
      </w:r>
      <w:r w:rsidRPr="00E112C1">
        <w:rPr>
          <w:rFonts w:eastAsia="MS Mincho"/>
        </w:rPr>
        <w:noBreakHyphen/>
        <w:t>22, 1</w:t>
      </w:r>
      <w:r w:rsidRPr="00E112C1">
        <w:rPr>
          <w:rFonts w:eastAsia="MS Mincho"/>
        </w:rPr>
        <w:noBreakHyphen/>
        <w:t>11</w:t>
      </w:r>
      <w:r w:rsidRPr="00E112C1">
        <w:rPr>
          <w:rFonts w:eastAsia="MS Mincho"/>
        </w:rPr>
        <w:noBreakHyphen/>
        <w:t>55, 1</w:t>
      </w:r>
      <w:r w:rsidRPr="00E112C1">
        <w:rPr>
          <w:rFonts w:eastAsia="MS Mincho"/>
        </w:rPr>
        <w:noBreakHyphen/>
        <w:t>11</w:t>
      </w:r>
      <w:r w:rsidRPr="00E112C1">
        <w:rPr>
          <w:rFonts w:eastAsia="MS Mincho"/>
        </w:rPr>
        <w:noBreakHyphen/>
        <w:t>56, 1</w:t>
      </w:r>
      <w:r w:rsidRPr="00E112C1">
        <w:rPr>
          <w:rFonts w:eastAsia="MS Mincho"/>
        </w:rPr>
        <w:noBreakHyphen/>
        <w:t>11</w:t>
      </w:r>
      <w:r w:rsidRPr="00E112C1">
        <w:rPr>
          <w:rFonts w:eastAsia="MS Mincho"/>
        </w:rPr>
        <w:noBreakHyphen/>
        <w:t>58, 1</w:t>
      </w:r>
      <w:r w:rsidRPr="00E112C1">
        <w:rPr>
          <w:rFonts w:eastAsia="MS Mincho"/>
        </w:rPr>
        <w:noBreakHyphen/>
        <w:t>11</w:t>
      </w:r>
      <w:r w:rsidRPr="00E112C1">
        <w:rPr>
          <w:rFonts w:eastAsia="MS Mincho"/>
        </w:rPr>
        <w:noBreakHyphen/>
        <w:t>65, 1</w:t>
      </w:r>
      <w:r w:rsidRPr="00E112C1">
        <w:rPr>
          <w:rFonts w:eastAsia="MS Mincho"/>
        </w:rPr>
        <w:noBreakHyphen/>
        <w:t>11</w:t>
      </w:r>
      <w:r w:rsidRPr="00E112C1">
        <w:rPr>
          <w:rFonts w:eastAsia="MS Mincho"/>
        </w:rPr>
        <w:noBreakHyphen/>
        <w:t>67, 1</w:t>
      </w:r>
      <w:r w:rsidRPr="00E112C1">
        <w:rPr>
          <w:rFonts w:eastAsia="MS Mincho"/>
        </w:rPr>
        <w:noBreakHyphen/>
        <w:t>11</w:t>
      </w:r>
      <w:r w:rsidRPr="00E112C1">
        <w:rPr>
          <w:rFonts w:eastAsia="MS Mincho"/>
        </w:rPr>
        <w:noBreakHyphen/>
        <w:t>70, 1</w:t>
      </w:r>
      <w:r w:rsidRPr="00E112C1">
        <w:rPr>
          <w:rFonts w:eastAsia="MS Mincho"/>
        </w:rPr>
        <w:noBreakHyphen/>
        <w:t>11</w:t>
      </w:r>
      <w:r w:rsidRPr="00E112C1">
        <w:rPr>
          <w:rFonts w:eastAsia="MS Mincho"/>
        </w:rPr>
        <w:noBreakHyphen/>
        <w:t>80, 1</w:t>
      </w:r>
      <w:r w:rsidRPr="00E112C1">
        <w:rPr>
          <w:rFonts w:eastAsia="MS Mincho"/>
        </w:rPr>
        <w:noBreakHyphen/>
        <w:t>11</w:t>
      </w:r>
      <w:r w:rsidRPr="00E112C1">
        <w:rPr>
          <w:rFonts w:eastAsia="MS Mincho"/>
        </w:rPr>
        <w:noBreakHyphen/>
        <w:t>90, 1</w:t>
      </w:r>
      <w:r w:rsidRPr="00E112C1">
        <w:rPr>
          <w:rFonts w:eastAsia="MS Mincho"/>
        </w:rPr>
        <w:noBreakHyphen/>
        <w:t>11</w:t>
      </w:r>
      <w:r w:rsidRPr="00E112C1">
        <w:rPr>
          <w:rFonts w:eastAsia="MS Mincho"/>
        </w:rPr>
        <w:noBreakHyphen/>
        <w:t>100, 1</w:t>
      </w:r>
      <w:r w:rsidRPr="00E112C1">
        <w:rPr>
          <w:rFonts w:eastAsia="MS Mincho"/>
        </w:rPr>
        <w:noBreakHyphen/>
        <w:t>11</w:t>
      </w:r>
      <w:r w:rsidRPr="00E112C1">
        <w:rPr>
          <w:rFonts w:eastAsia="MS Mincho"/>
        </w:rPr>
        <w:noBreakHyphen/>
        <w:t>110, 1</w:t>
      </w:r>
      <w:r w:rsidRPr="00E112C1">
        <w:rPr>
          <w:rFonts w:eastAsia="MS Mincho"/>
        </w:rPr>
        <w:noBreakHyphen/>
        <w:t>11</w:t>
      </w:r>
      <w:r w:rsidRPr="00E112C1">
        <w:rPr>
          <w:rFonts w:eastAsia="MS Mincho"/>
        </w:rPr>
        <w:noBreakHyphen/>
        <w:t>180, 1</w:t>
      </w:r>
      <w:r w:rsidRPr="00E112C1">
        <w:rPr>
          <w:rFonts w:eastAsia="MS Mincho"/>
        </w:rPr>
        <w:noBreakHyphen/>
        <w:t>11</w:t>
      </w:r>
      <w:r w:rsidRPr="00E112C1">
        <w:rPr>
          <w:rFonts w:eastAsia="MS Mincho"/>
        </w:rPr>
        <w:noBreakHyphen/>
        <w:t>220, 1</w:t>
      </w:r>
      <w:r w:rsidRPr="00E112C1">
        <w:rPr>
          <w:rFonts w:eastAsia="MS Mincho"/>
        </w:rPr>
        <w:noBreakHyphen/>
        <w:t>11</w:t>
      </w:r>
      <w:r w:rsidRPr="00E112C1">
        <w:rPr>
          <w:rFonts w:eastAsia="MS Mincho"/>
        </w:rPr>
        <w:noBreakHyphen/>
        <w:t>225, 1</w:t>
      </w:r>
      <w:r w:rsidRPr="00E112C1">
        <w:rPr>
          <w:rFonts w:eastAsia="MS Mincho"/>
        </w:rPr>
        <w:noBreakHyphen/>
        <w:t>11</w:t>
      </w:r>
      <w:r w:rsidRPr="00E112C1">
        <w:rPr>
          <w:rFonts w:eastAsia="MS Mincho"/>
        </w:rPr>
        <w:noBreakHyphen/>
        <w:t>250, 1</w:t>
      </w:r>
      <w:r w:rsidRPr="00E112C1">
        <w:rPr>
          <w:rFonts w:eastAsia="MS Mincho"/>
        </w:rPr>
        <w:noBreakHyphen/>
        <w:t>11</w:t>
      </w:r>
      <w:r w:rsidRPr="00E112C1">
        <w:rPr>
          <w:rFonts w:eastAsia="MS Mincho"/>
        </w:rPr>
        <w:noBreakHyphen/>
        <w:t>260, 1</w:t>
      </w:r>
      <w:r w:rsidRPr="00E112C1">
        <w:rPr>
          <w:rFonts w:eastAsia="MS Mincho"/>
        </w:rPr>
        <w:noBreakHyphen/>
        <w:t>11</w:t>
      </w:r>
      <w:r w:rsidRPr="00E112C1">
        <w:rPr>
          <w:rFonts w:eastAsia="MS Mincho"/>
        </w:rPr>
        <w:noBreakHyphen/>
        <w:t>270, 1</w:t>
      </w:r>
      <w:r w:rsidRPr="00E112C1">
        <w:rPr>
          <w:rFonts w:eastAsia="MS Mincho"/>
        </w:rPr>
        <w:noBreakHyphen/>
        <w:t>11</w:t>
      </w:r>
      <w:r w:rsidRPr="00E112C1">
        <w:rPr>
          <w:rFonts w:eastAsia="MS Mincho"/>
        </w:rPr>
        <w:noBreakHyphen/>
        <w:t>280, 1</w:t>
      </w:r>
      <w:r w:rsidRPr="00E112C1">
        <w:rPr>
          <w:rFonts w:eastAsia="MS Mincho"/>
        </w:rPr>
        <w:noBreakHyphen/>
        <w:t>11</w:t>
      </w:r>
      <w:r w:rsidRPr="00E112C1">
        <w:rPr>
          <w:rFonts w:eastAsia="MS Mincho"/>
        </w:rPr>
        <w:noBreakHyphen/>
        <w:t>290, 1</w:t>
      </w:r>
      <w:r w:rsidRPr="00E112C1">
        <w:rPr>
          <w:rFonts w:eastAsia="MS Mincho"/>
        </w:rPr>
        <w:noBreakHyphen/>
        <w:t>11</w:t>
      </w:r>
      <w:r w:rsidRPr="00E112C1">
        <w:rPr>
          <w:rFonts w:eastAsia="MS Mincho"/>
        </w:rPr>
        <w:noBreakHyphen/>
        <w:t>300, 1</w:t>
      </w:r>
      <w:r w:rsidRPr="00E112C1">
        <w:rPr>
          <w:rFonts w:eastAsia="MS Mincho"/>
        </w:rPr>
        <w:noBreakHyphen/>
        <w:t>11</w:t>
      </w:r>
      <w:r w:rsidRPr="00E112C1">
        <w:rPr>
          <w:rFonts w:eastAsia="MS Mincho"/>
        </w:rPr>
        <w:noBreakHyphen/>
        <w:t>310, AS AMENDED, 1</w:t>
      </w:r>
      <w:r w:rsidRPr="00E112C1">
        <w:rPr>
          <w:rFonts w:eastAsia="MS Mincho"/>
        </w:rPr>
        <w:noBreakHyphen/>
        <w:t>11</w:t>
      </w:r>
      <w:r w:rsidRPr="00E112C1">
        <w:rPr>
          <w:rFonts w:eastAsia="MS Mincho"/>
        </w:rPr>
        <w:noBreakHyphen/>
        <w:t>315, 1</w:t>
      </w:r>
      <w:r w:rsidRPr="00E112C1">
        <w:rPr>
          <w:rFonts w:eastAsia="MS Mincho"/>
        </w:rPr>
        <w:noBreakHyphen/>
        <w:t>11</w:t>
      </w:r>
      <w:r w:rsidRPr="00E112C1">
        <w:rPr>
          <w:rFonts w:eastAsia="MS Mincho"/>
        </w:rPr>
        <w:noBreakHyphen/>
        <w:t>320, 1</w:t>
      </w:r>
      <w:r w:rsidRPr="00E112C1">
        <w:rPr>
          <w:rFonts w:eastAsia="MS Mincho"/>
        </w:rPr>
        <w:noBreakHyphen/>
        <w:t>11</w:t>
      </w:r>
      <w:r w:rsidRPr="00E112C1">
        <w:rPr>
          <w:rFonts w:eastAsia="MS Mincho"/>
        </w:rPr>
        <w:noBreakHyphen/>
        <w:t>335, 1</w:t>
      </w:r>
      <w:r w:rsidRPr="00E112C1">
        <w:rPr>
          <w:rFonts w:eastAsia="MS Mincho"/>
        </w:rPr>
        <w:noBreakHyphen/>
        <w:t>11</w:t>
      </w:r>
      <w:r w:rsidRPr="00E112C1">
        <w:rPr>
          <w:rFonts w:eastAsia="MS Mincho"/>
        </w:rPr>
        <w:noBreakHyphen/>
        <w:t>340, 1</w:t>
      </w:r>
      <w:r w:rsidRPr="00E112C1">
        <w:rPr>
          <w:rFonts w:eastAsia="MS Mincho"/>
        </w:rPr>
        <w:noBreakHyphen/>
        <w:t>11</w:t>
      </w:r>
      <w:r w:rsidRPr="00E112C1">
        <w:rPr>
          <w:rFonts w:eastAsia="MS Mincho"/>
        </w:rPr>
        <w:noBreakHyphen/>
        <w:t>435; 2</w:t>
      </w:r>
      <w:r w:rsidRPr="00E112C1">
        <w:rPr>
          <w:rFonts w:eastAsia="MS Mincho"/>
        </w:rPr>
        <w:noBreakHyphen/>
        <w:t>13</w:t>
      </w:r>
      <w:r w:rsidRPr="00E112C1">
        <w:rPr>
          <w:rFonts w:eastAsia="MS Mincho"/>
        </w:rPr>
        <w:noBreakHyphen/>
        <w:t>240, CHAPTER 9, TITLE 3</w:t>
      </w:r>
      <w:r w:rsidRPr="00E112C1">
        <w:t>; 10</w:t>
      </w:r>
      <w:r w:rsidRPr="00E112C1">
        <w:noBreakHyphen/>
        <w:t>1</w:t>
      </w:r>
      <w:r w:rsidRPr="00E112C1">
        <w:noBreakHyphen/>
        <w:t>10, 10</w:t>
      </w:r>
      <w:r w:rsidRPr="00E112C1">
        <w:noBreakHyphen/>
        <w:t>1</w:t>
      </w:r>
      <w:r w:rsidRPr="00E112C1">
        <w:noBreakHyphen/>
        <w:t xml:space="preserve">30, </w:t>
      </w:r>
      <w:r w:rsidRPr="00E112C1">
        <w:rPr>
          <w:rFonts w:eastAsia="MS Mincho"/>
        </w:rPr>
        <w:t xml:space="preserve">AS AMENDED, </w:t>
      </w:r>
      <w:r w:rsidRPr="00E112C1">
        <w:t>10</w:t>
      </w:r>
      <w:r w:rsidRPr="00E112C1">
        <w:noBreakHyphen/>
        <w:t>1</w:t>
      </w:r>
      <w:r w:rsidRPr="00E112C1">
        <w:noBreakHyphen/>
        <w:t>40, 10</w:t>
      </w:r>
      <w:r w:rsidRPr="00E112C1">
        <w:noBreakHyphen/>
        <w:t>1</w:t>
      </w:r>
      <w:r w:rsidRPr="00E112C1">
        <w:noBreakHyphen/>
        <w:t>130, 10</w:t>
      </w:r>
      <w:r w:rsidRPr="00E112C1">
        <w:noBreakHyphen/>
        <w:t>1</w:t>
      </w:r>
      <w:r w:rsidRPr="00E112C1">
        <w:noBreakHyphen/>
        <w:t>190, CHAPTER 9, TITLE 10, 10</w:t>
      </w:r>
      <w:r w:rsidRPr="00E112C1">
        <w:noBreakHyphen/>
        <w:t>11</w:t>
      </w:r>
      <w:r w:rsidRPr="00E112C1">
        <w:noBreakHyphen/>
        <w:t>50, AS AMENDED, 10</w:t>
      </w:r>
      <w:r w:rsidRPr="00E112C1">
        <w:noBreakHyphen/>
        <w:t>11</w:t>
      </w:r>
      <w:r w:rsidRPr="00E112C1">
        <w:noBreakHyphen/>
        <w:t>90, 10</w:t>
      </w:r>
      <w:r w:rsidRPr="00E112C1">
        <w:noBreakHyphen/>
        <w:t>11</w:t>
      </w:r>
      <w:r w:rsidRPr="00E112C1">
        <w:noBreakHyphen/>
        <w:t>110, 10</w:t>
      </w:r>
      <w:r w:rsidRPr="00E112C1">
        <w:noBreakHyphen/>
        <w:t>11</w:t>
      </w:r>
      <w:r w:rsidRPr="00E112C1">
        <w:noBreakHyphen/>
        <w:t>140, 10</w:t>
      </w:r>
      <w:r w:rsidRPr="00E112C1">
        <w:noBreakHyphen/>
        <w:t>11</w:t>
      </w:r>
      <w:r w:rsidRPr="00E112C1">
        <w:noBreakHyphen/>
        <w:t>330; 11</w:t>
      </w:r>
      <w:r w:rsidRPr="00E112C1">
        <w:noBreakHyphen/>
        <w:t>9</w:t>
      </w:r>
      <w:r w:rsidRPr="00E112C1">
        <w:noBreakHyphen/>
        <w:t>610, 11</w:t>
      </w:r>
      <w:r w:rsidRPr="00E112C1">
        <w:noBreakHyphen/>
        <w:t>9</w:t>
      </w:r>
      <w:r w:rsidRPr="00E112C1">
        <w:noBreakHyphen/>
        <w:t>620, 11</w:t>
      </w:r>
      <w:r w:rsidRPr="00E112C1">
        <w:noBreakHyphen/>
        <w:t>9</w:t>
      </w:r>
      <w:r w:rsidRPr="00E112C1">
        <w:noBreakHyphen/>
        <w:t>630, 11</w:t>
      </w:r>
      <w:r w:rsidRPr="00E112C1">
        <w:noBreakHyphen/>
        <w:t>35</w:t>
      </w:r>
      <w:r w:rsidRPr="00E112C1">
        <w:noBreakHyphen/>
        <w:t>3810, AS AMENDED, 11</w:t>
      </w:r>
      <w:r w:rsidRPr="00E112C1">
        <w:noBreakHyphen/>
        <w:t>35</w:t>
      </w:r>
      <w:r w:rsidRPr="00E112C1">
        <w:noBreakHyphen/>
        <w:t>3820, AS AMENDED, 11</w:t>
      </w:r>
      <w:r w:rsidRPr="00E112C1">
        <w:noBreakHyphen/>
        <w:t>35</w:t>
      </w:r>
      <w:r w:rsidRPr="00E112C1">
        <w:noBreakHyphen/>
        <w:t>3830, AS AMENDED, 11</w:t>
      </w:r>
      <w:r w:rsidRPr="00E112C1">
        <w:noBreakHyphen/>
        <w:t>35</w:t>
      </w:r>
      <w:r w:rsidRPr="00E112C1">
        <w:noBreakHyphen/>
        <w:t>3840, AS AMENDED, 13</w:t>
      </w:r>
      <w:r w:rsidRPr="00E112C1">
        <w:noBreakHyphen/>
        <w:t>7</w:t>
      </w:r>
      <w:r w:rsidRPr="00E112C1">
        <w:noBreakHyphen/>
        <w:t>30, AS AMENDED, 13</w:t>
      </w:r>
      <w:r w:rsidRPr="00E112C1">
        <w:noBreakHyphen/>
        <w:t>7</w:t>
      </w:r>
      <w:r w:rsidRPr="00E112C1">
        <w:noBreakHyphen/>
        <w:t>830, AS AMENDED; 44</w:t>
      </w:r>
      <w:r w:rsidRPr="00E112C1">
        <w:noBreakHyphen/>
        <w:t>53</w:t>
      </w:r>
      <w:r w:rsidRPr="00E112C1">
        <w:noBreakHyphen/>
        <w:t>530, AS AMENDED, AND 44</w:t>
      </w:r>
      <w:r w:rsidRPr="00E112C1">
        <w:noBreakHyphen/>
        <w:t>96</w:t>
      </w:r>
      <w:r w:rsidRPr="00E112C1">
        <w:noBreakHyphen/>
        <w:t>140; 48</w:t>
      </w:r>
      <w:r w:rsidRPr="00E112C1">
        <w:noBreakHyphen/>
        <w:t>46</w:t>
      </w:r>
      <w:r w:rsidRPr="00E112C1">
        <w:noBreakHyphen/>
        <w:t>30, 48</w:t>
      </w:r>
      <w:r w:rsidRPr="00E112C1">
        <w:noBreakHyphen/>
        <w:t>46</w:t>
      </w:r>
      <w:r w:rsidRPr="00E112C1">
        <w:noBreakHyphen/>
        <w:t>40, 48</w:t>
      </w:r>
      <w:r w:rsidRPr="00E112C1">
        <w:noBreakHyphen/>
        <w:t>46</w:t>
      </w:r>
      <w:r w:rsidRPr="00E112C1">
        <w:noBreakHyphen/>
        <w:t>50, 48</w:t>
      </w:r>
      <w:r w:rsidRPr="00E112C1">
        <w:noBreakHyphen/>
        <w:t>46</w:t>
      </w:r>
      <w:r w:rsidRPr="00E112C1">
        <w:noBreakHyphen/>
        <w:t>60, 48</w:t>
      </w:r>
      <w:r w:rsidRPr="00E112C1">
        <w:noBreakHyphen/>
        <w:t>46</w:t>
      </w:r>
      <w:r w:rsidRPr="00E112C1">
        <w:noBreakHyphen/>
        <w:t>90, 48</w:t>
      </w:r>
      <w:r w:rsidRPr="00E112C1">
        <w:noBreakHyphen/>
        <w:t>52</w:t>
      </w:r>
      <w:r w:rsidRPr="00E112C1">
        <w:noBreakHyphen/>
        <w:t>410, 48</w:t>
      </w:r>
      <w:r w:rsidRPr="00E112C1">
        <w:noBreakHyphen/>
        <w:t>52</w:t>
      </w:r>
      <w:r w:rsidRPr="00E112C1">
        <w:noBreakHyphen/>
        <w:t>440, AND 48</w:t>
      </w:r>
      <w:r w:rsidRPr="00E112C1">
        <w:noBreakHyphen/>
        <w:t>52</w:t>
      </w:r>
      <w:r w:rsidRPr="00E112C1">
        <w:noBreakHyphen/>
        <w:t>460; AND BY ADDING SECTION 1</w:t>
      </w:r>
      <w:r w:rsidRPr="00E112C1">
        <w:noBreakHyphen/>
        <w:t>11</w:t>
      </w:r>
      <w:r w:rsidRPr="00E112C1">
        <w:noBreakHyphen/>
        <w:t>185 RELATING TO VARIOUS AGENCY OR DEPARTMENT PROVISIONS SO AS TO CONFORM THEM TO THE ABOVE PROVISIONS PERTAINING TO THE NEW DEPARTMENT OF ADMINISTRATION OR TO SUPPLEMENT SUCH PROVISIONS.</w:t>
      </w:r>
    </w:p>
    <w:p w:rsidR="00F91FB7" w:rsidRDefault="00F91FB7">
      <w:pPr>
        <w:pStyle w:val="Header"/>
        <w:tabs>
          <w:tab w:val="clear" w:pos="8640"/>
          <w:tab w:val="left" w:pos="4320"/>
        </w:tabs>
      </w:pPr>
      <w:r>
        <w:t>asks for a Committee of Conference, and has appointed Reps. Harrison, White and Lucas to the committee on the part of the House.</w:t>
      </w:r>
    </w:p>
    <w:p w:rsidR="00F91FB7" w:rsidRDefault="00F91FB7">
      <w:pPr>
        <w:pStyle w:val="Header"/>
        <w:tabs>
          <w:tab w:val="clear" w:pos="8640"/>
          <w:tab w:val="left" w:pos="4320"/>
        </w:tabs>
      </w:pPr>
      <w:r>
        <w:t>Very respectfully,</w:t>
      </w:r>
    </w:p>
    <w:p w:rsidR="00F91FB7" w:rsidRDefault="00F91FB7">
      <w:pPr>
        <w:pStyle w:val="Header"/>
        <w:tabs>
          <w:tab w:val="clear" w:pos="8640"/>
          <w:tab w:val="left" w:pos="4320"/>
        </w:tabs>
      </w:pPr>
      <w:r>
        <w:t>Speaker of the House</w:t>
      </w:r>
    </w:p>
    <w:p w:rsidR="00F91FB7" w:rsidRDefault="00F91FB7">
      <w:pPr>
        <w:pStyle w:val="Header"/>
        <w:tabs>
          <w:tab w:val="clear" w:pos="8640"/>
          <w:tab w:val="left" w:pos="4320"/>
        </w:tabs>
      </w:pPr>
      <w:r>
        <w:tab/>
        <w:t>Received as information.</w:t>
      </w:r>
    </w:p>
    <w:p w:rsidR="00F91FB7" w:rsidRDefault="00F91FB7">
      <w:pPr>
        <w:pStyle w:val="Header"/>
        <w:tabs>
          <w:tab w:val="clear" w:pos="8640"/>
          <w:tab w:val="left" w:pos="4320"/>
        </w:tabs>
      </w:pPr>
    </w:p>
    <w:p w:rsidR="00D56B0B" w:rsidRPr="00C307D1" w:rsidRDefault="00D56B0B" w:rsidP="00D56B0B">
      <w:pPr>
        <w:pStyle w:val="Header"/>
        <w:tabs>
          <w:tab w:val="clear" w:pos="8640"/>
          <w:tab w:val="left" w:pos="4320"/>
        </w:tabs>
        <w:jc w:val="center"/>
      </w:pPr>
      <w:r>
        <w:rPr>
          <w:b/>
        </w:rPr>
        <w:t>H. 3066--CONFERENCE COMMITTEE APPOINTED</w:t>
      </w:r>
    </w:p>
    <w:p w:rsidR="00D56B0B" w:rsidRPr="00E112C1" w:rsidRDefault="00D56B0B" w:rsidP="00D56B0B">
      <w:pPr>
        <w:suppressAutoHyphens/>
        <w:outlineLvl w:val="0"/>
      </w:pPr>
      <w:r>
        <w:tab/>
      </w:r>
      <w:r w:rsidRPr="00E112C1">
        <w:t>H. 3066</w:t>
      </w:r>
      <w:r w:rsidR="00CB2829" w:rsidRPr="00E112C1">
        <w:fldChar w:fldCharType="begin"/>
      </w:r>
      <w:r w:rsidRPr="00E112C1">
        <w:instrText xml:space="preserve"> XE “H. 3066” \b </w:instrText>
      </w:r>
      <w:r w:rsidR="00CB2829" w:rsidRPr="00E112C1">
        <w:fldChar w:fldCharType="end"/>
      </w:r>
      <w:r w:rsidRPr="00E112C1">
        <w:t xml:space="preserve"> -- Reps. G.R. Smith, Daning, Ballentine, Harrison, Allison, Hamilton, G.M. Smith, Bingham, Long, Henderson, Erickson, Horne, Willis, Weeks, McLeod, Pope, Simrill, Lucas, Norman, D.C. Moss, Clemmons, Harrell, Atwater, Bedingfield, Funderburk and Edge:  </w:t>
      </w:r>
      <w:r w:rsidRPr="00E112C1">
        <w:rPr>
          <w:szCs w:val="30"/>
        </w:rPr>
        <w:t xml:space="preserve">A BILL </w:t>
      </w:r>
      <w:r w:rsidRPr="00E112C1">
        <w:t>TO ENACT THE “SOUTH CAROLINA RESTRUCTURING ACT OF 2011” INCLUDING PROVISIONS TO AMEND SECTION 1</w:t>
      </w:r>
      <w:r w:rsidRPr="00E112C1">
        <w:noBreakHyphen/>
        <w:t>30</w:t>
      </w:r>
      <w:r w:rsidRPr="00E112C1">
        <w:noBreakHyphen/>
        <w:t>10, AS AMENDED, CODE OF LAWS OF SOUTH CAROLINA, 1976, RELATING TO THE AGENCIES OF THE EXECUTIVE BRANCH OF STATE GOVERNMENT BY ADDING THE DEPARTMENT OF ADMINISTRATION; BY ADDING SECTION 1</w:t>
      </w:r>
      <w:r w:rsidRPr="00E112C1">
        <w:noBreakHyphen/>
        <w:t>30</w:t>
      </w:r>
      <w:r w:rsidRPr="00E112C1">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E112C1">
        <w:rPr>
          <w:rFonts w:eastAsia="MS Mincho"/>
        </w:rPr>
        <w:t>TO AMEND SECTIONS 1</w:t>
      </w:r>
      <w:r w:rsidRPr="00E112C1">
        <w:rPr>
          <w:rFonts w:eastAsia="MS Mincho"/>
        </w:rPr>
        <w:noBreakHyphen/>
        <w:t>11</w:t>
      </w:r>
      <w:r w:rsidRPr="00E112C1">
        <w:rPr>
          <w:rFonts w:eastAsia="MS Mincho"/>
        </w:rPr>
        <w:noBreakHyphen/>
        <w:t>20, AS AMENDED, 1</w:t>
      </w:r>
      <w:r w:rsidRPr="00E112C1">
        <w:rPr>
          <w:rFonts w:eastAsia="MS Mincho"/>
        </w:rPr>
        <w:noBreakHyphen/>
        <w:t>11</w:t>
      </w:r>
      <w:r w:rsidRPr="00E112C1">
        <w:rPr>
          <w:rFonts w:eastAsia="MS Mincho"/>
        </w:rPr>
        <w:noBreakHyphen/>
        <w:t>22, 1</w:t>
      </w:r>
      <w:r w:rsidRPr="00E112C1">
        <w:rPr>
          <w:rFonts w:eastAsia="MS Mincho"/>
        </w:rPr>
        <w:noBreakHyphen/>
        <w:t>11</w:t>
      </w:r>
      <w:r w:rsidRPr="00E112C1">
        <w:rPr>
          <w:rFonts w:eastAsia="MS Mincho"/>
        </w:rPr>
        <w:noBreakHyphen/>
        <w:t>55, 1</w:t>
      </w:r>
      <w:r w:rsidRPr="00E112C1">
        <w:rPr>
          <w:rFonts w:eastAsia="MS Mincho"/>
        </w:rPr>
        <w:noBreakHyphen/>
        <w:t>11</w:t>
      </w:r>
      <w:r w:rsidRPr="00E112C1">
        <w:rPr>
          <w:rFonts w:eastAsia="MS Mincho"/>
        </w:rPr>
        <w:noBreakHyphen/>
        <w:t>56, 1</w:t>
      </w:r>
      <w:r w:rsidRPr="00E112C1">
        <w:rPr>
          <w:rFonts w:eastAsia="MS Mincho"/>
        </w:rPr>
        <w:noBreakHyphen/>
        <w:t>11</w:t>
      </w:r>
      <w:r w:rsidRPr="00E112C1">
        <w:rPr>
          <w:rFonts w:eastAsia="MS Mincho"/>
        </w:rPr>
        <w:noBreakHyphen/>
        <w:t>58, 1</w:t>
      </w:r>
      <w:r w:rsidRPr="00E112C1">
        <w:rPr>
          <w:rFonts w:eastAsia="MS Mincho"/>
        </w:rPr>
        <w:noBreakHyphen/>
        <w:t>11</w:t>
      </w:r>
      <w:r w:rsidRPr="00E112C1">
        <w:rPr>
          <w:rFonts w:eastAsia="MS Mincho"/>
        </w:rPr>
        <w:noBreakHyphen/>
        <w:t>65, 1</w:t>
      </w:r>
      <w:r w:rsidRPr="00E112C1">
        <w:rPr>
          <w:rFonts w:eastAsia="MS Mincho"/>
        </w:rPr>
        <w:noBreakHyphen/>
        <w:t>11</w:t>
      </w:r>
      <w:r w:rsidRPr="00E112C1">
        <w:rPr>
          <w:rFonts w:eastAsia="MS Mincho"/>
        </w:rPr>
        <w:noBreakHyphen/>
        <w:t>67, 1</w:t>
      </w:r>
      <w:r w:rsidRPr="00E112C1">
        <w:rPr>
          <w:rFonts w:eastAsia="MS Mincho"/>
        </w:rPr>
        <w:noBreakHyphen/>
        <w:t>11</w:t>
      </w:r>
      <w:r w:rsidRPr="00E112C1">
        <w:rPr>
          <w:rFonts w:eastAsia="MS Mincho"/>
        </w:rPr>
        <w:noBreakHyphen/>
        <w:t>70, 1</w:t>
      </w:r>
      <w:r w:rsidRPr="00E112C1">
        <w:rPr>
          <w:rFonts w:eastAsia="MS Mincho"/>
        </w:rPr>
        <w:noBreakHyphen/>
        <w:t>11</w:t>
      </w:r>
      <w:r w:rsidRPr="00E112C1">
        <w:rPr>
          <w:rFonts w:eastAsia="MS Mincho"/>
        </w:rPr>
        <w:noBreakHyphen/>
        <w:t>80, 1</w:t>
      </w:r>
      <w:r w:rsidRPr="00E112C1">
        <w:rPr>
          <w:rFonts w:eastAsia="MS Mincho"/>
        </w:rPr>
        <w:noBreakHyphen/>
        <w:t>11</w:t>
      </w:r>
      <w:r w:rsidRPr="00E112C1">
        <w:rPr>
          <w:rFonts w:eastAsia="MS Mincho"/>
        </w:rPr>
        <w:noBreakHyphen/>
        <w:t>90, 1</w:t>
      </w:r>
      <w:r w:rsidRPr="00E112C1">
        <w:rPr>
          <w:rFonts w:eastAsia="MS Mincho"/>
        </w:rPr>
        <w:noBreakHyphen/>
        <w:t>11</w:t>
      </w:r>
      <w:r w:rsidRPr="00E112C1">
        <w:rPr>
          <w:rFonts w:eastAsia="MS Mincho"/>
        </w:rPr>
        <w:noBreakHyphen/>
        <w:t>100, 1</w:t>
      </w:r>
      <w:r w:rsidRPr="00E112C1">
        <w:rPr>
          <w:rFonts w:eastAsia="MS Mincho"/>
        </w:rPr>
        <w:noBreakHyphen/>
        <w:t>11</w:t>
      </w:r>
      <w:r w:rsidRPr="00E112C1">
        <w:rPr>
          <w:rFonts w:eastAsia="MS Mincho"/>
        </w:rPr>
        <w:noBreakHyphen/>
        <w:t>110, 1</w:t>
      </w:r>
      <w:r w:rsidRPr="00E112C1">
        <w:rPr>
          <w:rFonts w:eastAsia="MS Mincho"/>
        </w:rPr>
        <w:noBreakHyphen/>
        <w:t>11</w:t>
      </w:r>
      <w:r w:rsidRPr="00E112C1">
        <w:rPr>
          <w:rFonts w:eastAsia="MS Mincho"/>
        </w:rPr>
        <w:noBreakHyphen/>
        <w:t>180, 1</w:t>
      </w:r>
      <w:r w:rsidRPr="00E112C1">
        <w:rPr>
          <w:rFonts w:eastAsia="MS Mincho"/>
        </w:rPr>
        <w:noBreakHyphen/>
        <w:t>11</w:t>
      </w:r>
      <w:r w:rsidRPr="00E112C1">
        <w:rPr>
          <w:rFonts w:eastAsia="MS Mincho"/>
        </w:rPr>
        <w:noBreakHyphen/>
        <w:t>220, 1</w:t>
      </w:r>
      <w:r w:rsidRPr="00E112C1">
        <w:rPr>
          <w:rFonts w:eastAsia="MS Mincho"/>
        </w:rPr>
        <w:noBreakHyphen/>
        <w:t>11</w:t>
      </w:r>
      <w:r w:rsidRPr="00E112C1">
        <w:rPr>
          <w:rFonts w:eastAsia="MS Mincho"/>
        </w:rPr>
        <w:noBreakHyphen/>
        <w:t>225, 1</w:t>
      </w:r>
      <w:r w:rsidRPr="00E112C1">
        <w:rPr>
          <w:rFonts w:eastAsia="MS Mincho"/>
        </w:rPr>
        <w:noBreakHyphen/>
        <w:t>11</w:t>
      </w:r>
      <w:r w:rsidRPr="00E112C1">
        <w:rPr>
          <w:rFonts w:eastAsia="MS Mincho"/>
        </w:rPr>
        <w:noBreakHyphen/>
        <w:t>250, 1</w:t>
      </w:r>
      <w:r w:rsidRPr="00E112C1">
        <w:rPr>
          <w:rFonts w:eastAsia="MS Mincho"/>
        </w:rPr>
        <w:noBreakHyphen/>
        <w:t>11</w:t>
      </w:r>
      <w:r w:rsidRPr="00E112C1">
        <w:rPr>
          <w:rFonts w:eastAsia="MS Mincho"/>
        </w:rPr>
        <w:noBreakHyphen/>
        <w:t>260, 1</w:t>
      </w:r>
      <w:r w:rsidRPr="00E112C1">
        <w:rPr>
          <w:rFonts w:eastAsia="MS Mincho"/>
        </w:rPr>
        <w:noBreakHyphen/>
        <w:t>11</w:t>
      </w:r>
      <w:r w:rsidRPr="00E112C1">
        <w:rPr>
          <w:rFonts w:eastAsia="MS Mincho"/>
        </w:rPr>
        <w:noBreakHyphen/>
        <w:t>270, 1</w:t>
      </w:r>
      <w:r w:rsidRPr="00E112C1">
        <w:rPr>
          <w:rFonts w:eastAsia="MS Mincho"/>
        </w:rPr>
        <w:noBreakHyphen/>
        <w:t>11</w:t>
      </w:r>
      <w:r w:rsidRPr="00E112C1">
        <w:rPr>
          <w:rFonts w:eastAsia="MS Mincho"/>
        </w:rPr>
        <w:noBreakHyphen/>
        <w:t>280, 1</w:t>
      </w:r>
      <w:r w:rsidRPr="00E112C1">
        <w:rPr>
          <w:rFonts w:eastAsia="MS Mincho"/>
        </w:rPr>
        <w:noBreakHyphen/>
        <w:t>11</w:t>
      </w:r>
      <w:r w:rsidRPr="00E112C1">
        <w:rPr>
          <w:rFonts w:eastAsia="MS Mincho"/>
        </w:rPr>
        <w:noBreakHyphen/>
        <w:t>290, 1</w:t>
      </w:r>
      <w:r w:rsidRPr="00E112C1">
        <w:rPr>
          <w:rFonts w:eastAsia="MS Mincho"/>
        </w:rPr>
        <w:noBreakHyphen/>
        <w:t>11</w:t>
      </w:r>
      <w:r w:rsidRPr="00E112C1">
        <w:rPr>
          <w:rFonts w:eastAsia="MS Mincho"/>
        </w:rPr>
        <w:noBreakHyphen/>
        <w:t>300, 1</w:t>
      </w:r>
      <w:r w:rsidRPr="00E112C1">
        <w:rPr>
          <w:rFonts w:eastAsia="MS Mincho"/>
        </w:rPr>
        <w:noBreakHyphen/>
        <w:t>11</w:t>
      </w:r>
      <w:r w:rsidRPr="00E112C1">
        <w:rPr>
          <w:rFonts w:eastAsia="MS Mincho"/>
        </w:rPr>
        <w:noBreakHyphen/>
        <w:t>310, AS AMENDED, 1</w:t>
      </w:r>
      <w:r w:rsidRPr="00E112C1">
        <w:rPr>
          <w:rFonts w:eastAsia="MS Mincho"/>
        </w:rPr>
        <w:noBreakHyphen/>
        <w:t>11</w:t>
      </w:r>
      <w:r w:rsidRPr="00E112C1">
        <w:rPr>
          <w:rFonts w:eastAsia="MS Mincho"/>
        </w:rPr>
        <w:noBreakHyphen/>
        <w:t>315, 1</w:t>
      </w:r>
      <w:r w:rsidRPr="00E112C1">
        <w:rPr>
          <w:rFonts w:eastAsia="MS Mincho"/>
        </w:rPr>
        <w:noBreakHyphen/>
        <w:t>11</w:t>
      </w:r>
      <w:r w:rsidRPr="00E112C1">
        <w:rPr>
          <w:rFonts w:eastAsia="MS Mincho"/>
        </w:rPr>
        <w:noBreakHyphen/>
        <w:t>320, 1</w:t>
      </w:r>
      <w:r w:rsidRPr="00E112C1">
        <w:rPr>
          <w:rFonts w:eastAsia="MS Mincho"/>
        </w:rPr>
        <w:noBreakHyphen/>
        <w:t>11</w:t>
      </w:r>
      <w:r w:rsidRPr="00E112C1">
        <w:rPr>
          <w:rFonts w:eastAsia="MS Mincho"/>
        </w:rPr>
        <w:noBreakHyphen/>
        <w:t>335, 1</w:t>
      </w:r>
      <w:r w:rsidRPr="00E112C1">
        <w:rPr>
          <w:rFonts w:eastAsia="MS Mincho"/>
        </w:rPr>
        <w:noBreakHyphen/>
        <w:t>11</w:t>
      </w:r>
      <w:r w:rsidRPr="00E112C1">
        <w:rPr>
          <w:rFonts w:eastAsia="MS Mincho"/>
        </w:rPr>
        <w:noBreakHyphen/>
        <w:t>340, 1</w:t>
      </w:r>
      <w:r w:rsidRPr="00E112C1">
        <w:rPr>
          <w:rFonts w:eastAsia="MS Mincho"/>
        </w:rPr>
        <w:noBreakHyphen/>
        <w:t>11</w:t>
      </w:r>
      <w:r w:rsidRPr="00E112C1">
        <w:rPr>
          <w:rFonts w:eastAsia="MS Mincho"/>
        </w:rPr>
        <w:noBreakHyphen/>
        <w:t>435; 2</w:t>
      </w:r>
      <w:r w:rsidRPr="00E112C1">
        <w:rPr>
          <w:rFonts w:eastAsia="MS Mincho"/>
        </w:rPr>
        <w:noBreakHyphen/>
        <w:t>13</w:t>
      </w:r>
      <w:r w:rsidRPr="00E112C1">
        <w:rPr>
          <w:rFonts w:eastAsia="MS Mincho"/>
        </w:rPr>
        <w:noBreakHyphen/>
        <w:t>240, CHAPTER 9, TITLE 3</w:t>
      </w:r>
      <w:r w:rsidRPr="00E112C1">
        <w:t>; 10</w:t>
      </w:r>
      <w:r w:rsidRPr="00E112C1">
        <w:noBreakHyphen/>
        <w:t>1</w:t>
      </w:r>
      <w:r w:rsidRPr="00E112C1">
        <w:noBreakHyphen/>
        <w:t>10, 10</w:t>
      </w:r>
      <w:r w:rsidRPr="00E112C1">
        <w:noBreakHyphen/>
        <w:t>1</w:t>
      </w:r>
      <w:r w:rsidRPr="00E112C1">
        <w:noBreakHyphen/>
        <w:t xml:space="preserve">30, </w:t>
      </w:r>
      <w:r w:rsidRPr="00E112C1">
        <w:rPr>
          <w:rFonts w:eastAsia="MS Mincho"/>
        </w:rPr>
        <w:t xml:space="preserve">AS AMENDED, </w:t>
      </w:r>
      <w:r w:rsidRPr="00E112C1">
        <w:t>10</w:t>
      </w:r>
      <w:r w:rsidRPr="00E112C1">
        <w:noBreakHyphen/>
        <w:t>1</w:t>
      </w:r>
      <w:r w:rsidRPr="00E112C1">
        <w:noBreakHyphen/>
        <w:t>40, 10</w:t>
      </w:r>
      <w:r w:rsidRPr="00E112C1">
        <w:noBreakHyphen/>
        <w:t>1</w:t>
      </w:r>
      <w:r w:rsidRPr="00E112C1">
        <w:noBreakHyphen/>
        <w:t>130, 10</w:t>
      </w:r>
      <w:r w:rsidRPr="00E112C1">
        <w:noBreakHyphen/>
        <w:t>1</w:t>
      </w:r>
      <w:r w:rsidRPr="00E112C1">
        <w:noBreakHyphen/>
        <w:t>190, CHAPTER 9, TITLE 10, 10</w:t>
      </w:r>
      <w:r w:rsidRPr="00E112C1">
        <w:noBreakHyphen/>
        <w:t>11</w:t>
      </w:r>
      <w:r w:rsidRPr="00E112C1">
        <w:noBreakHyphen/>
        <w:t>50, AS AMENDED, 10</w:t>
      </w:r>
      <w:r w:rsidRPr="00E112C1">
        <w:noBreakHyphen/>
        <w:t>11</w:t>
      </w:r>
      <w:r w:rsidRPr="00E112C1">
        <w:noBreakHyphen/>
        <w:t>90, 10</w:t>
      </w:r>
      <w:r w:rsidRPr="00E112C1">
        <w:noBreakHyphen/>
        <w:t>11</w:t>
      </w:r>
      <w:r w:rsidRPr="00E112C1">
        <w:noBreakHyphen/>
        <w:t>110, 10</w:t>
      </w:r>
      <w:r w:rsidRPr="00E112C1">
        <w:noBreakHyphen/>
        <w:t>11</w:t>
      </w:r>
      <w:r w:rsidRPr="00E112C1">
        <w:noBreakHyphen/>
        <w:t>140, 10</w:t>
      </w:r>
      <w:r w:rsidRPr="00E112C1">
        <w:noBreakHyphen/>
        <w:t>11</w:t>
      </w:r>
      <w:r w:rsidRPr="00E112C1">
        <w:noBreakHyphen/>
        <w:t>330; 11</w:t>
      </w:r>
      <w:r w:rsidRPr="00E112C1">
        <w:noBreakHyphen/>
        <w:t>9</w:t>
      </w:r>
      <w:r w:rsidRPr="00E112C1">
        <w:noBreakHyphen/>
        <w:t>610, 11</w:t>
      </w:r>
      <w:r w:rsidRPr="00E112C1">
        <w:noBreakHyphen/>
        <w:t>9</w:t>
      </w:r>
      <w:r w:rsidRPr="00E112C1">
        <w:noBreakHyphen/>
        <w:t>620, 11</w:t>
      </w:r>
      <w:r w:rsidRPr="00E112C1">
        <w:noBreakHyphen/>
        <w:t>9</w:t>
      </w:r>
      <w:r w:rsidRPr="00E112C1">
        <w:noBreakHyphen/>
        <w:t>630, 11</w:t>
      </w:r>
      <w:r w:rsidRPr="00E112C1">
        <w:noBreakHyphen/>
        <w:t>35</w:t>
      </w:r>
      <w:r w:rsidRPr="00E112C1">
        <w:noBreakHyphen/>
        <w:t>3810, AS AMENDED, 11</w:t>
      </w:r>
      <w:r w:rsidRPr="00E112C1">
        <w:noBreakHyphen/>
        <w:t>35</w:t>
      </w:r>
      <w:r w:rsidRPr="00E112C1">
        <w:noBreakHyphen/>
        <w:t>3820, AS AMENDED, 11</w:t>
      </w:r>
      <w:r w:rsidRPr="00E112C1">
        <w:noBreakHyphen/>
        <w:t>35</w:t>
      </w:r>
      <w:r w:rsidRPr="00E112C1">
        <w:noBreakHyphen/>
        <w:t>3830, AS AMENDED, 11</w:t>
      </w:r>
      <w:r w:rsidRPr="00E112C1">
        <w:noBreakHyphen/>
        <w:t>35</w:t>
      </w:r>
      <w:r w:rsidRPr="00E112C1">
        <w:noBreakHyphen/>
        <w:t>3840, AS AMENDED, 13</w:t>
      </w:r>
      <w:r w:rsidRPr="00E112C1">
        <w:noBreakHyphen/>
        <w:t>7</w:t>
      </w:r>
      <w:r w:rsidRPr="00E112C1">
        <w:noBreakHyphen/>
        <w:t>30, AS AMENDED, 13</w:t>
      </w:r>
      <w:r w:rsidRPr="00E112C1">
        <w:noBreakHyphen/>
        <w:t>7</w:t>
      </w:r>
      <w:r w:rsidRPr="00E112C1">
        <w:noBreakHyphen/>
        <w:t>830, AS AMENDED; 44</w:t>
      </w:r>
      <w:r w:rsidRPr="00E112C1">
        <w:noBreakHyphen/>
        <w:t>53</w:t>
      </w:r>
      <w:r w:rsidRPr="00E112C1">
        <w:noBreakHyphen/>
        <w:t>530, AS AMENDED, AND 44</w:t>
      </w:r>
      <w:r w:rsidRPr="00E112C1">
        <w:noBreakHyphen/>
        <w:t>96</w:t>
      </w:r>
      <w:r w:rsidRPr="00E112C1">
        <w:noBreakHyphen/>
        <w:t>140; 48</w:t>
      </w:r>
      <w:r w:rsidRPr="00E112C1">
        <w:noBreakHyphen/>
        <w:t>46</w:t>
      </w:r>
      <w:r w:rsidRPr="00E112C1">
        <w:noBreakHyphen/>
        <w:t>30, 48</w:t>
      </w:r>
      <w:r w:rsidRPr="00E112C1">
        <w:noBreakHyphen/>
        <w:t>46</w:t>
      </w:r>
      <w:r w:rsidRPr="00E112C1">
        <w:noBreakHyphen/>
        <w:t>40, 48</w:t>
      </w:r>
      <w:r w:rsidRPr="00E112C1">
        <w:noBreakHyphen/>
        <w:t>46</w:t>
      </w:r>
      <w:r w:rsidRPr="00E112C1">
        <w:noBreakHyphen/>
        <w:t>50, 48</w:t>
      </w:r>
      <w:r w:rsidRPr="00E112C1">
        <w:noBreakHyphen/>
        <w:t>46</w:t>
      </w:r>
      <w:r w:rsidRPr="00E112C1">
        <w:noBreakHyphen/>
        <w:t>60, 48</w:t>
      </w:r>
      <w:r w:rsidRPr="00E112C1">
        <w:noBreakHyphen/>
        <w:t>46</w:t>
      </w:r>
      <w:r w:rsidRPr="00E112C1">
        <w:noBreakHyphen/>
        <w:t>90, 48</w:t>
      </w:r>
      <w:r w:rsidRPr="00E112C1">
        <w:noBreakHyphen/>
        <w:t>52</w:t>
      </w:r>
      <w:r w:rsidRPr="00E112C1">
        <w:noBreakHyphen/>
        <w:t>410, 48</w:t>
      </w:r>
      <w:r w:rsidRPr="00E112C1">
        <w:noBreakHyphen/>
        <w:t>52</w:t>
      </w:r>
      <w:r w:rsidRPr="00E112C1">
        <w:noBreakHyphen/>
        <w:t>440, AND 48</w:t>
      </w:r>
      <w:r w:rsidRPr="00E112C1">
        <w:noBreakHyphen/>
        <w:t>52</w:t>
      </w:r>
      <w:r w:rsidRPr="00E112C1">
        <w:noBreakHyphen/>
        <w:t>460; AND BY ADDING SECTION 1</w:t>
      </w:r>
      <w:r w:rsidRPr="00E112C1">
        <w:noBreakHyphen/>
        <w:t>11</w:t>
      </w:r>
      <w:r w:rsidRPr="00E112C1">
        <w:noBreakHyphen/>
        <w:t>185 RELATING TO VARIOUS AGENCY OR DEPARTMENT PROVISIONS SO AS TO CONFORM THEM TO THE ABOVE PROVISIONS PERTAINING TO THE NEW DEPARTMENT OF ADMINISTRATION OR TO SUPPLEMENT SUCH PROVISIONS.</w:t>
      </w:r>
    </w:p>
    <w:p w:rsidR="00D56B0B" w:rsidRDefault="00D56B0B" w:rsidP="00D56B0B">
      <w:pPr>
        <w:pStyle w:val="Header"/>
        <w:tabs>
          <w:tab w:val="clear" w:pos="8640"/>
          <w:tab w:val="left" w:pos="4320"/>
        </w:tabs>
      </w:pPr>
      <w:r>
        <w:tab/>
        <w:t>Whereupon, Senators LARRY MARTIN, MALLOY and MASSEY were appointed to the Committee of Conference on the part of the Senate and a message was sent to the House accordingly.</w:t>
      </w:r>
    </w:p>
    <w:p w:rsidR="00D56B0B" w:rsidRDefault="00D56B0B" w:rsidP="00D56B0B">
      <w:pPr>
        <w:pStyle w:val="Header"/>
        <w:tabs>
          <w:tab w:val="clear" w:pos="8640"/>
          <w:tab w:val="left" w:pos="4320"/>
        </w:tabs>
      </w:pPr>
    </w:p>
    <w:p w:rsidR="00D56B0B" w:rsidRPr="00C307D1" w:rsidRDefault="00D56B0B" w:rsidP="00D56B0B">
      <w:pPr>
        <w:pStyle w:val="Header"/>
        <w:tabs>
          <w:tab w:val="clear" w:pos="8640"/>
          <w:tab w:val="left" w:pos="4320"/>
        </w:tabs>
        <w:jc w:val="center"/>
      </w:pPr>
      <w:r>
        <w:rPr>
          <w:b/>
        </w:rPr>
        <w:t>Message from the House</w:t>
      </w:r>
    </w:p>
    <w:p w:rsidR="00D56B0B" w:rsidRDefault="00D56B0B" w:rsidP="00D56B0B">
      <w:pPr>
        <w:pStyle w:val="Header"/>
        <w:tabs>
          <w:tab w:val="clear" w:pos="8640"/>
          <w:tab w:val="left" w:pos="4320"/>
        </w:tabs>
      </w:pPr>
      <w:r>
        <w:t>Columbia, S.C., May 17, 2012</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Mr. President and Senators:</w:t>
      </w:r>
    </w:p>
    <w:p w:rsidR="00D56B0B" w:rsidRDefault="00D56B0B" w:rsidP="00D56B0B">
      <w:pPr>
        <w:pStyle w:val="Header"/>
        <w:tabs>
          <w:tab w:val="clear" w:pos="8640"/>
          <w:tab w:val="left" w:pos="4320"/>
        </w:tabs>
      </w:pPr>
      <w:r>
        <w:tab/>
        <w:t>The House respectfully informs your Honorable Body that it has appointed Reps. Frye, Hodges and Hixon to the Committee of Conference on the part of the House on:</w:t>
      </w:r>
    </w:p>
    <w:p w:rsidR="00D56B0B" w:rsidRPr="00794DEE" w:rsidRDefault="00D56B0B" w:rsidP="00D56B0B">
      <w:pPr>
        <w:suppressAutoHyphens/>
        <w:outlineLvl w:val="0"/>
      </w:pPr>
      <w:r>
        <w:tab/>
      </w:r>
      <w:r w:rsidRPr="00794DEE">
        <w:t>H. 3730</w:t>
      </w:r>
      <w:r w:rsidR="00CB2829" w:rsidRPr="00794DEE">
        <w:fldChar w:fldCharType="begin"/>
      </w:r>
      <w:r w:rsidRPr="00794DEE">
        <w:instrText xml:space="preserve"> XE "H. 3730" \b </w:instrText>
      </w:r>
      <w:r w:rsidR="00CB2829"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D56B0B" w:rsidRDefault="00D56B0B" w:rsidP="00D56B0B">
      <w:pPr>
        <w:pStyle w:val="Header"/>
        <w:tabs>
          <w:tab w:val="clear" w:pos="8640"/>
          <w:tab w:val="left" w:pos="4320"/>
        </w:tabs>
      </w:pPr>
      <w:r>
        <w:t>Very respectfully,</w:t>
      </w:r>
    </w:p>
    <w:p w:rsidR="00D56B0B" w:rsidRDefault="00D56B0B" w:rsidP="00D56B0B">
      <w:pPr>
        <w:pStyle w:val="Header"/>
        <w:tabs>
          <w:tab w:val="clear" w:pos="8640"/>
          <w:tab w:val="left" w:pos="4320"/>
        </w:tabs>
      </w:pPr>
      <w:r>
        <w:tab/>
        <w:t>Speaker of the House</w:t>
      </w:r>
    </w:p>
    <w:p w:rsidR="00D56B0B" w:rsidRDefault="00D56B0B" w:rsidP="00D56B0B">
      <w:pPr>
        <w:pStyle w:val="Header"/>
        <w:tabs>
          <w:tab w:val="clear" w:pos="8640"/>
          <w:tab w:val="left" w:pos="4320"/>
        </w:tabs>
      </w:pPr>
      <w:r>
        <w:tab/>
        <w:t>Received as information.</w:t>
      </w:r>
    </w:p>
    <w:p w:rsidR="00DB74A4" w:rsidRDefault="00DB74A4">
      <w:pPr>
        <w:pStyle w:val="Header"/>
        <w:tabs>
          <w:tab w:val="clear" w:pos="8640"/>
          <w:tab w:val="left" w:pos="4320"/>
        </w:tabs>
      </w:pPr>
    </w:p>
    <w:p w:rsidR="003B5141" w:rsidRPr="003B5141" w:rsidRDefault="003B5141" w:rsidP="001C587C">
      <w:pPr>
        <w:pStyle w:val="Header"/>
        <w:keepNext/>
        <w:tabs>
          <w:tab w:val="clear" w:pos="8640"/>
          <w:tab w:val="left" w:pos="4320"/>
        </w:tabs>
        <w:jc w:val="center"/>
      </w:pPr>
      <w:r>
        <w:rPr>
          <w:b/>
        </w:rPr>
        <w:t>Message from the House</w:t>
      </w:r>
    </w:p>
    <w:p w:rsidR="003B5141" w:rsidRDefault="003B5141" w:rsidP="001C587C">
      <w:pPr>
        <w:pStyle w:val="Header"/>
        <w:keepNext/>
        <w:tabs>
          <w:tab w:val="clear" w:pos="8640"/>
          <w:tab w:val="left" w:pos="4320"/>
        </w:tabs>
      </w:pPr>
      <w:r>
        <w:t>Columbia, S.C., May 17, 2012</w:t>
      </w:r>
    </w:p>
    <w:p w:rsidR="003B5141" w:rsidRDefault="003B5141" w:rsidP="001C587C">
      <w:pPr>
        <w:pStyle w:val="Header"/>
        <w:keepNext/>
        <w:tabs>
          <w:tab w:val="clear" w:pos="8640"/>
          <w:tab w:val="left" w:pos="4320"/>
        </w:tabs>
      </w:pPr>
    </w:p>
    <w:p w:rsidR="003B5141" w:rsidRDefault="003B5141" w:rsidP="001C587C">
      <w:pPr>
        <w:pStyle w:val="Header"/>
        <w:keepNext/>
        <w:tabs>
          <w:tab w:val="clear" w:pos="8640"/>
          <w:tab w:val="left" w:pos="4320"/>
        </w:tabs>
      </w:pPr>
      <w:r>
        <w:t>Mr. President and Senators:</w:t>
      </w:r>
    </w:p>
    <w:p w:rsidR="003B5141" w:rsidRDefault="003B5141">
      <w:pPr>
        <w:pStyle w:val="Header"/>
        <w:tabs>
          <w:tab w:val="clear" w:pos="8640"/>
          <w:tab w:val="left" w:pos="4320"/>
        </w:tabs>
      </w:pPr>
      <w:r>
        <w:tab/>
        <w:t>The House respectfully informs your Honorable Body that it concurs in the amendments proposed by the Senate to:</w:t>
      </w:r>
    </w:p>
    <w:p w:rsidR="003B5141" w:rsidRPr="00B05004" w:rsidRDefault="003B5141" w:rsidP="003B5141">
      <w:pPr>
        <w:suppressAutoHyphens/>
        <w:outlineLvl w:val="0"/>
      </w:pPr>
      <w:r>
        <w:tab/>
      </w:r>
      <w:r w:rsidRPr="00B05004">
        <w:t>H. 3417</w:t>
      </w:r>
      <w:r w:rsidR="00CB2829" w:rsidRPr="00B05004">
        <w:fldChar w:fldCharType="begin"/>
      </w:r>
      <w:r w:rsidRPr="00B05004">
        <w:instrText xml:space="preserve"> XE </w:instrText>
      </w:r>
      <w:r>
        <w:instrText>“</w:instrText>
      </w:r>
      <w:r w:rsidRPr="00B05004">
        <w:instrText>H. 3417</w:instrText>
      </w:r>
      <w:r>
        <w:instrText>”</w:instrText>
      </w:r>
      <w:r w:rsidRPr="00B05004">
        <w:instrText xml:space="preserve"> \b </w:instrText>
      </w:r>
      <w:r w:rsidR="00CB2829" w:rsidRPr="00B05004">
        <w:fldChar w:fldCharType="end"/>
      </w:r>
      <w:r w:rsidRPr="00B05004">
        <w:t xml:space="preserve"> -- Rep. Funderburk:  </w:t>
      </w:r>
      <w:r w:rsidRPr="00B05004">
        <w:rPr>
          <w:szCs w:val="30"/>
        </w:rPr>
        <w:t xml:space="preserve">A BILL </w:t>
      </w:r>
      <w:r w:rsidRPr="00B05004">
        <w:t>TO AMEND SECTION 6</w:t>
      </w:r>
      <w:r w:rsidRPr="00B05004">
        <w:noBreakHyphen/>
        <w:t>11</w:t>
      </w:r>
      <w:r w:rsidRPr="00B05004">
        <w:noBreakHyphen/>
        <w:t>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3B5141" w:rsidRDefault="003B5141">
      <w:pPr>
        <w:pStyle w:val="Header"/>
        <w:tabs>
          <w:tab w:val="clear" w:pos="8640"/>
          <w:tab w:val="left" w:pos="4320"/>
        </w:tabs>
      </w:pPr>
      <w:r>
        <w:t>and has ordered the Bill enrolled for Ratification.</w:t>
      </w:r>
    </w:p>
    <w:p w:rsidR="003B5141" w:rsidRDefault="003B5141">
      <w:pPr>
        <w:pStyle w:val="Header"/>
        <w:tabs>
          <w:tab w:val="clear" w:pos="8640"/>
          <w:tab w:val="left" w:pos="4320"/>
        </w:tabs>
      </w:pPr>
      <w:r>
        <w:t>Very respectfully,</w:t>
      </w:r>
    </w:p>
    <w:p w:rsidR="003B5141" w:rsidRDefault="003B5141">
      <w:pPr>
        <w:pStyle w:val="Header"/>
        <w:tabs>
          <w:tab w:val="clear" w:pos="8640"/>
          <w:tab w:val="left" w:pos="4320"/>
        </w:tabs>
      </w:pPr>
      <w:r>
        <w:t>Speaker of the House</w:t>
      </w:r>
    </w:p>
    <w:p w:rsidR="003B5141" w:rsidRDefault="003B5141">
      <w:pPr>
        <w:pStyle w:val="Header"/>
        <w:tabs>
          <w:tab w:val="clear" w:pos="8640"/>
          <w:tab w:val="left" w:pos="4320"/>
        </w:tabs>
      </w:pPr>
      <w:r>
        <w:tab/>
        <w:t>Received as information.</w:t>
      </w:r>
    </w:p>
    <w:p w:rsidR="003B5141" w:rsidRDefault="003B5141">
      <w:pPr>
        <w:pStyle w:val="Header"/>
        <w:tabs>
          <w:tab w:val="clear" w:pos="8640"/>
          <w:tab w:val="left" w:pos="4320"/>
        </w:tabs>
      </w:pPr>
    </w:p>
    <w:p w:rsidR="00DD0EAD" w:rsidRDefault="00DD0EAD" w:rsidP="00DD0E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DD0EAD" w:rsidRPr="00C351A1" w:rsidRDefault="00DD0EAD" w:rsidP="00DD0E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17, 201</w:t>
      </w:r>
      <w:r w:rsidR="001C587C">
        <w:t>2</w:t>
      </w:r>
    </w:p>
    <w:p w:rsidR="00DD0EAD" w:rsidRPr="00C351A1" w:rsidRDefault="00DD0EAD" w:rsidP="00DD0EAD">
      <w:pPr>
        <w:pStyle w:val="Header"/>
        <w:tabs>
          <w:tab w:val="clear" w:pos="8640"/>
          <w:tab w:val="left" w:pos="4320"/>
        </w:tabs>
      </w:pPr>
    </w:p>
    <w:p w:rsidR="00DD0EAD" w:rsidRPr="00C351A1" w:rsidRDefault="00DD0EAD" w:rsidP="00DD0EAD">
      <w:pPr>
        <w:pStyle w:val="Header"/>
        <w:tabs>
          <w:tab w:val="clear" w:pos="8640"/>
          <w:tab w:val="left" w:pos="4320"/>
        </w:tabs>
      </w:pPr>
      <w:r w:rsidRPr="00C351A1">
        <w:t>Mr. President and Senators:</w:t>
      </w:r>
    </w:p>
    <w:p w:rsidR="00DD0EAD" w:rsidRDefault="00DD0EAD" w:rsidP="00DD0EAD">
      <w:pPr>
        <w:pStyle w:val="Header"/>
        <w:tabs>
          <w:tab w:val="clear" w:pos="8640"/>
          <w:tab w:val="left" w:pos="4320"/>
        </w:tabs>
      </w:pPr>
      <w:r>
        <w:tab/>
      </w:r>
      <w:r w:rsidRPr="00C351A1">
        <w:t>The House respectfully informs your Honorable Body that it has returned the following Bill to the Senate with amendments:</w:t>
      </w:r>
    </w:p>
    <w:p w:rsidR="00C764E7" w:rsidRPr="00987907" w:rsidRDefault="00C764E7" w:rsidP="00C764E7">
      <w:pPr>
        <w:suppressAutoHyphens/>
      </w:pPr>
      <w:r>
        <w:tab/>
      </w:r>
      <w:r w:rsidRPr="00987907">
        <w:t>S. 105</w:t>
      </w:r>
      <w:r w:rsidR="00CB2829" w:rsidRPr="00987907">
        <w:fldChar w:fldCharType="begin"/>
      </w:r>
      <w:r w:rsidRPr="00987907">
        <w:instrText xml:space="preserve"> XE </w:instrText>
      </w:r>
      <w:r>
        <w:instrText>“</w:instrText>
      </w:r>
      <w:r w:rsidRPr="00987907">
        <w:instrText>S. 105</w:instrText>
      </w:r>
      <w:r>
        <w:instrText>”</w:instrText>
      </w:r>
      <w:r w:rsidRPr="00987907">
        <w:instrText xml:space="preserve"> \b </w:instrText>
      </w:r>
      <w:r w:rsidR="00CB2829" w:rsidRPr="00987907">
        <w:fldChar w:fldCharType="end"/>
      </w:r>
      <w:r w:rsidRPr="00987907">
        <w:t xml:space="preserve"> -- </w:t>
      </w:r>
      <w:r>
        <w:t>Senators Verdin, Leventis and L. Martin</w:t>
      </w:r>
      <w:r w:rsidRPr="00987907">
        <w:t xml:space="preserve">:  </w:t>
      </w:r>
      <w:r w:rsidRPr="00987907">
        <w:rPr>
          <w:szCs w:val="30"/>
        </w:rPr>
        <w:t xml:space="preserve">A BILL </w:t>
      </w:r>
      <w:r w:rsidRPr="00987907">
        <w:t>TO AMEND THE 1976 CODE, BY ADDING ARTICLE 8 TO CHAPTER 25, TITLE 57, TO DIRECT THE DEPARTMENT OF TRANSPORTATION TO CREATE AND SUPERVISE A STATEWIDE PROGRAM RELATED TO PROVIDING DIRECTIONAL SIGNS ALONG THE STATE</w:t>
      </w:r>
      <w:r>
        <w:t>’</w:t>
      </w:r>
      <w:r w:rsidRPr="00987907">
        <w:t>S MAJOR HIGHWAYS AND INTERCHANGES LEADING TO AGRITOURISM ORIENTED FACILITIES ENGAGED IN EDUCATIONAL OR AGRITOURISM ACTIVITIES.</w:t>
      </w:r>
    </w:p>
    <w:p w:rsidR="00DD0EAD" w:rsidRPr="00C351A1" w:rsidRDefault="00DD0EAD" w:rsidP="00DD0EAD">
      <w:pPr>
        <w:pStyle w:val="Header"/>
        <w:tabs>
          <w:tab w:val="clear" w:pos="8640"/>
          <w:tab w:val="left" w:pos="4320"/>
        </w:tabs>
      </w:pPr>
      <w:r w:rsidRPr="00C351A1">
        <w:t>Respectfully submitted,</w:t>
      </w:r>
    </w:p>
    <w:p w:rsidR="00DD0EAD" w:rsidRPr="00C351A1" w:rsidRDefault="00DD0EAD" w:rsidP="00DD0EAD">
      <w:pPr>
        <w:pStyle w:val="Header"/>
        <w:tabs>
          <w:tab w:val="clear" w:pos="8640"/>
          <w:tab w:val="left" w:pos="4320"/>
        </w:tabs>
      </w:pPr>
      <w:r w:rsidRPr="00C351A1">
        <w:t>Speaker of the House</w:t>
      </w:r>
    </w:p>
    <w:p w:rsidR="001C587C" w:rsidRDefault="001C587C" w:rsidP="00DD0EAD">
      <w:pPr>
        <w:pStyle w:val="Header"/>
        <w:tabs>
          <w:tab w:val="clear" w:pos="8640"/>
          <w:tab w:val="left" w:pos="4320"/>
        </w:tabs>
      </w:pPr>
      <w:r>
        <w:tab/>
        <w:t>Received as information.</w:t>
      </w:r>
    </w:p>
    <w:p w:rsidR="001C587C" w:rsidRDefault="001C587C" w:rsidP="00DD0EAD">
      <w:pPr>
        <w:pStyle w:val="Header"/>
        <w:tabs>
          <w:tab w:val="clear" w:pos="8640"/>
          <w:tab w:val="left" w:pos="4320"/>
        </w:tabs>
      </w:pPr>
    </w:p>
    <w:p w:rsidR="00DD0EAD" w:rsidRDefault="00DD0EAD" w:rsidP="00DD0EAD">
      <w:pPr>
        <w:pStyle w:val="Header"/>
        <w:tabs>
          <w:tab w:val="clear" w:pos="8640"/>
          <w:tab w:val="left" w:pos="4320"/>
        </w:tabs>
      </w:pPr>
      <w:r>
        <w:tab/>
        <w:t>The Bill was o</w:t>
      </w:r>
      <w:r w:rsidRPr="00C351A1">
        <w:t>rdered placed on the Calendar for consideration tomorrow.</w:t>
      </w:r>
    </w:p>
    <w:p w:rsidR="000B39D3" w:rsidRDefault="000B39D3">
      <w:pPr>
        <w:pStyle w:val="Header"/>
        <w:tabs>
          <w:tab w:val="clear" w:pos="8640"/>
          <w:tab w:val="left" w:pos="4320"/>
        </w:tabs>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735C5" w:rsidRPr="000735C5" w:rsidRDefault="000735C5" w:rsidP="000735C5">
      <w:pPr>
        <w:pStyle w:val="Header"/>
        <w:tabs>
          <w:tab w:val="clear" w:pos="8640"/>
          <w:tab w:val="left" w:pos="4320"/>
        </w:tabs>
        <w:jc w:val="center"/>
      </w:pPr>
      <w:r>
        <w:rPr>
          <w:b/>
        </w:rPr>
        <w:t>HOUSE BILLS RETURNED</w:t>
      </w:r>
    </w:p>
    <w:p w:rsidR="000735C5" w:rsidRDefault="000735C5">
      <w:pPr>
        <w:pStyle w:val="Header"/>
        <w:tabs>
          <w:tab w:val="clear" w:pos="8640"/>
          <w:tab w:val="left" w:pos="4320"/>
        </w:tabs>
      </w:pPr>
      <w:r>
        <w:tab/>
        <w:t>The following House Bills were read the third time and ordered returned to the House with amendments:</w:t>
      </w:r>
    </w:p>
    <w:p w:rsidR="000735C5" w:rsidRDefault="000735C5">
      <w:pPr>
        <w:pStyle w:val="Header"/>
        <w:tabs>
          <w:tab w:val="clear" w:pos="8640"/>
          <w:tab w:val="left" w:pos="4320"/>
        </w:tabs>
      </w:pPr>
    </w:p>
    <w:p w:rsidR="000735C5" w:rsidRPr="0041558E" w:rsidRDefault="000735C5" w:rsidP="000735C5">
      <w:r>
        <w:tab/>
      </w:r>
      <w:r w:rsidRPr="0041558E">
        <w:t>H. 4033</w:t>
      </w:r>
      <w:r w:rsidR="00CB2829" w:rsidRPr="0041558E">
        <w:fldChar w:fldCharType="begin"/>
      </w:r>
      <w:r w:rsidRPr="0041558E">
        <w:instrText xml:space="preserve"> XE "H. 4033" \b </w:instrText>
      </w:r>
      <w:r w:rsidR="00CB2829" w:rsidRPr="0041558E">
        <w:fldChar w:fldCharType="end"/>
      </w:r>
      <w:r w:rsidRPr="0041558E">
        <w:t xml:space="preserve"> -- Reps. Patrick and Loftis:  </w:t>
      </w:r>
      <w:r w:rsidRPr="0041558E">
        <w:rPr>
          <w:szCs w:val="30"/>
        </w:rPr>
        <w:t xml:space="preserve">A BILL </w:t>
      </w:r>
      <w:r w:rsidRPr="0041558E">
        <w:rPr>
          <w:color w:val="000000" w:themeColor="text1"/>
          <w:u w:color="000000" w:themeColor="text1"/>
        </w:rPr>
        <w:t xml:space="preserve">TO AMEND SECTION </w:t>
      </w:r>
      <w:r w:rsidRPr="0041558E">
        <w:t>4-10-330,</w:t>
      </w:r>
      <w:r w:rsidRPr="0041558E">
        <w:rPr>
          <w:color w:val="000000" w:themeColor="text1"/>
          <w:u w:color="000000" w:themeColor="text1"/>
        </w:rPr>
        <w:t xml:space="preserve"> AS AMENDED, CODE OF LAWS OF SOUTH CAROLINA, 1976, RELATING TO </w:t>
      </w:r>
      <w:r w:rsidRPr="0041558E">
        <w:t>THE CAPITAL PROJECT SALES TAX ACT, TO PROVIDE THAT THE AUTHORIZED PROJECTS THAT ARE ALLOWED TO BE FUNDED BY A COUNTY CAPITAL PROJECT SALES TAX INCLUDE DREDGING, DEWATERING, CONSTRUCTION OF SPOIL SITES, AND DISPOSAL OF SPOIL MATERIALS; T</w:t>
      </w:r>
      <w:r w:rsidRPr="0041558E">
        <w:rPr>
          <w:color w:val="000000" w:themeColor="text1"/>
          <w:u w:color="000000" w:themeColor="text1"/>
        </w:rPr>
        <w:t>O AMEND SECTIONS 5</w:t>
      </w:r>
      <w:r w:rsidRPr="0041558E">
        <w:rPr>
          <w:color w:val="000000" w:themeColor="text1"/>
          <w:u w:color="000000" w:themeColor="text1"/>
        </w:rPr>
        <w:noBreakHyphen/>
        <w:t>37</w:t>
      </w:r>
      <w:r w:rsidRPr="0041558E">
        <w:rPr>
          <w:color w:val="000000" w:themeColor="text1"/>
          <w:u w:color="000000" w:themeColor="text1"/>
        </w:rPr>
        <w:noBreakHyphen/>
        <w:t>40, 5</w:t>
      </w:r>
      <w:r w:rsidRPr="0041558E">
        <w:rPr>
          <w:color w:val="000000" w:themeColor="text1"/>
          <w:u w:color="000000" w:themeColor="text1"/>
        </w:rPr>
        <w:noBreakHyphen/>
        <w:t>37</w:t>
      </w:r>
      <w:r w:rsidRPr="0041558E">
        <w:rPr>
          <w:color w:val="000000" w:themeColor="text1"/>
          <w:u w:color="000000" w:themeColor="text1"/>
        </w:rPr>
        <w:noBreakHyphen/>
        <w:t>50, AND 5</w:t>
      </w:r>
      <w:r w:rsidRPr="0041558E">
        <w:rPr>
          <w:color w:val="000000" w:themeColor="text1"/>
          <w:u w:color="000000" w:themeColor="text1"/>
        </w:rPr>
        <w:noBreakHyphen/>
        <w:t>37</w:t>
      </w:r>
      <w:r w:rsidRPr="0041558E">
        <w:rPr>
          <w:color w:val="000000" w:themeColor="text1"/>
          <w:u w:color="000000" w:themeColor="text1"/>
        </w:rPr>
        <w:noBreakHyphen/>
        <w:t>100, AS AMENDED, CODE OF LAWS OF SOUTH CAROLINA, 1976, RELATING TO THE MUNICIPAL IMPROVEMENT ACT, SO AS TO PROVIDE THAT A MUNICIPAL IMPROVEMENT DISTRICT MAY BE CREATED FOR THE SOLE PURPOSE OF THE WIDENING AND DREDGING OF WATERWAYS WITHOUT PRIOR WRITTEN CONSENT OF OWNERS OF OWNER-OCCUPIED RESIDENTIAL PROPERTY AT THE TIME THE IMPROVEMENT DISTRICT IS CREATED.</w:t>
      </w:r>
    </w:p>
    <w:p w:rsidR="000735C5" w:rsidRDefault="000735C5">
      <w:pPr>
        <w:pStyle w:val="Header"/>
        <w:tabs>
          <w:tab w:val="clear" w:pos="8640"/>
          <w:tab w:val="left" w:pos="4320"/>
        </w:tabs>
      </w:pPr>
    </w:p>
    <w:p w:rsidR="000735C5" w:rsidRPr="00E41DB3" w:rsidRDefault="000735C5" w:rsidP="000735C5">
      <w:pPr>
        <w:suppressAutoHyphens/>
        <w:outlineLvl w:val="0"/>
      </w:pPr>
      <w:r>
        <w:tab/>
      </w:r>
      <w:r w:rsidRPr="00E41DB3">
        <w:t>H. 3111</w:t>
      </w:r>
      <w:r w:rsidR="00CB2829" w:rsidRPr="00E41DB3">
        <w:fldChar w:fldCharType="begin"/>
      </w:r>
      <w:r w:rsidRPr="00E41DB3">
        <w:instrText xml:space="preserve"> XE "H. 3111" \b </w:instrText>
      </w:r>
      <w:r w:rsidR="00CB2829" w:rsidRPr="00E41DB3">
        <w:fldChar w:fldCharType="end"/>
      </w:r>
      <w:r w:rsidRPr="00E41DB3">
        <w:t xml:space="preserve"> -- </w:t>
      </w:r>
      <w:r>
        <w:t>Reps. Young, Sandifer, Hayes and D.C. Moss</w:t>
      </w:r>
      <w:r w:rsidRPr="00E41DB3">
        <w:t xml:space="preserve">:  </w:t>
      </w:r>
      <w:r w:rsidRPr="00E41DB3">
        <w:rPr>
          <w:szCs w:val="30"/>
        </w:rPr>
        <w:t xml:space="preserve">A BILL </w:t>
      </w:r>
      <w:r w:rsidRPr="00E41DB3">
        <w:t>TO AMEND SECTION 38</w:t>
      </w:r>
      <w:r w:rsidRPr="00E41DB3">
        <w:noBreakHyphen/>
        <w:t>73</w:t>
      </w:r>
      <w:r w:rsidRPr="00E41DB3">
        <w:noBreakHyphen/>
        <w:t>525, CODE OF LAWS OF SOUTH CAROLINA, 1976, RELATING TO THE REQUIREMENT THAT AN INSURER WRITING A WORKERS</w:t>
      </w:r>
      <w:r>
        <w:t>’</w:t>
      </w:r>
      <w:r w:rsidRPr="00E41DB3">
        <w:t xml:space="preserve"> COMPENSATION POLICY SHALL FILE CERTAIN INFORMATION ON WHICH IT RELIES TO SUPPORT ITS RATE REQUEST, SO AS TO REQUIRE THE INSURER TO ADOPT THE MOST RECENT LOSS COST WITHIN ONE HUNDRED TWENTY DAYS OF APPROVAL OF THE LOSS COSTS; AND TO AMEND SECTION 38</w:t>
      </w:r>
      <w:r w:rsidRPr="00E41DB3">
        <w:noBreakHyphen/>
        <w:t>73</w:t>
      </w:r>
      <w:r w:rsidRPr="00E41DB3">
        <w:noBreakHyphen/>
        <w:t>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0735C5" w:rsidRDefault="000735C5">
      <w:pPr>
        <w:pStyle w:val="Header"/>
        <w:tabs>
          <w:tab w:val="clear" w:pos="8640"/>
          <w:tab w:val="left" w:pos="4320"/>
        </w:tabs>
      </w:pPr>
    </w:p>
    <w:p w:rsidR="000F14A7" w:rsidRPr="000F14A7" w:rsidRDefault="000F14A7" w:rsidP="000F14A7">
      <w:pPr>
        <w:pStyle w:val="Header"/>
        <w:tabs>
          <w:tab w:val="clear" w:pos="8640"/>
          <w:tab w:val="left" w:pos="4320"/>
        </w:tabs>
        <w:jc w:val="center"/>
        <w:rPr>
          <w:b/>
        </w:rPr>
      </w:pPr>
      <w:r w:rsidRPr="000F14A7">
        <w:rPr>
          <w:b/>
        </w:rPr>
        <w:t>THIRD READING RECONSIDERED</w:t>
      </w:r>
    </w:p>
    <w:p w:rsidR="000F14A7" w:rsidRDefault="000F14A7" w:rsidP="000F14A7">
      <w:pPr>
        <w:suppressAutoHyphens/>
        <w:outlineLvl w:val="0"/>
      </w:pPr>
      <w:r>
        <w:tab/>
      </w:r>
      <w:r w:rsidRPr="00E41DB3">
        <w:t>H. 3111</w:t>
      </w:r>
      <w:r w:rsidR="00CB2829" w:rsidRPr="00E41DB3">
        <w:fldChar w:fldCharType="begin"/>
      </w:r>
      <w:r w:rsidRPr="00E41DB3">
        <w:instrText xml:space="preserve"> XE "H. 3111" \b </w:instrText>
      </w:r>
      <w:r w:rsidR="00CB2829" w:rsidRPr="00E41DB3">
        <w:fldChar w:fldCharType="end"/>
      </w:r>
      <w:r w:rsidRPr="00E41DB3">
        <w:t xml:space="preserve"> -- </w:t>
      </w:r>
      <w:r>
        <w:t>Reps. Young, Sandifer, Hayes and D.C. Moss</w:t>
      </w:r>
      <w:r w:rsidRPr="00E41DB3">
        <w:t xml:space="preserve">:  </w:t>
      </w:r>
      <w:r w:rsidRPr="00E41DB3">
        <w:rPr>
          <w:szCs w:val="30"/>
        </w:rPr>
        <w:t xml:space="preserve">A BILL </w:t>
      </w:r>
      <w:r w:rsidRPr="00E41DB3">
        <w:t>TO AMEND SECTION 38</w:t>
      </w:r>
      <w:r w:rsidRPr="00E41DB3">
        <w:noBreakHyphen/>
        <w:t>73</w:t>
      </w:r>
      <w:r w:rsidRPr="00E41DB3">
        <w:noBreakHyphen/>
        <w:t>525, CODE OF LAWS OF SOUTH CAROLINA, 1976, RELATING TO THE REQUIREMENT THAT AN INSURER WRITING A WORKERS</w:t>
      </w:r>
      <w:r>
        <w:t>’</w:t>
      </w:r>
      <w:r w:rsidRPr="00E41DB3">
        <w:t xml:space="preserve"> COMPENSATION POLICY SHALL FILE CERTAIN INFORMATION ON WHICH IT RELIES TO SUPPORT ITS RATE REQUEST, SO AS TO REQUIRE THE INSURER TO ADOPT THE MOST RECENT LOSS COST WITHIN ONE HUNDRED TWENTY DAYS OF APPROVAL OF THE LOSS COSTS; AND TO AMEND SECTION 38</w:t>
      </w:r>
      <w:r w:rsidRPr="00E41DB3">
        <w:noBreakHyphen/>
        <w:t>73</w:t>
      </w:r>
      <w:r w:rsidRPr="00E41DB3">
        <w:noBreakHyphen/>
        <w:t>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0F14A7" w:rsidRDefault="000F14A7" w:rsidP="000F14A7">
      <w:pPr>
        <w:suppressAutoHyphens/>
        <w:outlineLvl w:val="0"/>
      </w:pPr>
      <w:r>
        <w:tab/>
        <w:t>Having voted on the prevailing side, Senator THOMAS moved to reconsider the vote whereby the Bill was given a third reading.</w:t>
      </w:r>
    </w:p>
    <w:p w:rsidR="0064737B" w:rsidRDefault="0064737B" w:rsidP="000F14A7">
      <w:pPr>
        <w:suppressAutoHyphens/>
        <w:outlineLvl w:val="0"/>
      </w:pPr>
    </w:p>
    <w:p w:rsidR="000F14A7" w:rsidRDefault="000F14A7" w:rsidP="000F14A7">
      <w:pPr>
        <w:suppressAutoHyphens/>
        <w:outlineLvl w:val="0"/>
      </w:pPr>
      <w:r>
        <w:tab/>
        <w:t>The motion whereby the Bill was given a third reading was reconsidered.</w:t>
      </w:r>
    </w:p>
    <w:p w:rsidR="000B39D3" w:rsidRDefault="000B39D3" w:rsidP="00D56B0B">
      <w:pPr>
        <w:pStyle w:val="Header"/>
        <w:tabs>
          <w:tab w:val="clear" w:pos="8640"/>
          <w:tab w:val="left" w:pos="4320"/>
        </w:tabs>
        <w:jc w:val="center"/>
        <w:rPr>
          <w:b/>
        </w:rPr>
      </w:pPr>
    </w:p>
    <w:p w:rsidR="00D56B0B" w:rsidRPr="009A6235" w:rsidRDefault="00D56B0B" w:rsidP="00D56B0B">
      <w:pPr>
        <w:pStyle w:val="Header"/>
        <w:tabs>
          <w:tab w:val="clear" w:pos="8640"/>
          <w:tab w:val="left" w:pos="4320"/>
        </w:tabs>
        <w:jc w:val="center"/>
      </w:pPr>
      <w:r>
        <w:rPr>
          <w:b/>
        </w:rPr>
        <w:t>READ THE SECOND TIME</w:t>
      </w:r>
    </w:p>
    <w:p w:rsidR="00D56B0B" w:rsidRPr="00287E21" w:rsidRDefault="00D56B0B" w:rsidP="00D56B0B">
      <w:pPr>
        <w:suppressAutoHyphens/>
        <w:outlineLvl w:val="0"/>
      </w:pPr>
      <w:r>
        <w:tab/>
      </w:r>
      <w:r w:rsidRPr="00287E21">
        <w:t>H. 4763</w:t>
      </w:r>
      <w:r w:rsidR="00CB2829" w:rsidRPr="00287E21">
        <w:fldChar w:fldCharType="begin"/>
      </w:r>
      <w:r w:rsidRPr="00287E21">
        <w:instrText xml:space="preserve"> XE "H. 4763" \b </w:instrText>
      </w:r>
      <w:r w:rsidR="00CB2829"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D56B0B" w:rsidRDefault="00D56B0B" w:rsidP="00D56B0B">
      <w:pPr>
        <w:pStyle w:val="Header"/>
        <w:tabs>
          <w:tab w:val="clear" w:pos="8640"/>
          <w:tab w:val="left" w:pos="4320"/>
        </w:tabs>
      </w:pPr>
      <w:r>
        <w:tab/>
        <w:t>The Senate proceeded to a consideration of the Bill, the question being the second reading of the Bill.</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The "ayes" and "nays" were demanded and taken, resulting as follows:</w:t>
      </w:r>
    </w:p>
    <w:p w:rsidR="00D56B0B" w:rsidRPr="003C4CAD" w:rsidRDefault="00D56B0B" w:rsidP="00D56B0B">
      <w:pPr>
        <w:pStyle w:val="Header"/>
        <w:tabs>
          <w:tab w:val="clear" w:pos="8640"/>
          <w:tab w:val="left" w:pos="4320"/>
        </w:tabs>
        <w:jc w:val="center"/>
        <w:rPr>
          <w:b/>
        </w:rPr>
      </w:pPr>
      <w:r w:rsidRPr="003C4CAD">
        <w:rPr>
          <w:b/>
        </w:rPr>
        <w:t>Ayes 32; Nays 5</w:t>
      </w:r>
    </w:p>
    <w:p w:rsidR="00D56B0B"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4CAD">
        <w:rPr>
          <w:b/>
        </w:rPr>
        <w:t>AYES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t>Alexander</w:t>
      </w:r>
      <w:r>
        <w:tab/>
      </w:r>
      <w:r w:rsidRPr="003C4CAD">
        <w:t>Anderson</w:t>
      </w:r>
      <w:r>
        <w:tab/>
      </w:r>
      <w:r w:rsidRPr="003C4CAD">
        <w:t>Campbell</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t>Campsen</w:t>
      </w:r>
      <w:r>
        <w:tab/>
      </w:r>
      <w:r w:rsidRPr="003C4CAD">
        <w:t>Cleary</w:t>
      </w:r>
      <w:r>
        <w:tab/>
      </w:r>
      <w:r w:rsidRPr="003C4CAD">
        <w:t>Coleman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t>Cromer</w:t>
      </w:r>
      <w:r>
        <w:tab/>
      </w:r>
      <w:r w:rsidRPr="003C4CAD">
        <w:t>Ford</w:t>
      </w:r>
      <w:r>
        <w:tab/>
      </w:r>
      <w:r w:rsidRPr="003C4CAD">
        <w:t>Gregory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t>Hayes</w:t>
      </w:r>
      <w:r>
        <w:tab/>
      </w:r>
      <w:r w:rsidRPr="003C4CAD">
        <w:t>Jackson</w:t>
      </w:r>
      <w:r>
        <w:tab/>
      </w:r>
      <w:r w:rsidRPr="003C4CAD">
        <w:t>Knotts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t>Land</w:t>
      </w:r>
      <w:r>
        <w:tab/>
      </w:r>
      <w:r w:rsidRPr="003C4CAD">
        <w:t>Leatherman</w:t>
      </w:r>
      <w:r>
        <w:tab/>
      </w:r>
      <w:r w:rsidRPr="003C4CAD">
        <w:t>Leventis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C4CAD">
        <w:t>Lourie</w:t>
      </w:r>
      <w:r>
        <w:tab/>
      </w:r>
      <w:r w:rsidRPr="003C4CAD">
        <w:t>Malloy</w:t>
      </w:r>
      <w:r>
        <w:tab/>
      </w:r>
      <w:r w:rsidRPr="003C4CAD">
        <w:rPr>
          <w:i/>
        </w:rPr>
        <w:t>Martin, Larry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rPr>
          <w:i/>
        </w:rPr>
        <w:t>Martin, Shane</w:t>
      </w:r>
      <w:r>
        <w:rPr>
          <w:i/>
        </w:rPr>
        <w:tab/>
      </w:r>
      <w:r w:rsidRPr="003C4CAD">
        <w:t>Massey</w:t>
      </w:r>
      <w:r>
        <w:tab/>
      </w:r>
      <w:r w:rsidRPr="003C4CAD">
        <w:t>McGill</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t>Nicholson</w:t>
      </w:r>
      <w:r>
        <w:tab/>
      </w:r>
      <w:r w:rsidRPr="003C4CAD">
        <w:t>O'Dell</w:t>
      </w:r>
      <w:r>
        <w:tab/>
      </w:r>
      <w:r w:rsidRPr="003C4CAD">
        <w:t>Peeler</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t>Reese</w:t>
      </w:r>
      <w:r>
        <w:tab/>
      </w:r>
      <w:r w:rsidRPr="003C4CAD">
        <w:t>Scott</w:t>
      </w:r>
      <w:r>
        <w:tab/>
      </w:r>
      <w:r w:rsidRPr="003C4CAD">
        <w:t>Setzler</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t>Sheheen</w:t>
      </w:r>
      <w:r>
        <w:tab/>
      </w:r>
      <w:r w:rsidRPr="003C4CAD">
        <w:t>Shoopman</w:t>
      </w:r>
      <w:r>
        <w:tab/>
      </w:r>
      <w:r w:rsidRPr="003C4CAD">
        <w:t>Thomas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t>Verdin</w:t>
      </w:r>
      <w:r>
        <w:tab/>
      </w:r>
      <w:r w:rsidRPr="003C4CAD">
        <w:t>Williams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56B0B" w:rsidRPr="003C4CAD"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4CAD">
        <w:rPr>
          <w:b/>
        </w:rPr>
        <w:t>Total--32</w:t>
      </w:r>
    </w:p>
    <w:p w:rsidR="00D56B0B" w:rsidRPr="003C4CAD"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4CAD">
        <w:rPr>
          <w:b/>
        </w:rPr>
        <w:t>NAYS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t>Bright</w:t>
      </w:r>
      <w:r>
        <w:tab/>
      </w:r>
      <w:r w:rsidRPr="003C4CAD">
        <w:t>Bryant</w:t>
      </w:r>
      <w:r>
        <w:tab/>
      </w:r>
      <w:r w:rsidRPr="003C4CAD">
        <w:t>Davis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4CAD">
        <w:t>Fair</w:t>
      </w:r>
      <w:r>
        <w:tab/>
      </w:r>
      <w:r w:rsidRPr="003C4CAD">
        <w:t>Rose</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56B0B" w:rsidRPr="003C4CAD"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4CAD">
        <w:rPr>
          <w:b/>
        </w:rPr>
        <w:t>Total--5</w:t>
      </w:r>
    </w:p>
    <w:p w:rsidR="00D56B0B" w:rsidRPr="003C4CAD" w:rsidRDefault="00D56B0B" w:rsidP="00D56B0B">
      <w:pPr>
        <w:pStyle w:val="Header"/>
        <w:tabs>
          <w:tab w:val="clear" w:pos="8640"/>
          <w:tab w:val="left" w:pos="4320"/>
        </w:tabs>
      </w:pPr>
    </w:p>
    <w:p w:rsidR="00D56B0B" w:rsidRDefault="00D56B0B" w:rsidP="00E10C65">
      <w:pPr>
        <w:pStyle w:val="Header"/>
        <w:tabs>
          <w:tab w:val="clear" w:pos="8640"/>
          <w:tab w:val="left" w:pos="4320"/>
        </w:tabs>
      </w:pPr>
      <w:r>
        <w:tab/>
        <w:t xml:space="preserve">The Bill was read the second time and ordered placed on the </w:t>
      </w:r>
      <w:r w:rsidR="00D03951">
        <w:t>T</w:t>
      </w:r>
      <w:r w:rsidR="0064737B">
        <w:t>h</w:t>
      </w:r>
      <w:r>
        <w:t xml:space="preserve">ird </w:t>
      </w:r>
      <w:r w:rsidR="00D03951">
        <w:t>R</w:t>
      </w:r>
      <w:r>
        <w:t>eading Calendar.</w:t>
      </w:r>
    </w:p>
    <w:p w:rsidR="00D56B0B" w:rsidRDefault="00D56B0B" w:rsidP="00D56B0B">
      <w:pPr>
        <w:pStyle w:val="Header"/>
        <w:tabs>
          <w:tab w:val="clear" w:pos="8640"/>
          <w:tab w:val="left" w:pos="4320"/>
        </w:tabs>
        <w:jc w:val="left"/>
      </w:pPr>
    </w:p>
    <w:p w:rsidR="00D56B0B" w:rsidRPr="009A6235" w:rsidRDefault="00D56B0B" w:rsidP="00D56B0B">
      <w:pPr>
        <w:pStyle w:val="Header"/>
        <w:tabs>
          <w:tab w:val="clear" w:pos="8640"/>
          <w:tab w:val="left" w:pos="4320"/>
        </w:tabs>
        <w:jc w:val="center"/>
      </w:pPr>
      <w:r>
        <w:rPr>
          <w:b/>
        </w:rPr>
        <w:t>READ THE SECOND TIME</w:t>
      </w:r>
    </w:p>
    <w:p w:rsidR="00D56B0B" w:rsidRPr="00ED0900" w:rsidRDefault="00D56B0B" w:rsidP="00D56B0B">
      <w:r>
        <w:tab/>
      </w:r>
      <w:r w:rsidRPr="00ED0900">
        <w:t>H. 4904</w:t>
      </w:r>
      <w:r w:rsidR="00CB2829" w:rsidRPr="00ED0900">
        <w:fldChar w:fldCharType="begin"/>
      </w:r>
      <w:r w:rsidRPr="00ED0900">
        <w:instrText xml:space="preserve"> XE "H. 4904" \b </w:instrText>
      </w:r>
      <w:r w:rsidR="00CB2829" w:rsidRPr="00ED0900">
        <w:fldChar w:fldCharType="end"/>
      </w:r>
      <w:r w:rsidRPr="00ED0900">
        <w:t xml:space="preserve"> -- </w:t>
      </w:r>
      <w:r>
        <w:t>Reps. Bingham, Allison, Anthony and G.R. Smith</w:t>
      </w:r>
      <w:r w:rsidRPr="00ED0900">
        <w:t xml:space="preserve">:  </w:t>
      </w:r>
      <w:r w:rsidRPr="00ED0900">
        <w:rPr>
          <w:szCs w:val="30"/>
        </w:rPr>
        <w:t xml:space="preserve">A JOINT RESOLUTION </w:t>
      </w:r>
      <w:r w:rsidRPr="00ED0900">
        <w:t>TO SUSPEND THE REQUIREMENT THAT THE DEPARTMENT OF EDUCATION PROVIDE PRINTED COPIES OF 2012 DISTRICT AND SCHOOL REPORT CARDS; TO REQUIRE A SCHOOL DISTRICT OR SCHOOL WITHIN THE DISTRICT TO PROVIDE PARENTS WITH A LINK TO THE REPORT CARDS VIA EMAIL OR OTHER COMMUNICATION METHODS UPON CERTAIN CONDITIONS; TO SUSPEND THE REQUIREMENT THAT SCHOOLS ADVERTISE THE DISTRICT AND SCHOOL 2012 REPORT CARD, BUT TO REQUIRE RESULTS TO BE PROVIDED TO AN AREA NEWSPAPER OF GENERAL CIRCULATION; TO ALLOW HIGH SCHOOLS TO OFFER STATE</w:t>
      </w:r>
      <w:r w:rsidRPr="00ED0900">
        <w:noBreakHyphen/>
        <w:t>FUNDED WORKKEY ASSESSMENTS TO CERTAIN STUDENTS USING SPECIFIED FUNDS APPROPRIATED FOR FISCAL YEAR 2012</w:t>
      </w:r>
      <w:r w:rsidRPr="00ED0900">
        <w:noBreakHyphen/>
        <w:t>2013, OR FOR THESE PURPOSES IN PRIOR YEARS; TO PROVIDE FOR FISCAL YEAR 2012</w:t>
      </w:r>
      <w:r w:rsidRPr="00ED0900">
        <w:noBreakHyphen/>
        <w:t>2013 A ONE</w:t>
      </w:r>
      <w:r w:rsidRPr="00ED0900">
        <w:noBreakHyphen/>
        <w:t>YEAR GRACE PERIOD FOR CERTAIN RECIPIENTS OF A SOUTH CAROLINA TEACHER LOAN, AND TO REQUIRE THE SOUTH CAROLINA STUDENT LOAN CORPORATION TO DEVELOP FORMS AND PROCEDURES TO IMPLEMENT THE GRACE PERIOD; AND TO DIRECT SAVINGS FROM CERTAIN PROVISIONS OF THIS ACT.</w:t>
      </w:r>
    </w:p>
    <w:p w:rsidR="00D56B0B" w:rsidRDefault="00D56B0B" w:rsidP="00D56B0B">
      <w:pPr>
        <w:pStyle w:val="Header"/>
        <w:tabs>
          <w:tab w:val="clear" w:pos="8640"/>
          <w:tab w:val="left" w:pos="4320"/>
        </w:tabs>
      </w:pPr>
      <w:r>
        <w:tab/>
        <w:t>The Senate proceeded to a consideration of the Resolution, the question being the second reading of the Joint Resolution.</w:t>
      </w:r>
    </w:p>
    <w:p w:rsidR="00D56B0B" w:rsidRDefault="00D56B0B" w:rsidP="00D56B0B">
      <w:pPr>
        <w:pStyle w:val="Header"/>
        <w:tabs>
          <w:tab w:val="clear" w:pos="8640"/>
          <w:tab w:val="left" w:pos="4320"/>
        </w:tabs>
      </w:pPr>
    </w:p>
    <w:p w:rsidR="00537304" w:rsidRDefault="00537304" w:rsidP="00D56B0B">
      <w:pPr>
        <w:pStyle w:val="Header"/>
        <w:tabs>
          <w:tab w:val="clear" w:pos="8640"/>
          <w:tab w:val="left" w:pos="4320"/>
        </w:tabs>
      </w:pPr>
      <w:r>
        <w:tab/>
        <w:t xml:space="preserve">Senator HAYES explained the </w:t>
      </w:r>
      <w:r w:rsidR="00D03951">
        <w:t>Resolution</w:t>
      </w:r>
      <w:r>
        <w:t>.</w:t>
      </w:r>
    </w:p>
    <w:p w:rsidR="00537304" w:rsidRDefault="00537304" w:rsidP="00D56B0B">
      <w:pPr>
        <w:pStyle w:val="Header"/>
        <w:tabs>
          <w:tab w:val="clear" w:pos="8640"/>
          <w:tab w:val="left" w:pos="4320"/>
        </w:tabs>
      </w:pPr>
    </w:p>
    <w:p w:rsidR="00D56B0B" w:rsidRDefault="00D56B0B" w:rsidP="00D56B0B">
      <w:pPr>
        <w:pStyle w:val="Header"/>
        <w:tabs>
          <w:tab w:val="clear" w:pos="8640"/>
          <w:tab w:val="left" w:pos="4320"/>
        </w:tabs>
      </w:pPr>
      <w:r>
        <w:tab/>
        <w:t>The "ayes" and "nays" were demanded and taken, resulting as follows:</w:t>
      </w:r>
    </w:p>
    <w:p w:rsidR="00D56B0B" w:rsidRPr="006A2F17" w:rsidRDefault="00D56B0B" w:rsidP="00D56B0B">
      <w:pPr>
        <w:pStyle w:val="Header"/>
        <w:tabs>
          <w:tab w:val="clear" w:pos="8640"/>
          <w:tab w:val="left" w:pos="4320"/>
        </w:tabs>
        <w:jc w:val="center"/>
        <w:rPr>
          <w:b/>
        </w:rPr>
      </w:pPr>
      <w:r w:rsidRPr="006A2F17">
        <w:rPr>
          <w:b/>
        </w:rPr>
        <w:t>Ayes 37; Nays 0</w:t>
      </w:r>
    </w:p>
    <w:p w:rsidR="00D56B0B"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F17">
        <w:rPr>
          <w:b/>
        </w:rPr>
        <w:t>AYES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t>Alexander</w:t>
      </w:r>
      <w:r>
        <w:tab/>
      </w:r>
      <w:r w:rsidRPr="006A2F17">
        <w:t>Anderson</w:t>
      </w:r>
      <w:r>
        <w:tab/>
      </w:r>
      <w:r w:rsidRPr="006A2F17">
        <w:t>Bright</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t>Bryant</w:t>
      </w:r>
      <w:r>
        <w:tab/>
      </w:r>
      <w:r w:rsidRPr="006A2F17">
        <w:t>Campbell</w:t>
      </w:r>
      <w:r>
        <w:tab/>
      </w:r>
      <w:r w:rsidRPr="006A2F17">
        <w:t>Cleary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t>Coleman</w:t>
      </w:r>
      <w:r>
        <w:tab/>
      </w:r>
      <w:r w:rsidRPr="006A2F17">
        <w:t>Cromer</w:t>
      </w:r>
      <w:r>
        <w:tab/>
      </w:r>
      <w:r w:rsidRPr="006A2F17">
        <w:t>Davis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t>Fair</w:t>
      </w:r>
      <w:r>
        <w:tab/>
      </w:r>
      <w:r w:rsidRPr="006A2F17">
        <w:t>Ford</w:t>
      </w:r>
      <w:r>
        <w:tab/>
      </w:r>
      <w:r w:rsidRPr="006A2F17">
        <w:t>Gregory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t>Hayes</w:t>
      </w:r>
      <w:r>
        <w:tab/>
      </w:r>
      <w:r w:rsidRPr="006A2F17">
        <w:t>Jackson</w:t>
      </w:r>
      <w:r>
        <w:tab/>
      </w:r>
      <w:r w:rsidRPr="006A2F17">
        <w:t>Knotts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t>Land</w:t>
      </w:r>
      <w:r>
        <w:tab/>
      </w:r>
      <w:r w:rsidRPr="006A2F17">
        <w:t>Leatherman</w:t>
      </w:r>
      <w:r>
        <w:tab/>
      </w:r>
      <w:r w:rsidRPr="006A2F17">
        <w:t>Leventis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2F17">
        <w:t>Lourie</w:t>
      </w:r>
      <w:r>
        <w:tab/>
      </w:r>
      <w:r w:rsidRPr="006A2F17">
        <w:t>Malloy</w:t>
      </w:r>
      <w:r>
        <w:tab/>
      </w:r>
      <w:r w:rsidRPr="006A2F17">
        <w:rPr>
          <w:i/>
        </w:rPr>
        <w:t>Martin, Larry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rPr>
          <w:i/>
        </w:rPr>
        <w:t>Martin, Shane</w:t>
      </w:r>
      <w:r>
        <w:rPr>
          <w:i/>
        </w:rPr>
        <w:tab/>
      </w:r>
      <w:r w:rsidRPr="006A2F17">
        <w:t>Massey</w:t>
      </w:r>
      <w:r>
        <w:tab/>
      </w:r>
      <w:r w:rsidRPr="006A2F17">
        <w:t>McGill</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t>Nicholson</w:t>
      </w:r>
      <w:r>
        <w:tab/>
      </w:r>
      <w:r w:rsidRPr="006A2F17">
        <w:t>O'Dell</w:t>
      </w:r>
      <w:r>
        <w:tab/>
      </w:r>
      <w:r w:rsidRPr="006A2F17">
        <w:t>Peeler</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t>Pinckney</w:t>
      </w:r>
      <w:r>
        <w:tab/>
      </w:r>
      <w:r w:rsidRPr="006A2F17">
        <w:t>Reese</w:t>
      </w:r>
      <w:r>
        <w:tab/>
      </w:r>
      <w:r w:rsidRPr="006A2F17">
        <w:t>Rose</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t>Scott</w:t>
      </w:r>
      <w:r>
        <w:tab/>
      </w:r>
      <w:r w:rsidRPr="006A2F17">
        <w:t>Setzler</w:t>
      </w:r>
      <w:r>
        <w:tab/>
      </w:r>
      <w:r w:rsidRPr="006A2F17">
        <w:t>Sheheen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t>Shoopman</w:t>
      </w:r>
      <w:r>
        <w:tab/>
      </w:r>
      <w:r w:rsidRPr="006A2F17">
        <w:t>Thomas</w:t>
      </w:r>
      <w:r>
        <w:tab/>
      </w:r>
      <w:r w:rsidRPr="006A2F17">
        <w:t>Verdin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F17">
        <w:t>Williams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56B0B" w:rsidRPr="006A2F17"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F17">
        <w:rPr>
          <w:b/>
        </w:rPr>
        <w:t>Total--37</w:t>
      </w:r>
    </w:p>
    <w:p w:rsidR="00D56B0B" w:rsidRPr="006A2F17"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F17">
        <w:rPr>
          <w:b/>
        </w:rPr>
        <w:t>NAYS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56B0B" w:rsidRPr="006A2F17"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F17">
        <w:rPr>
          <w:b/>
        </w:rPr>
        <w:t>Total--0</w:t>
      </w:r>
    </w:p>
    <w:p w:rsidR="00D56B0B" w:rsidRPr="009A6235" w:rsidRDefault="00D56B0B" w:rsidP="00D56B0B">
      <w:pPr>
        <w:pStyle w:val="Header"/>
        <w:tabs>
          <w:tab w:val="clear" w:pos="8640"/>
          <w:tab w:val="left" w:pos="4320"/>
        </w:tabs>
      </w:pPr>
    </w:p>
    <w:p w:rsidR="00D56B0B" w:rsidRPr="009A6235" w:rsidRDefault="00D56B0B" w:rsidP="00E90DA1">
      <w:pPr>
        <w:pStyle w:val="Header"/>
        <w:tabs>
          <w:tab w:val="clear" w:pos="8640"/>
          <w:tab w:val="left" w:pos="4320"/>
        </w:tabs>
      </w:pPr>
      <w:r>
        <w:tab/>
        <w:t xml:space="preserve">The Resolution was read the second time and ordered placed on the </w:t>
      </w:r>
      <w:r w:rsidR="00E90DA1">
        <w:t>T</w:t>
      </w:r>
      <w:r>
        <w:t xml:space="preserve">hird </w:t>
      </w:r>
      <w:r w:rsidR="00E90DA1">
        <w:t>R</w:t>
      </w:r>
      <w:r>
        <w:t>eading Calendar.</w:t>
      </w:r>
    </w:p>
    <w:p w:rsidR="00D56B0B" w:rsidRDefault="00D56B0B" w:rsidP="00D56B0B">
      <w:pPr>
        <w:pStyle w:val="Header"/>
        <w:tabs>
          <w:tab w:val="clear" w:pos="8640"/>
          <w:tab w:val="left" w:pos="4320"/>
        </w:tabs>
        <w:jc w:val="left"/>
      </w:pPr>
    </w:p>
    <w:p w:rsidR="00D56B0B" w:rsidRPr="009A6235" w:rsidRDefault="00D56B0B" w:rsidP="00D56B0B">
      <w:pPr>
        <w:pStyle w:val="Header"/>
        <w:tabs>
          <w:tab w:val="clear" w:pos="8640"/>
          <w:tab w:val="left" w:pos="4320"/>
        </w:tabs>
        <w:jc w:val="center"/>
      </w:pPr>
      <w:r>
        <w:rPr>
          <w:b/>
        </w:rPr>
        <w:t>READ THE SECOND TIME</w:t>
      </w:r>
    </w:p>
    <w:p w:rsidR="00D56B0B" w:rsidRPr="00556A32" w:rsidRDefault="00D56B0B" w:rsidP="00D56B0B">
      <w:pPr>
        <w:suppressAutoHyphens/>
        <w:outlineLvl w:val="0"/>
      </w:pPr>
      <w:r>
        <w:tab/>
      </w:r>
      <w:r w:rsidRPr="00556A32">
        <w:t>H. 5027</w:t>
      </w:r>
      <w:r w:rsidR="00CB2829" w:rsidRPr="00556A32">
        <w:fldChar w:fldCharType="begin"/>
      </w:r>
      <w:r w:rsidRPr="00556A32">
        <w:instrText xml:space="preserve"> XE "H. 5027" \b </w:instrText>
      </w:r>
      <w:r w:rsidR="00CB2829" w:rsidRPr="00556A32">
        <w:fldChar w:fldCharType="end"/>
      </w:r>
      <w:r w:rsidRPr="00556A32">
        <w:t xml:space="preserve"> -- Reps. Hodges, Bowers and R.L. Brown:  </w:t>
      </w:r>
      <w:r w:rsidRPr="00556A32">
        <w:rPr>
          <w:szCs w:val="30"/>
        </w:rPr>
        <w:t xml:space="preserve">A BILL </w:t>
      </w:r>
      <w:r w:rsidRPr="00556A32">
        <w:t>TO AMEND SECTION 7</w:t>
      </w:r>
      <w:r w:rsidRPr="00556A32">
        <w:noBreakHyphen/>
        <w:t>7</w:t>
      </w:r>
      <w:r w:rsidRPr="00556A32">
        <w:noBreakHyphen/>
        <w:t xml:space="preserve">200, AS AMENDED, CODE OF LAWS OF SOUTH CAROLINA, 1976, RELATING TO THE DESIGNATION OF VOTING PRECINCTS IN COLLETON COUNTY, SO AS TO ADD THE </w:t>
      </w:r>
      <w:r>
        <w:t>“</w:t>
      </w:r>
      <w:r w:rsidRPr="00556A32">
        <w:t>WALTERBORO NO. 5</w:t>
      </w:r>
      <w:r>
        <w:t>”</w:t>
      </w:r>
      <w:r w:rsidRPr="00556A32">
        <w:t xml:space="preserve"> PRECINCT, TO DESIGNATE A MAP NUMBER ON WHICH THE NAMES OF THESE PRECINCTS MAY BE FOUND AND MAINTAINED BY THE DIVISION OF RESEARCH AND STATISTICS OF THE STATE BUDGET AND CONTROL BOARD, AND TO CORRECT ARCHAIC LANGUAGE.</w:t>
      </w:r>
    </w:p>
    <w:p w:rsidR="00D56B0B" w:rsidRDefault="00D56B0B" w:rsidP="00D56B0B">
      <w:pPr>
        <w:pStyle w:val="Header"/>
        <w:tabs>
          <w:tab w:val="clear" w:pos="8640"/>
          <w:tab w:val="left" w:pos="4320"/>
        </w:tabs>
      </w:pPr>
      <w:r>
        <w:tab/>
        <w:t>The Senate proceeded to a consideration of the Bill, the question being the second reading of the Bill.</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The "ayes" and "nays" were demanded and taken, resulting as follows:</w:t>
      </w:r>
    </w:p>
    <w:p w:rsidR="00D56B0B" w:rsidRPr="007409A7" w:rsidRDefault="00D56B0B" w:rsidP="00D56B0B">
      <w:pPr>
        <w:pStyle w:val="Header"/>
        <w:tabs>
          <w:tab w:val="clear" w:pos="8640"/>
          <w:tab w:val="left" w:pos="4320"/>
        </w:tabs>
        <w:jc w:val="center"/>
        <w:rPr>
          <w:b/>
        </w:rPr>
      </w:pPr>
      <w:r w:rsidRPr="007409A7">
        <w:rPr>
          <w:b/>
        </w:rPr>
        <w:t>Ayes 34; Nays 0</w:t>
      </w:r>
    </w:p>
    <w:p w:rsidR="00D56B0B"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09A7">
        <w:rPr>
          <w:b/>
        </w:rPr>
        <w:t>AYES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9A7">
        <w:t>Alexander</w:t>
      </w:r>
      <w:r>
        <w:tab/>
      </w:r>
      <w:r w:rsidRPr="007409A7">
        <w:t>Anderson</w:t>
      </w:r>
      <w:r>
        <w:tab/>
      </w:r>
      <w:r w:rsidRPr="007409A7">
        <w:t>Bright</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9A7">
        <w:t>Bryant</w:t>
      </w:r>
      <w:r>
        <w:tab/>
      </w:r>
      <w:r w:rsidRPr="007409A7">
        <w:t>Campbell</w:t>
      </w:r>
      <w:r>
        <w:tab/>
      </w:r>
      <w:r w:rsidRPr="007409A7">
        <w:t>Campsen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9A7">
        <w:t>Cleary</w:t>
      </w:r>
      <w:r>
        <w:tab/>
      </w:r>
      <w:r w:rsidRPr="007409A7">
        <w:t>Cromer</w:t>
      </w:r>
      <w:r>
        <w:tab/>
      </w:r>
      <w:r w:rsidRPr="007409A7">
        <w:t>Davis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9A7">
        <w:t>Fair</w:t>
      </w:r>
      <w:r>
        <w:tab/>
      </w:r>
      <w:r w:rsidRPr="007409A7">
        <w:t>Gregory</w:t>
      </w:r>
      <w:r>
        <w:tab/>
      </w:r>
      <w:r w:rsidRPr="007409A7">
        <w:t>Hayes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9A7">
        <w:t>Knotts</w:t>
      </w:r>
      <w:r>
        <w:tab/>
      </w:r>
      <w:r w:rsidRPr="007409A7">
        <w:t>Leatherman</w:t>
      </w:r>
      <w:r>
        <w:tab/>
      </w:r>
      <w:r w:rsidRPr="007409A7">
        <w:t>Leventis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409A7">
        <w:t>Lourie</w:t>
      </w:r>
      <w:r>
        <w:tab/>
      </w:r>
      <w:r w:rsidRPr="007409A7">
        <w:t>Malloy</w:t>
      </w:r>
      <w:r>
        <w:tab/>
      </w:r>
      <w:r w:rsidRPr="007409A7">
        <w:rPr>
          <w:i/>
        </w:rPr>
        <w:t>Martin, Larry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9A7">
        <w:rPr>
          <w:i/>
        </w:rPr>
        <w:t>Martin, Shane</w:t>
      </w:r>
      <w:r>
        <w:rPr>
          <w:i/>
        </w:rPr>
        <w:tab/>
      </w:r>
      <w:r w:rsidRPr="007409A7">
        <w:t>Massey</w:t>
      </w:r>
      <w:r>
        <w:tab/>
      </w:r>
      <w:r w:rsidRPr="007409A7">
        <w:t>McGill</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9A7">
        <w:t>Nicholson</w:t>
      </w:r>
      <w:r>
        <w:tab/>
      </w:r>
      <w:r w:rsidRPr="007409A7">
        <w:t>O'Dell</w:t>
      </w:r>
      <w:r>
        <w:tab/>
      </w:r>
      <w:r w:rsidRPr="007409A7">
        <w:t>Peeler</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9A7">
        <w:t>Pinckney</w:t>
      </w:r>
      <w:r>
        <w:tab/>
      </w:r>
      <w:r w:rsidRPr="007409A7">
        <w:t>Reese</w:t>
      </w:r>
      <w:r>
        <w:tab/>
      </w:r>
      <w:r w:rsidRPr="007409A7">
        <w:t>Rose</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9A7">
        <w:t>Scott</w:t>
      </w:r>
      <w:r>
        <w:tab/>
      </w:r>
      <w:r w:rsidRPr="007409A7">
        <w:t>Setzler</w:t>
      </w:r>
      <w:r>
        <w:tab/>
      </w:r>
      <w:r w:rsidRPr="007409A7">
        <w:t>Sheheen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9A7">
        <w:t>Shoopman</w:t>
      </w:r>
      <w:r>
        <w:tab/>
      </w:r>
      <w:r w:rsidRPr="007409A7">
        <w:t>Thomas</w:t>
      </w:r>
      <w:r>
        <w:tab/>
      </w:r>
      <w:r w:rsidRPr="007409A7">
        <w:t>Verdin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9A7">
        <w:t>Williams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56B0B" w:rsidRPr="007409A7"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409A7">
        <w:rPr>
          <w:b/>
        </w:rPr>
        <w:t>Total--34</w:t>
      </w:r>
    </w:p>
    <w:p w:rsidR="00D56B0B" w:rsidRPr="007409A7"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09A7">
        <w:rPr>
          <w:b/>
        </w:rPr>
        <w:t>NAYS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56B0B" w:rsidRPr="007409A7"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09A7">
        <w:rPr>
          <w:b/>
        </w:rPr>
        <w:t>Total--0</w:t>
      </w:r>
    </w:p>
    <w:p w:rsidR="00D56B0B" w:rsidRPr="007409A7" w:rsidRDefault="00D56B0B" w:rsidP="00D56B0B">
      <w:pPr>
        <w:pStyle w:val="Header"/>
        <w:tabs>
          <w:tab w:val="clear" w:pos="8640"/>
          <w:tab w:val="left" w:pos="4320"/>
        </w:tabs>
      </w:pPr>
    </w:p>
    <w:p w:rsidR="00D56B0B" w:rsidRPr="009A6235" w:rsidRDefault="00D56B0B" w:rsidP="00831C40">
      <w:pPr>
        <w:pStyle w:val="Header"/>
        <w:tabs>
          <w:tab w:val="clear" w:pos="8640"/>
          <w:tab w:val="left" w:pos="4320"/>
        </w:tabs>
      </w:pPr>
      <w:r>
        <w:tab/>
        <w:t xml:space="preserve">The Bill was read the second time and ordered placed on the </w:t>
      </w:r>
      <w:r w:rsidR="00831C40">
        <w:t>T</w:t>
      </w:r>
      <w:r>
        <w:t xml:space="preserve">hird </w:t>
      </w:r>
      <w:r w:rsidR="00831C40">
        <w:t>R</w:t>
      </w:r>
      <w:r>
        <w:t>eading Calendar.</w:t>
      </w:r>
    </w:p>
    <w:p w:rsidR="00D56B0B" w:rsidRDefault="00D56B0B" w:rsidP="00D56B0B">
      <w:pPr>
        <w:pStyle w:val="Header"/>
        <w:tabs>
          <w:tab w:val="clear" w:pos="8640"/>
          <w:tab w:val="left" w:pos="4320"/>
        </w:tabs>
        <w:jc w:val="left"/>
      </w:pPr>
    </w:p>
    <w:p w:rsidR="00D56B0B" w:rsidRPr="0032308C" w:rsidRDefault="00D56B0B" w:rsidP="00D56B0B">
      <w:pPr>
        <w:pStyle w:val="Header"/>
        <w:tabs>
          <w:tab w:val="clear" w:pos="8640"/>
          <w:tab w:val="left" w:pos="4320"/>
        </w:tabs>
        <w:jc w:val="center"/>
      </w:pPr>
      <w:r>
        <w:rPr>
          <w:b/>
        </w:rPr>
        <w:t>AMENDED, READ THE SECOND TIME</w:t>
      </w:r>
    </w:p>
    <w:p w:rsidR="00D56B0B" w:rsidRPr="000143C8" w:rsidRDefault="00D56B0B" w:rsidP="00D56B0B">
      <w:pPr>
        <w:suppressAutoHyphens/>
        <w:outlineLvl w:val="0"/>
      </w:pPr>
      <w:r>
        <w:tab/>
      </w:r>
      <w:r w:rsidRPr="000143C8">
        <w:t>S. 1505</w:t>
      </w:r>
      <w:r w:rsidR="00CB2829" w:rsidRPr="000143C8">
        <w:fldChar w:fldCharType="begin"/>
      </w:r>
      <w:r w:rsidRPr="000143C8">
        <w:instrText xml:space="preserve"> XE "S. 1505" \b </w:instrText>
      </w:r>
      <w:r w:rsidR="00CB2829" w:rsidRPr="000143C8">
        <w:fldChar w:fldCharType="end"/>
      </w:r>
      <w:r w:rsidRPr="000143C8">
        <w:t xml:space="preserve"> -- Senator McGill:  </w:t>
      </w:r>
      <w:r w:rsidRPr="000143C8">
        <w:rPr>
          <w:szCs w:val="30"/>
        </w:rPr>
        <w:t xml:space="preserve">A BILL </w:t>
      </w:r>
      <w:r w:rsidRPr="000143C8">
        <w:t>TO AMEND SECTION 50</w:t>
      </w:r>
      <w:r w:rsidRPr="000143C8">
        <w:noBreakHyphen/>
        <w:t>11</w:t>
      </w:r>
      <w:r w:rsidRPr="000143C8">
        <w:noBreakHyphen/>
        <w:t>520, AS AMENDED, CODE OF LAWS OF SOUTH CAROLINA, 1976, RELATING TO WILD TURKEY HUNTING SEASONS, SO AS TO PROVIDE THAT THE SEASON FOR HUNTING AND TAKING A MALE WILD TURKEY IN GAME ZONE 5 IS MARCH 15 THROUGH MAY 1 INCLUSIVE.</w:t>
      </w:r>
    </w:p>
    <w:p w:rsidR="00D56B0B" w:rsidRDefault="00D56B0B" w:rsidP="00D56B0B">
      <w:pPr>
        <w:suppressAutoHyphens/>
      </w:pPr>
      <w:r>
        <w:tab/>
        <w:t>The Senate proceeded to a consideration of the Bill, the question being the second reading of the Bill.</w:t>
      </w:r>
    </w:p>
    <w:p w:rsidR="00D56B0B" w:rsidRDefault="00D56B0B" w:rsidP="00D56B0B">
      <w:pPr>
        <w:suppressAutoHyphens/>
      </w:pPr>
    </w:p>
    <w:p w:rsidR="00D56B0B" w:rsidRDefault="00D56B0B" w:rsidP="00D56B0B">
      <w:pPr>
        <w:rPr>
          <w:snapToGrid w:val="0"/>
        </w:rPr>
      </w:pPr>
      <w:r>
        <w:rPr>
          <w:snapToGrid w:val="0"/>
        </w:rPr>
        <w:tab/>
        <w:t>Senator SHANE MARTIN proposed the following amendment (1505R002.SRM)</w:t>
      </w:r>
      <w:r w:rsidRPr="009E51A4">
        <w:rPr>
          <w:snapToGrid w:val="0"/>
        </w:rPr>
        <w:t>, which was adopted</w:t>
      </w:r>
      <w:r>
        <w:rPr>
          <w:snapToGrid w:val="0"/>
        </w:rPr>
        <w:t>:</w:t>
      </w:r>
    </w:p>
    <w:p w:rsidR="00D56B0B" w:rsidRPr="009E51A4" w:rsidRDefault="00D56B0B" w:rsidP="00D56B0B">
      <w:pPr>
        <w:rPr>
          <w:snapToGrid w:val="0"/>
          <w:color w:val="auto"/>
        </w:rPr>
      </w:pPr>
      <w:r w:rsidRPr="009E51A4">
        <w:rPr>
          <w:snapToGrid w:val="0"/>
          <w:color w:val="auto"/>
        </w:rPr>
        <w:tab/>
        <w:t>Amend the bill, as and if amended, page 1, by striking lines 25-28 and inserting:</w:t>
      </w:r>
    </w:p>
    <w:p w:rsidR="00D56B0B" w:rsidRPr="009E51A4" w:rsidRDefault="00D56B0B" w:rsidP="00D56B0B">
      <w:pPr>
        <w:rPr>
          <w:snapToGrid w:val="0"/>
          <w:color w:val="auto"/>
        </w:rPr>
      </w:pPr>
      <w:r>
        <w:rPr>
          <w:snapToGrid w:val="0"/>
        </w:rPr>
        <w:tab/>
      </w:r>
      <w:r w:rsidRPr="009E51A4">
        <w:rPr>
          <w:snapToGrid w:val="0"/>
          <w:color w:val="auto"/>
        </w:rPr>
        <w:t>/</w:t>
      </w:r>
      <w:r w:rsidRPr="009E51A4">
        <w:rPr>
          <w:snapToGrid w:val="0"/>
          <w:color w:val="auto"/>
        </w:rPr>
        <w:tab/>
      </w:r>
      <w:r w:rsidRPr="009E51A4">
        <w:rPr>
          <w:color w:val="auto"/>
        </w:rPr>
        <w:t xml:space="preserve">wild turkey (gobbler) </w:t>
      </w:r>
      <w:r w:rsidRPr="009E51A4">
        <w:rPr>
          <w:strike/>
          <w:color w:val="auto"/>
        </w:rPr>
        <w:t>in Game Zone 6</w:t>
      </w:r>
      <w:r w:rsidRPr="009E51A4">
        <w:rPr>
          <w:color w:val="auto"/>
        </w:rPr>
        <w:t xml:space="preserve"> </w:t>
      </w:r>
      <w:r w:rsidRPr="009E51A4">
        <w:rPr>
          <w:color w:val="auto"/>
          <w:u w:val="single"/>
        </w:rPr>
        <w:t>within this State</w:t>
      </w:r>
      <w:r w:rsidRPr="009E51A4">
        <w:rPr>
          <w:color w:val="auto"/>
        </w:rPr>
        <w:t xml:space="preserve"> is March 15 through May 1 </w:t>
      </w:r>
      <w:r w:rsidRPr="009E51A4">
        <w:rPr>
          <w:strike/>
          <w:color w:val="auto"/>
        </w:rPr>
        <w:t>inclusive; in other game zones the season for hunting and taking a male wild turkey (gobbler) is April 1 through May 1 inclusive</w:t>
      </w:r>
      <w:r w:rsidRPr="009E51A4">
        <w:rPr>
          <w:color w:val="auto"/>
        </w:rPr>
        <w:t xml:space="preserve">.  The department may make a special study, in a </w:t>
      </w:r>
      <w:r w:rsidRPr="009E51A4">
        <w:rPr>
          <w:color w:val="auto"/>
        </w:rPr>
        <w:tab/>
      </w:r>
      <w:r w:rsidRPr="009E51A4">
        <w:rPr>
          <w:color w:val="auto"/>
        </w:rPr>
        <w:tab/>
        <w:t>/</w:t>
      </w:r>
    </w:p>
    <w:p w:rsidR="00D56B0B" w:rsidRPr="009E51A4" w:rsidRDefault="00D56B0B" w:rsidP="00D56B0B">
      <w:pPr>
        <w:rPr>
          <w:snapToGrid w:val="0"/>
          <w:color w:val="auto"/>
        </w:rPr>
      </w:pPr>
      <w:r w:rsidRPr="009E51A4">
        <w:rPr>
          <w:snapToGrid w:val="0"/>
          <w:color w:val="auto"/>
        </w:rPr>
        <w:tab/>
        <w:t>Renumber sections to conform.</w:t>
      </w:r>
    </w:p>
    <w:p w:rsidR="00D56B0B" w:rsidRDefault="00D56B0B" w:rsidP="00D56B0B">
      <w:pPr>
        <w:rPr>
          <w:snapToGrid w:val="0"/>
        </w:rPr>
      </w:pPr>
      <w:r w:rsidRPr="009E51A4">
        <w:rPr>
          <w:snapToGrid w:val="0"/>
          <w:color w:val="auto"/>
        </w:rPr>
        <w:tab/>
        <w:t>Amend title to conform.</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Senator CROMER explained the amendment.</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 xml:space="preserve">The amendment was adopted. </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The question then was second reading of the Bill.</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The "ayes" and "nays" were demanded and taken, resulting as follows:</w:t>
      </w:r>
    </w:p>
    <w:p w:rsidR="00D56B0B" w:rsidRPr="00E411C1" w:rsidRDefault="00D56B0B" w:rsidP="00D56B0B">
      <w:pPr>
        <w:pStyle w:val="Header"/>
        <w:tabs>
          <w:tab w:val="clear" w:pos="8640"/>
          <w:tab w:val="left" w:pos="4320"/>
        </w:tabs>
        <w:jc w:val="center"/>
        <w:rPr>
          <w:b/>
        </w:rPr>
      </w:pPr>
      <w:r w:rsidRPr="00E411C1">
        <w:rPr>
          <w:b/>
        </w:rPr>
        <w:t>Ayes 36; Nays 0</w:t>
      </w:r>
    </w:p>
    <w:p w:rsidR="00D56B0B"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11C1">
        <w:rPr>
          <w:b/>
        </w:rPr>
        <w:t>AYES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1C1">
        <w:t>Alexander</w:t>
      </w:r>
      <w:r>
        <w:tab/>
      </w:r>
      <w:r w:rsidRPr="00E411C1">
        <w:t>Anderson</w:t>
      </w:r>
      <w:r>
        <w:tab/>
      </w:r>
      <w:r w:rsidRPr="00E411C1">
        <w:t>Bright</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1C1">
        <w:t>Bryant</w:t>
      </w:r>
      <w:r>
        <w:tab/>
      </w:r>
      <w:r w:rsidRPr="00E411C1">
        <w:t>Campbell</w:t>
      </w:r>
      <w:r>
        <w:tab/>
      </w:r>
      <w:r w:rsidRPr="00E411C1">
        <w:t>Campsen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1C1">
        <w:t>Cleary</w:t>
      </w:r>
      <w:r>
        <w:tab/>
      </w:r>
      <w:r w:rsidRPr="00E411C1">
        <w:t>Coleman</w:t>
      </w:r>
      <w:r>
        <w:tab/>
      </w:r>
      <w:r w:rsidRPr="00E411C1">
        <w:t>Cromer</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1C1">
        <w:t>Davis</w:t>
      </w:r>
      <w:r>
        <w:tab/>
      </w:r>
      <w:r w:rsidRPr="00E411C1">
        <w:t>Fair</w:t>
      </w:r>
      <w:r>
        <w:tab/>
      </w:r>
      <w:r w:rsidRPr="00E411C1">
        <w:t>Ford</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1C1">
        <w:t>Gregory</w:t>
      </w:r>
      <w:r>
        <w:tab/>
      </w:r>
      <w:r w:rsidRPr="00E411C1">
        <w:t>Hayes</w:t>
      </w:r>
      <w:r>
        <w:tab/>
      </w:r>
      <w:r w:rsidRPr="00E411C1">
        <w:t>Jackson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1C1">
        <w:t>Knotts</w:t>
      </w:r>
      <w:r>
        <w:tab/>
      </w:r>
      <w:r w:rsidRPr="00E411C1">
        <w:t>Land</w:t>
      </w:r>
      <w:r>
        <w:tab/>
      </w:r>
      <w:r w:rsidRPr="00E411C1">
        <w:t>Leatherman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411C1">
        <w:t>Leventis</w:t>
      </w:r>
      <w:r>
        <w:tab/>
      </w:r>
      <w:r w:rsidRPr="00E411C1">
        <w:t>Malloy</w:t>
      </w:r>
      <w:r>
        <w:tab/>
      </w:r>
      <w:r w:rsidRPr="00E411C1">
        <w:rPr>
          <w:i/>
        </w:rPr>
        <w:t>Martin, Larry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1C1">
        <w:rPr>
          <w:i/>
        </w:rPr>
        <w:t>Martin, Shane</w:t>
      </w:r>
      <w:r>
        <w:rPr>
          <w:i/>
        </w:rPr>
        <w:tab/>
      </w:r>
      <w:r w:rsidRPr="00E411C1">
        <w:t>Massey</w:t>
      </w:r>
      <w:r>
        <w:tab/>
      </w:r>
      <w:r w:rsidRPr="00E411C1">
        <w:t>Matthews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1C1">
        <w:t>McGill</w:t>
      </w:r>
      <w:r>
        <w:tab/>
      </w:r>
      <w:r w:rsidRPr="00E411C1">
        <w:t>Nicholson</w:t>
      </w:r>
      <w:r>
        <w:tab/>
      </w:r>
      <w:r w:rsidRPr="00E411C1">
        <w:t>O'Dell</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1C1">
        <w:t>Peeler</w:t>
      </w:r>
      <w:r>
        <w:tab/>
      </w:r>
      <w:r w:rsidRPr="00E411C1">
        <w:t>Rankin</w:t>
      </w:r>
      <w:r>
        <w:tab/>
      </w:r>
      <w:r w:rsidRPr="00E411C1">
        <w:t>Reese</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1C1">
        <w:t>Scott</w:t>
      </w:r>
      <w:r>
        <w:tab/>
      </w:r>
      <w:r w:rsidRPr="00E411C1">
        <w:t>Setzler</w:t>
      </w:r>
      <w:r>
        <w:tab/>
      </w:r>
      <w:r w:rsidRPr="00E411C1">
        <w:t>Shoopman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11C1">
        <w:t>Thomas</w:t>
      </w:r>
      <w:r>
        <w:tab/>
      </w:r>
      <w:r w:rsidRPr="00E411C1">
        <w:t>Verdin</w:t>
      </w:r>
      <w:r>
        <w:tab/>
      </w:r>
      <w:r w:rsidRPr="00E411C1">
        <w:t>Williams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56B0B" w:rsidRPr="00E411C1"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411C1">
        <w:rPr>
          <w:b/>
        </w:rPr>
        <w:t>Total--36</w:t>
      </w:r>
    </w:p>
    <w:p w:rsidR="00D56B0B" w:rsidRPr="00E411C1"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11C1">
        <w:rPr>
          <w:b/>
        </w:rPr>
        <w:t>NAYS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56B0B" w:rsidRPr="00E411C1"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11C1">
        <w:rPr>
          <w:b/>
        </w:rPr>
        <w:t>Total--0</w:t>
      </w:r>
    </w:p>
    <w:p w:rsidR="00D56B0B" w:rsidRPr="00E411C1" w:rsidRDefault="00D56B0B" w:rsidP="00D56B0B">
      <w:pPr>
        <w:pStyle w:val="Header"/>
        <w:tabs>
          <w:tab w:val="clear" w:pos="8640"/>
          <w:tab w:val="left" w:pos="4320"/>
        </w:tabs>
        <w:jc w:val="center"/>
        <w:rPr>
          <w:b/>
        </w:rPr>
      </w:pPr>
    </w:p>
    <w:p w:rsidR="00D56B0B" w:rsidRDefault="00D56B0B" w:rsidP="00D56B0B">
      <w:pPr>
        <w:pStyle w:val="Header"/>
        <w:tabs>
          <w:tab w:val="clear" w:pos="8640"/>
          <w:tab w:val="left" w:pos="4320"/>
        </w:tabs>
      </w:pPr>
      <w:r>
        <w:tab/>
        <w:t>There being no further amendments, the Bill was read the second time, passed and ordered to a third reading.</w:t>
      </w:r>
    </w:p>
    <w:p w:rsidR="00D56B0B" w:rsidRDefault="00D56B0B" w:rsidP="00D56B0B">
      <w:pPr>
        <w:pStyle w:val="Header"/>
        <w:tabs>
          <w:tab w:val="clear" w:pos="8640"/>
          <w:tab w:val="left" w:pos="4320"/>
        </w:tabs>
        <w:jc w:val="left"/>
      </w:pPr>
    </w:p>
    <w:p w:rsidR="00D56B0B" w:rsidRDefault="00D56B0B" w:rsidP="00D56B0B">
      <w:pPr>
        <w:pStyle w:val="Header"/>
        <w:tabs>
          <w:tab w:val="clear" w:pos="8640"/>
          <w:tab w:val="left" w:pos="4320"/>
        </w:tabs>
        <w:jc w:val="center"/>
        <w:rPr>
          <w:b/>
        </w:rPr>
      </w:pPr>
      <w:r>
        <w:rPr>
          <w:b/>
        </w:rPr>
        <w:t>COMMITTEE AMENDMENT ADOPTED</w:t>
      </w:r>
    </w:p>
    <w:p w:rsidR="00D56B0B" w:rsidRPr="0032308C" w:rsidRDefault="00D56B0B" w:rsidP="00D56B0B">
      <w:pPr>
        <w:pStyle w:val="Header"/>
        <w:tabs>
          <w:tab w:val="clear" w:pos="8640"/>
          <w:tab w:val="left" w:pos="4320"/>
        </w:tabs>
        <w:jc w:val="center"/>
      </w:pPr>
      <w:r>
        <w:rPr>
          <w:b/>
        </w:rPr>
        <w:t>READ THE SECOND TIME</w:t>
      </w:r>
    </w:p>
    <w:p w:rsidR="00D56B0B" w:rsidRPr="001E0011" w:rsidRDefault="00D56B0B" w:rsidP="00D56B0B">
      <w:pPr>
        <w:suppressAutoHyphens/>
        <w:outlineLvl w:val="0"/>
      </w:pPr>
      <w:r>
        <w:tab/>
      </w:r>
      <w:r w:rsidRPr="001E0011">
        <w:t>H. 4054</w:t>
      </w:r>
      <w:r w:rsidR="00CB2829" w:rsidRPr="001E0011">
        <w:fldChar w:fldCharType="begin"/>
      </w:r>
      <w:r w:rsidRPr="001E0011">
        <w:instrText xml:space="preserve"> XE "H. 4054" \b </w:instrText>
      </w:r>
      <w:r w:rsidR="00CB2829" w:rsidRPr="001E0011">
        <w:fldChar w:fldCharType="end"/>
      </w:r>
      <w:r w:rsidRPr="001E0011">
        <w:t xml:space="preserve"> -- Rep. Sandifer:  </w:t>
      </w:r>
      <w:r w:rsidRPr="001E0011">
        <w:rPr>
          <w:szCs w:val="30"/>
        </w:rPr>
        <w:t xml:space="preserve">A BILL </w:t>
      </w:r>
      <w:r w:rsidRPr="001E0011">
        <w:t>TO AMEND THE CODE OF LAWS OF SOUTH CAROLINA, 1976, BY ADDING SECTION 50</w:t>
      </w:r>
      <w:r w:rsidRPr="001E0011">
        <w:noBreakHyphen/>
        <w:t>11</w:t>
      </w:r>
      <w:r w:rsidRPr="001E0011">
        <w:noBreakHyphen/>
        <w:t>36 SO AS TO PROVIDE THAT IT IS UNLAWFUL TO HUNT MIGRATORY WATERFOWL ON LAKE KEOWEE WITHIN TWO HUNDRED YARDS OF A DWELLING, AND TO PROVIDE A PENALTY.</w:t>
      </w:r>
    </w:p>
    <w:p w:rsidR="00D56B0B" w:rsidRDefault="00D56B0B" w:rsidP="00D56B0B">
      <w:pPr>
        <w:pStyle w:val="Header"/>
        <w:tabs>
          <w:tab w:val="clear" w:pos="8640"/>
          <w:tab w:val="left" w:pos="4320"/>
        </w:tabs>
      </w:pPr>
      <w:r>
        <w:tab/>
        <w:t>The Senate proceeded to a consideration of the Bill, the question being the adoption of the amendment proposed by the Committee on Fish, Game and Forestry.</w:t>
      </w:r>
    </w:p>
    <w:p w:rsidR="00D56B0B" w:rsidRDefault="00D56B0B" w:rsidP="00D56B0B">
      <w:pPr>
        <w:pStyle w:val="Header"/>
        <w:tabs>
          <w:tab w:val="clear" w:pos="8640"/>
          <w:tab w:val="left" w:pos="4320"/>
        </w:tabs>
      </w:pPr>
    </w:p>
    <w:p w:rsidR="00D56B0B" w:rsidRDefault="00D56B0B" w:rsidP="00D56B0B">
      <w:pPr>
        <w:rPr>
          <w:snapToGrid w:val="0"/>
        </w:rPr>
      </w:pPr>
      <w:r>
        <w:rPr>
          <w:snapToGrid w:val="0"/>
        </w:rPr>
        <w:tab/>
        <w:t>The Committee on Fish, Game and Forestry proposed the following amendment (SWB\5323CM12)</w:t>
      </w:r>
      <w:r w:rsidRPr="00BA1516">
        <w:rPr>
          <w:snapToGrid w:val="0"/>
        </w:rPr>
        <w:t>, which was adopted</w:t>
      </w:r>
      <w:r>
        <w:rPr>
          <w:snapToGrid w:val="0"/>
        </w:rPr>
        <w:t>:</w:t>
      </w:r>
    </w:p>
    <w:p w:rsidR="00D56B0B" w:rsidRPr="00BA1516" w:rsidRDefault="00D56B0B" w:rsidP="00D56B0B">
      <w:pPr>
        <w:rPr>
          <w:snapToGrid w:val="0"/>
          <w:color w:val="auto"/>
        </w:rPr>
      </w:pPr>
      <w:r w:rsidRPr="00BA1516">
        <w:rPr>
          <w:snapToGrid w:val="0"/>
          <w:color w:val="auto"/>
        </w:rPr>
        <w:tab/>
        <w:t>Amend the bill, as and if amended, by striking all after the enacting words and inserting:</w:t>
      </w:r>
    </w:p>
    <w:p w:rsidR="00D56B0B" w:rsidRPr="00BA1516" w:rsidRDefault="00D56B0B" w:rsidP="00D56B0B">
      <w:pPr>
        <w:rPr>
          <w:color w:val="auto"/>
        </w:rPr>
      </w:pPr>
      <w:r>
        <w:rPr>
          <w:snapToGrid w:val="0"/>
        </w:rPr>
        <w:tab/>
      </w:r>
      <w:r w:rsidRPr="00BA1516">
        <w:rPr>
          <w:snapToGrid w:val="0"/>
          <w:color w:val="auto"/>
        </w:rPr>
        <w:t>/</w:t>
      </w:r>
      <w:r w:rsidRPr="00BA1516">
        <w:rPr>
          <w:color w:val="auto"/>
        </w:rPr>
        <w:t>SECTION</w:t>
      </w:r>
      <w:r w:rsidRPr="00BA1516">
        <w:rPr>
          <w:color w:val="auto"/>
        </w:rPr>
        <w:tab/>
        <w:t>1.</w:t>
      </w:r>
      <w:r w:rsidRPr="00BA1516">
        <w:rPr>
          <w:color w:val="auto"/>
        </w:rPr>
        <w:tab/>
        <w:t>Article 1, Chapter 11, Title 50 of the 1976 Code is amended by adding:</w:t>
      </w:r>
    </w:p>
    <w:p w:rsidR="00D56B0B" w:rsidRPr="00BA1516" w:rsidRDefault="00D56B0B" w:rsidP="00D56B0B">
      <w:pPr>
        <w:rPr>
          <w:color w:val="auto"/>
          <w:u w:color="000000" w:themeColor="text1"/>
        </w:rPr>
      </w:pPr>
      <w:r w:rsidRPr="00BA1516">
        <w:rPr>
          <w:color w:val="auto"/>
        </w:rPr>
        <w:tab/>
        <w:t>“Section 50</w:t>
      </w:r>
      <w:r w:rsidRPr="00BA1516">
        <w:rPr>
          <w:color w:val="auto"/>
        </w:rPr>
        <w:noBreakHyphen/>
        <w:t>11</w:t>
      </w:r>
      <w:r w:rsidRPr="00BA1516">
        <w:rPr>
          <w:color w:val="auto"/>
        </w:rPr>
        <w:noBreakHyphen/>
        <w:t>36.</w:t>
      </w:r>
      <w:r w:rsidRPr="00BA1516">
        <w:rPr>
          <w:color w:val="auto"/>
        </w:rPr>
        <w:tab/>
      </w:r>
      <w:r w:rsidRPr="00BA1516">
        <w:rPr>
          <w:color w:val="auto"/>
        </w:rPr>
        <w:tab/>
      </w:r>
      <w:r w:rsidRPr="00BA1516">
        <w:rPr>
          <w:color w:val="auto"/>
          <w:u w:color="000000" w:themeColor="text1"/>
        </w:rPr>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Pr="00BA1516">
        <w:rPr>
          <w:color w:val="auto"/>
          <w:u w:color="000000" w:themeColor="text1"/>
        </w:rPr>
        <w:noBreakHyphen/>
        <w:t>37</w:t>
      </w:r>
      <w:r w:rsidRPr="00BA1516">
        <w:rPr>
          <w:color w:val="auto"/>
          <w:u w:color="000000" w:themeColor="text1"/>
        </w:rPr>
        <w:noBreakHyphen/>
        <w:t>175 on Crooked Creek, to South Carolina State Highway S</w:t>
      </w:r>
      <w:r w:rsidRPr="00BA1516">
        <w:rPr>
          <w:color w:val="auto"/>
          <w:u w:color="000000" w:themeColor="text1"/>
        </w:rPr>
        <w:noBreakHyphen/>
        <w:t>37</w:t>
      </w:r>
      <w:r w:rsidRPr="00BA1516">
        <w:rPr>
          <w:color w:val="auto"/>
          <w:u w:color="000000" w:themeColor="text1"/>
        </w:rPr>
        <w:noBreakHyphen/>
        <w:t>24 (Burnt Tanyard Road) on Little River, and to South Carolina State Highway S</w:t>
      </w:r>
      <w:r w:rsidRPr="00BA1516">
        <w:rPr>
          <w:color w:val="auto"/>
          <w:u w:color="000000" w:themeColor="text1"/>
        </w:rPr>
        <w:noBreakHyphen/>
        <w:t>37</w:t>
      </w:r>
      <w:r w:rsidRPr="00BA1516">
        <w:rPr>
          <w:color w:val="auto"/>
          <w:u w:color="000000" w:themeColor="text1"/>
        </w:rPr>
        <w:noBreakHyphen/>
        <w:t>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p>
    <w:p w:rsidR="00D56B0B" w:rsidRPr="00BA1516" w:rsidRDefault="00D56B0B" w:rsidP="00D56B0B">
      <w:pPr>
        <w:rPr>
          <w:color w:val="auto"/>
        </w:rPr>
      </w:pPr>
      <w:r>
        <w:tab/>
      </w:r>
      <w:r w:rsidRPr="00BA1516">
        <w:rPr>
          <w:color w:val="auto"/>
        </w:rPr>
        <w:t>SECTION</w:t>
      </w:r>
      <w:r w:rsidRPr="00BA1516">
        <w:rPr>
          <w:color w:val="auto"/>
        </w:rPr>
        <w:tab/>
        <w:t>2.</w:t>
      </w:r>
      <w:r w:rsidRPr="00BA1516">
        <w:rPr>
          <w:color w:val="auto"/>
        </w:rPr>
        <w:tab/>
        <w:t>Article 1, Chapter 11, Title 50 of the 1976 Code is amended by adding:</w:t>
      </w:r>
    </w:p>
    <w:p w:rsidR="00D56B0B" w:rsidRPr="00BA1516" w:rsidRDefault="00D56B0B" w:rsidP="00D56B0B">
      <w:pPr>
        <w:rPr>
          <w:color w:val="auto"/>
        </w:rPr>
      </w:pPr>
      <w:r w:rsidRPr="00BA1516">
        <w:rPr>
          <w:color w:val="auto"/>
        </w:rPr>
        <w:tab/>
        <w:t>“Section 50</w:t>
      </w:r>
      <w:r w:rsidRPr="00BA1516">
        <w:rPr>
          <w:color w:val="auto"/>
        </w:rPr>
        <w:noBreakHyphen/>
        <w:t>11</w:t>
      </w:r>
      <w:r w:rsidRPr="00BA1516">
        <w:rPr>
          <w:color w:val="auto"/>
        </w:rPr>
        <w:noBreakHyphen/>
        <w:t>37.</w:t>
      </w:r>
      <w:r w:rsidRPr="00BA1516">
        <w:rPr>
          <w:color w:val="auto"/>
        </w:rPr>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p>
    <w:p w:rsidR="00D56B0B" w:rsidRPr="00BA1516" w:rsidRDefault="00D56B0B" w:rsidP="00D56B0B">
      <w:pPr>
        <w:rPr>
          <w:color w:val="auto"/>
        </w:rPr>
      </w:pPr>
      <w:r>
        <w:tab/>
      </w:r>
      <w:r w:rsidRPr="00BA1516">
        <w:rPr>
          <w:color w:val="auto"/>
        </w:rPr>
        <w:t>SECTION</w:t>
      </w:r>
      <w:r w:rsidRPr="00BA1516">
        <w:rPr>
          <w:color w:val="auto"/>
        </w:rPr>
        <w:tab/>
        <w:t>3.</w:t>
      </w:r>
      <w:r w:rsidRPr="00BA1516">
        <w:rPr>
          <w:color w:val="auto"/>
        </w:rPr>
        <w:tab/>
        <w:t>Article 1, Chapter 11, Title 50 of the 1976 Code is amended by adding:</w:t>
      </w:r>
    </w:p>
    <w:p w:rsidR="00D56B0B" w:rsidRPr="00BA1516" w:rsidRDefault="00D56B0B" w:rsidP="00D56B0B">
      <w:pPr>
        <w:rPr>
          <w:color w:val="auto"/>
        </w:rPr>
      </w:pPr>
      <w:r w:rsidRPr="00BA1516">
        <w:rPr>
          <w:color w:val="auto"/>
        </w:rPr>
        <w:tab/>
        <w:t>“Section 50</w:t>
      </w:r>
      <w:r w:rsidRPr="00BA1516">
        <w:rPr>
          <w:color w:val="auto"/>
        </w:rPr>
        <w:noBreakHyphen/>
        <w:t>11</w:t>
      </w:r>
      <w:r w:rsidRPr="00BA1516">
        <w:rPr>
          <w:color w:val="auto"/>
        </w:rPr>
        <w:noBreakHyphen/>
        <w:t>38.</w:t>
      </w:r>
      <w:r w:rsidRPr="00BA1516">
        <w:rPr>
          <w:color w:val="auto"/>
        </w:rPr>
        <w:tab/>
      </w:r>
      <w:r w:rsidRPr="00BA1516">
        <w:rPr>
          <w:color w:val="auto"/>
        </w:rPr>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Pr="00BA1516">
        <w:rPr>
          <w:color w:val="auto"/>
        </w:rPr>
        <w:noBreakHyphen/>
        <w:t>diversion Canal within the Santee Cooper project area.  A person who violates this section is guilty of a misdemeanor and, upon conviction, must be fined not more than two hundred dollars or imprisoned not more than thirty days.”</w:t>
      </w:r>
    </w:p>
    <w:p w:rsidR="00D56B0B" w:rsidRPr="00BA1516" w:rsidRDefault="00D56B0B" w:rsidP="00D56B0B">
      <w:pPr>
        <w:rPr>
          <w:color w:val="auto"/>
        </w:rPr>
      </w:pPr>
      <w:r>
        <w:tab/>
      </w:r>
      <w:r>
        <w:rPr>
          <w:color w:val="auto"/>
        </w:rPr>
        <w:t xml:space="preserve">SECTION </w:t>
      </w:r>
      <w:r w:rsidRPr="00BA1516">
        <w:rPr>
          <w:color w:val="auto"/>
        </w:rPr>
        <w:t>4.</w:t>
      </w:r>
      <w:r w:rsidRPr="00BA1516">
        <w:rPr>
          <w:color w:val="auto"/>
        </w:rPr>
        <w:tab/>
        <w:t>This act takes effect upon approval by the Governor. /</w:t>
      </w:r>
    </w:p>
    <w:p w:rsidR="00D56B0B" w:rsidRPr="00BA1516" w:rsidRDefault="00D56B0B" w:rsidP="00D56B0B">
      <w:pPr>
        <w:rPr>
          <w:snapToGrid w:val="0"/>
          <w:color w:val="auto"/>
        </w:rPr>
      </w:pPr>
      <w:r w:rsidRPr="00BA1516">
        <w:rPr>
          <w:snapToGrid w:val="0"/>
          <w:color w:val="auto"/>
        </w:rPr>
        <w:tab/>
        <w:t>Renumber sections to conform.</w:t>
      </w:r>
    </w:p>
    <w:p w:rsidR="00D56B0B" w:rsidRPr="00950A42" w:rsidRDefault="00D56B0B" w:rsidP="00D56B0B">
      <w:pPr>
        <w:rPr>
          <w:snapToGrid w:val="0"/>
        </w:rPr>
      </w:pPr>
      <w:r w:rsidRPr="00BA1516">
        <w:rPr>
          <w:snapToGrid w:val="0"/>
          <w:color w:val="auto"/>
        </w:rPr>
        <w:tab/>
        <w:t>Amend title to conform.</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Senator CROMER explained the committee amendment.</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 xml:space="preserve">The committee amendment was adopted. </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The question then was second reading of the Bill.</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The "ayes" and "nays" were demanded and taken, resulting as follows:</w:t>
      </w:r>
    </w:p>
    <w:p w:rsidR="00D56B0B" w:rsidRPr="00950A42" w:rsidRDefault="00D56B0B" w:rsidP="00D56B0B">
      <w:pPr>
        <w:pStyle w:val="Header"/>
        <w:tabs>
          <w:tab w:val="clear" w:pos="8640"/>
          <w:tab w:val="left" w:pos="4320"/>
        </w:tabs>
        <w:jc w:val="center"/>
        <w:rPr>
          <w:b/>
        </w:rPr>
      </w:pPr>
      <w:r w:rsidRPr="00950A42">
        <w:rPr>
          <w:b/>
        </w:rPr>
        <w:t>Ayes 40; Nays 0</w:t>
      </w:r>
    </w:p>
    <w:p w:rsidR="00D56B0B"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0A42">
        <w:rPr>
          <w:b/>
        </w:rPr>
        <w:t>AYES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Alexander</w:t>
      </w:r>
      <w:r>
        <w:tab/>
      </w:r>
      <w:r w:rsidRPr="00950A42">
        <w:t>Anderson</w:t>
      </w:r>
      <w:r>
        <w:tab/>
      </w:r>
      <w:r w:rsidRPr="00950A42">
        <w:t>Bright</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Bryant</w:t>
      </w:r>
      <w:r>
        <w:tab/>
      </w:r>
      <w:r w:rsidRPr="00950A42">
        <w:t>Campbell</w:t>
      </w:r>
      <w:r>
        <w:tab/>
      </w:r>
      <w:r w:rsidRPr="00950A42">
        <w:t>Campsen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Cleary</w:t>
      </w:r>
      <w:r>
        <w:tab/>
      </w:r>
      <w:r w:rsidRPr="00950A42">
        <w:t>Coleman</w:t>
      </w:r>
      <w:r>
        <w:tab/>
      </w:r>
      <w:r w:rsidRPr="00950A42">
        <w:t>Cromer</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Davis</w:t>
      </w:r>
      <w:r>
        <w:tab/>
      </w:r>
      <w:r w:rsidRPr="00950A42">
        <w:t>Fair</w:t>
      </w:r>
      <w:r>
        <w:tab/>
      </w:r>
      <w:r w:rsidRPr="00950A42">
        <w:t>Ford</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Gregory</w:t>
      </w:r>
      <w:r>
        <w:tab/>
      </w:r>
      <w:r w:rsidRPr="00950A42">
        <w:t>Hayes</w:t>
      </w:r>
      <w:r>
        <w:tab/>
      </w:r>
      <w:r w:rsidRPr="00950A42">
        <w:t>Jackson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Knotts</w:t>
      </w:r>
      <w:r>
        <w:tab/>
      </w:r>
      <w:r w:rsidRPr="00950A42">
        <w:t>Land</w:t>
      </w:r>
      <w:r>
        <w:tab/>
      </w:r>
      <w:r w:rsidRPr="00950A42">
        <w:t>Leatherman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Leventis</w:t>
      </w:r>
      <w:r>
        <w:tab/>
      </w:r>
      <w:r w:rsidRPr="00950A42">
        <w:t>Lourie</w:t>
      </w:r>
      <w:r>
        <w:tab/>
      </w:r>
      <w:r w:rsidRPr="00950A42">
        <w:t>Malloy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rPr>
          <w:i/>
        </w:rPr>
        <w:t>Martin, Larry</w:t>
      </w:r>
      <w:r>
        <w:rPr>
          <w:i/>
        </w:rPr>
        <w:tab/>
      </w:r>
      <w:r w:rsidRPr="00950A42">
        <w:rPr>
          <w:i/>
        </w:rPr>
        <w:t>Martin, Shane</w:t>
      </w:r>
      <w:r>
        <w:rPr>
          <w:i/>
        </w:rPr>
        <w:tab/>
      </w:r>
      <w:r w:rsidRPr="00950A42">
        <w:t>Massey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Matthews</w:t>
      </w:r>
      <w:r>
        <w:tab/>
      </w:r>
      <w:r w:rsidRPr="00950A42">
        <w:t>McGill</w:t>
      </w:r>
      <w:r>
        <w:tab/>
      </w:r>
      <w:r w:rsidRPr="00950A42">
        <w:t>Nicholson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O'Dell</w:t>
      </w:r>
      <w:r>
        <w:tab/>
      </w:r>
      <w:r w:rsidRPr="00950A42">
        <w:t>Peeler</w:t>
      </w:r>
      <w:r>
        <w:tab/>
      </w:r>
      <w:r w:rsidRPr="00950A42">
        <w:t>Pinckney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Rankin</w:t>
      </w:r>
      <w:r>
        <w:tab/>
      </w:r>
      <w:r w:rsidRPr="00950A42">
        <w:t>Reese</w:t>
      </w:r>
      <w:r>
        <w:tab/>
      </w:r>
      <w:r w:rsidRPr="00950A42">
        <w:t>Rose</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Scott</w:t>
      </w:r>
      <w:r>
        <w:tab/>
      </w:r>
      <w:r w:rsidRPr="00950A42">
        <w:t>Setzler</w:t>
      </w:r>
      <w:r>
        <w:tab/>
      </w:r>
      <w:r w:rsidRPr="00950A42">
        <w:t>Sheheen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Shoopman</w:t>
      </w:r>
      <w:r>
        <w:tab/>
      </w:r>
      <w:r w:rsidRPr="00950A42">
        <w:t>Thomas</w:t>
      </w:r>
      <w:r>
        <w:tab/>
      </w:r>
      <w:r w:rsidRPr="00950A42">
        <w:t>Verdin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0A42">
        <w:t>Williams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56B0B" w:rsidRPr="00950A42"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0A42">
        <w:rPr>
          <w:b/>
        </w:rPr>
        <w:t>Total--40</w:t>
      </w:r>
    </w:p>
    <w:p w:rsidR="00D56B0B" w:rsidRPr="00950A42"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0A42">
        <w:rPr>
          <w:b/>
        </w:rPr>
        <w:t>NAYS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56B0B" w:rsidRPr="00950A42"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0A42">
        <w:rPr>
          <w:b/>
        </w:rPr>
        <w:t>Total--0</w:t>
      </w:r>
    </w:p>
    <w:p w:rsidR="00D56B0B" w:rsidRPr="00950A42"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There being no further amendments, the Bill was read the second time, passed and ordered to a third reading.</w:t>
      </w:r>
    </w:p>
    <w:p w:rsidR="00D56B0B" w:rsidRPr="009A6235" w:rsidRDefault="00D56B0B" w:rsidP="00D56B0B">
      <w:pPr>
        <w:pStyle w:val="Header"/>
        <w:tabs>
          <w:tab w:val="clear" w:pos="8640"/>
          <w:tab w:val="left" w:pos="4320"/>
        </w:tabs>
        <w:jc w:val="left"/>
      </w:pPr>
    </w:p>
    <w:p w:rsidR="00D56B0B" w:rsidRDefault="00D56B0B" w:rsidP="00D56B0B">
      <w:pPr>
        <w:pStyle w:val="Header"/>
        <w:tabs>
          <w:tab w:val="clear" w:pos="8640"/>
          <w:tab w:val="left" w:pos="4320"/>
        </w:tabs>
        <w:jc w:val="center"/>
        <w:rPr>
          <w:b/>
        </w:rPr>
      </w:pPr>
      <w:r>
        <w:rPr>
          <w:b/>
        </w:rPr>
        <w:t>COMMITTEE AMENDMENT AMENDED AND ADOPTED</w:t>
      </w:r>
    </w:p>
    <w:p w:rsidR="00D56B0B" w:rsidRPr="0032308C" w:rsidRDefault="00D56B0B" w:rsidP="00D56B0B">
      <w:pPr>
        <w:pStyle w:val="Header"/>
        <w:tabs>
          <w:tab w:val="clear" w:pos="8640"/>
          <w:tab w:val="left" w:pos="4320"/>
        </w:tabs>
        <w:jc w:val="center"/>
      </w:pPr>
      <w:r>
        <w:rPr>
          <w:b/>
        </w:rPr>
        <w:t>READ THE SECOND TIME</w:t>
      </w:r>
    </w:p>
    <w:p w:rsidR="00D56B0B" w:rsidRPr="000B4CB4" w:rsidRDefault="00D56B0B" w:rsidP="00D56B0B">
      <w:pPr>
        <w:suppressAutoHyphens/>
        <w:outlineLvl w:val="0"/>
      </w:pPr>
      <w:r>
        <w:tab/>
      </w:r>
      <w:r w:rsidRPr="000B4CB4">
        <w:t>H. 5051</w:t>
      </w:r>
      <w:r w:rsidR="00CB2829" w:rsidRPr="000B4CB4">
        <w:fldChar w:fldCharType="begin"/>
      </w:r>
      <w:r w:rsidRPr="000B4CB4">
        <w:instrText xml:space="preserve"> XE "H. 5051" \b </w:instrText>
      </w:r>
      <w:r w:rsidR="00CB2829" w:rsidRPr="000B4CB4">
        <w:fldChar w:fldCharType="end"/>
      </w:r>
      <w:r w:rsidRPr="000B4CB4">
        <w:t xml:space="preserve"> -- </w:t>
      </w:r>
      <w:r>
        <w:t>Reps. Limehouse, Barfield, Tribble, Sabb, Hosey, Southard, J.H.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G.A. Brown, H.B. Brown, R.L. Brown, Chumley, Clyburn, Cobb</w:t>
      </w:r>
      <w:r>
        <w:noBreakHyphen/>
        <w:t>Hunter, Cole, Corbin, Crosby, Daning, Delleney, Dillard, Edge, Forrester, Frye, Funderburk, Gambrell, Gilliard, Govan, Hamilton, Harrell, Harrison, Hart, Hayes, Henderson, Herbkersman, Hiott, Hixon, Hodges, Horne, Howard, Jefferson, King, Long, Lowe, Lucas, Mack, McEachern, McLeod, D.C. Moss, V.S. Moss, Munnerlyn, J.M. Neal, Norman, Ott, Parks, Patrick, Pitts, Pope, Putnam, Quinn, Rutherford, Sandifer, Simrill, G.M. Smith, G.R. Smith, J.E. Smith, J.R. Smith, Stringer, Tallon, Taylor, Toole, Vick, Weeks, Whipper, White and Willis</w:t>
      </w:r>
      <w:r w:rsidRPr="000B4CB4">
        <w:t xml:space="preserve">:  </w:t>
      </w:r>
      <w:r w:rsidRPr="000B4CB4">
        <w:rPr>
          <w:szCs w:val="30"/>
        </w:rPr>
        <w:t xml:space="preserve">A BILL </w:t>
      </w:r>
      <w:r w:rsidRPr="000B4CB4">
        <w:t>TO AMEND SECTION 59</w:t>
      </w:r>
      <w:r w:rsidRPr="000B4CB4">
        <w:noBreakHyphen/>
        <w:t>103</w:t>
      </w:r>
      <w:r w:rsidRPr="000B4CB4">
        <w:noBreakHyphen/>
        <w:t xml:space="preserve">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w:t>
      </w:r>
      <w:r>
        <w:t>“</w:t>
      </w:r>
      <w:r w:rsidRPr="000B4CB4">
        <w:t>THAT REGION</w:t>
      </w:r>
      <w:r>
        <w:t>”</w:t>
      </w:r>
      <w:r w:rsidRPr="000B4CB4">
        <w:t>.</w:t>
      </w:r>
    </w:p>
    <w:p w:rsidR="00D56B0B" w:rsidRDefault="00D56B0B" w:rsidP="00D56B0B">
      <w:pPr>
        <w:pStyle w:val="Header"/>
        <w:tabs>
          <w:tab w:val="clear" w:pos="8640"/>
          <w:tab w:val="left" w:pos="4320"/>
        </w:tabs>
      </w:pPr>
      <w:r>
        <w:tab/>
        <w:t>The Senate proceeded to a consideration of the Bill, the question being the adoption of the amendment proposed by the Committee on Education.</w:t>
      </w:r>
    </w:p>
    <w:p w:rsidR="00D56B0B" w:rsidRDefault="00D56B0B" w:rsidP="00D56B0B">
      <w:pPr>
        <w:pStyle w:val="Header"/>
        <w:tabs>
          <w:tab w:val="clear" w:pos="8640"/>
          <w:tab w:val="left" w:pos="4320"/>
        </w:tabs>
      </w:pPr>
    </w:p>
    <w:p w:rsidR="00D56B0B" w:rsidRDefault="00D56B0B" w:rsidP="00D56B0B">
      <w:pPr>
        <w:rPr>
          <w:snapToGrid w:val="0"/>
        </w:rPr>
      </w:pPr>
      <w:r>
        <w:rPr>
          <w:snapToGrid w:val="0"/>
        </w:rPr>
        <w:tab/>
        <w:t>Senator SETZLER proposed the following amendment (AGM\</w:t>
      </w:r>
      <w:r>
        <w:rPr>
          <w:snapToGrid w:val="0"/>
        </w:rPr>
        <w:br/>
        <w:t>19623AB12)</w:t>
      </w:r>
      <w:r w:rsidRPr="009B4BB9">
        <w:rPr>
          <w:snapToGrid w:val="0"/>
        </w:rPr>
        <w:t>, which was adopted</w:t>
      </w:r>
      <w:r>
        <w:rPr>
          <w:snapToGrid w:val="0"/>
        </w:rPr>
        <w:t>:</w:t>
      </w:r>
    </w:p>
    <w:p w:rsidR="00D56B0B" w:rsidRPr="009B4BB9" w:rsidRDefault="00D56B0B" w:rsidP="00D56B0B">
      <w:pPr>
        <w:rPr>
          <w:snapToGrid w:val="0"/>
          <w:color w:val="auto"/>
        </w:rPr>
      </w:pPr>
      <w:r w:rsidRPr="009B4BB9">
        <w:rPr>
          <w:snapToGrid w:val="0"/>
          <w:color w:val="auto"/>
        </w:rPr>
        <w:tab/>
        <w:t>Amend the committee report, as and if amended, Section 59</w:t>
      </w:r>
      <w:r w:rsidRPr="009B4BB9">
        <w:rPr>
          <w:snapToGrid w:val="0"/>
          <w:color w:val="auto"/>
        </w:rPr>
        <w:noBreakHyphen/>
        <w:t>103</w:t>
      </w:r>
      <w:r w:rsidRPr="009B4BB9">
        <w:rPr>
          <w:snapToGrid w:val="0"/>
          <w:color w:val="auto"/>
        </w:rPr>
        <w:noBreakHyphen/>
        <w:t>15(B)(2), as contained in SECTION 1, by deleting the subitem in its entirety and inserting:</w:t>
      </w:r>
    </w:p>
    <w:p w:rsidR="00D56B0B" w:rsidRPr="009B4BB9" w:rsidRDefault="00D56B0B" w:rsidP="00D56B0B">
      <w:pPr>
        <w:rPr>
          <w:color w:val="auto"/>
        </w:rPr>
      </w:pPr>
      <w:r>
        <w:rPr>
          <w:snapToGrid w:val="0"/>
        </w:rPr>
        <w:tab/>
      </w:r>
      <w:r w:rsidRPr="009B4BB9">
        <w:rPr>
          <w:snapToGrid w:val="0"/>
          <w:color w:val="auto"/>
        </w:rPr>
        <w:t>/</w:t>
      </w:r>
      <w:r w:rsidRPr="009B4BB9">
        <w:rPr>
          <w:snapToGrid w:val="0"/>
          <w:color w:val="auto"/>
        </w:rPr>
        <w:tab/>
      </w:r>
      <w:r w:rsidRPr="009B4BB9">
        <w:rPr>
          <w:color w:val="auto"/>
        </w:rPr>
        <w:t>(2)</w:t>
      </w:r>
      <w:r w:rsidRPr="009B4BB9">
        <w:rPr>
          <w:color w:val="auto"/>
        </w:rPr>
        <w:tab/>
        <w:t>Four</w:t>
      </w:r>
      <w:r w:rsidRPr="009B4BB9">
        <w:rPr>
          <w:color w:val="auto"/>
        </w:rPr>
        <w:noBreakHyphen/>
        <w:t xml:space="preserve">year colleges and universities </w:t>
      </w:r>
    </w:p>
    <w:p w:rsidR="00D56B0B" w:rsidRPr="009B4BB9" w:rsidRDefault="00D56B0B" w:rsidP="00D56B0B">
      <w:pPr>
        <w:rPr>
          <w:color w:val="auto"/>
        </w:rPr>
      </w:pPr>
      <w:r w:rsidRPr="009B4BB9">
        <w:rPr>
          <w:color w:val="auto"/>
        </w:rPr>
        <w:tab/>
      </w:r>
      <w:r w:rsidRPr="009B4BB9">
        <w:rPr>
          <w:color w:val="auto"/>
        </w:rPr>
        <w:tab/>
      </w:r>
      <w:r w:rsidRPr="009B4BB9">
        <w:rPr>
          <w:color w:val="auto"/>
        </w:rPr>
        <w:tab/>
        <w:t>(a)</w:t>
      </w:r>
      <w:r w:rsidRPr="009B4BB9">
        <w:rPr>
          <w:color w:val="auto"/>
        </w:rPr>
        <w:tab/>
        <w:t>college</w:t>
      </w:r>
      <w:r w:rsidRPr="009B4BB9">
        <w:rPr>
          <w:color w:val="auto"/>
        </w:rPr>
        <w:noBreakHyphen/>
        <w:t xml:space="preserve">level baccalaureate education </w:t>
      </w:r>
      <w:r w:rsidRPr="009B4BB9">
        <w:rPr>
          <w:strike/>
          <w:color w:val="auto"/>
        </w:rPr>
        <w:t>and</w:t>
      </w:r>
      <w:r w:rsidRPr="009B4BB9">
        <w:rPr>
          <w:color w:val="auto"/>
        </w:rPr>
        <w:t xml:space="preserve"> </w:t>
      </w:r>
      <w:r w:rsidRPr="009B4BB9">
        <w:rPr>
          <w:color w:val="auto"/>
          <w:u w:val="single"/>
        </w:rPr>
        <w:t>with</w:t>
      </w:r>
      <w:r w:rsidRPr="009B4BB9">
        <w:rPr>
          <w:color w:val="auto"/>
        </w:rPr>
        <w:t xml:space="preserve"> selected master’s degrees which lead to employment or continued education</w:t>
      </w:r>
      <w:r w:rsidRPr="009B4BB9">
        <w:rPr>
          <w:strike/>
          <w:color w:val="auto"/>
        </w:rPr>
        <w:t>, or both, except for doctoral degrees currently being offered</w:t>
      </w:r>
      <w:r w:rsidRPr="009B4BB9">
        <w:rPr>
          <w:color w:val="auto"/>
        </w:rPr>
        <w:t>;</w:t>
      </w:r>
    </w:p>
    <w:p w:rsidR="00D56B0B" w:rsidRPr="009B4BB9" w:rsidRDefault="00D56B0B" w:rsidP="00D56B0B">
      <w:pPr>
        <w:rPr>
          <w:color w:val="auto"/>
          <w:u w:val="single"/>
        </w:rPr>
      </w:pPr>
      <w:r w:rsidRPr="009B4BB9">
        <w:rPr>
          <w:color w:val="auto"/>
        </w:rPr>
        <w:tab/>
      </w:r>
      <w:r w:rsidRPr="009B4BB9">
        <w:rPr>
          <w:color w:val="auto"/>
        </w:rPr>
        <w:tab/>
      </w:r>
      <w:r w:rsidRPr="009B4BB9">
        <w:rPr>
          <w:color w:val="auto"/>
        </w:rPr>
        <w:tab/>
      </w:r>
      <w:r w:rsidRPr="009B4BB9">
        <w:rPr>
          <w:color w:val="auto"/>
          <w:u w:val="single"/>
        </w:rPr>
        <w:t>(b)</w:t>
      </w:r>
      <w:r w:rsidRPr="009B4BB9">
        <w:rPr>
          <w:color w:val="auto"/>
        </w:rPr>
        <w:tab/>
      </w:r>
      <w:r w:rsidRPr="009B4BB9">
        <w:rPr>
          <w:color w:val="auto"/>
          <w:u w:val="single"/>
        </w:rPr>
        <w:t>doctoral degree in Marine Science approved by the Commission on Higher Education;</w:t>
      </w:r>
    </w:p>
    <w:p w:rsidR="00D56B0B" w:rsidRPr="009B4BB9" w:rsidRDefault="00D56B0B" w:rsidP="00D56B0B">
      <w:pPr>
        <w:rPr>
          <w:color w:val="auto"/>
        </w:rPr>
      </w:pPr>
      <w:r w:rsidRPr="009B4BB9">
        <w:rPr>
          <w:color w:val="auto"/>
        </w:rPr>
        <w:tab/>
      </w:r>
      <w:r w:rsidRPr="009B4BB9">
        <w:rPr>
          <w:color w:val="auto"/>
        </w:rPr>
        <w:tab/>
      </w:r>
      <w:r w:rsidRPr="009B4BB9">
        <w:rPr>
          <w:color w:val="auto"/>
        </w:rPr>
        <w:tab/>
      </w:r>
      <w:r w:rsidRPr="009B4BB9">
        <w:rPr>
          <w:strike/>
          <w:color w:val="auto"/>
        </w:rPr>
        <w:t>(b)</w:t>
      </w:r>
      <w:r w:rsidRPr="009B4BB9">
        <w:rPr>
          <w:color w:val="auto"/>
          <w:u w:val="single"/>
        </w:rPr>
        <w:t>(c)</w:t>
      </w:r>
      <w:r w:rsidRPr="009B4BB9">
        <w:rPr>
          <w:color w:val="auto"/>
        </w:rPr>
        <w:tab/>
        <w:t xml:space="preserve">limited and specialized research; </w:t>
      </w:r>
    </w:p>
    <w:p w:rsidR="00D56B0B" w:rsidRPr="009B4BB9" w:rsidRDefault="00D56B0B" w:rsidP="00D56B0B">
      <w:pPr>
        <w:rPr>
          <w:snapToGrid w:val="0"/>
          <w:color w:val="auto"/>
        </w:rPr>
      </w:pPr>
      <w:r w:rsidRPr="009B4BB9">
        <w:rPr>
          <w:color w:val="auto"/>
        </w:rPr>
        <w:tab/>
      </w:r>
      <w:r w:rsidRPr="009B4BB9">
        <w:rPr>
          <w:color w:val="auto"/>
        </w:rPr>
        <w:tab/>
      </w:r>
      <w:r w:rsidRPr="009B4BB9">
        <w:rPr>
          <w:color w:val="auto"/>
        </w:rPr>
        <w:tab/>
      </w:r>
      <w:r w:rsidRPr="009B4BB9">
        <w:rPr>
          <w:strike/>
          <w:color w:val="auto"/>
        </w:rPr>
        <w:t>(c)</w:t>
      </w:r>
      <w:r w:rsidRPr="009B4BB9">
        <w:rPr>
          <w:color w:val="auto"/>
          <w:u w:val="single"/>
        </w:rPr>
        <w:t>(d)</w:t>
      </w:r>
      <w:r w:rsidRPr="009B4BB9">
        <w:rPr>
          <w:color w:val="auto"/>
        </w:rPr>
        <w:tab/>
        <w:t>public service to the State and the local community;</w:t>
      </w:r>
      <w:r w:rsidRPr="009B4BB9">
        <w:rPr>
          <w:color w:val="auto"/>
          <w:u w:color="000000" w:themeColor="text1"/>
        </w:rPr>
        <w:t xml:space="preserve"> /</w:t>
      </w:r>
    </w:p>
    <w:p w:rsidR="00D56B0B" w:rsidRPr="009B4BB9" w:rsidRDefault="00D56B0B" w:rsidP="00D56B0B">
      <w:pPr>
        <w:rPr>
          <w:snapToGrid w:val="0"/>
          <w:color w:val="auto"/>
        </w:rPr>
      </w:pPr>
      <w:r w:rsidRPr="009B4BB9">
        <w:rPr>
          <w:snapToGrid w:val="0"/>
          <w:color w:val="auto"/>
        </w:rPr>
        <w:tab/>
        <w:t>Renumber sections to conform.</w:t>
      </w:r>
    </w:p>
    <w:p w:rsidR="00D56B0B" w:rsidRDefault="00D56B0B" w:rsidP="00D56B0B">
      <w:pPr>
        <w:rPr>
          <w:snapToGrid w:val="0"/>
        </w:rPr>
      </w:pPr>
      <w:r w:rsidRPr="009B4BB9">
        <w:rPr>
          <w:snapToGrid w:val="0"/>
          <w:color w:val="auto"/>
        </w:rPr>
        <w:tab/>
        <w:t>Amend title to conform.</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Senator SETZLER explained the amendment.</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 xml:space="preserve">The amendment was adopted. </w:t>
      </w:r>
    </w:p>
    <w:p w:rsidR="00D56B0B" w:rsidRDefault="00D56B0B" w:rsidP="00D56B0B">
      <w:pPr>
        <w:pStyle w:val="Header"/>
        <w:tabs>
          <w:tab w:val="clear" w:pos="8640"/>
          <w:tab w:val="left" w:pos="4320"/>
        </w:tabs>
      </w:pPr>
    </w:p>
    <w:p w:rsidR="00D56B0B" w:rsidRDefault="00D56B0B" w:rsidP="00D56B0B">
      <w:pPr>
        <w:rPr>
          <w:snapToGrid w:val="0"/>
        </w:rPr>
      </w:pPr>
      <w:r>
        <w:rPr>
          <w:snapToGrid w:val="0"/>
        </w:rPr>
        <w:tab/>
        <w:t>The Committee of Education proposed the following amendment (5051R001.JEC)</w:t>
      </w:r>
      <w:r w:rsidRPr="004F1A50">
        <w:rPr>
          <w:snapToGrid w:val="0"/>
        </w:rPr>
        <w:t>, which was adopted</w:t>
      </w:r>
      <w:r>
        <w:rPr>
          <w:snapToGrid w:val="0"/>
        </w:rPr>
        <w:t>:</w:t>
      </w:r>
    </w:p>
    <w:p w:rsidR="00D56B0B" w:rsidRPr="004F1A50" w:rsidRDefault="00D56B0B" w:rsidP="00D56B0B">
      <w:pPr>
        <w:rPr>
          <w:snapToGrid w:val="0"/>
          <w:color w:val="auto"/>
        </w:rPr>
      </w:pPr>
      <w:r w:rsidRPr="004F1A50">
        <w:rPr>
          <w:snapToGrid w:val="0"/>
          <w:color w:val="auto"/>
        </w:rPr>
        <w:tab/>
        <w:t>Amend the bill, as and if amended, page 2, by striking lines 2-7 and inserting:</w:t>
      </w:r>
    </w:p>
    <w:p w:rsidR="00D56B0B" w:rsidRPr="004F1A50" w:rsidRDefault="00D56B0B" w:rsidP="00D56B0B">
      <w:pPr>
        <w:rPr>
          <w:color w:val="auto"/>
          <w:u w:val="single"/>
        </w:rPr>
      </w:pPr>
      <w:r>
        <w:rPr>
          <w:snapToGrid w:val="0"/>
        </w:rPr>
        <w:tab/>
      </w:r>
      <w:r w:rsidRPr="004F1A50">
        <w:rPr>
          <w:snapToGrid w:val="0"/>
          <w:color w:val="auto"/>
        </w:rPr>
        <w:t>/</w:t>
      </w:r>
      <w:r w:rsidRPr="004F1A50">
        <w:rPr>
          <w:color w:val="auto"/>
        </w:rPr>
        <w:tab/>
      </w:r>
      <w:r w:rsidRPr="004F1A50">
        <w:rPr>
          <w:color w:val="auto"/>
          <w:u w:val="single"/>
        </w:rPr>
        <w:t>(i)</w:t>
      </w:r>
      <w:r w:rsidRPr="004F1A50">
        <w:rPr>
          <w:color w:val="auto"/>
        </w:rPr>
        <w:tab/>
      </w:r>
      <w:r w:rsidRPr="004F1A50">
        <w:rPr>
          <w:color w:val="auto"/>
        </w:rPr>
        <w:tab/>
      </w:r>
      <w:r w:rsidRPr="004F1A50">
        <w:rPr>
          <w:color w:val="auto"/>
          <w:u w:val="single"/>
        </w:rPr>
        <w:t>reflect the unique research expertise of a cadre of faculty in the discipline sufficient to sustain doctoral level research at the four</w:t>
      </w:r>
      <w:r w:rsidRPr="004F1A50">
        <w:rPr>
          <w:color w:val="auto"/>
          <w:u w:val="single"/>
        </w:rPr>
        <w:noBreakHyphen/>
        <w:t>year institution; and</w:t>
      </w:r>
    </w:p>
    <w:p w:rsidR="00D56B0B" w:rsidRPr="004F1A50" w:rsidRDefault="00D56B0B" w:rsidP="00D56B0B">
      <w:pPr>
        <w:rPr>
          <w:snapToGrid w:val="0"/>
          <w:color w:val="auto"/>
        </w:rPr>
      </w:pPr>
      <w:r w:rsidRPr="004F1A50">
        <w:rPr>
          <w:color w:val="auto"/>
        </w:rPr>
        <w:tab/>
      </w:r>
      <w:r w:rsidRPr="004F1A50">
        <w:rPr>
          <w:color w:val="auto"/>
        </w:rPr>
        <w:tab/>
      </w:r>
      <w:r w:rsidRPr="004F1A50">
        <w:rPr>
          <w:color w:val="auto"/>
        </w:rPr>
        <w:tab/>
      </w:r>
      <w:r w:rsidRPr="004F1A50">
        <w:rPr>
          <w:color w:val="auto"/>
        </w:rPr>
        <w:tab/>
      </w:r>
      <w:r w:rsidRPr="004F1A50">
        <w:rPr>
          <w:color w:val="auto"/>
          <w:u w:val="single"/>
        </w:rPr>
        <w:t>(ii)</w:t>
      </w:r>
      <w:r w:rsidRPr="004F1A50">
        <w:rPr>
          <w:color w:val="auto"/>
        </w:rPr>
        <w:tab/>
      </w:r>
      <w:r w:rsidRPr="004F1A50">
        <w:rPr>
          <w:color w:val="auto"/>
          <w:u w:val="single"/>
        </w:rPr>
        <w:t>meet the needs of the State;</w:t>
      </w:r>
      <w:r w:rsidRPr="004F1A50">
        <w:rPr>
          <w:color w:val="auto"/>
        </w:rPr>
        <w:t xml:space="preserve"> </w:t>
      </w:r>
      <w:r w:rsidRPr="004F1A50">
        <w:rPr>
          <w:color w:val="auto"/>
        </w:rPr>
        <w:tab/>
      </w:r>
      <w:r w:rsidRPr="004F1A50">
        <w:rPr>
          <w:color w:val="auto"/>
        </w:rPr>
        <w:tab/>
      </w:r>
      <w:r w:rsidRPr="004F1A50">
        <w:rPr>
          <w:color w:val="auto"/>
        </w:rPr>
        <w:tab/>
        <w:t>/</w:t>
      </w:r>
    </w:p>
    <w:p w:rsidR="00D56B0B" w:rsidRPr="004F1A50" w:rsidRDefault="00D56B0B" w:rsidP="00D56B0B">
      <w:pPr>
        <w:rPr>
          <w:snapToGrid w:val="0"/>
          <w:color w:val="auto"/>
        </w:rPr>
      </w:pPr>
      <w:r w:rsidRPr="004F1A50">
        <w:rPr>
          <w:snapToGrid w:val="0"/>
          <w:color w:val="auto"/>
        </w:rPr>
        <w:tab/>
        <w:t>Renumber sections to conform.</w:t>
      </w:r>
    </w:p>
    <w:p w:rsidR="00D56B0B" w:rsidRDefault="00D56B0B" w:rsidP="00D56B0B">
      <w:pPr>
        <w:rPr>
          <w:snapToGrid w:val="0"/>
        </w:rPr>
      </w:pPr>
      <w:r w:rsidRPr="004F1A50">
        <w:rPr>
          <w:snapToGrid w:val="0"/>
          <w:color w:val="auto"/>
        </w:rPr>
        <w:tab/>
        <w:t>Amend title to conform.</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 xml:space="preserve">The committee amendment was adopted. </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The question then was second reading of the Bill.</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The "ayes" and "nays" were demanded and taken, resulting as follows:</w:t>
      </w:r>
    </w:p>
    <w:p w:rsidR="00D56B0B" w:rsidRPr="003D06B3" w:rsidRDefault="00D56B0B" w:rsidP="00D56B0B">
      <w:pPr>
        <w:pStyle w:val="Header"/>
        <w:tabs>
          <w:tab w:val="clear" w:pos="8640"/>
          <w:tab w:val="left" w:pos="4320"/>
        </w:tabs>
        <w:jc w:val="center"/>
        <w:rPr>
          <w:b/>
        </w:rPr>
      </w:pPr>
      <w:r w:rsidRPr="003D06B3">
        <w:rPr>
          <w:b/>
        </w:rPr>
        <w:t>Ayes 36; Nays 0</w:t>
      </w:r>
    </w:p>
    <w:p w:rsidR="00D56B0B"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06B3">
        <w:rPr>
          <w:b/>
        </w:rPr>
        <w:t>AYES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06B3">
        <w:t>Alexander</w:t>
      </w:r>
      <w:r>
        <w:tab/>
      </w:r>
      <w:r w:rsidRPr="003D06B3">
        <w:t>Anderson</w:t>
      </w:r>
      <w:r>
        <w:tab/>
      </w:r>
      <w:r w:rsidRPr="003D06B3">
        <w:t>Bright</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06B3">
        <w:t>Bryant</w:t>
      </w:r>
      <w:r>
        <w:tab/>
      </w:r>
      <w:r w:rsidRPr="003D06B3">
        <w:t>Campbell</w:t>
      </w:r>
      <w:r>
        <w:tab/>
      </w:r>
      <w:r w:rsidRPr="003D06B3">
        <w:t>Campsen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06B3">
        <w:t>Cleary</w:t>
      </w:r>
      <w:r>
        <w:tab/>
      </w:r>
      <w:r w:rsidRPr="003D06B3">
        <w:t>Coleman</w:t>
      </w:r>
      <w:r>
        <w:tab/>
      </w:r>
      <w:r w:rsidRPr="003D06B3">
        <w:t>Cromer</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06B3">
        <w:t>Davis</w:t>
      </w:r>
      <w:r>
        <w:tab/>
      </w:r>
      <w:r w:rsidRPr="003D06B3">
        <w:t>Fair</w:t>
      </w:r>
      <w:r>
        <w:tab/>
      </w:r>
      <w:r w:rsidRPr="003D06B3">
        <w:t>Gregory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06B3">
        <w:t>Hayes</w:t>
      </w:r>
      <w:r>
        <w:tab/>
      </w:r>
      <w:r w:rsidRPr="003D06B3">
        <w:t>Knotts</w:t>
      </w:r>
      <w:r>
        <w:tab/>
      </w:r>
      <w:r w:rsidRPr="003D06B3">
        <w:t>Land</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06B3">
        <w:t>Leatherman</w:t>
      </w:r>
      <w:r>
        <w:tab/>
      </w:r>
      <w:r w:rsidRPr="003D06B3">
        <w:t>Leventis</w:t>
      </w:r>
      <w:r>
        <w:tab/>
      </w:r>
      <w:r w:rsidRPr="003D06B3">
        <w:t>Lourie</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D06B3">
        <w:t>Malloy</w:t>
      </w:r>
      <w:r>
        <w:tab/>
      </w:r>
      <w:r w:rsidRPr="003D06B3">
        <w:rPr>
          <w:i/>
        </w:rPr>
        <w:t>Martin, Larry</w:t>
      </w:r>
      <w:r>
        <w:rPr>
          <w:i/>
        </w:rPr>
        <w:tab/>
      </w:r>
      <w:r w:rsidRPr="003D06B3">
        <w:rPr>
          <w:i/>
        </w:rPr>
        <w:t>Martin, Shane</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06B3">
        <w:t>Massey</w:t>
      </w:r>
      <w:r>
        <w:tab/>
      </w:r>
      <w:r w:rsidRPr="003D06B3">
        <w:t>McGill</w:t>
      </w:r>
      <w:r>
        <w:tab/>
      </w:r>
      <w:r w:rsidRPr="003D06B3">
        <w:t>Nicholson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06B3">
        <w:t>O'Dell</w:t>
      </w:r>
      <w:r>
        <w:tab/>
      </w:r>
      <w:r w:rsidRPr="003D06B3">
        <w:t>Peeler</w:t>
      </w:r>
      <w:r>
        <w:tab/>
      </w:r>
      <w:r w:rsidRPr="003D06B3">
        <w:t>Pinckney</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06B3">
        <w:t>Reese</w:t>
      </w:r>
      <w:r>
        <w:tab/>
      </w:r>
      <w:r w:rsidRPr="003D06B3">
        <w:t>Rose</w:t>
      </w:r>
      <w:r>
        <w:tab/>
      </w:r>
      <w:r w:rsidRPr="003D06B3">
        <w:t>Scott</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06B3">
        <w:t>Setzler</w:t>
      </w:r>
      <w:r>
        <w:tab/>
      </w:r>
      <w:r w:rsidRPr="003D06B3">
        <w:t>Sheheen</w:t>
      </w:r>
      <w:r>
        <w:tab/>
      </w:r>
      <w:r w:rsidRPr="003D06B3">
        <w:t>Shoopman</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06B3">
        <w:t>Thomas</w:t>
      </w:r>
      <w:r>
        <w:tab/>
      </w:r>
      <w:r w:rsidRPr="003D06B3">
        <w:t>Verdin</w:t>
      </w:r>
      <w:r>
        <w:tab/>
      </w:r>
      <w:r w:rsidRPr="003D06B3">
        <w:t>Williams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56B0B" w:rsidRPr="003D06B3"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D06B3">
        <w:rPr>
          <w:b/>
        </w:rPr>
        <w:t>Total--36</w:t>
      </w:r>
    </w:p>
    <w:p w:rsidR="00D56B0B" w:rsidRPr="003D06B3" w:rsidRDefault="00D56B0B" w:rsidP="00D56B0B">
      <w:pPr>
        <w:pStyle w:val="Header"/>
        <w:tabs>
          <w:tab w:val="clear" w:pos="8640"/>
          <w:tab w:val="left" w:pos="4320"/>
        </w:tabs>
      </w:pP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06B3">
        <w:rPr>
          <w:b/>
        </w:rPr>
        <w:t>NAYS</w:t>
      </w:r>
    </w:p>
    <w:p w:rsidR="00D56B0B"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56B0B" w:rsidRPr="003D06B3" w:rsidRDefault="00D56B0B" w:rsidP="00D56B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06B3">
        <w:rPr>
          <w:b/>
        </w:rPr>
        <w:t>Total--0</w:t>
      </w:r>
    </w:p>
    <w:p w:rsidR="00D56B0B" w:rsidRPr="003D06B3"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There being no further amendments, the Bill was read the second time, passed and ordered to a third reading.</w:t>
      </w:r>
    </w:p>
    <w:p w:rsidR="00D56B0B" w:rsidRPr="00120A16" w:rsidRDefault="00D56B0B" w:rsidP="00D56B0B">
      <w:pPr>
        <w:rPr>
          <w:b/>
        </w:rPr>
      </w:pPr>
    </w:p>
    <w:p w:rsidR="00D56B0B" w:rsidRPr="00885964" w:rsidRDefault="00D56B0B" w:rsidP="00831C40">
      <w:pPr>
        <w:pStyle w:val="Header"/>
        <w:keepNext/>
        <w:tabs>
          <w:tab w:val="clear" w:pos="8640"/>
          <w:tab w:val="left" w:pos="4320"/>
        </w:tabs>
        <w:jc w:val="center"/>
      </w:pPr>
      <w:r>
        <w:rPr>
          <w:b/>
        </w:rPr>
        <w:t>AMENDED, CARRIED OVER</w:t>
      </w:r>
    </w:p>
    <w:p w:rsidR="00D56B0B" w:rsidRPr="0085368C" w:rsidRDefault="00D56B0B" w:rsidP="00831C40">
      <w:pPr>
        <w:keepNext/>
        <w:suppressAutoHyphens/>
      </w:pPr>
      <w:r>
        <w:tab/>
      </w:r>
      <w:r w:rsidRPr="0085368C">
        <w:t>S. 1353</w:t>
      </w:r>
      <w:r w:rsidR="00CB2829" w:rsidRPr="0085368C">
        <w:fldChar w:fldCharType="begin"/>
      </w:r>
      <w:r w:rsidRPr="0085368C">
        <w:instrText xml:space="preserve"> XE "S. 1353" \b </w:instrText>
      </w:r>
      <w:r w:rsidR="00CB2829" w:rsidRPr="0085368C">
        <w:fldChar w:fldCharType="end"/>
      </w:r>
      <w:r w:rsidRPr="0085368C">
        <w:t xml:space="preserve"> -- </w:t>
      </w:r>
      <w:r>
        <w:t>Senators Rose and Knotts</w:t>
      </w:r>
      <w:r w:rsidRPr="0085368C">
        <w:t xml:space="preserve">:  </w:t>
      </w:r>
      <w:r w:rsidRPr="0085368C">
        <w:rPr>
          <w:szCs w:val="30"/>
        </w:rPr>
        <w:t xml:space="preserve">A BILL </w:t>
      </w:r>
      <w:r w:rsidRPr="0085368C">
        <w:t>TO AMEND SECTION 8</w:t>
      </w:r>
      <w:r w:rsidRPr="0085368C">
        <w:noBreakHyphen/>
        <w:t>13</w:t>
      </w:r>
      <w:r w:rsidRPr="0085368C">
        <w:noBreakHyphen/>
        <w:t>1140 OF THE 1976 CODE, RELATING TO THE DISCLOSURE OF ECONOMIC INTERESTS BY PUBLIC OFFICERS AND EMPLOYEES, TO REQUIRE A PERSON THAT IS REQUIRED TO FILE THE STATEMENT TO FILE FOR ANY YEAR IN WHICH THAT PERSON HOLDS OFFICE FOR ANY PORTION OF THE YEAR.</w:t>
      </w:r>
    </w:p>
    <w:p w:rsidR="00D56B0B" w:rsidRDefault="00D56B0B" w:rsidP="00D56B0B">
      <w:pPr>
        <w:pStyle w:val="Header"/>
        <w:tabs>
          <w:tab w:val="clear" w:pos="8640"/>
          <w:tab w:val="left" w:pos="4320"/>
        </w:tabs>
      </w:pPr>
      <w:r>
        <w:tab/>
        <w:t>The Senate proceeded to a consideration of the Bill, the question being the second reading of the Bill.</w:t>
      </w:r>
    </w:p>
    <w:p w:rsidR="00D56B0B" w:rsidRDefault="00D56B0B" w:rsidP="00D56B0B">
      <w:pPr>
        <w:pStyle w:val="Header"/>
        <w:tabs>
          <w:tab w:val="clear" w:pos="8640"/>
          <w:tab w:val="left" w:pos="4320"/>
        </w:tabs>
      </w:pPr>
    </w:p>
    <w:p w:rsidR="00D56B0B" w:rsidRDefault="00D56B0B" w:rsidP="00D56B0B">
      <w:pPr>
        <w:rPr>
          <w:snapToGrid w:val="0"/>
        </w:rPr>
      </w:pPr>
      <w:r>
        <w:rPr>
          <w:snapToGrid w:val="0"/>
        </w:rPr>
        <w:tab/>
        <w:t>Senators CAMPSEN, CLEARY, SCOTT and ROSE proposed the following amendment (JUD1353.001)</w:t>
      </w:r>
      <w:r w:rsidRPr="005859D1">
        <w:rPr>
          <w:snapToGrid w:val="0"/>
        </w:rPr>
        <w:t>, which was adopted</w:t>
      </w:r>
      <w:r>
        <w:rPr>
          <w:snapToGrid w:val="0"/>
        </w:rPr>
        <w:t>:</w:t>
      </w:r>
    </w:p>
    <w:p w:rsidR="00D56B0B" w:rsidRPr="005859D1" w:rsidRDefault="00D56B0B" w:rsidP="00D56B0B">
      <w:pPr>
        <w:rPr>
          <w:snapToGrid w:val="0"/>
          <w:color w:val="auto"/>
        </w:rPr>
      </w:pPr>
      <w:r w:rsidRPr="005859D1">
        <w:rPr>
          <w:snapToGrid w:val="0"/>
          <w:color w:val="auto"/>
        </w:rPr>
        <w:tab/>
        <w:t>Amend the bill, as and if amended, by striking all after the enacting words and inserting the following:</w:t>
      </w:r>
    </w:p>
    <w:p w:rsidR="00D56B0B" w:rsidRPr="005859D1" w:rsidRDefault="00D56B0B" w:rsidP="00D56B0B">
      <w:pPr>
        <w:rPr>
          <w:color w:val="auto"/>
        </w:rPr>
      </w:pPr>
      <w:r w:rsidRPr="005859D1">
        <w:rPr>
          <w:snapToGrid w:val="0"/>
          <w:color w:val="auto"/>
        </w:rPr>
        <w:tab/>
        <w:t>/</w:t>
      </w:r>
      <w:r w:rsidRPr="005859D1">
        <w:rPr>
          <w:snapToGrid w:val="0"/>
          <w:color w:val="auto"/>
        </w:rPr>
        <w:tab/>
      </w:r>
      <w:r w:rsidRPr="005859D1">
        <w:rPr>
          <w:color w:val="auto"/>
        </w:rPr>
        <w:t>SECTION</w:t>
      </w:r>
      <w:r w:rsidRPr="005859D1">
        <w:rPr>
          <w:color w:val="auto"/>
        </w:rPr>
        <w:tab/>
        <w:t>1.</w:t>
      </w:r>
      <w:r w:rsidRPr="005859D1">
        <w:rPr>
          <w:color w:val="auto"/>
        </w:rPr>
        <w:tab/>
        <w:t>Section 8</w:t>
      </w:r>
      <w:r w:rsidRPr="005859D1">
        <w:rPr>
          <w:color w:val="auto"/>
        </w:rPr>
        <w:noBreakHyphen/>
        <w:t>13</w:t>
      </w:r>
      <w:r w:rsidRPr="005859D1">
        <w:rPr>
          <w:color w:val="auto"/>
        </w:rPr>
        <w:noBreakHyphen/>
        <w:t>1140 of the 1976 Code, as added by Act 248 of 1991, is amended to read:</w:t>
      </w:r>
    </w:p>
    <w:p w:rsidR="00D56B0B" w:rsidRPr="005859D1" w:rsidRDefault="00D56B0B" w:rsidP="00D56B0B">
      <w:pPr>
        <w:rPr>
          <w:color w:val="auto"/>
        </w:rPr>
      </w:pPr>
      <w:r w:rsidRPr="005859D1">
        <w:rPr>
          <w:color w:val="auto"/>
        </w:rPr>
        <w:tab/>
        <w:t>“Section 8</w:t>
      </w:r>
      <w:r w:rsidRPr="005859D1">
        <w:rPr>
          <w:color w:val="auto"/>
        </w:rPr>
        <w:noBreakHyphen/>
        <w:t>13</w:t>
      </w:r>
      <w:r w:rsidRPr="005859D1">
        <w:rPr>
          <w:color w:val="auto"/>
        </w:rPr>
        <w:noBreakHyphen/>
        <w:t>1140.</w:t>
      </w:r>
      <w:r w:rsidRPr="005859D1">
        <w:rPr>
          <w:color w:val="auto"/>
        </w:rPr>
        <w:tab/>
      </w:r>
      <w:r w:rsidRPr="005859D1">
        <w:rPr>
          <w:color w:val="auto"/>
          <w:u w:val="single"/>
        </w:rPr>
        <w:t>(A)</w:t>
      </w:r>
      <w:r w:rsidRPr="005859D1">
        <w:rPr>
          <w:color w:val="auto"/>
        </w:rPr>
        <w:tab/>
        <w:t xml:space="preserve">A person required to file a statement of economic interests </w:t>
      </w:r>
      <w:r w:rsidRPr="005859D1">
        <w:rPr>
          <w:strike/>
          <w:color w:val="auto"/>
        </w:rPr>
        <w:t>under</w:t>
      </w:r>
      <w:r w:rsidRPr="005859D1">
        <w:rPr>
          <w:color w:val="auto"/>
        </w:rPr>
        <w:t xml:space="preserve"> </w:t>
      </w:r>
      <w:r w:rsidRPr="005859D1">
        <w:rPr>
          <w:color w:val="auto"/>
          <w:u w:val="single"/>
        </w:rPr>
        <w:t>pursuant to</w:t>
      </w:r>
      <w:r w:rsidRPr="005859D1">
        <w:rPr>
          <w:color w:val="auto"/>
        </w:rPr>
        <w:t xml:space="preserve"> this chapter shall file an updated statement for the previous calendar year with the appropriate supervisory office annually, no later than April fifteenth of each calendar year, listing any addition, deletion, or change in his economic status with respect to which information is required to be supplied </w:t>
      </w:r>
      <w:r w:rsidRPr="005859D1">
        <w:rPr>
          <w:strike/>
          <w:color w:val="auto"/>
        </w:rPr>
        <w:t>under</w:t>
      </w:r>
      <w:r w:rsidRPr="005859D1">
        <w:rPr>
          <w:color w:val="auto"/>
        </w:rPr>
        <w:t xml:space="preserve"> </w:t>
      </w:r>
      <w:r w:rsidRPr="005859D1">
        <w:rPr>
          <w:color w:val="auto"/>
          <w:u w:val="single"/>
        </w:rPr>
        <w:t>pursuant to</w:t>
      </w:r>
      <w:r w:rsidRPr="005859D1">
        <w:rPr>
          <w:color w:val="auto"/>
        </w:rPr>
        <w:t xml:space="preserve"> this article.  If the person has filed the description by name, amount, and schedule of payments of a continuing arrangement relating to an item required to be reported </w:t>
      </w:r>
      <w:r w:rsidRPr="005859D1">
        <w:rPr>
          <w:strike/>
          <w:color w:val="auto"/>
        </w:rPr>
        <w:t>under</w:t>
      </w:r>
      <w:r w:rsidRPr="005859D1">
        <w:rPr>
          <w:color w:val="auto"/>
        </w:rPr>
        <w:t xml:space="preserve"> </w:t>
      </w:r>
      <w:r w:rsidRPr="005859D1">
        <w:rPr>
          <w:color w:val="auto"/>
          <w:u w:val="single"/>
        </w:rPr>
        <w:t>pursuant to</w:t>
      </w:r>
      <w:r w:rsidRPr="005859D1">
        <w:rPr>
          <w:color w:val="auto"/>
        </w:rPr>
        <w:t xml:space="preserve"> this article, an updating statement need not be filed for each payment under the continuing arrangement, but only if the arrangement is terminated or altered. </w:t>
      </w:r>
    </w:p>
    <w:p w:rsidR="00D56B0B" w:rsidRPr="005859D1" w:rsidRDefault="00D56B0B" w:rsidP="00D56B0B">
      <w:pPr>
        <w:rPr>
          <w:color w:val="auto"/>
        </w:rPr>
      </w:pPr>
      <w:r w:rsidRPr="005859D1">
        <w:rPr>
          <w:color w:val="auto"/>
        </w:rPr>
        <w:tab/>
      </w:r>
      <w:r w:rsidRPr="005859D1">
        <w:rPr>
          <w:color w:val="auto"/>
          <w:u w:val="single"/>
        </w:rPr>
        <w:t>(B)</w:t>
      </w:r>
      <w:r w:rsidRPr="005859D1">
        <w:rPr>
          <w:color w:val="auto"/>
        </w:rPr>
        <w:tab/>
      </w:r>
      <w:r w:rsidRPr="005859D1">
        <w:rPr>
          <w:color w:val="auto"/>
          <w:u w:val="single"/>
        </w:rPr>
        <w:t>Notwithstanding another provision of law, a person required to file a statement of economic interests pursuant to this chapter, within thirty days of leaving the public position, public office, or public employment, must file a closeout statement of economic interests that covers the period from the date of the person’s last filed statement of economic interests through the date on which the person left public office or employment.</w:t>
      </w:r>
      <w:r w:rsidRPr="005859D1">
        <w:rPr>
          <w:color w:val="auto"/>
        </w:rPr>
        <w:t>”</w:t>
      </w:r>
    </w:p>
    <w:p w:rsidR="00D56B0B" w:rsidRPr="005859D1" w:rsidRDefault="00D56B0B" w:rsidP="00D56B0B">
      <w:pPr>
        <w:rPr>
          <w:color w:val="auto"/>
        </w:rPr>
      </w:pPr>
      <w:r>
        <w:tab/>
      </w:r>
      <w:r w:rsidRPr="005859D1">
        <w:rPr>
          <w:color w:val="auto"/>
        </w:rPr>
        <w:t>SECTION</w:t>
      </w:r>
      <w:r w:rsidRPr="005859D1">
        <w:rPr>
          <w:color w:val="auto"/>
        </w:rPr>
        <w:tab/>
        <w:t>2.</w:t>
      </w:r>
      <w:r w:rsidRPr="005859D1">
        <w:rPr>
          <w:color w:val="auto"/>
        </w:rPr>
        <w:tab/>
        <w:t>This act takes effect upon approval by the Governor./</w:t>
      </w:r>
    </w:p>
    <w:p w:rsidR="00D56B0B" w:rsidRPr="005859D1" w:rsidRDefault="00D56B0B" w:rsidP="00D56B0B">
      <w:pPr>
        <w:rPr>
          <w:color w:val="auto"/>
        </w:rPr>
      </w:pPr>
      <w:r>
        <w:rPr>
          <w:snapToGrid w:val="0"/>
        </w:rPr>
        <w:tab/>
      </w:r>
      <w:r w:rsidRPr="005859D1">
        <w:rPr>
          <w:snapToGrid w:val="0"/>
          <w:color w:val="auto"/>
        </w:rPr>
        <w:t>Renumber sections to conform.</w:t>
      </w:r>
      <w:r w:rsidRPr="005859D1">
        <w:rPr>
          <w:color w:val="auto"/>
        </w:rPr>
        <w:t xml:space="preserve">  </w:t>
      </w:r>
    </w:p>
    <w:p w:rsidR="00D56B0B" w:rsidRDefault="00D56B0B" w:rsidP="00D56B0B">
      <w:pPr>
        <w:rPr>
          <w:snapToGrid w:val="0"/>
        </w:rPr>
      </w:pPr>
      <w:r>
        <w:rPr>
          <w:snapToGrid w:val="0"/>
        </w:rPr>
        <w:tab/>
      </w:r>
      <w:r w:rsidRPr="005859D1">
        <w:rPr>
          <w:snapToGrid w:val="0"/>
          <w:color w:val="auto"/>
        </w:rPr>
        <w:t>Amend title to conform.</w:t>
      </w:r>
    </w:p>
    <w:p w:rsidR="00D56B0B" w:rsidRPr="005859D1" w:rsidRDefault="00D56B0B" w:rsidP="00D56B0B">
      <w:pPr>
        <w:rPr>
          <w:color w:val="auto"/>
        </w:rPr>
      </w:pPr>
    </w:p>
    <w:p w:rsidR="00D56B0B" w:rsidRDefault="00D56B0B" w:rsidP="00D56B0B">
      <w:pPr>
        <w:pStyle w:val="Header"/>
        <w:tabs>
          <w:tab w:val="clear" w:pos="8640"/>
          <w:tab w:val="left" w:pos="4320"/>
        </w:tabs>
      </w:pPr>
      <w:r>
        <w:tab/>
        <w:t>Senator ROSE explained the amendment.</w:t>
      </w:r>
    </w:p>
    <w:p w:rsidR="00D56B0B" w:rsidRDefault="00D56B0B" w:rsidP="00D56B0B">
      <w:r>
        <w:tab/>
        <w:t>The amendment was adopted.</w:t>
      </w:r>
    </w:p>
    <w:p w:rsidR="00D56B0B" w:rsidRDefault="00D56B0B" w:rsidP="00D56B0B">
      <w:pPr>
        <w:pStyle w:val="Header"/>
        <w:tabs>
          <w:tab w:val="clear" w:pos="8640"/>
          <w:tab w:val="left" w:pos="4320"/>
        </w:tabs>
      </w:pPr>
      <w:r>
        <w:br/>
      </w:r>
      <w:r>
        <w:tab/>
        <w:t>On motion of Senator MALLOY, the Bill was carried over, as amended.</w:t>
      </w:r>
    </w:p>
    <w:p w:rsidR="00D56B0B" w:rsidRDefault="00D56B0B" w:rsidP="00D56B0B">
      <w:pPr>
        <w:pStyle w:val="Header"/>
        <w:tabs>
          <w:tab w:val="clear" w:pos="8640"/>
          <w:tab w:val="left" w:pos="4320"/>
        </w:tabs>
      </w:pPr>
    </w:p>
    <w:p w:rsidR="00D56B0B" w:rsidRPr="00C84430" w:rsidRDefault="00D56B0B" w:rsidP="00D56B0B">
      <w:pPr>
        <w:pStyle w:val="Header"/>
        <w:tabs>
          <w:tab w:val="clear" w:pos="8640"/>
          <w:tab w:val="left" w:pos="4320"/>
        </w:tabs>
        <w:jc w:val="center"/>
      </w:pPr>
      <w:r>
        <w:rPr>
          <w:b/>
        </w:rPr>
        <w:t>AMENDED, CARRIED OVER</w:t>
      </w:r>
    </w:p>
    <w:p w:rsidR="00D56B0B" w:rsidRPr="0042046D" w:rsidRDefault="00D56B0B" w:rsidP="00D56B0B">
      <w:pPr>
        <w:suppressAutoHyphens/>
        <w:outlineLvl w:val="0"/>
      </w:pPr>
      <w:r>
        <w:tab/>
      </w:r>
      <w:r w:rsidRPr="0042046D">
        <w:t>H. 3163</w:t>
      </w:r>
      <w:r w:rsidR="00CB2829" w:rsidRPr="0042046D">
        <w:fldChar w:fldCharType="begin"/>
      </w:r>
      <w:r w:rsidRPr="0042046D">
        <w:instrText xml:space="preserve"> XE “H. 3163” \b </w:instrText>
      </w:r>
      <w:r w:rsidR="00CB2829" w:rsidRPr="0042046D">
        <w:fldChar w:fldCharType="end"/>
      </w:r>
      <w:r w:rsidRPr="0042046D">
        <w:t xml:space="preserve"> -- Reps. Tallon, Cole, Allison, G.R. Smith, Taylor, McCoy, Forrester, Murphy, Hixon and Patrick:  </w:t>
      </w:r>
      <w:r w:rsidRPr="0042046D">
        <w:rPr>
          <w:szCs w:val="30"/>
        </w:rPr>
        <w:t xml:space="preserve">A BILL </w:t>
      </w:r>
      <w:r w:rsidRPr="0042046D">
        <w:rPr>
          <w:snapToGrid w:val="0"/>
        </w:rPr>
        <w:t>TO AMEND ARTICLE 23, CHAPTER 5, TITLE 56 OF THE 1976 CODE, RELATING TO DRIVING UNDER THE INFLUENCE OF INTOXICATING LIQUOR, DRUGS, OR NARCOTICS, BY ADDING SECTION 56-5-2905 TO INCLUDE MOPEDS IN THE DEFINITION OF MOTOR VEHICLES FOR THE PURPOSES OF THE ARTICLE.</w:t>
      </w:r>
    </w:p>
    <w:p w:rsidR="00D56B0B" w:rsidRDefault="00D56B0B" w:rsidP="00D56B0B">
      <w:pPr>
        <w:pStyle w:val="Header"/>
        <w:tabs>
          <w:tab w:val="clear" w:pos="8640"/>
          <w:tab w:val="left" w:pos="4320"/>
        </w:tabs>
      </w:pPr>
      <w:r>
        <w:tab/>
        <w:t>The Senate proceeded to a consideration of the Bill, the question being the adoption of the previously proposed amendment</w:t>
      </w:r>
      <w:r w:rsidR="00861827">
        <w:t>.</w:t>
      </w:r>
      <w:r>
        <w:t xml:space="preserve"> </w:t>
      </w:r>
    </w:p>
    <w:p w:rsidR="00D56B0B" w:rsidRDefault="00D56B0B" w:rsidP="00D56B0B">
      <w:pPr>
        <w:pStyle w:val="Header"/>
        <w:tabs>
          <w:tab w:val="clear" w:pos="8640"/>
          <w:tab w:val="left" w:pos="4320"/>
        </w:tabs>
      </w:pPr>
    </w:p>
    <w:p w:rsidR="00D56B0B" w:rsidRDefault="00D56B0B" w:rsidP="00D56B0B">
      <w:pPr>
        <w:pStyle w:val="Header"/>
        <w:tabs>
          <w:tab w:val="clear" w:pos="8640"/>
          <w:tab w:val="left" w:pos="4320"/>
        </w:tabs>
      </w:pPr>
      <w:r>
        <w:tab/>
        <w:t>Senator SCOTT asked unanimous consent to withdraw the previously proposed amendment.</w:t>
      </w:r>
    </w:p>
    <w:p w:rsidR="00D56B0B" w:rsidRDefault="00D56B0B" w:rsidP="00D56B0B">
      <w:pPr>
        <w:pStyle w:val="Header"/>
        <w:tabs>
          <w:tab w:val="clear" w:pos="8640"/>
          <w:tab w:val="left" w:pos="4320"/>
        </w:tabs>
      </w:pPr>
      <w:r>
        <w:tab/>
        <w:t>There was no objection and the amendment was withdrawn.</w:t>
      </w:r>
    </w:p>
    <w:p w:rsidR="00D56B0B" w:rsidRDefault="00D56B0B" w:rsidP="00D56B0B">
      <w:pPr>
        <w:pStyle w:val="Header"/>
        <w:tabs>
          <w:tab w:val="clear" w:pos="8640"/>
          <w:tab w:val="left" w:pos="4320"/>
        </w:tabs>
      </w:pPr>
    </w:p>
    <w:p w:rsidR="00D56B0B" w:rsidRDefault="00D56B0B" w:rsidP="00D56B0B">
      <w:pPr>
        <w:rPr>
          <w:snapToGrid w:val="0"/>
        </w:rPr>
      </w:pPr>
      <w:r>
        <w:rPr>
          <w:snapToGrid w:val="0"/>
        </w:rPr>
        <w:tab/>
        <w:t>Senator ALEXANDER proposed the following amendment (NBD\12375AC12)</w:t>
      </w:r>
      <w:r w:rsidRPr="00502407">
        <w:rPr>
          <w:snapToGrid w:val="0"/>
        </w:rPr>
        <w:t>, which was adopted</w:t>
      </w:r>
      <w:r>
        <w:rPr>
          <w:snapToGrid w:val="0"/>
        </w:rPr>
        <w:t>:</w:t>
      </w:r>
    </w:p>
    <w:p w:rsidR="00D56B0B" w:rsidRPr="00502407" w:rsidRDefault="00D56B0B" w:rsidP="00D56B0B">
      <w:pPr>
        <w:rPr>
          <w:snapToGrid w:val="0"/>
          <w:color w:val="auto"/>
        </w:rPr>
      </w:pPr>
      <w:r w:rsidRPr="00502407">
        <w:rPr>
          <w:snapToGrid w:val="0"/>
          <w:color w:val="auto"/>
        </w:rPr>
        <w:tab/>
        <w:t>Amend the bill, as and if amended, by adding appropriately numbered SECTIONS to read:</w:t>
      </w:r>
    </w:p>
    <w:p w:rsidR="00D56B0B" w:rsidRPr="00502407" w:rsidRDefault="00D56B0B" w:rsidP="00D56B0B">
      <w:pPr>
        <w:rPr>
          <w:color w:val="auto"/>
          <w:u w:color="000000" w:themeColor="text1"/>
        </w:rPr>
      </w:pPr>
      <w:r>
        <w:rPr>
          <w:snapToGrid w:val="0"/>
        </w:rPr>
        <w:tab/>
      </w:r>
      <w:r w:rsidRPr="00502407">
        <w:rPr>
          <w:snapToGrid w:val="0"/>
          <w:color w:val="auto"/>
        </w:rPr>
        <w:t>/</w:t>
      </w:r>
      <w:r w:rsidRPr="00502407">
        <w:rPr>
          <w:snapToGrid w:val="0"/>
          <w:color w:val="auto"/>
        </w:rPr>
        <w:tab/>
      </w:r>
      <w:r w:rsidRPr="00502407">
        <w:rPr>
          <w:color w:val="auto"/>
          <w:u w:color="000000" w:themeColor="text1"/>
        </w:rPr>
        <w:t>SECTION</w:t>
      </w:r>
      <w:r w:rsidRPr="00502407">
        <w:rPr>
          <w:color w:val="auto"/>
          <w:u w:color="000000" w:themeColor="text1"/>
        </w:rPr>
        <w:tab/>
        <w:t>__.</w:t>
      </w:r>
      <w:r w:rsidRPr="00502407">
        <w:rPr>
          <w:color w:val="auto"/>
          <w:u w:color="000000" w:themeColor="text1"/>
        </w:rPr>
        <w:tab/>
        <w:t>Section 56</w:t>
      </w:r>
      <w:r w:rsidRPr="00502407">
        <w:rPr>
          <w:color w:val="auto"/>
          <w:u w:color="000000" w:themeColor="text1"/>
        </w:rPr>
        <w:noBreakHyphen/>
        <w:t>5</w:t>
      </w:r>
      <w:r w:rsidRPr="00502407">
        <w:rPr>
          <w:color w:val="auto"/>
          <w:u w:color="000000" w:themeColor="text1"/>
        </w:rPr>
        <w:noBreakHyphen/>
        <w:t>3720 of the 1976 Code is amended to read:</w:t>
      </w:r>
    </w:p>
    <w:p w:rsidR="00D56B0B" w:rsidRPr="00502407" w:rsidRDefault="00D56B0B" w:rsidP="00D56B0B">
      <w:pPr>
        <w:rPr>
          <w:color w:val="auto"/>
          <w:u w:color="000000" w:themeColor="text1"/>
        </w:rPr>
      </w:pPr>
      <w:r w:rsidRPr="00502407">
        <w:rPr>
          <w:color w:val="auto"/>
          <w:u w:color="000000" w:themeColor="text1"/>
        </w:rPr>
        <w:tab/>
        <w:t>“Section 56</w:t>
      </w:r>
      <w:r w:rsidRPr="00502407">
        <w:rPr>
          <w:color w:val="auto"/>
          <w:u w:color="000000" w:themeColor="text1"/>
        </w:rPr>
        <w:noBreakHyphen/>
        <w:t>5</w:t>
      </w:r>
      <w:r w:rsidRPr="00502407">
        <w:rPr>
          <w:color w:val="auto"/>
          <w:u w:color="000000" w:themeColor="text1"/>
        </w:rPr>
        <w:noBreakHyphen/>
        <w:t>3720.</w:t>
      </w:r>
      <w:r w:rsidRPr="00502407">
        <w:rPr>
          <w:color w:val="auto"/>
          <w:u w:color="000000" w:themeColor="text1"/>
        </w:rPr>
        <w:tab/>
        <w:t xml:space="preserve">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w:t>
      </w:r>
      <w:r w:rsidRPr="00502407">
        <w:rPr>
          <w:color w:val="auto"/>
          <w:u w:val="single" w:color="000000" w:themeColor="text1"/>
        </w:rPr>
        <w:t>a hideaway type strobe light or similar device,</w:t>
      </w:r>
      <w:r w:rsidRPr="00502407">
        <w:rPr>
          <w:color w:val="auto"/>
          <w:u w:color="000000" w:themeColor="text1"/>
        </w:rPr>
        <w:t xml:space="preserve"> and brake lights which are operable when either brake is deployed.  A person who violates the provisions of this section is guilty of a misdemeanor and, upon conviction, must be fined not more than two hundred dollars or imprisoned not more than thirty days.” </w:t>
      </w:r>
    </w:p>
    <w:p w:rsidR="00D56B0B" w:rsidRPr="00502407" w:rsidRDefault="00D56B0B" w:rsidP="00D56B0B">
      <w:pPr>
        <w:rPr>
          <w:color w:val="auto"/>
          <w:u w:color="000000" w:themeColor="text1"/>
        </w:rPr>
      </w:pPr>
      <w:r>
        <w:rPr>
          <w:u w:color="000000" w:themeColor="text1"/>
        </w:rPr>
        <w:tab/>
      </w:r>
      <w:r w:rsidRPr="00502407">
        <w:rPr>
          <w:color w:val="auto"/>
          <w:u w:color="000000" w:themeColor="text1"/>
        </w:rPr>
        <w:t>SECTION</w:t>
      </w:r>
      <w:r w:rsidRPr="00502407">
        <w:rPr>
          <w:color w:val="auto"/>
          <w:u w:color="000000" w:themeColor="text1"/>
        </w:rPr>
        <w:tab/>
        <w:t>__.</w:t>
      </w:r>
      <w:r w:rsidRPr="00502407">
        <w:rPr>
          <w:color w:val="auto"/>
          <w:u w:color="000000" w:themeColor="text1"/>
        </w:rPr>
        <w:tab/>
        <w:t>Section 56-5-3730 of the 1976 Code is amended to read:</w:t>
      </w:r>
    </w:p>
    <w:p w:rsidR="00D56B0B" w:rsidRPr="00502407" w:rsidRDefault="00D56B0B" w:rsidP="00D56B0B">
      <w:pPr>
        <w:rPr>
          <w:color w:val="auto"/>
          <w:u w:color="000000" w:themeColor="text1"/>
        </w:rPr>
      </w:pPr>
      <w:r w:rsidRPr="00502407">
        <w:rPr>
          <w:color w:val="auto"/>
          <w:u w:color="000000" w:themeColor="text1"/>
        </w:rPr>
        <w:tab/>
        <w:t>“Section 56-5-3730.</w:t>
      </w:r>
      <w:r w:rsidRPr="00502407">
        <w:rPr>
          <w:color w:val="auto"/>
          <w:u w:color="000000" w:themeColor="text1"/>
        </w:rPr>
        <w:tab/>
        <w:t xml:space="preserve">The operator of a moped must have the operating </w:t>
      </w:r>
      <w:r w:rsidRPr="00502407">
        <w:rPr>
          <w:color w:val="auto"/>
          <w:u w:val="single"/>
        </w:rPr>
        <w:t>and strobe</w:t>
      </w:r>
      <w:r w:rsidRPr="00502407">
        <w:rPr>
          <w:color w:val="auto"/>
          <w:u w:color="000000" w:themeColor="text1"/>
        </w:rPr>
        <w:t xml:space="preserve"> lights turned on at all times while the moped is in operation on the public highways and streets of this State.”</w:t>
      </w:r>
      <w:r w:rsidRPr="00502407">
        <w:rPr>
          <w:color w:val="auto"/>
          <w:u w:color="000000" w:themeColor="text1"/>
        </w:rPr>
        <w:tab/>
      </w:r>
      <w:r w:rsidRPr="00502407">
        <w:rPr>
          <w:color w:val="auto"/>
          <w:u w:color="000000" w:themeColor="text1"/>
        </w:rPr>
        <w:tab/>
        <w:t>/</w:t>
      </w:r>
    </w:p>
    <w:p w:rsidR="00D56B0B" w:rsidRPr="00502407" w:rsidRDefault="00D56B0B" w:rsidP="00D56B0B">
      <w:pPr>
        <w:rPr>
          <w:snapToGrid w:val="0"/>
          <w:color w:val="auto"/>
        </w:rPr>
      </w:pPr>
      <w:r w:rsidRPr="00502407">
        <w:rPr>
          <w:snapToGrid w:val="0"/>
          <w:color w:val="auto"/>
        </w:rPr>
        <w:tab/>
        <w:t>Renumber sections to conform.</w:t>
      </w:r>
    </w:p>
    <w:p w:rsidR="00D56B0B" w:rsidRDefault="00D56B0B" w:rsidP="00D56B0B">
      <w:pPr>
        <w:rPr>
          <w:snapToGrid w:val="0"/>
        </w:rPr>
      </w:pPr>
      <w:r w:rsidRPr="00502407">
        <w:rPr>
          <w:snapToGrid w:val="0"/>
          <w:color w:val="auto"/>
        </w:rPr>
        <w:tab/>
        <w:t>Amend title to conform.</w:t>
      </w:r>
    </w:p>
    <w:p w:rsidR="00D56B0B" w:rsidRPr="00502407" w:rsidRDefault="00D56B0B" w:rsidP="00D56B0B">
      <w:pPr>
        <w:rPr>
          <w:color w:val="auto"/>
        </w:rPr>
      </w:pPr>
    </w:p>
    <w:p w:rsidR="00D56B0B" w:rsidRDefault="00D56B0B" w:rsidP="00D56B0B">
      <w:pPr>
        <w:pStyle w:val="Header"/>
        <w:tabs>
          <w:tab w:val="clear" w:pos="8640"/>
          <w:tab w:val="left" w:pos="4320"/>
        </w:tabs>
      </w:pPr>
      <w:r>
        <w:tab/>
        <w:t>Senator ALEXANDER explained the amendment.</w:t>
      </w:r>
    </w:p>
    <w:p w:rsidR="00D56B0B" w:rsidRDefault="00D56B0B" w:rsidP="00D56B0B">
      <w:pPr>
        <w:pStyle w:val="Header"/>
        <w:tabs>
          <w:tab w:val="clear" w:pos="8640"/>
          <w:tab w:val="left" w:pos="4320"/>
        </w:tabs>
      </w:pPr>
    </w:p>
    <w:p w:rsidR="00D56B0B" w:rsidRDefault="00D56B0B" w:rsidP="00D56B0B">
      <w:r>
        <w:tab/>
        <w:t>The amendment was adopted.</w:t>
      </w:r>
    </w:p>
    <w:p w:rsidR="00D56B0B" w:rsidRDefault="00D56B0B" w:rsidP="00D56B0B"/>
    <w:p w:rsidR="00D56B0B" w:rsidRDefault="00D56B0B" w:rsidP="00D56B0B">
      <w:pPr>
        <w:rPr>
          <w:snapToGrid w:val="0"/>
        </w:rPr>
      </w:pPr>
      <w:r>
        <w:rPr>
          <w:snapToGrid w:val="0"/>
        </w:rPr>
        <w:tab/>
        <w:t>Senator SCOTT proposed the following amendment (SWB\</w:t>
      </w:r>
      <w:r>
        <w:rPr>
          <w:snapToGrid w:val="0"/>
        </w:rPr>
        <w:br/>
        <w:t>5327CM12)</w:t>
      </w:r>
      <w:r w:rsidRPr="00A13063">
        <w:rPr>
          <w:snapToGrid w:val="0"/>
        </w:rPr>
        <w:t>, which was adopted</w:t>
      </w:r>
      <w:r>
        <w:rPr>
          <w:snapToGrid w:val="0"/>
        </w:rPr>
        <w:t>:</w:t>
      </w:r>
    </w:p>
    <w:p w:rsidR="00D56B0B" w:rsidRPr="00A13063" w:rsidRDefault="00D56B0B" w:rsidP="00D56B0B">
      <w:pPr>
        <w:rPr>
          <w:snapToGrid w:val="0"/>
          <w:color w:val="auto"/>
        </w:rPr>
      </w:pPr>
      <w:r w:rsidRPr="00A13063">
        <w:rPr>
          <w:snapToGrid w:val="0"/>
          <w:color w:val="auto"/>
        </w:rPr>
        <w:tab/>
        <w:t>Amend the bill, as and if amended, by adding the following appropriately numbered SECTION:</w:t>
      </w:r>
    </w:p>
    <w:p w:rsidR="00D56B0B" w:rsidRPr="00A13063" w:rsidRDefault="00D56B0B" w:rsidP="00D56B0B">
      <w:pPr>
        <w:rPr>
          <w:snapToGrid w:val="0"/>
          <w:color w:val="auto"/>
        </w:rPr>
      </w:pPr>
      <w:r>
        <w:rPr>
          <w:snapToGrid w:val="0"/>
        </w:rPr>
        <w:tab/>
      </w:r>
      <w:r w:rsidRPr="00A13063">
        <w:rPr>
          <w:snapToGrid w:val="0"/>
          <w:color w:val="auto"/>
        </w:rPr>
        <w:t>/ SECTION</w:t>
      </w:r>
      <w:r w:rsidRPr="00A13063">
        <w:rPr>
          <w:snapToGrid w:val="0"/>
          <w:color w:val="auto"/>
        </w:rPr>
        <w:tab/>
        <w:t>__.</w:t>
      </w:r>
      <w:r w:rsidRPr="00A13063">
        <w:rPr>
          <w:snapToGrid w:val="0"/>
          <w:color w:val="auto"/>
        </w:rPr>
        <w:tab/>
        <w:t>Article 23, Chapter 5, Title 56 of the 1976 Code is amended by adding:</w:t>
      </w:r>
    </w:p>
    <w:p w:rsidR="00D56B0B" w:rsidRPr="00A13063" w:rsidRDefault="00D56B0B" w:rsidP="00D56B0B">
      <w:pPr>
        <w:rPr>
          <w:snapToGrid w:val="0"/>
          <w:color w:val="auto"/>
        </w:rPr>
      </w:pPr>
      <w:r w:rsidRPr="00A13063">
        <w:rPr>
          <w:snapToGrid w:val="0"/>
          <w:color w:val="auto"/>
        </w:rPr>
        <w:tab/>
        <w:t>“Section 56</w:t>
      </w:r>
      <w:r w:rsidRPr="00A13063">
        <w:rPr>
          <w:snapToGrid w:val="0"/>
          <w:color w:val="auto"/>
        </w:rPr>
        <w:noBreakHyphen/>
        <w:t>5</w:t>
      </w:r>
      <w:r w:rsidRPr="00A13063">
        <w:rPr>
          <w:snapToGrid w:val="0"/>
          <w:color w:val="auto"/>
        </w:rPr>
        <w:noBreakHyphen/>
        <w:t>2937.</w:t>
      </w:r>
      <w:r w:rsidRPr="00A13063">
        <w:rPr>
          <w:snapToGrid w:val="0"/>
          <w:color w:val="auto"/>
        </w:rPr>
        <w:tab/>
        <w:t>(A)</w:t>
      </w:r>
      <w:r w:rsidRPr="00A13063">
        <w:rPr>
          <w:snapToGrid w:val="0"/>
          <w:color w:val="auto"/>
        </w:rPr>
        <w:tab/>
        <w:t>Notwithstanding any other provision of law, a person convicted of violating Section 56</w:t>
      </w:r>
      <w:r w:rsidRPr="00A13063">
        <w:rPr>
          <w:snapToGrid w:val="0"/>
          <w:color w:val="auto"/>
        </w:rPr>
        <w:noBreakHyphen/>
        <w:t>5</w:t>
      </w:r>
      <w:r w:rsidRPr="00A13063">
        <w:rPr>
          <w:snapToGrid w:val="0"/>
          <w:color w:val="auto"/>
        </w:rPr>
        <w:noBreakHyphen/>
        <w:t>2933 while operating a moped must be punished as follows:</w:t>
      </w:r>
    </w:p>
    <w:p w:rsidR="00D56B0B" w:rsidRPr="00A13063" w:rsidRDefault="00D56B0B" w:rsidP="00D56B0B">
      <w:pPr>
        <w:rPr>
          <w:snapToGrid w:val="0"/>
          <w:color w:val="auto"/>
        </w:rPr>
      </w:pPr>
      <w:r w:rsidRPr="00A13063">
        <w:rPr>
          <w:snapToGrid w:val="0"/>
          <w:color w:val="auto"/>
        </w:rPr>
        <w:tab/>
      </w:r>
      <w:r w:rsidRPr="00A13063">
        <w:rPr>
          <w:snapToGrid w:val="0"/>
          <w:color w:val="auto"/>
        </w:rPr>
        <w:tab/>
        <w:t>(1)</w:t>
      </w:r>
      <w:r w:rsidRPr="00A13063">
        <w:rPr>
          <w:snapToGrid w:val="0"/>
          <w:color w:val="auto"/>
        </w:rPr>
        <w:tab/>
        <w:t>for a first offense, by a fine of not more than five hundred dollars or imprisonment of not more than thirty days; or</w:t>
      </w:r>
    </w:p>
    <w:p w:rsidR="00D56B0B" w:rsidRPr="00A13063" w:rsidRDefault="00D56B0B" w:rsidP="00D56B0B">
      <w:pPr>
        <w:rPr>
          <w:snapToGrid w:val="0"/>
          <w:color w:val="auto"/>
        </w:rPr>
      </w:pPr>
      <w:r w:rsidRPr="00A13063">
        <w:rPr>
          <w:snapToGrid w:val="0"/>
          <w:color w:val="auto"/>
        </w:rPr>
        <w:tab/>
      </w:r>
      <w:r w:rsidRPr="00A13063">
        <w:rPr>
          <w:snapToGrid w:val="0"/>
          <w:color w:val="auto"/>
        </w:rPr>
        <w:tab/>
        <w:t>(2)</w:t>
      </w:r>
      <w:r w:rsidRPr="00A13063">
        <w:rPr>
          <w:snapToGrid w:val="0"/>
          <w:color w:val="auto"/>
        </w:rPr>
        <w:tab/>
        <w:t>for a second or subsequent offense, by imprisonment of not less than five days, but not more than one year, no part of which may be suspended.</w:t>
      </w:r>
    </w:p>
    <w:p w:rsidR="00D56B0B" w:rsidRPr="00A13063" w:rsidRDefault="00D56B0B" w:rsidP="00D56B0B">
      <w:pPr>
        <w:rPr>
          <w:snapToGrid w:val="0"/>
          <w:color w:val="auto"/>
        </w:rPr>
      </w:pPr>
      <w:r w:rsidRPr="00A13063">
        <w:rPr>
          <w:snapToGrid w:val="0"/>
          <w:color w:val="auto"/>
        </w:rPr>
        <w:tab/>
        <w:t>(B)</w:t>
      </w:r>
      <w:r w:rsidRPr="00A13063">
        <w:rPr>
          <w:snapToGrid w:val="0"/>
          <w:color w:val="auto"/>
        </w:rPr>
        <w:tab/>
        <w:t>Any conviction for a violation of Section 56</w:t>
      </w:r>
      <w:r w:rsidRPr="00A13063">
        <w:rPr>
          <w:snapToGrid w:val="0"/>
          <w:color w:val="auto"/>
        </w:rPr>
        <w:noBreakHyphen/>
        <w:t>5</w:t>
      </w:r>
      <w:r w:rsidRPr="00A13063">
        <w:rPr>
          <w:snapToGrid w:val="0"/>
          <w:color w:val="auto"/>
        </w:rPr>
        <w:noBreakHyphen/>
        <w:t>2930 or Section 56</w:t>
      </w:r>
      <w:r w:rsidRPr="00A13063">
        <w:rPr>
          <w:snapToGrid w:val="0"/>
          <w:color w:val="auto"/>
        </w:rPr>
        <w:noBreakHyphen/>
        <w:t>5</w:t>
      </w:r>
      <w:r w:rsidRPr="00A13063">
        <w:rPr>
          <w:snapToGrid w:val="0"/>
          <w:color w:val="auto"/>
        </w:rPr>
        <w:noBreakHyphen/>
        <w:t>2933 may be used for enhancement purposes under this section.” /</w:t>
      </w:r>
    </w:p>
    <w:p w:rsidR="00D56B0B" w:rsidRPr="00A13063" w:rsidRDefault="00D56B0B" w:rsidP="00D56B0B">
      <w:pPr>
        <w:rPr>
          <w:snapToGrid w:val="0"/>
          <w:color w:val="auto"/>
        </w:rPr>
      </w:pPr>
      <w:r w:rsidRPr="00A13063">
        <w:rPr>
          <w:snapToGrid w:val="0"/>
          <w:color w:val="auto"/>
        </w:rPr>
        <w:tab/>
        <w:t>Renumber sections to conform.</w:t>
      </w:r>
    </w:p>
    <w:p w:rsidR="00D56B0B" w:rsidRDefault="00D56B0B" w:rsidP="00D56B0B">
      <w:pPr>
        <w:rPr>
          <w:snapToGrid w:val="0"/>
        </w:rPr>
      </w:pPr>
      <w:r w:rsidRPr="00A13063">
        <w:rPr>
          <w:snapToGrid w:val="0"/>
          <w:color w:val="auto"/>
        </w:rPr>
        <w:tab/>
        <w:t>Amend title to conform.</w:t>
      </w:r>
    </w:p>
    <w:p w:rsidR="00D56B0B" w:rsidRPr="00A13063" w:rsidRDefault="00D56B0B" w:rsidP="00D56B0B">
      <w:pPr>
        <w:rPr>
          <w:snapToGrid w:val="0"/>
          <w:color w:val="auto"/>
        </w:rPr>
      </w:pPr>
    </w:p>
    <w:p w:rsidR="00D56B0B" w:rsidRDefault="00D56B0B" w:rsidP="00D56B0B">
      <w:pPr>
        <w:pStyle w:val="Header"/>
        <w:tabs>
          <w:tab w:val="clear" w:pos="8640"/>
          <w:tab w:val="left" w:pos="4320"/>
        </w:tabs>
      </w:pPr>
      <w:r>
        <w:tab/>
        <w:t>Senator SCOTT explained the amendment.</w:t>
      </w:r>
    </w:p>
    <w:p w:rsidR="00D56B0B" w:rsidRDefault="00D56B0B" w:rsidP="00D56B0B">
      <w:pPr>
        <w:pStyle w:val="Header"/>
        <w:tabs>
          <w:tab w:val="clear" w:pos="8640"/>
          <w:tab w:val="left" w:pos="4320"/>
        </w:tabs>
      </w:pPr>
    </w:p>
    <w:p w:rsidR="00D56B0B" w:rsidRDefault="00D56B0B" w:rsidP="00D56B0B">
      <w:r>
        <w:tab/>
        <w:t>The amendment was adopted.</w:t>
      </w:r>
    </w:p>
    <w:p w:rsidR="004E7284" w:rsidRDefault="004E7284" w:rsidP="00D56B0B"/>
    <w:p w:rsidR="00D56B0B" w:rsidRDefault="00D56B0B" w:rsidP="00D56B0B">
      <w:pPr>
        <w:pStyle w:val="Header"/>
        <w:tabs>
          <w:tab w:val="clear" w:pos="8640"/>
          <w:tab w:val="left" w:pos="4320"/>
        </w:tabs>
      </w:pPr>
      <w:r>
        <w:tab/>
        <w:t>On motion of Senator BRYANT, the Bill was carried over, as amended.</w:t>
      </w:r>
    </w:p>
    <w:p w:rsidR="004E7284" w:rsidRDefault="004E7284" w:rsidP="00D56B0B">
      <w:pPr>
        <w:pStyle w:val="Header"/>
        <w:tabs>
          <w:tab w:val="clear" w:pos="8640"/>
          <w:tab w:val="left" w:pos="4320"/>
        </w:tabs>
        <w:jc w:val="center"/>
        <w:rPr>
          <w:b/>
        </w:rPr>
      </w:pPr>
    </w:p>
    <w:p w:rsidR="00D56B0B" w:rsidRPr="0009774E" w:rsidRDefault="00D56B0B" w:rsidP="00D56B0B">
      <w:pPr>
        <w:pStyle w:val="Header"/>
        <w:tabs>
          <w:tab w:val="clear" w:pos="8640"/>
          <w:tab w:val="left" w:pos="4320"/>
        </w:tabs>
        <w:jc w:val="center"/>
      </w:pPr>
      <w:r>
        <w:rPr>
          <w:b/>
        </w:rPr>
        <w:t>CARRIED OVER</w:t>
      </w:r>
    </w:p>
    <w:p w:rsidR="00D56B0B" w:rsidRPr="00CB2A8A" w:rsidRDefault="00D56B0B" w:rsidP="00D56B0B">
      <w:pPr>
        <w:suppressAutoHyphens/>
        <w:outlineLvl w:val="0"/>
      </w:pPr>
      <w:r>
        <w:tab/>
      </w:r>
      <w:r w:rsidRPr="00CB2A8A">
        <w:t>H. 4451</w:t>
      </w:r>
      <w:r w:rsidR="00CB2829" w:rsidRPr="00CB2A8A">
        <w:fldChar w:fldCharType="begin"/>
      </w:r>
      <w:r w:rsidRPr="00CB2A8A">
        <w:instrText xml:space="preserve"> XE "H. 4451" \b </w:instrText>
      </w:r>
      <w:r w:rsidR="00CB2829"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D56B0B" w:rsidRDefault="00D56B0B" w:rsidP="00D56B0B">
      <w:pPr>
        <w:pStyle w:val="Header"/>
        <w:tabs>
          <w:tab w:val="clear" w:pos="8640"/>
          <w:tab w:val="left" w:pos="4320"/>
        </w:tabs>
      </w:pPr>
      <w:r>
        <w:tab/>
        <w:t>On motion of Senator SHANE MARTIN, the Bill was carried over.</w:t>
      </w:r>
    </w:p>
    <w:p w:rsidR="00D56B0B" w:rsidRDefault="00D56B0B" w:rsidP="00D56B0B">
      <w:pPr>
        <w:pStyle w:val="Header"/>
        <w:tabs>
          <w:tab w:val="clear" w:pos="8640"/>
          <w:tab w:val="left" w:pos="4320"/>
        </w:tabs>
      </w:pPr>
    </w:p>
    <w:p w:rsidR="00D56B0B" w:rsidRDefault="00D56B0B" w:rsidP="00D56B0B">
      <w:pPr>
        <w:suppressAutoHyphens/>
        <w:outlineLvl w:val="0"/>
      </w:pPr>
      <w:r>
        <w:tab/>
      </w:r>
      <w:r w:rsidRPr="004105B8">
        <w:t>H. 3665</w:t>
      </w:r>
      <w:r w:rsidR="00CB2829" w:rsidRPr="004105B8">
        <w:fldChar w:fldCharType="begin"/>
      </w:r>
      <w:r w:rsidRPr="004105B8">
        <w:instrText xml:space="preserve"> XE "H. 3665" \b </w:instrText>
      </w:r>
      <w:r w:rsidR="00CB2829" w:rsidRPr="004105B8">
        <w:fldChar w:fldCharType="end"/>
      </w:r>
      <w:r w:rsidRPr="004105B8">
        <w:t xml:space="preserve"> -- </w:t>
      </w:r>
      <w:r>
        <w:t>Reps. Cooper, Pitts, Taylor, G.R. Smith, Bedingfield, White and Hixon</w:t>
      </w:r>
      <w:r w:rsidRPr="004105B8">
        <w:t xml:space="preserve">:  </w:t>
      </w:r>
      <w:r w:rsidRPr="004105B8">
        <w:rPr>
          <w:szCs w:val="30"/>
        </w:rPr>
        <w:t xml:space="preserve">A BILL </w:t>
      </w:r>
      <w:r w:rsidRPr="004105B8">
        <w:t>TO AMEND THE CODE OF LAWS OF SOUTH CAROLINA, 1976, BY REPEALING SECTIONS 23</w:t>
      </w:r>
      <w:r w:rsidRPr="004105B8">
        <w:noBreakHyphen/>
        <w:t>31</w:t>
      </w:r>
      <w:r w:rsidRPr="004105B8">
        <w:noBreakHyphen/>
        <w:t>130, 23</w:t>
      </w:r>
      <w:r w:rsidRPr="004105B8">
        <w:noBreakHyphen/>
        <w:t>31</w:t>
      </w:r>
      <w:r w:rsidRPr="004105B8">
        <w:noBreakHyphen/>
        <w:t>150, AND 23</w:t>
      </w:r>
      <w:r w:rsidRPr="004105B8">
        <w:noBreakHyphen/>
        <w:t>31</w:t>
      </w:r>
      <w:r w:rsidRPr="004105B8">
        <w:noBreakHyphen/>
        <w:t>180 RELATING TO REQUIRING A RETAIL DEALER TO POSSESS A LICENSE TO SELL OR TRANSFER A PISTOL AND THE ISSUANCE OF THE LICENSE, AND RELATING TO CERTAIN WEAPONS DECLARED TO BE CONTRABAND.</w:t>
      </w:r>
    </w:p>
    <w:p w:rsidR="00D56B0B" w:rsidRDefault="00D56B0B" w:rsidP="00D56B0B">
      <w:pPr>
        <w:suppressAutoHyphens/>
        <w:outlineLvl w:val="0"/>
      </w:pPr>
      <w:r>
        <w:tab/>
        <w:t>Senator CAMPSEN explained the Bill.</w:t>
      </w:r>
    </w:p>
    <w:p w:rsidR="00D56B0B" w:rsidRPr="004105B8" w:rsidRDefault="00D56B0B" w:rsidP="00D56B0B">
      <w:pPr>
        <w:suppressAutoHyphens/>
        <w:outlineLvl w:val="0"/>
      </w:pPr>
    </w:p>
    <w:p w:rsidR="00D56B0B" w:rsidRDefault="00D56B0B" w:rsidP="00D56B0B">
      <w:pPr>
        <w:pStyle w:val="Header"/>
        <w:tabs>
          <w:tab w:val="clear" w:pos="8640"/>
          <w:tab w:val="left" w:pos="4320"/>
        </w:tabs>
      </w:pPr>
      <w:r>
        <w:tab/>
        <w:t>On motion of Senator SCOTT, the Bill was carried over.</w:t>
      </w:r>
    </w:p>
    <w:p w:rsidR="00D56B0B" w:rsidRDefault="00D56B0B" w:rsidP="00D56B0B">
      <w:pPr>
        <w:pStyle w:val="Header"/>
        <w:tabs>
          <w:tab w:val="clear" w:pos="8640"/>
          <w:tab w:val="left" w:pos="4320"/>
        </w:tabs>
      </w:pPr>
    </w:p>
    <w:p w:rsidR="00D56B0B" w:rsidRPr="000468AA" w:rsidRDefault="00D56B0B" w:rsidP="00D56B0B">
      <w:pPr>
        <w:suppressAutoHyphens/>
        <w:outlineLvl w:val="0"/>
      </w:pPr>
      <w:r>
        <w:tab/>
      </w:r>
      <w:r w:rsidRPr="000468AA">
        <w:t>H. 4814</w:t>
      </w:r>
      <w:r w:rsidR="00CB2829" w:rsidRPr="000468AA">
        <w:fldChar w:fldCharType="begin"/>
      </w:r>
      <w:r w:rsidRPr="000468AA">
        <w:instrText xml:space="preserve"> XE "H. 4814" \b </w:instrText>
      </w:r>
      <w:r w:rsidR="00CB2829"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D56B0B" w:rsidRDefault="00D56B0B" w:rsidP="00D56B0B">
      <w:pPr>
        <w:pStyle w:val="Header"/>
        <w:tabs>
          <w:tab w:val="clear" w:pos="8640"/>
          <w:tab w:val="left" w:pos="4320"/>
        </w:tabs>
      </w:pPr>
      <w:r>
        <w:tab/>
        <w:t>On motion of Senator BRIGHT, the Joint Resolution was carried over.</w:t>
      </w:r>
    </w:p>
    <w:p w:rsidR="00D56B0B" w:rsidRDefault="00D56B0B" w:rsidP="00D56B0B">
      <w:pPr>
        <w:pStyle w:val="Header"/>
        <w:tabs>
          <w:tab w:val="clear" w:pos="8640"/>
          <w:tab w:val="left" w:pos="4320"/>
        </w:tabs>
      </w:pPr>
    </w:p>
    <w:p w:rsidR="00D56B0B" w:rsidRPr="00A7047C" w:rsidRDefault="00D56B0B" w:rsidP="00D56B0B">
      <w:pPr>
        <w:pStyle w:val="Header"/>
        <w:tabs>
          <w:tab w:val="clear" w:pos="8640"/>
          <w:tab w:val="left" w:pos="4320"/>
        </w:tabs>
        <w:jc w:val="center"/>
      </w:pPr>
      <w:r>
        <w:rPr>
          <w:b/>
        </w:rPr>
        <w:t>ADOPTED</w:t>
      </w:r>
    </w:p>
    <w:p w:rsidR="00D56B0B" w:rsidRPr="00050CA9" w:rsidRDefault="00D56B0B" w:rsidP="00D56B0B">
      <w:r>
        <w:tab/>
      </w:r>
      <w:r w:rsidRPr="00050CA9">
        <w:t>S. 1524</w:t>
      </w:r>
      <w:r w:rsidR="00CB2829" w:rsidRPr="00050CA9">
        <w:fldChar w:fldCharType="begin"/>
      </w:r>
      <w:r w:rsidRPr="00050CA9">
        <w:instrText xml:space="preserve"> XE "S. 1524" \b </w:instrText>
      </w:r>
      <w:r w:rsidR="00CB2829" w:rsidRPr="00050CA9">
        <w:fldChar w:fldCharType="end"/>
      </w:r>
      <w:r w:rsidRPr="00050CA9">
        <w:t xml:space="preserve"> -- </w:t>
      </w:r>
      <w:r>
        <w:t>Senators Fair, Hutto, Jackson, Leventis and Ford</w:t>
      </w:r>
      <w:r w:rsidRPr="00050CA9">
        <w:t xml:space="preserve">:  </w:t>
      </w:r>
      <w:r w:rsidRPr="00050CA9">
        <w:rPr>
          <w:szCs w:val="30"/>
        </w:rPr>
        <w:t xml:space="preserve">A CONCURRENT RESOLUTION </w:t>
      </w:r>
      <w:r w:rsidRPr="00050CA9">
        <w:t xml:space="preserve">TO </w:t>
      </w:r>
      <w:r w:rsidRPr="00050CA9">
        <w:rPr>
          <w:color w:val="000000" w:themeColor="text1"/>
          <w:u w:color="000000" w:themeColor="text1"/>
        </w:rPr>
        <w:t xml:space="preserve">RECOGNIZE THAT ABUSE AND NEGLECT OF CHILDREN IS A SIGNIFICANT PROBLEM AND TO DECLARE WEDNESDAY, MAY 23, 2012, AS </w:t>
      </w:r>
      <w:r>
        <w:rPr>
          <w:color w:val="000000" w:themeColor="text1"/>
          <w:u w:color="000000" w:themeColor="text1"/>
        </w:rPr>
        <w:t>“</w:t>
      </w:r>
      <w:r w:rsidRPr="00050CA9">
        <w:rPr>
          <w:color w:val="000000" w:themeColor="text1"/>
          <w:u w:color="000000" w:themeColor="text1"/>
        </w:rPr>
        <w:t>CHILDREN</w:t>
      </w:r>
      <w:r>
        <w:rPr>
          <w:color w:val="000000" w:themeColor="text1"/>
          <w:u w:color="000000" w:themeColor="text1"/>
        </w:rPr>
        <w:t>’</w:t>
      </w:r>
      <w:r w:rsidRPr="00050CA9">
        <w:rPr>
          <w:color w:val="000000" w:themeColor="text1"/>
          <w:u w:color="000000" w:themeColor="text1"/>
        </w:rPr>
        <w:t>S ADVOCACY DAY</w:t>
      </w:r>
      <w:r>
        <w:rPr>
          <w:color w:val="000000" w:themeColor="text1"/>
          <w:u w:color="000000" w:themeColor="text1"/>
        </w:rPr>
        <w:t>”</w:t>
      </w:r>
      <w:r w:rsidRPr="00050CA9">
        <w:rPr>
          <w:color w:val="000000" w:themeColor="text1"/>
          <w:u w:color="000000" w:themeColor="text1"/>
        </w:rPr>
        <w:t xml:space="preserve"> IN SOUTH CAROLINA.</w:t>
      </w:r>
    </w:p>
    <w:p w:rsidR="00D56B0B" w:rsidRDefault="00D56B0B" w:rsidP="00D56B0B">
      <w:pPr>
        <w:pStyle w:val="Header"/>
        <w:tabs>
          <w:tab w:val="clear" w:pos="8640"/>
          <w:tab w:val="left" w:pos="4320"/>
        </w:tabs>
      </w:pPr>
      <w:r>
        <w:tab/>
        <w:t>The Concurrent Resolution was adopted, ordered sent to the House.</w:t>
      </w:r>
    </w:p>
    <w:p w:rsidR="00D56B0B" w:rsidRPr="00A1713E" w:rsidRDefault="00D56B0B" w:rsidP="00D56B0B">
      <w:pPr>
        <w:suppressAutoHyphens/>
        <w:outlineLvl w:val="0"/>
      </w:pPr>
      <w:r>
        <w:t xml:space="preserve"> </w:t>
      </w:r>
      <w:r>
        <w:tab/>
      </w:r>
      <w:r w:rsidRPr="00A1713E">
        <w:t>S. 1538</w:t>
      </w:r>
      <w:r w:rsidR="00CB2829" w:rsidRPr="00A1713E">
        <w:fldChar w:fldCharType="begin"/>
      </w:r>
      <w:r w:rsidRPr="00A1713E">
        <w:instrText xml:space="preserve"> XE "S. 1538" \b </w:instrText>
      </w:r>
      <w:r w:rsidR="00CB2829" w:rsidRPr="00A1713E">
        <w:fldChar w:fldCharType="end"/>
      </w:r>
      <w:r w:rsidRPr="00A1713E">
        <w:t xml:space="preserve"> -- Senators Williams and Leatherman:  </w:t>
      </w:r>
      <w:r w:rsidRPr="00A1713E">
        <w:rPr>
          <w:szCs w:val="30"/>
        </w:rPr>
        <w:t xml:space="preserve">A CONCURRENT RESOLUTION </w:t>
      </w:r>
      <w:r w:rsidRPr="00A1713E">
        <w:t xml:space="preserve">TO REQUEST THE DEPARTMENT OF NATURAL RESOURCES NAME THE BLACK CREEK BOAT LANDING, ON HIGHWAY 327 IN FLORENCE COUNTY AS </w:t>
      </w:r>
      <w:r>
        <w:t>“</w:t>
      </w:r>
      <w:r w:rsidRPr="00A1713E">
        <w:t>JAMES R. HARWELL LANDING</w:t>
      </w:r>
      <w:r>
        <w:t>”</w:t>
      </w:r>
      <w:r w:rsidRPr="00A1713E">
        <w:t xml:space="preserve">, AND TO INSTALL APPROPRIATE SIGNS CONTAINING </w:t>
      </w:r>
      <w:r>
        <w:t>“</w:t>
      </w:r>
      <w:r w:rsidRPr="00A1713E">
        <w:t>JAMES R. HARWELL LANDING</w:t>
      </w:r>
      <w:r>
        <w:t>”</w:t>
      </w:r>
      <w:r w:rsidRPr="00A1713E">
        <w:t xml:space="preserve"> ON THE PROPERTY.</w:t>
      </w:r>
    </w:p>
    <w:p w:rsidR="00D56B0B" w:rsidRDefault="00D56B0B" w:rsidP="00D56B0B">
      <w:pPr>
        <w:pStyle w:val="Header"/>
        <w:tabs>
          <w:tab w:val="clear" w:pos="8640"/>
          <w:tab w:val="left" w:pos="4320"/>
        </w:tabs>
      </w:pPr>
      <w:r>
        <w:tab/>
        <w:t>The Concurrent Resolution was adopted, ordered sent to the House.</w:t>
      </w:r>
    </w:p>
    <w:p w:rsidR="00D56B0B" w:rsidRDefault="00D56B0B" w:rsidP="00D56B0B">
      <w:pPr>
        <w:pStyle w:val="Header"/>
        <w:tabs>
          <w:tab w:val="clear" w:pos="8640"/>
          <w:tab w:val="left" w:pos="4320"/>
        </w:tabs>
      </w:pPr>
    </w:p>
    <w:p w:rsidR="00CA4CCD" w:rsidRPr="00CA4CCD" w:rsidRDefault="00CA4CCD" w:rsidP="00CA4CCD">
      <w:pPr>
        <w:pStyle w:val="Header"/>
        <w:tabs>
          <w:tab w:val="clear" w:pos="8640"/>
          <w:tab w:val="left" w:pos="4320"/>
        </w:tabs>
        <w:jc w:val="center"/>
      </w:pPr>
      <w:r>
        <w:rPr>
          <w:b/>
        </w:rPr>
        <w:t>Expression of Personal Interest</w:t>
      </w:r>
    </w:p>
    <w:p w:rsidR="00CA4CCD" w:rsidRDefault="00CA4CCD">
      <w:pPr>
        <w:pStyle w:val="Header"/>
        <w:tabs>
          <w:tab w:val="clear" w:pos="8640"/>
          <w:tab w:val="left" w:pos="4320"/>
        </w:tabs>
      </w:pPr>
      <w:r>
        <w:tab/>
        <w:t>Senator LEVENTIS rose for an Expression of Personal Interest.</w:t>
      </w:r>
    </w:p>
    <w:p w:rsidR="000B39D3" w:rsidRDefault="000B39D3" w:rsidP="00CA4CCD">
      <w:pPr>
        <w:pStyle w:val="Header"/>
        <w:tabs>
          <w:tab w:val="clear" w:pos="8640"/>
          <w:tab w:val="left" w:pos="4320"/>
        </w:tabs>
        <w:jc w:val="center"/>
        <w:rPr>
          <w:b/>
        </w:rPr>
      </w:pPr>
    </w:p>
    <w:p w:rsidR="00CA4CCD" w:rsidRPr="00CA4CCD" w:rsidRDefault="00CA4CCD" w:rsidP="00CA4CCD">
      <w:pPr>
        <w:pStyle w:val="Header"/>
        <w:tabs>
          <w:tab w:val="clear" w:pos="8640"/>
          <w:tab w:val="left" w:pos="4320"/>
        </w:tabs>
        <w:jc w:val="center"/>
      </w:pPr>
      <w:r>
        <w:rPr>
          <w:b/>
        </w:rPr>
        <w:t>Expression of Personal Interest</w:t>
      </w:r>
    </w:p>
    <w:p w:rsidR="00CA4CCD" w:rsidRDefault="00CA4CCD">
      <w:pPr>
        <w:pStyle w:val="Header"/>
        <w:tabs>
          <w:tab w:val="clear" w:pos="8640"/>
          <w:tab w:val="left" w:pos="4320"/>
        </w:tabs>
      </w:pPr>
      <w:r>
        <w:tab/>
        <w:t>Senator COLEMAN rose for an Expression of Personal Interest.</w:t>
      </w:r>
    </w:p>
    <w:p w:rsidR="00CA4CCD" w:rsidRDefault="00CA4CCD">
      <w:pPr>
        <w:pStyle w:val="Header"/>
        <w:tabs>
          <w:tab w:val="clear" w:pos="8640"/>
          <w:tab w:val="left" w:pos="4320"/>
        </w:tabs>
      </w:pPr>
    </w:p>
    <w:p w:rsidR="00DB74A4" w:rsidRDefault="000A7610">
      <w:pPr>
        <w:pStyle w:val="Header"/>
        <w:tabs>
          <w:tab w:val="clear" w:pos="8640"/>
          <w:tab w:val="left" w:pos="4320"/>
        </w:tabs>
        <w:rPr>
          <w:b/>
        </w:rPr>
      </w:pPr>
      <w:r>
        <w:rPr>
          <w:b/>
        </w:rPr>
        <w:t xml:space="preserve">THE SENATE PROCEEDED TO A CONSIDERATION OF </w:t>
      </w:r>
      <w:r w:rsidR="004437C9">
        <w:rPr>
          <w:b/>
        </w:rPr>
        <w:t>H. </w:t>
      </w:r>
      <w:r w:rsidR="0038438B">
        <w:rPr>
          <w:b/>
        </w:rPr>
        <w:t>4813</w:t>
      </w:r>
      <w:r>
        <w:rPr>
          <w:b/>
        </w:rPr>
        <w:t>, THE GENERAL APPROPRIATION</w:t>
      </w:r>
      <w:r w:rsidR="00BA53A9">
        <w:rPr>
          <w:b/>
        </w:rPr>
        <w:t>S</w:t>
      </w:r>
      <w:r>
        <w:rPr>
          <w:b/>
        </w:rPr>
        <w:t xml:space="preserve"> BILL.</w:t>
      </w:r>
    </w:p>
    <w:p w:rsidR="004E7284" w:rsidRDefault="004E7284">
      <w:pPr>
        <w:pStyle w:val="Header"/>
        <w:tabs>
          <w:tab w:val="clear" w:pos="8640"/>
          <w:tab w:val="left" w:pos="4320"/>
        </w:tabs>
      </w:pPr>
    </w:p>
    <w:p w:rsidR="007B530A" w:rsidRPr="00F31C53" w:rsidRDefault="00F31C53" w:rsidP="00F31C53">
      <w:pPr>
        <w:pStyle w:val="Header"/>
        <w:tabs>
          <w:tab w:val="clear" w:pos="8640"/>
          <w:tab w:val="left" w:pos="4320"/>
        </w:tabs>
        <w:jc w:val="center"/>
        <w:rPr>
          <w:b/>
        </w:rPr>
      </w:pPr>
      <w:r w:rsidRPr="00F31C53">
        <w:rPr>
          <w:b/>
        </w:rPr>
        <w:t xml:space="preserve">AMENDED, </w:t>
      </w:r>
      <w:r w:rsidR="00CE2B61">
        <w:rPr>
          <w:b/>
        </w:rPr>
        <w:t>DEBATE INTERRUPTED</w:t>
      </w:r>
    </w:p>
    <w:p w:rsidR="007B530A" w:rsidRDefault="007B530A">
      <w:pPr>
        <w:pStyle w:val="Header"/>
        <w:tabs>
          <w:tab w:val="clear" w:pos="8640"/>
          <w:tab w:val="left" w:pos="4320"/>
        </w:tabs>
      </w:pPr>
    </w:p>
    <w:p w:rsidR="0038438B" w:rsidRDefault="0038438B" w:rsidP="0038438B">
      <w:pPr>
        <w:pStyle w:val="Header"/>
        <w:tabs>
          <w:tab w:val="clear" w:pos="8640"/>
          <w:tab w:val="left" w:pos="4320"/>
        </w:tabs>
        <w:jc w:val="center"/>
      </w:pPr>
      <w:r>
        <w:rPr>
          <w:b/>
        </w:rPr>
        <w:t>H. 4813</w:t>
      </w:r>
      <w:r w:rsidR="00CB2829">
        <w:rPr>
          <w:b/>
        </w:rPr>
        <w:fldChar w:fldCharType="begin"/>
      </w:r>
      <w:r>
        <w:instrText xml:space="preserve"> XE "</w:instrText>
      </w:r>
      <w:r w:rsidRPr="0001617A">
        <w:instrText>H. 4813</w:instrText>
      </w:r>
      <w:r>
        <w:instrText xml:space="preserve">" \b </w:instrText>
      </w:r>
      <w:r w:rsidR="00CB2829">
        <w:rPr>
          <w:b/>
        </w:rPr>
        <w:fldChar w:fldCharType="end"/>
      </w:r>
      <w:r>
        <w:rPr>
          <w:b/>
        </w:rPr>
        <w:t>--GENERAL APPROPRIATIONS BILL</w:t>
      </w:r>
    </w:p>
    <w:p w:rsidR="0038438B" w:rsidRPr="0038438B" w:rsidRDefault="0038438B" w:rsidP="0038438B">
      <w:pPr>
        <w:pStyle w:val="Header"/>
        <w:tabs>
          <w:tab w:val="clear" w:pos="8640"/>
          <w:tab w:val="left" w:pos="4320"/>
        </w:tabs>
        <w:jc w:val="center"/>
      </w:pPr>
    </w:p>
    <w:p w:rsidR="0038438B" w:rsidRDefault="0038438B">
      <w:pPr>
        <w:pStyle w:val="Header"/>
        <w:tabs>
          <w:tab w:val="clear" w:pos="8640"/>
          <w:tab w:val="left" w:pos="4320"/>
        </w:tabs>
      </w:pPr>
      <w:r>
        <w:tab/>
        <w:t>The Senate proceeded to a consideration of the Bill, the question being the third reading of the Bill.</w:t>
      </w:r>
    </w:p>
    <w:p w:rsidR="0038438B" w:rsidRDefault="0038438B">
      <w:pPr>
        <w:pStyle w:val="Header"/>
        <w:tabs>
          <w:tab w:val="clear" w:pos="8640"/>
          <w:tab w:val="left" w:pos="4320"/>
        </w:tabs>
      </w:pPr>
    </w:p>
    <w:p w:rsidR="00B56EF2" w:rsidRPr="00960881" w:rsidRDefault="00B56EF2" w:rsidP="00B56EF2">
      <w:pPr>
        <w:jc w:val="center"/>
        <w:rPr>
          <w:snapToGrid w:val="0"/>
          <w:color w:val="auto"/>
        </w:rPr>
      </w:pPr>
      <w:r>
        <w:rPr>
          <w:b/>
          <w:snapToGrid w:val="0"/>
          <w:color w:val="auto"/>
        </w:rPr>
        <w:t>Amendment No. 93</w:t>
      </w:r>
      <w:r w:rsidR="00CB2829">
        <w:rPr>
          <w:b/>
          <w:snapToGrid w:val="0"/>
          <w:color w:val="auto"/>
        </w:rPr>
        <w:fldChar w:fldCharType="begin"/>
      </w:r>
      <w:r>
        <w:instrText xml:space="preserve"> XE "Amendment No. 93" \b </w:instrText>
      </w:r>
      <w:r w:rsidR="00CB2829">
        <w:rPr>
          <w:b/>
          <w:snapToGrid w:val="0"/>
          <w:color w:val="auto"/>
        </w:rPr>
        <w:fldChar w:fldCharType="end"/>
      </w:r>
    </w:p>
    <w:p w:rsidR="00B56EF2" w:rsidRDefault="00B56EF2" w:rsidP="00B56EF2">
      <w:pPr>
        <w:rPr>
          <w:snapToGrid w:val="0"/>
        </w:rPr>
      </w:pPr>
      <w:r>
        <w:rPr>
          <w:snapToGrid w:val="0"/>
        </w:rPr>
        <w:tab/>
        <w:t>Senator SHEHEEN proposed the following amendment (4813 SHEHEEN.FORESTRY.DOCX)</w:t>
      </w:r>
      <w:r w:rsidR="009509C5" w:rsidRPr="009509C5">
        <w:rPr>
          <w:snapToGrid w:val="0"/>
        </w:rPr>
        <w:t>, which was adopted</w:t>
      </w:r>
      <w:r w:rsidR="009509C5">
        <w:rPr>
          <w:snapToGrid w:val="0"/>
        </w:rPr>
        <w:t xml:space="preserve"> (#28)</w:t>
      </w:r>
      <w:r>
        <w:rPr>
          <w:snapToGrid w:val="0"/>
        </w:rPr>
        <w:t>:</w:t>
      </w:r>
    </w:p>
    <w:p w:rsidR="00B56EF2" w:rsidRPr="00AC555C" w:rsidRDefault="00B56EF2" w:rsidP="00B56E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C555C">
        <w:rPr>
          <w:snapToGrid w:val="0"/>
          <w:color w:val="auto"/>
        </w:rPr>
        <w:tab/>
        <w:t xml:space="preserve">Amend the bill, as and if amended, Part IA, Section 33, FORESTRY COMMISSION, page 140, line 20, </w:t>
      </w:r>
    </w:p>
    <w:p w:rsidR="00B56EF2" w:rsidRDefault="00B56EF2" w:rsidP="00B56E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r>
      <w:r w:rsidRPr="00AC555C">
        <w:rPr>
          <w:snapToGrid w:val="0"/>
          <w:color w:val="auto"/>
        </w:rPr>
        <w:t>by:</w:t>
      </w:r>
    </w:p>
    <w:p w:rsidR="00B56EF2" w:rsidRPr="00AC555C" w:rsidRDefault="00B56EF2" w:rsidP="00B56E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AC555C">
        <w:rPr>
          <w:snapToGrid w:val="0"/>
          <w:color w:val="auto"/>
        </w:rPr>
        <w:t xml:space="preserve"> 7</w:t>
      </w:r>
      <w:r>
        <w:rPr>
          <w:snapToGrid w:val="0"/>
        </w:rPr>
        <w:tab/>
        <w:t>COLUMN</w:t>
      </w:r>
      <w:r w:rsidRPr="00AC555C">
        <w:rPr>
          <w:snapToGrid w:val="0"/>
          <w:color w:val="auto"/>
        </w:rPr>
        <w:t xml:space="preserve"> 8</w:t>
      </w:r>
    </w:p>
    <w:p w:rsidR="00B56EF2" w:rsidRPr="00AC555C" w:rsidRDefault="00B56EF2" w:rsidP="00B56E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C555C">
        <w:rPr>
          <w:snapToGrid w:val="0"/>
          <w:color w:val="auto"/>
        </w:rPr>
        <w:t>/</w:t>
      </w:r>
      <w:r w:rsidRPr="00AC555C">
        <w:rPr>
          <w:snapToGrid w:val="0"/>
          <w:color w:val="auto"/>
        </w:rPr>
        <w:tab/>
        <w:t>STRIKING:</w:t>
      </w:r>
      <w:r w:rsidRPr="00AC555C">
        <w:rPr>
          <w:snapToGrid w:val="0"/>
          <w:color w:val="auto"/>
        </w:rPr>
        <w:tab/>
        <w:t>7,982,183</w:t>
      </w:r>
      <w:r w:rsidRPr="00AC555C">
        <w:rPr>
          <w:snapToGrid w:val="0"/>
          <w:color w:val="auto"/>
        </w:rPr>
        <w:tab/>
        <w:t>6,321,665</w:t>
      </w:r>
    </w:p>
    <w:p w:rsidR="00B56EF2" w:rsidRPr="00AC555C" w:rsidRDefault="00B56EF2" w:rsidP="00B56E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C555C">
        <w:rPr>
          <w:snapToGrid w:val="0"/>
          <w:color w:val="auto"/>
        </w:rPr>
        <w:tab/>
        <w:t>and</w:t>
      </w:r>
    </w:p>
    <w:p w:rsidR="00B56EF2" w:rsidRPr="00AC555C" w:rsidRDefault="00B56EF2" w:rsidP="00B56E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C555C">
        <w:rPr>
          <w:snapToGrid w:val="0"/>
          <w:color w:val="auto"/>
        </w:rPr>
        <w:tab/>
        <w:t>INSERTING:</w:t>
      </w:r>
      <w:r w:rsidRPr="00AC555C">
        <w:rPr>
          <w:snapToGrid w:val="0"/>
          <w:color w:val="auto"/>
        </w:rPr>
        <w:tab/>
        <w:t>8,000,698</w:t>
      </w:r>
      <w:r w:rsidRPr="00AC555C">
        <w:rPr>
          <w:snapToGrid w:val="0"/>
          <w:color w:val="auto"/>
        </w:rPr>
        <w:tab/>
        <w:t>6,340,180/</w:t>
      </w:r>
    </w:p>
    <w:p w:rsidR="00B56EF2" w:rsidRPr="00AC555C" w:rsidRDefault="00B56EF2" w:rsidP="00B56EF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C555C">
        <w:rPr>
          <w:snapToGrid w:val="0"/>
          <w:color w:val="auto"/>
        </w:rPr>
        <w:tab/>
        <w:t>Amend the bill further, as and if amended, Part IB, Section 89, GENERAL PROVISIONS, page 520, proviso 89.127, by striking the proviso in its entirety, and inserting:</w:t>
      </w:r>
    </w:p>
    <w:p w:rsidR="00B56EF2" w:rsidRPr="00AC555C" w:rsidRDefault="00B56EF2" w:rsidP="00B56EF2">
      <w:pPr>
        <w:rPr>
          <w:snapToGrid w:val="0"/>
          <w:color w:val="auto"/>
        </w:rPr>
      </w:pPr>
      <w:r>
        <w:rPr>
          <w:snapToGrid w:val="0"/>
        </w:rPr>
        <w:tab/>
      </w:r>
      <w:r w:rsidRPr="00AC555C">
        <w:rPr>
          <w:snapToGrid w:val="0"/>
          <w:color w:val="auto"/>
        </w:rPr>
        <w:t xml:space="preserve">/ </w:t>
      </w:r>
      <w:r w:rsidRPr="00AC555C">
        <w:rPr>
          <w:color w:val="auto"/>
        </w:rPr>
        <w:tab/>
      </w:r>
      <w:r w:rsidRPr="00AC555C">
        <w:rPr>
          <w:i/>
          <w:color w:val="auto"/>
          <w:u w:val="single"/>
        </w:rPr>
        <w:t>89.127.</w:t>
      </w:r>
      <w:r w:rsidRPr="00AC555C">
        <w:rPr>
          <w:i/>
          <w:color w:val="auto"/>
          <w:u w:val="single"/>
        </w:rPr>
        <w:tab/>
        <w:t xml:space="preserve">(GP: Law Enforcement Special Salary Increase)  All funds appropriated to the State Law Enforcement Division, the Department of Public Safety, the Department of Natural Resources, </w:t>
      </w:r>
      <w:r w:rsidRPr="00AC555C">
        <w:rPr>
          <w:i/>
          <w:strike/>
          <w:color w:val="auto"/>
          <w:u w:val="single"/>
        </w:rPr>
        <w:t>and</w:t>
      </w:r>
      <w:r w:rsidRPr="00AC555C">
        <w:rPr>
          <w:i/>
          <w:color w:val="auto"/>
          <w:u w:val="single"/>
        </w:rPr>
        <w:t xml:space="preserve"> the</w:t>
      </w:r>
      <w:r w:rsidR="002D7558">
        <w:rPr>
          <w:i/>
          <w:color w:val="auto"/>
          <w:u w:val="single"/>
        </w:rPr>
        <w:t xml:space="preserve"> Department of Probation, Parole </w:t>
      </w:r>
      <w:r w:rsidRPr="00AC555C">
        <w:rPr>
          <w:i/>
          <w:color w:val="auto"/>
          <w:u w:val="single"/>
        </w:rPr>
        <w:t xml:space="preserve">and Pardon Services, and the Forestry Commission for law enforcement salary </w:t>
      </w:r>
      <w:r w:rsidRPr="00AC555C">
        <w:rPr>
          <w:i/>
          <w:snapToGrid w:val="0"/>
          <w:color w:val="auto"/>
          <w:u w:val="single"/>
        </w:rPr>
        <w:t>increases</w:t>
      </w:r>
      <w:r w:rsidRPr="00AC555C">
        <w:rPr>
          <w:i/>
          <w:color w:val="auto"/>
          <w:u w:val="single"/>
        </w:rPr>
        <w:t xml:space="preserve"> above the amount </w:t>
      </w:r>
      <w:r w:rsidRPr="00AC555C">
        <w:rPr>
          <w:i/>
          <w:snapToGrid w:val="0"/>
          <w:color w:val="auto"/>
          <w:u w:val="single"/>
        </w:rPr>
        <w:t>appropriated</w:t>
      </w:r>
      <w:r w:rsidRPr="00AC555C">
        <w:rPr>
          <w:i/>
          <w:color w:val="auto"/>
          <w:u w:val="single"/>
        </w:rPr>
        <w:t xml:space="preserve"> for base pay increases for state employees must be distributed on or after July 1, 2012.  The specified funds are to be used to increase </w:t>
      </w:r>
      <w:r w:rsidRPr="00AC555C">
        <w:rPr>
          <w:i/>
          <w:strike/>
          <w:color w:val="auto"/>
          <w:u w:val="single"/>
        </w:rPr>
        <w:t>is for</w:t>
      </w:r>
      <w:r w:rsidRPr="00AC555C">
        <w:rPr>
          <w:i/>
          <w:color w:val="auto"/>
          <w:u w:val="single"/>
        </w:rPr>
        <w:t xml:space="preserve"> by two percent, the compensation of Class 1 Law Enforcement Officers whose annual salary was $50,000 or less prior to the base pay increase authorized in proviso 80A.25 of this act.</w:t>
      </w:r>
      <w:r w:rsidRPr="00AC555C">
        <w:rPr>
          <w:i/>
          <w:color w:val="auto"/>
        </w:rPr>
        <w:tab/>
      </w:r>
      <w:r w:rsidRPr="00AC555C">
        <w:rPr>
          <w:snapToGrid w:val="0"/>
          <w:color w:val="auto"/>
        </w:rPr>
        <w:t>/</w:t>
      </w:r>
    </w:p>
    <w:p w:rsidR="00B56EF2" w:rsidRPr="00AC555C" w:rsidRDefault="00B56EF2" w:rsidP="00B56EF2">
      <w:pPr>
        <w:rPr>
          <w:snapToGrid w:val="0"/>
          <w:color w:val="auto"/>
        </w:rPr>
      </w:pPr>
      <w:r w:rsidRPr="00AC555C">
        <w:rPr>
          <w:snapToGrid w:val="0"/>
          <w:color w:val="auto"/>
        </w:rPr>
        <w:tab/>
        <w:t>Renumber sections to conform.</w:t>
      </w:r>
    </w:p>
    <w:p w:rsidR="00B56EF2" w:rsidRDefault="00B56EF2" w:rsidP="00B56EF2">
      <w:pPr>
        <w:rPr>
          <w:snapToGrid w:val="0"/>
        </w:rPr>
      </w:pPr>
      <w:r w:rsidRPr="00AC555C">
        <w:rPr>
          <w:snapToGrid w:val="0"/>
          <w:color w:val="auto"/>
        </w:rPr>
        <w:tab/>
        <w:t>Amend sections, totals and title to conform.</w:t>
      </w:r>
    </w:p>
    <w:p w:rsidR="00B56EF2" w:rsidRDefault="00B56EF2" w:rsidP="00B56EF2">
      <w:pPr>
        <w:rPr>
          <w:snapToGrid w:val="0"/>
          <w:color w:val="auto"/>
        </w:rPr>
      </w:pPr>
    </w:p>
    <w:p w:rsidR="00B56EF2" w:rsidRDefault="00B56EF2">
      <w:pPr>
        <w:pStyle w:val="Header"/>
        <w:tabs>
          <w:tab w:val="clear" w:pos="8640"/>
          <w:tab w:val="left" w:pos="4320"/>
        </w:tabs>
      </w:pPr>
      <w:r>
        <w:tab/>
        <w:t>Senator SHEHEEN explained the amendment.</w:t>
      </w:r>
    </w:p>
    <w:p w:rsidR="0038438B" w:rsidRDefault="0038438B">
      <w:pPr>
        <w:pStyle w:val="Header"/>
        <w:tabs>
          <w:tab w:val="clear" w:pos="8640"/>
          <w:tab w:val="left" w:pos="4320"/>
        </w:tabs>
      </w:pPr>
    </w:p>
    <w:p w:rsidR="009509C5" w:rsidRDefault="009509C5">
      <w:pPr>
        <w:pStyle w:val="Header"/>
        <w:tabs>
          <w:tab w:val="clear" w:pos="8640"/>
          <w:tab w:val="left" w:pos="4320"/>
        </w:tabs>
      </w:pPr>
      <w:r>
        <w:tab/>
      </w:r>
      <w:r w:rsidR="00F31C53">
        <w:t>A</w:t>
      </w:r>
      <w:r>
        <w:t xml:space="preserve">mendment </w:t>
      </w:r>
      <w:r w:rsidR="00F31C53">
        <w:t xml:space="preserve">No. 93 </w:t>
      </w:r>
      <w:r>
        <w:t>was adopted.</w:t>
      </w:r>
    </w:p>
    <w:p w:rsidR="009509C5" w:rsidRDefault="009509C5" w:rsidP="009509C5">
      <w:pPr>
        <w:jc w:val="left"/>
        <w:rPr>
          <w:b/>
          <w:snapToGrid w:val="0"/>
          <w:color w:val="auto"/>
        </w:rPr>
      </w:pPr>
    </w:p>
    <w:p w:rsidR="009509C5" w:rsidRPr="00C728D0" w:rsidRDefault="009509C5" w:rsidP="009509C5">
      <w:pPr>
        <w:jc w:val="center"/>
        <w:rPr>
          <w:snapToGrid w:val="0"/>
          <w:color w:val="auto"/>
        </w:rPr>
      </w:pPr>
      <w:r>
        <w:rPr>
          <w:b/>
          <w:snapToGrid w:val="0"/>
          <w:color w:val="auto"/>
        </w:rPr>
        <w:t>Amendment No. 87</w:t>
      </w:r>
      <w:r w:rsidR="00CB2829">
        <w:rPr>
          <w:b/>
          <w:snapToGrid w:val="0"/>
          <w:color w:val="auto"/>
        </w:rPr>
        <w:fldChar w:fldCharType="begin"/>
      </w:r>
      <w:r>
        <w:instrText xml:space="preserve"> XE "Amendment No. 87" \b </w:instrText>
      </w:r>
      <w:r w:rsidR="00CB2829">
        <w:rPr>
          <w:b/>
          <w:snapToGrid w:val="0"/>
          <w:color w:val="auto"/>
        </w:rPr>
        <w:fldChar w:fldCharType="end"/>
      </w:r>
    </w:p>
    <w:p w:rsidR="009509C5" w:rsidRDefault="009509C5" w:rsidP="009509C5">
      <w:pPr>
        <w:rPr>
          <w:snapToGrid w:val="0"/>
        </w:rPr>
      </w:pPr>
      <w:r>
        <w:rPr>
          <w:snapToGrid w:val="0"/>
        </w:rPr>
        <w:tab/>
        <w:t>Senators SETZLER and HAYES proposed the following amendment (DG NBCERT)</w:t>
      </w:r>
      <w:r w:rsidRPr="009509C5">
        <w:rPr>
          <w:snapToGrid w:val="0"/>
        </w:rPr>
        <w:t>, which was adopted</w:t>
      </w:r>
      <w:r>
        <w:rPr>
          <w:snapToGrid w:val="0"/>
        </w:rPr>
        <w:t xml:space="preserve"> (#29):</w:t>
      </w:r>
    </w:p>
    <w:p w:rsidR="009509C5" w:rsidRPr="004A403C" w:rsidRDefault="009509C5" w:rsidP="009509C5">
      <w:pPr>
        <w:rPr>
          <w:snapToGrid w:val="0"/>
          <w:color w:val="auto"/>
        </w:rPr>
      </w:pPr>
      <w:r w:rsidRPr="004A403C">
        <w:rPr>
          <w:snapToGrid w:val="0"/>
          <w:color w:val="auto"/>
        </w:rPr>
        <w:tab/>
        <w:t>Amend the bill, as and if amended, Part IB, Section 1a, DEPARTMENT OF EDUCATION - EIA, page 369, after line 17, by adding an appropriately numbered new proviso to read:</w:t>
      </w:r>
    </w:p>
    <w:p w:rsidR="009509C5" w:rsidRPr="004A403C" w:rsidRDefault="009509C5" w:rsidP="009509C5">
      <w:pPr>
        <w:rPr>
          <w:i/>
          <w:color w:val="auto"/>
          <w:u w:val="single"/>
        </w:rPr>
      </w:pPr>
      <w:r w:rsidRPr="0018762A">
        <w:rPr>
          <w:snapToGrid w:val="0"/>
        </w:rPr>
        <w:tab/>
      </w:r>
      <w:r w:rsidRPr="0018762A">
        <w:rPr>
          <w:snapToGrid w:val="0"/>
          <w:color w:val="auto"/>
        </w:rPr>
        <w:t>/</w:t>
      </w:r>
      <w:r w:rsidRPr="004A403C">
        <w:rPr>
          <w:color w:val="auto"/>
        </w:rPr>
        <w:tab/>
      </w:r>
      <w:r w:rsidRPr="004A403C">
        <w:rPr>
          <w:i/>
          <w:color w:val="auto"/>
          <w:u w:val="single"/>
        </w:rPr>
        <w:t>1A.___.</w:t>
      </w:r>
      <w:r w:rsidRPr="004A403C">
        <w:rPr>
          <w:i/>
          <w:color w:val="auto"/>
          <w:u w:val="single"/>
        </w:rPr>
        <w:tab/>
        <w:t>(SDE-EIA: XII.C.2-National Board Certification Incentive)  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w:t>
      </w:r>
      <w:r w:rsidR="00F84F15">
        <w:rPr>
          <w:i/>
          <w:color w:val="auto"/>
          <w:u w:val="single"/>
        </w:rPr>
        <w:t>,</w:t>
      </w:r>
      <w:r w:rsidRPr="004A403C">
        <w:rPr>
          <w:i/>
          <w:color w:val="auto"/>
          <w:u w:val="single"/>
        </w:rPr>
        <w:t xml:space="preserve">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w:t>
      </w:r>
      <w:r w:rsidR="00F84F15">
        <w:rPr>
          <w:i/>
          <w:color w:val="auto"/>
          <w:u w:val="single"/>
        </w:rPr>
        <w:t>,</w:t>
      </w:r>
      <w:r w:rsidRPr="004A403C">
        <w:rPr>
          <w:i/>
          <w:color w:val="auto"/>
          <w:u w:val="single"/>
        </w:rPr>
        <w:t xml:space="preserve"> shall have one-half of the loan principal amount and interest forgiven when the required portfolio is submitted to the national board.  Teachers who applied to the National Board for Professional Teaching standards for certification prior to July 1, 2010</w:t>
      </w:r>
      <w:r w:rsidR="00F84F15">
        <w:rPr>
          <w:i/>
          <w:color w:val="auto"/>
          <w:u w:val="single"/>
        </w:rPr>
        <w:t>,</w:t>
      </w:r>
      <w:r w:rsidRPr="004A403C">
        <w:rPr>
          <w:i/>
          <w:color w:val="auto"/>
          <w:u w:val="single"/>
        </w:rPr>
        <w:t xml:space="preserve"> who 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w:t>
      </w:r>
      <w:r w:rsidR="00263FF3">
        <w:rPr>
          <w:i/>
          <w:color w:val="auto"/>
          <w:u w:val="single"/>
        </w:rPr>
        <w:t>,</w:t>
      </w:r>
      <w:r w:rsidRPr="004A403C">
        <w:rPr>
          <w:i/>
          <w:color w:val="auto"/>
          <w:u w:val="single"/>
        </w:rPr>
        <w:t xml:space="preserve">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00F84F15">
        <w:rPr>
          <w:i/>
          <w:color w:val="auto"/>
          <w:u w:val="single"/>
        </w:rPr>
        <w:t>,</w:t>
      </w:r>
      <w:r w:rsidRPr="004A403C">
        <w:rPr>
          <w:i/>
          <w:color w:val="auto"/>
          <w:u w:val="single"/>
        </w:rPr>
        <w:t xml:space="preserve">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9509C5" w:rsidRPr="004A403C" w:rsidRDefault="009509C5" w:rsidP="009509C5">
      <w:pPr>
        <w:rPr>
          <w:color w:val="auto"/>
        </w:rPr>
      </w:pPr>
      <w:r w:rsidRPr="0018762A">
        <w:rPr>
          <w:b/>
          <w:i/>
          <w:color w:val="auto"/>
        </w:rPr>
        <w:tab/>
      </w:r>
      <w:r w:rsidRPr="004A403C">
        <w:rPr>
          <w:i/>
          <w:color w:val="auto"/>
          <w:u w:val="single"/>
        </w:rPr>
        <w:t>Provided, further, that in calculating the compensation for teacher specialists, the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r w:rsidRPr="004A403C">
        <w:rPr>
          <w:color w:val="auto"/>
        </w:rPr>
        <w:tab/>
        <w:t>/</w:t>
      </w:r>
    </w:p>
    <w:p w:rsidR="009509C5" w:rsidRPr="004A403C" w:rsidRDefault="009509C5" w:rsidP="009509C5">
      <w:pPr>
        <w:rPr>
          <w:snapToGrid w:val="0"/>
          <w:color w:val="auto"/>
        </w:rPr>
      </w:pPr>
      <w:r w:rsidRPr="004A403C">
        <w:rPr>
          <w:snapToGrid w:val="0"/>
          <w:color w:val="auto"/>
        </w:rPr>
        <w:tab/>
        <w:t>Renumber sections to conform.</w:t>
      </w:r>
    </w:p>
    <w:p w:rsidR="009509C5" w:rsidRDefault="009509C5" w:rsidP="009509C5">
      <w:pPr>
        <w:rPr>
          <w:snapToGrid w:val="0"/>
        </w:rPr>
      </w:pPr>
      <w:r w:rsidRPr="004A403C">
        <w:rPr>
          <w:snapToGrid w:val="0"/>
          <w:color w:val="auto"/>
        </w:rPr>
        <w:tab/>
        <w:t>Amend sections, totals and title to conform.</w:t>
      </w:r>
    </w:p>
    <w:p w:rsidR="007817E5" w:rsidRDefault="007817E5">
      <w:pPr>
        <w:pStyle w:val="Header"/>
        <w:tabs>
          <w:tab w:val="clear" w:pos="8640"/>
          <w:tab w:val="left" w:pos="4320"/>
        </w:tabs>
      </w:pPr>
    </w:p>
    <w:p w:rsidR="009509C5" w:rsidRDefault="009509C5">
      <w:pPr>
        <w:pStyle w:val="Header"/>
        <w:tabs>
          <w:tab w:val="clear" w:pos="8640"/>
          <w:tab w:val="left" w:pos="4320"/>
        </w:tabs>
      </w:pPr>
      <w:r>
        <w:tab/>
        <w:t>Senator SETZLER explained the amendment.</w:t>
      </w:r>
    </w:p>
    <w:p w:rsidR="009509C5" w:rsidRDefault="009509C5">
      <w:pPr>
        <w:pStyle w:val="Header"/>
        <w:tabs>
          <w:tab w:val="clear" w:pos="8640"/>
          <w:tab w:val="left" w:pos="4320"/>
        </w:tabs>
      </w:pPr>
    </w:p>
    <w:p w:rsidR="003850A4" w:rsidRDefault="003850A4">
      <w:pPr>
        <w:pStyle w:val="Header"/>
        <w:tabs>
          <w:tab w:val="clear" w:pos="8640"/>
          <w:tab w:val="left" w:pos="4320"/>
        </w:tabs>
      </w:pPr>
      <w:r>
        <w:tab/>
      </w:r>
      <w:r w:rsidR="00F31C53">
        <w:t>A</w:t>
      </w:r>
      <w:r>
        <w:t xml:space="preserve">mendment </w:t>
      </w:r>
      <w:r w:rsidR="00F31C53">
        <w:t xml:space="preserve">No. 87 </w:t>
      </w:r>
      <w:r>
        <w:t>was adopted.</w:t>
      </w:r>
    </w:p>
    <w:p w:rsidR="000B39D3" w:rsidRDefault="000B39D3" w:rsidP="00DF2C68">
      <w:pPr>
        <w:jc w:val="center"/>
        <w:rPr>
          <w:b/>
          <w:snapToGrid w:val="0"/>
          <w:color w:val="auto"/>
        </w:rPr>
      </w:pPr>
    </w:p>
    <w:p w:rsidR="00DF2C68" w:rsidRPr="003525C3" w:rsidRDefault="00DF2C68" w:rsidP="00DF2C68">
      <w:pPr>
        <w:jc w:val="center"/>
        <w:rPr>
          <w:snapToGrid w:val="0"/>
          <w:color w:val="auto"/>
        </w:rPr>
      </w:pPr>
      <w:r>
        <w:rPr>
          <w:b/>
          <w:snapToGrid w:val="0"/>
          <w:color w:val="auto"/>
        </w:rPr>
        <w:t>Amendment No. 95</w:t>
      </w:r>
      <w:r w:rsidR="00CB2829">
        <w:rPr>
          <w:b/>
          <w:snapToGrid w:val="0"/>
          <w:color w:val="auto"/>
        </w:rPr>
        <w:fldChar w:fldCharType="begin"/>
      </w:r>
      <w:r>
        <w:instrText xml:space="preserve"> XE "Amendment No. 95" \b </w:instrText>
      </w:r>
      <w:r w:rsidR="00CB2829">
        <w:rPr>
          <w:b/>
          <w:snapToGrid w:val="0"/>
          <w:color w:val="auto"/>
        </w:rPr>
        <w:fldChar w:fldCharType="end"/>
      </w:r>
    </w:p>
    <w:p w:rsidR="00DF2C68" w:rsidRDefault="00DF2C68" w:rsidP="00DF2C68">
      <w:pPr>
        <w:rPr>
          <w:snapToGrid w:val="0"/>
        </w:rPr>
      </w:pPr>
      <w:r>
        <w:rPr>
          <w:snapToGrid w:val="0"/>
        </w:rPr>
        <w:tab/>
        <w:t>Senator CROMER proposed the following amendment (DG DOTPROPOWN)</w:t>
      </w:r>
      <w:r w:rsidR="007F5D21" w:rsidRPr="007F5D21">
        <w:rPr>
          <w:snapToGrid w:val="0"/>
        </w:rPr>
        <w:t>, which was adopted</w:t>
      </w:r>
      <w:r w:rsidR="007F5D21">
        <w:rPr>
          <w:snapToGrid w:val="0"/>
        </w:rPr>
        <w:t xml:space="preserve"> (#30)</w:t>
      </w:r>
      <w:r>
        <w:rPr>
          <w:snapToGrid w:val="0"/>
        </w:rPr>
        <w:t>:</w:t>
      </w:r>
    </w:p>
    <w:p w:rsidR="00DF2C68" w:rsidRPr="00663B17" w:rsidRDefault="00DF2C68" w:rsidP="00DF2C68">
      <w:pPr>
        <w:rPr>
          <w:snapToGrid w:val="0"/>
          <w:color w:val="auto"/>
        </w:rPr>
      </w:pPr>
      <w:r w:rsidRPr="00663B17">
        <w:rPr>
          <w:snapToGrid w:val="0"/>
          <w:color w:val="auto"/>
        </w:rPr>
        <w:tab/>
        <w:t>Amend the bill, as and if amended, Part IB, Section 68a, DEPARTMENT OF TRANSPORTATION, page 450, after line 3, by adding an appropriately numbered new proviso to read:</w:t>
      </w:r>
    </w:p>
    <w:p w:rsidR="00DF2C68" w:rsidRPr="00663B17" w:rsidRDefault="00DF2C68" w:rsidP="00DF2C68">
      <w:pPr>
        <w:rPr>
          <w:color w:val="auto"/>
        </w:rPr>
      </w:pPr>
      <w:r w:rsidRPr="006C6EF4">
        <w:rPr>
          <w:snapToGrid w:val="0"/>
        </w:rPr>
        <w:tab/>
      </w:r>
      <w:r w:rsidRPr="006C6EF4">
        <w:rPr>
          <w:snapToGrid w:val="0"/>
          <w:color w:val="auto"/>
        </w:rPr>
        <w:t xml:space="preserve">/ </w:t>
      </w:r>
      <w:r w:rsidRPr="00663B17">
        <w:rPr>
          <w:snapToGrid w:val="0"/>
          <w:color w:val="auto"/>
          <w:u w:val="single"/>
        </w:rPr>
        <w:t>68A.___</w:t>
      </w:r>
      <w:r w:rsidRPr="00663B17">
        <w:rPr>
          <w:snapToGrid w:val="0"/>
          <w:color w:val="auto"/>
          <w:u w:val="single"/>
        </w:rPr>
        <w:tab/>
        <w:t>(DOT: Diminished Property)</w:t>
      </w:r>
      <w:r w:rsidRPr="00663B17">
        <w:rPr>
          <w:snapToGrid w:val="0"/>
          <w:color w:val="auto"/>
          <w:u w:val="single"/>
        </w:rPr>
        <w:tab/>
        <w:t xml:space="preserve">  Funds appropriated in this section shall be made available to any property owner whose property value has been diminished by any federal or state statute, including regulations, procedures, manuals, or rulings, that restricts complete ingress or egress to the identified property.  A property owner shall make application to the department on forms provided by the department for a specific dollar amount, based on the fair market value of the property as if complete ingress and egress were allowed.  The department shall make a determination within thirty days from receipt of the application and shall notify the applicant of its determination.  If legal action is initiated against the department, and the court subsequently vacates the department’s determination or the court rules in favor of the property owner, the department shall pay all court and legal costs of the property owner, in addition to the requested value of the property.</w:t>
      </w:r>
      <w:r w:rsidRPr="006C6EF4">
        <w:rPr>
          <w:snapToGrid w:val="0"/>
          <w:color w:val="auto"/>
        </w:rPr>
        <w:tab/>
      </w:r>
      <w:r w:rsidRPr="00663B17">
        <w:rPr>
          <w:snapToGrid w:val="0"/>
          <w:color w:val="auto"/>
        </w:rPr>
        <w:t>/</w:t>
      </w:r>
    </w:p>
    <w:p w:rsidR="00DF2C68" w:rsidRPr="00663B17" w:rsidRDefault="00DF2C68" w:rsidP="00DF2C68">
      <w:pPr>
        <w:rPr>
          <w:snapToGrid w:val="0"/>
          <w:color w:val="auto"/>
        </w:rPr>
      </w:pPr>
      <w:r w:rsidRPr="00663B17">
        <w:rPr>
          <w:snapToGrid w:val="0"/>
          <w:color w:val="auto"/>
        </w:rPr>
        <w:tab/>
        <w:t>Renumber sections to conform.</w:t>
      </w:r>
    </w:p>
    <w:p w:rsidR="00DF2C68" w:rsidRDefault="00DF2C68" w:rsidP="00DF2C68">
      <w:pPr>
        <w:rPr>
          <w:snapToGrid w:val="0"/>
          <w:color w:val="auto"/>
        </w:rPr>
      </w:pPr>
      <w:r w:rsidRPr="00663B17">
        <w:rPr>
          <w:snapToGrid w:val="0"/>
          <w:color w:val="auto"/>
        </w:rPr>
        <w:tab/>
        <w:t>Amend sections, totals and title to conform.</w:t>
      </w:r>
    </w:p>
    <w:p w:rsidR="003850A4" w:rsidRDefault="003850A4">
      <w:pPr>
        <w:pStyle w:val="Header"/>
        <w:tabs>
          <w:tab w:val="clear" w:pos="8640"/>
          <w:tab w:val="left" w:pos="4320"/>
        </w:tabs>
      </w:pPr>
    </w:p>
    <w:p w:rsidR="00DF2C68" w:rsidRDefault="00DF2C68">
      <w:pPr>
        <w:pStyle w:val="Header"/>
        <w:tabs>
          <w:tab w:val="clear" w:pos="8640"/>
          <w:tab w:val="left" w:pos="4320"/>
        </w:tabs>
      </w:pPr>
      <w:r>
        <w:tab/>
        <w:t>Senator CROMER explained the amendment.</w:t>
      </w:r>
    </w:p>
    <w:p w:rsidR="00DF2C68" w:rsidRDefault="00DF2C68">
      <w:pPr>
        <w:pStyle w:val="Header"/>
        <w:tabs>
          <w:tab w:val="clear" w:pos="8640"/>
          <w:tab w:val="left" w:pos="4320"/>
        </w:tabs>
      </w:pPr>
    </w:p>
    <w:p w:rsidR="007F5D21" w:rsidRDefault="007F5D21">
      <w:pPr>
        <w:pStyle w:val="Header"/>
        <w:tabs>
          <w:tab w:val="clear" w:pos="8640"/>
          <w:tab w:val="left" w:pos="4320"/>
        </w:tabs>
      </w:pPr>
      <w:r>
        <w:tab/>
      </w:r>
      <w:r w:rsidR="007D29BF">
        <w:t>A</w:t>
      </w:r>
      <w:r>
        <w:t xml:space="preserve">mendment </w:t>
      </w:r>
      <w:r w:rsidR="007D29BF">
        <w:t xml:space="preserve">No. 95 </w:t>
      </w:r>
      <w:r>
        <w:t>was adopted.</w:t>
      </w:r>
    </w:p>
    <w:p w:rsidR="00CF19C5" w:rsidRDefault="00CF19C5" w:rsidP="00CF19C5">
      <w:pPr>
        <w:rPr>
          <w:snapToGrid w:val="0"/>
          <w:color w:val="auto"/>
        </w:rPr>
      </w:pPr>
    </w:p>
    <w:p w:rsidR="00CF19C5" w:rsidRPr="00C31776" w:rsidRDefault="00CF19C5" w:rsidP="00CF19C5">
      <w:pPr>
        <w:jc w:val="center"/>
        <w:rPr>
          <w:snapToGrid w:val="0"/>
          <w:color w:val="auto"/>
        </w:rPr>
      </w:pPr>
      <w:r>
        <w:rPr>
          <w:b/>
          <w:snapToGrid w:val="0"/>
          <w:color w:val="auto"/>
        </w:rPr>
        <w:t>Amendment No. 91</w:t>
      </w:r>
      <w:r w:rsidR="00CB2829">
        <w:rPr>
          <w:b/>
          <w:snapToGrid w:val="0"/>
          <w:color w:val="auto"/>
        </w:rPr>
        <w:fldChar w:fldCharType="begin"/>
      </w:r>
      <w:r>
        <w:instrText xml:space="preserve"> XE "Amendment No. 91" \b </w:instrText>
      </w:r>
      <w:r w:rsidR="00CB2829">
        <w:rPr>
          <w:b/>
          <w:snapToGrid w:val="0"/>
          <w:color w:val="auto"/>
        </w:rPr>
        <w:fldChar w:fldCharType="end"/>
      </w:r>
    </w:p>
    <w:p w:rsidR="00CF19C5" w:rsidRDefault="00CF19C5" w:rsidP="00CF19C5">
      <w:pPr>
        <w:rPr>
          <w:snapToGrid w:val="0"/>
        </w:rPr>
      </w:pPr>
      <w:r>
        <w:rPr>
          <w:snapToGrid w:val="0"/>
        </w:rPr>
        <w:tab/>
        <w:t>Senator</w:t>
      </w:r>
      <w:r w:rsidR="0096579B">
        <w:rPr>
          <w:snapToGrid w:val="0"/>
        </w:rPr>
        <w:t>s</w:t>
      </w:r>
      <w:r>
        <w:rPr>
          <w:snapToGrid w:val="0"/>
        </w:rPr>
        <w:t xml:space="preserve"> BRIGHT</w:t>
      </w:r>
      <w:r w:rsidR="0096579B">
        <w:rPr>
          <w:snapToGrid w:val="0"/>
        </w:rPr>
        <w:t>, BRYANT and SHANE MARTIN</w:t>
      </w:r>
      <w:r>
        <w:rPr>
          <w:snapToGrid w:val="0"/>
        </w:rPr>
        <w:t xml:space="preserve"> proposed the following amendment (DG LEGMANSUP)</w:t>
      </w:r>
      <w:r w:rsidR="00132793">
        <w:rPr>
          <w:snapToGrid w:val="0"/>
        </w:rPr>
        <w:t>, which was ruled out of order</w:t>
      </w:r>
      <w:r>
        <w:rPr>
          <w:snapToGrid w:val="0"/>
        </w:rPr>
        <w:t>:</w:t>
      </w:r>
    </w:p>
    <w:p w:rsidR="00CF19C5" w:rsidRPr="00DE3417" w:rsidRDefault="00CF19C5" w:rsidP="00CF19C5">
      <w:pPr>
        <w:rPr>
          <w:snapToGrid w:val="0"/>
          <w:color w:val="auto"/>
        </w:rPr>
      </w:pPr>
      <w:r w:rsidRPr="00DE3417">
        <w:rPr>
          <w:snapToGrid w:val="0"/>
          <w:color w:val="auto"/>
        </w:rPr>
        <w:tab/>
        <w:t>Amend the bill, as and if amended, Part IB, Section 70, LEGISLATIVE DEPARTMENT, page 459, after line 3, by adding an appropriately numbered new proviso to read:</w:t>
      </w:r>
    </w:p>
    <w:p w:rsidR="00CF19C5" w:rsidRPr="00DE3417" w:rsidRDefault="00CF19C5" w:rsidP="00CF19C5">
      <w:pPr>
        <w:rPr>
          <w:i/>
          <w:snapToGrid w:val="0"/>
          <w:color w:val="auto"/>
          <w:u w:val="single"/>
        </w:rPr>
      </w:pPr>
      <w:r w:rsidRPr="00521C4A">
        <w:rPr>
          <w:i/>
          <w:snapToGrid w:val="0"/>
        </w:rPr>
        <w:tab/>
      </w:r>
      <w:r w:rsidRPr="0001266A">
        <w:rPr>
          <w:snapToGrid w:val="0"/>
          <w:color w:val="auto"/>
        </w:rPr>
        <w:t>/</w:t>
      </w:r>
      <w:r w:rsidRPr="0001266A">
        <w:rPr>
          <w:snapToGrid w:val="0"/>
          <w:color w:val="auto"/>
        </w:rPr>
        <w:tab/>
      </w:r>
      <w:r w:rsidRPr="00DE3417">
        <w:rPr>
          <w:i/>
          <w:snapToGrid w:val="0"/>
          <w:color w:val="auto"/>
          <w:u w:val="single"/>
        </w:rPr>
        <w:t>70.___</w:t>
      </w:r>
      <w:r w:rsidRPr="00DE3417">
        <w:rPr>
          <w:i/>
          <w:snapToGrid w:val="0"/>
          <w:color w:val="auto"/>
          <w:u w:val="single"/>
        </w:rPr>
        <w:tab/>
        <w:t>(LEG: Legislative Manual)</w:t>
      </w:r>
      <w:r w:rsidRPr="00DE3417">
        <w:rPr>
          <w:i/>
          <w:snapToGrid w:val="0"/>
          <w:color w:val="auto"/>
          <w:u w:val="single"/>
        </w:rPr>
        <w:tab/>
        <w:t>(A)</w:t>
      </w:r>
      <w:r w:rsidRPr="00DE3417">
        <w:rPr>
          <w:i/>
          <w:snapToGrid w:val="0"/>
          <w:color w:val="auto"/>
          <w:u w:val="single"/>
        </w:rPr>
        <w:tab/>
        <w:t>No general fund dollars may be used in the printing of the annual Legislative Manual unless each manual is sold at a cost equal to the amount of funds necessary to print the manual.</w:t>
      </w:r>
      <w:r w:rsidRPr="00DE3417">
        <w:rPr>
          <w:i/>
          <w:snapToGrid w:val="0"/>
          <w:color w:val="auto"/>
          <w:u w:val="single"/>
        </w:rPr>
        <w:tab/>
        <w:t xml:space="preserve">  No person, including members of the General Assembly, may receive a manual free of charge.</w:t>
      </w:r>
    </w:p>
    <w:p w:rsidR="00CF19C5" w:rsidRPr="00DE3417" w:rsidRDefault="00CF19C5" w:rsidP="00CF19C5">
      <w:pPr>
        <w:rPr>
          <w:snapToGrid w:val="0"/>
          <w:color w:val="auto"/>
        </w:rPr>
      </w:pPr>
      <w:r w:rsidRPr="00521C4A">
        <w:rPr>
          <w:i/>
          <w:snapToGrid w:val="0"/>
          <w:color w:val="auto"/>
        </w:rPr>
        <w:tab/>
      </w:r>
      <w:r w:rsidRPr="00DE3417">
        <w:rPr>
          <w:i/>
          <w:snapToGrid w:val="0"/>
          <w:color w:val="auto"/>
          <w:u w:val="single"/>
        </w:rPr>
        <w:t>(B)</w:t>
      </w:r>
      <w:r w:rsidRPr="00DE3417">
        <w:rPr>
          <w:i/>
          <w:snapToGrid w:val="0"/>
          <w:color w:val="auto"/>
          <w:u w:val="single"/>
        </w:rPr>
        <w:tab/>
        <w:t>From the savings resulting from subsection (A), the Department of Legislative Printing, Information and Technology Systems shall transfer $51,458 to the Department of Education for teacher supplies.  The department shall transfer an equal amount of the transferred funds to each school district in this State.  Notwithstanding the provisions of Proviso 1A.16, the amount allowed for each teacher shall be adjusted accordingly to conform with this additional funding</w:t>
      </w:r>
      <w:r w:rsidRPr="0001266A">
        <w:rPr>
          <w:snapToGrid w:val="0"/>
          <w:color w:val="auto"/>
        </w:rPr>
        <w:t>.</w:t>
      </w:r>
      <w:r w:rsidRPr="0001266A">
        <w:rPr>
          <w:snapToGrid w:val="0"/>
          <w:color w:val="auto"/>
        </w:rPr>
        <w:tab/>
      </w:r>
      <w:r w:rsidRPr="0001266A">
        <w:rPr>
          <w:snapToGrid w:val="0"/>
          <w:color w:val="auto"/>
        </w:rPr>
        <w:tab/>
        <w:t>/</w:t>
      </w:r>
    </w:p>
    <w:p w:rsidR="00CF19C5" w:rsidRPr="00DE3417" w:rsidRDefault="00CF19C5" w:rsidP="00CF19C5">
      <w:pPr>
        <w:rPr>
          <w:snapToGrid w:val="0"/>
          <w:color w:val="auto"/>
        </w:rPr>
      </w:pPr>
      <w:r w:rsidRPr="00DE3417">
        <w:rPr>
          <w:snapToGrid w:val="0"/>
          <w:color w:val="auto"/>
        </w:rPr>
        <w:tab/>
        <w:t>Renumber sections to conform.</w:t>
      </w:r>
    </w:p>
    <w:p w:rsidR="00CF19C5" w:rsidRDefault="00CF19C5" w:rsidP="00CF19C5">
      <w:pPr>
        <w:rPr>
          <w:snapToGrid w:val="0"/>
        </w:rPr>
      </w:pPr>
      <w:r w:rsidRPr="00DE3417">
        <w:rPr>
          <w:snapToGrid w:val="0"/>
          <w:color w:val="auto"/>
        </w:rPr>
        <w:tab/>
        <w:t>Amend sections, totals and title to conform.</w:t>
      </w:r>
    </w:p>
    <w:p w:rsidR="00CF19C5" w:rsidRPr="00DE3417" w:rsidRDefault="00CF19C5" w:rsidP="00CF19C5">
      <w:pPr>
        <w:rPr>
          <w:snapToGrid w:val="0"/>
          <w:color w:val="auto"/>
        </w:rPr>
      </w:pPr>
    </w:p>
    <w:p w:rsidR="00CF19C5" w:rsidRDefault="00CF19C5">
      <w:pPr>
        <w:pStyle w:val="Header"/>
        <w:tabs>
          <w:tab w:val="clear" w:pos="8640"/>
          <w:tab w:val="left" w:pos="4320"/>
        </w:tabs>
      </w:pPr>
      <w:r>
        <w:tab/>
        <w:t>Senator BRIGHT explained the amendment.</w:t>
      </w:r>
    </w:p>
    <w:p w:rsidR="002A183B" w:rsidRDefault="002A183B">
      <w:pPr>
        <w:pStyle w:val="Header"/>
        <w:tabs>
          <w:tab w:val="clear" w:pos="8640"/>
          <w:tab w:val="left" w:pos="4320"/>
        </w:tabs>
      </w:pPr>
      <w:r>
        <w:tab/>
        <w:t>Senator SCOTT moved to lay the amendment on the table.</w:t>
      </w:r>
    </w:p>
    <w:p w:rsidR="002A183B" w:rsidRDefault="002A183B">
      <w:pPr>
        <w:pStyle w:val="Header"/>
        <w:tabs>
          <w:tab w:val="clear" w:pos="8640"/>
          <w:tab w:val="left" w:pos="4320"/>
        </w:tabs>
      </w:pPr>
    </w:p>
    <w:p w:rsidR="002A183B" w:rsidRDefault="002A183B">
      <w:pPr>
        <w:pStyle w:val="Header"/>
        <w:tabs>
          <w:tab w:val="clear" w:pos="8640"/>
          <w:tab w:val="left" w:pos="4320"/>
        </w:tabs>
      </w:pPr>
      <w:r>
        <w:tab/>
        <w:t>The "ayes" and "nays" were demanded and taken, resulting as follows:</w:t>
      </w:r>
    </w:p>
    <w:p w:rsidR="002A183B" w:rsidRPr="002A183B" w:rsidRDefault="002A183B" w:rsidP="002A183B">
      <w:pPr>
        <w:pStyle w:val="Header"/>
        <w:tabs>
          <w:tab w:val="clear" w:pos="8640"/>
          <w:tab w:val="left" w:pos="4320"/>
        </w:tabs>
        <w:jc w:val="center"/>
        <w:rPr>
          <w:b/>
        </w:rPr>
      </w:pPr>
      <w:r w:rsidRPr="002A183B">
        <w:rPr>
          <w:b/>
        </w:rPr>
        <w:t>Ayes 15; Nays 24</w:t>
      </w:r>
    </w:p>
    <w:p w:rsidR="002A183B" w:rsidRDefault="002A183B">
      <w:pPr>
        <w:pStyle w:val="Header"/>
        <w:tabs>
          <w:tab w:val="clear" w:pos="8640"/>
          <w:tab w:val="left" w:pos="4320"/>
        </w:tabs>
      </w:pP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183B">
        <w:rPr>
          <w:b/>
        </w:rPr>
        <w:t>AYES</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Anderson</w:t>
      </w:r>
      <w:r>
        <w:tab/>
      </w:r>
      <w:r w:rsidRPr="002A183B">
        <w:t>Coleman</w:t>
      </w:r>
      <w:r>
        <w:tab/>
      </w:r>
      <w:r w:rsidRPr="002A183B">
        <w:t>Ford</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Jackson</w:t>
      </w:r>
      <w:r>
        <w:tab/>
      </w:r>
      <w:r w:rsidRPr="002A183B">
        <w:t>Land</w:t>
      </w:r>
      <w:r>
        <w:tab/>
      </w:r>
      <w:r w:rsidRPr="002A183B">
        <w:t>Leventis</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Malloy</w:t>
      </w:r>
      <w:r>
        <w:tab/>
      </w:r>
      <w:r w:rsidRPr="002A183B">
        <w:t>Matthews</w:t>
      </w:r>
      <w:r>
        <w:tab/>
      </w:r>
      <w:r w:rsidRPr="002A183B">
        <w:t>McGill</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Nicholson</w:t>
      </w:r>
      <w:r>
        <w:tab/>
      </w:r>
      <w:r w:rsidRPr="002A183B">
        <w:t>Pinckney</w:t>
      </w:r>
      <w:r>
        <w:tab/>
      </w:r>
      <w:r w:rsidRPr="002A183B">
        <w:t>Reese</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Scott</w:t>
      </w:r>
      <w:r>
        <w:tab/>
      </w:r>
      <w:r w:rsidRPr="002A183B">
        <w:t>Sheheen</w:t>
      </w:r>
      <w:r>
        <w:tab/>
      </w:r>
      <w:r w:rsidRPr="002A183B">
        <w:t>Williams</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A183B" w:rsidRP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A183B">
        <w:rPr>
          <w:b/>
        </w:rPr>
        <w:t>Total--15</w:t>
      </w:r>
    </w:p>
    <w:p w:rsidR="002A183B" w:rsidRPr="002A183B" w:rsidRDefault="002A183B" w:rsidP="002A183B">
      <w:pPr>
        <w:pStyle w:val="Header"/>
        <w:tabs>
          <w:tab w:val="clear" w:pos="8640"/>
          <w:tab w:val="left" w:pos="4320"/>
        </w:tabs>
      </w:pP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183B">
        <w:rPr>
          <w:b/>
        </w:rPr>
        <w:t>NAYS</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Alexander</w:t>
      </w:r>
      <w:r>
        <w:tab/>
      </w:r>
      <w:r w:rsidRPr="002A183B">
        <w:t>Bright</w:t>
      </w:r>
      <w:r>
        <w:tab/>
      </w:r>
      <w:r w:rsidRPr="002A183B">
        <w:t>Bryant</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Campbell</w:t>
      </w:r>
      <w:r>
        <w:tab/>
      </w:r>
      <w:r w:rsidRPr="002A183B">
        <w:t>Campsen</w:t>
      </w:r>
      <w:r>
        <w:tab/>
      </w:r>
      <w:r w:rsidRPr="002A183B">
        <w:t>Cromer</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Davis</w:t>
      </w:r>
      <w:r>
        <w:tab/>
      </w:r>
      <w:r w:rsidRPr="002A183B">
        <w:t>Fair</w:t>
      </w:r>
      <w:r>
        <w:tab/>
      </w:r>
      <w:r w:rsidRPr="002A183B">
        <w:t>Gregory</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Grooms</w:t>
      </w:r>
      <w:r>
        <w:tab/>
      </w:r>
      <w:r w:rsidRPr="002A183B">
        <w:t>Hayes</w:t>
      </w:r>
      <w:r>
        <w:tab/>
      </w:r>
      <w:r w:rsidRPr="002A183B">
        <w:t>Knotts</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A183B">
        <w:t>Lourie</w:t>
      </w:r>
      <w:r>
        <w:tab/>
      </w:r>
      <w:r w:rsidRPr="002A183B">
        <w:rPr>
          <w:i/>
        </w:rPr>
        <w:t>Martin, Larry</w:t>
      </w:r>
      <w:r>
        <w:rPr>
          <w:i/>
        </w:rPr>
        <w:tab/>
      </w:r>
      <w:r w:rsidRPr="002A183B">
        <w:rPr>
          <w:i/>
        </w:rPr>
        <w:t>Martin, Shane</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Massey</w:t>
      </w:r>
      <w:r>
        <w:tab/>
      </w:r>
      <w:r w:rsidRPr="002A183B">
        <w:t>O'Dell</w:t>
      </w:r>
      <w:r>
        <w:tab/>
      </w:r>
      <w:r w:rsidRPr="002A183B">
        <w:t>Peeler</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Rankin</w:t>
      </w:r>
      <w:r>
        <w:tab/>
      </w:r>
      <w:r w:rsidRPr="002A183B">
        <w:t>Rose</w:t>
      </w:r>
      <w:r>
        <w:tab/>
      </w:r>
      <w:r w:rsidRPr="002A183B">
        <w:t>Setzler</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83B">
        <w:t>Shoopman</w:t>
      </w:r>
      <w:r>
        <w:tab/>
      </w:r>
      <w:r w:rsidRPr="002A183B">
        <w:t>Thomas</w:t>
      </w:r>
      <w:r>
        <w:tab/>
      </w:r>
      <w:r w:rsidRPr="002A183B">
        <w:t>Verdin</w:t>
      </w:r>
    </w:p>
    <w:p w:rsid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A183B" w:rsidRPr="002A183B" w:rsidRDefault="002A183B" w:rsidP="002A18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A183B">
        <w:rPr>
          <w:b/>
        </w:rPr>
        <w:t>Total--24</w:t>
      </w:r>
    </w:p>
    <w:p w:rsidR="002A183B" w:rsidRPr="002A183B" w:rsidRDefault="002A183B" w:rsidP="002A183B">
      <w:pPr>
        <w:pStyle w:val="Header"/>
        <w:tabs>
          <w:tab w:val="clear" w:pos="8640"/>
          <w:tab w:val="left" w:pos="4320"/>
        </w:tabs>
      </w:pPr>
    </w:p>
    <w:p w:rsidR="002A183B" w:rsidRDefault="002A183B" w:rsidP="002A183B">
      <w:pPr>
        <w:pStyle w:val="Header"/>
        <w:tabs>
          <w:tab w:val="clear" w:pos="8640"/>
          <w:tab w:val="left" w:pos="4320"/>
        </w:tabs>
      </w:pPr>
      <w:r>
        <w:tab/>
        <w:t>The Senate refused to table the amendment.  The question then was the adoption of the amendment.</w:t>
      </w:r>
    </w:p>
    <w:p w:rsidR="002A183B" w:rsidRDefault="002A183B" w:rsidP="002A183B">
      <w:pPr>
        <w:pStyle w:val="Header"/>
        <w:tabs>
          <w:tab w:val="clear" w:pos="8640"/>
          <w:tab w:val="left" w:pos="4320"/>
        </w:tabs>
      </w:pPr>
    </w:p>
    <w:p w:rsidR="002A183B" w:rsidRDefault="002A183B" w:rsidP="002A183B">
      <w:pPr>
        <w:pStyle w:val="Header"/>
        <w:tabs>
          <w:tab w:val="clear" w:pos="8640"/>
          <w:tab w:val="left" w:pos="4320"/>
        </w:tabs>
      </w:pPr>
      <w:r>
        <w:tab/>
        <w:t>Senator LEVENTIS spoke on the amendment.</w:t>
      </w:r>
    </w:p>
    <w:p w:rsidR="002A183B" w:rsidRDefault="00B81D7F" w:rsidP="002A183B">
      <w:pPr>
        <w:pStyle w:val="Header"/>
        <w:tabs>
          <w:tab w:val="clear" w:pos="8640"/>
          <w:tab w:val="left" w:pos="4320"/>
        </w:tabs>
      </w:pPr>
      <w:r>
        <w:tab/>
        <w:t xml:space="preserve">Senator LOURIE spoke on the amendment.  </w:t>
      </w:r>
    </w:p>
    <w:p w:rsidR="00B81D7F" w:rsidRDefault="00B62B7D" w:rsidP="002A183B">
      <w:pPr>
        <w:pStyle w:val="Header"/>
        <w:tabs>
          <w:tab w:val="clear" w:pos="8640"/>
          <w:tab w:val="left" w:pos="4320"/>
        </w:tabs>
      </w:pPr>
      <w:r>
        <w:tab/>
        <w:t xml:space="preserve">Senatot SCOTT spoke on the amendment.  </w:t>
      </w:r>
    </w:p>
    <w:p w:rsidR="0010031E" w:rsidRDefault="0010031E" w:rsidP="002A183B">
      <w:pPr>
        <w:pStyle w:val="Header"/>
        <w:tabs>
          <w:tab w:val="clear" w:pos="8640"/>
          <w:tab w:val="left" w:pos="4320"/>
        </w:tabs>
      </w:pPr>
      <w:r>
        <w:tab/>
        <w:t xml:space="preserve">Senator SHANE MARTIN spoke on the amendment.  </w:t>
      </w:r>
    </w:p>
    <w:p w:rsidR="00B62B7D" w:rsidRPr="002A183B" w:rsidRDefault="00B62B7D" w:rsidP="002A183B">
      <w:pPr>
        <w:pStyle w:val="Header"/>
        <w:tabs>
          <w:tab w:val="clear" w:pos="8640"/>
          <w:tab w:val="left" w:pos="4320"/>
        </w:tabs>
      </w:pPr>
    </w:p>
    <w:p w:rsidR="00B06415" w:rsidRPr="00B06415" w:rsidRDefault="00B06415" w:rsidP="00B06415">
      <w:pPr>
        <w:pStyle w:val="Header"/>
        <w:tabs>
          <w:tab w:val="clear" w:pos="8640"/>
          <w:tab w:val="left" w:pos="4320"/>
        </w:tabs>
        <w:jc w:val="center"/>
      </w:pPr>
      <w:r>
        <w:rPr>
          <w:b/>
        </w:rPr>
        <w:t>Point of Order</w:t>
      </w:r>
    </w:p>
    <w:p w:rsidR="00B06415" w:rsidRDefault="00B06415">
      <w:pPr>
        <w:pStyle w:val="Header"/>
        <w:tabs>
          <w:tab w:val="clear" w:pos="8640"/>
          <w:tab w:val="left" w:pos="4320"/>
        </w:tabs>
      </w:pPr>
      <w:r>
        <w:tab/>
        <w:t>Senator MALLOY raised a Point of Order under Rule 24A that the amendment was out of order inasmuch as it was not germane to the Bill.</w:t>
      </w:r>
    </w:p>
    <w:p w:rsidR="00B06415" w:rsidRDefault="00B06415">
      <w:pPr>
        <w:pStyle w:val="Header"/>
        <w:tabs>
          <w:tab w:val="clear" w:pos="8640"/>
          <w:tab w:val="left" w:pos="4320"/>
        </w:tabs>
      </w:pPr>
      <w:r>
        <w:tab/>
        <w:t>Senator LEVENTIS spoke on the Point of Order</w:t>
      </w:r>
      <w:r w:rsidR="00AD0684">
        <w:t xml:space="preserve"> and called the PRESIDENT’s attention to Section 2-1-130 of the S.C. Code of Laws, 1976, as amended</w:t>
      </w:r>
      <w:r>
        <w:t>.</w:t>
      </w:r>
    </w:p>
    <w:p w:rsidR="00B06415" w:rsidRDefault="00B06415">
      <w:pPr>
        <w:pStyle w:val="Header"/>
        <w:tabs>
          <w:tab w:val="clear" w:pos="8640"/>
          <w:tab w:val="left" w:pos="4320"/>
        </w:tabs>
      </w:pPr>
      <w:r>
        <w:tab/>
        <w:t>The PRESIDENT sustained the Point of Order.</w:t>
      </w:r>
    </w:p>
    <w:p w:rsidR="00B06415" w:rsidRDefault="00B06415">
      <w:pPr>
        <w:pStyle w:val="Header"/>
        <w:tabs>
          <w:tab w:val="clear" w:pos="8640"/>
          <w:tab w:val="left" w:pos="4320"/>
        </w:tabs>
      </w:pPr>
    </w:p>
    <w:p w:rsidR="00CD1012" w:rsidRDefault="00132793">
      <w:pPr>
        <w:pStyle w:val="Header"/>
        <w:tabs>
          <w:tab w:val="clear" w:pos="8640"/>
          <w:tab w:val="left" w:pos="4320"/>
        </w:tabs>
      </w:pPr>
      <w:r>
        <w:tab/>
        <w:t>Amendment No. 91 was ruled out of order.</w:t>
      </w:r>
    </w:p>
    <w:p w:rsidR="002A183B" w:rsidRDefault="002A183B">
      <w:pPr>
        <w:pStyle w:val="Header"/>
        <w:tabs>
          <w:tab w:val="clear" w:pos="8640"/>
          <w:tab w:val="left" w:pos="4320"/>
        </w:tabs>
      </w:pPr>
    </w:p>
    <w:p w:rsidR="00132793" w:rsidRPr="00C31776" w:rsidRDefault="00132793" w:rsidP="00132793">
      <w:pPr>
        <w:jc w:val="center"/>
        <w:rPr>
          <w:snapToGrid w:val="0"/>
          <w:color w:val="auto"/>
        </w:rPr>
      </w:pPr>
      <w:r>
        <w:rPr>
          <w:b/>
          <w:snapToGrid w:val="0"/>
          <w:color w:val="auto"/>
        </w:rPr>
        <w:t>Amendment No. 92</w:t>
      </w:r>
      <w:r w:rsidR="00CB2829">
        <w:rPr>
          <w:b/>
          <w:snapToGrid w:val="0"/>
          <w:color w:val="auto"/>
        </w:rPr>
        <w:fldChar w:fldCharType="begin"/>
      </w:r>
      <w:r>
        <w:instrText xml:space="preserve"> XE "Amendment No. 92" \b </w:instrText>
      </w:r>
      <w:r w:rsidR="00CB2829">
        <w:rPr>
          <w:b/>
          <w:snapToGrid w:val="0"/>
          <w:color w:val="auto"/>
        </w:rPr>
        <w:fldChar w:fldCharType="end"/>
      </w:r>
    </w:p>
    <w:p w:rsidR="00132793" w:rsidRDefault="00132793" w:rsidP="00132793">
      <w:pPr>
        <w:rPr>
          <w:snapToGrid w:val="0"/>
        </w:rPr>
      </w:pPr>
      <w:r>
        <w:rPr>
          <w:snapToGrid w:val="0"/>
        </w:rPr>
        <w:tab/>
        <w:t>Senator</w:t>
      </w:r>
      <w:r w:rsidR="00A14D0E">
        <w:rPr>
          <w:snapToGrid w:val="0"/>
        </w:rPr>
        <w:t>s</w:t>
      </w:r>
      <w:r>
        <w:rPr>
          <w:snapToGrid w:val="0"/>
        </w:rPr>
        <w:t xml:space="preserve"> MASSEY</w:t>
      </w:r>
      <w:r w:rsidR="00C0711D">
        <w:rPr>
          <w:snapToGrid w:val="0"/>
        </w:rPr>
        <w:t xml:space="preserve"> and</w:t>
      </w:r>
      <w:r w:rsidR="00A14D0E">
        <w:rPr>
          <w:snapToGrid w:val="0"/>
        </w:rPr>
        <w:t xml:space="preserve"> KNOTTS</w:t>
      </w:r>
      <w:r>
        <w:rPr>
          <w:snapToGrid w:val="0"/>
        </w:rPr>
        <w:t xml:space="preserve"> proposed the following amendment (4813R021.ASM.DOCX)</w:t>
      </w:r>
      <w:r w:rsidR="00A14D0E" w:rsidRPr="00A14D0E">
        <w:rPr>
          <w:snapToGrid w:val="0"/>
        </w:rPr>
        <w:t>, which was adopted</w:t>
      </w:r>
      <w:r w:rsidR="00A14D0E">
        <w:rPr>
          <w:snapToGrid w:val="0"/>
        </w:rPr>
        <w:t xml:space="preserve"> (#31)</w:t>
      </w:r>
      <w:r>
        <w:rPr>
          <w:snapToGrid w:val="0"/>
        </w:rPr>
        <w:t>:</w:t>
      </w:r>
    </w:p>
    <w:p w:rsidR="00132793" w:rsidRPr="00705343" w:rsidRDefault="00132793" w:rsidP="00132793">
      <w:pPr>
        <w:rPr>
          <w:snapToGrid w:val="0"/>
          <w:color w:val="auto"/>
        </w:rPr>
      </w:pPr>
      <w:r w:rsidRPr="00705343">
        <w:rPr>
          <w:snapToGrid w:val="0"/>
          <w:color w:val="auto"/>
        </w:rPr>
        <w:tab/>
        <w:t>Amend the bill, as and if amended, Part IB, Section 89, GENERAL PROVISIONS, page 512, paragraph 89.96, beginning on line 31, by striking the proviso in its entirety and inserting:</w:t>
      </w:r>
    </w:p>
    <w:p w:rsidR="00132793" w:rsidRPr="00705343" w:rsidRDefault="00132793" w:rsidP="00132793">
      <w:pPr>
        <w:rPr>
          <w:snapToGrid w:val="0"/>
          <w:color w:val="auto"/>
        </w:rPr>
      </w:pPr>
      <w:r>
        <w:rPr>
          <w:snapToGrid w:val="0"/>
        </w:rPr>
        <w:tab/>
      </w:r>
      <w:r w:rsidRPr="00705343">
        <w:rPr>
          <w:snapToGrid w:val="0"/>
          <w:color w:val="auto"/>
        </w:rPr>
        <w:t>/</w:t>
      </w:r>
      <w:r w:rsidRPr="00705343">
        <w:rPr>
          <w:color w:val="auto"/>
        </w:rPr>
        <w:tab/>
        <w:t>89.96.</w:t>
      </w:r>
      <w:r w:rsidRPr="00705343">
        <w:rPr>
          <w:color w:val="auto"/>
        </w:rPr>
        <w:tab/>
      </w:r>
      <w:r w:rsidRPr="00705343">
        <w:rPr>
          <w:color w:val="auto"/>
        </w:rPr>
        <w:tab/>
        <w:t xml:space="preserve">(GP: Deficit Monitoring)  </w:t>
      </w:r>
      <w:r w:rsidRPr="00705343">
        <w:rPr>
          <w:i/>
          <w:color w:val="auto"/>
          <w:u w:val="single"/>
        </w:rPr>
        <w:t>The Office of State Budget must conduct a quarterly deficit monitoring review of each agency.</w:t>
      </w:r>
      <w:r w:rsidRPr="00705343">
        <w:rPr>
          <w:color w:val="auto"/>
        </w:rPr>
        <w:t xml:space="preserve">  If at the end of each quarterly deficit monitoring review by the Office of State Budget, it is determined by either the Office of State Budget or an agency that the likelihood of a deficit for the current fiscal year exists, the agency shall submit to the Office of State Budget within fourteen days, a plan to minimize or eliminate the projected deficit.  </w:t>
      </w:r>
      <w:r w:rsidRPr="00705343">
        <w:rPr>
          <w:strike/>
          <w:color w:val="auto"/>
        </w:rPr>
        <w:t>After submission of the plan, if it is determined that the deficit cannot be eliminated by the agency on its own, the agency is required to officially notify the Budget and Control Board within thirty days of such determination that the agency is requesting that a deficit be recognized.  Once a deficit has been recognized by the Budget and Control Board,</w:t>
      </w:r>
      <w:r w:rsidRPr="00705343">
        <w:rPr>
          <w:color w:val="auto"/>
        </w:rPr>
        <w:t xml:space="preserve"> </w:t>
      </w:r>
      <w:r w:rsidRPr="00705343">
        <w:rPr>
          <w:i/>
          <w:color w:val="auto"/>
          <w:u w:val="single"/>
        </w:rPr>
        <w:t>The plan submitted by</w:t>
      </w:r>
      <w:r w:rsidRPr="00705343">
        <w:rPr>
          <w:color w:val="auto"/>
        </w:rPr>
        <w:t xml:space="preserve"> the agency shall </w:t>
      </w:r>
      <w:r w:rsidRPr="00705343">
        <w:rPr>
          <w:strike/>
          <w:color w:val="auto"/>
        </w:rPr>
        <w:t>limit</w:t>
      </w:r>
      <w:r w:rsidRPr="00705343">
        <w:rPr>
          <w:color w:val="auto"/>
        </w:rPr>
        <w:t xml:space="preserve"> </w:t>
      </w:r>
      <w:r w:rsidRPr="00705343">
        <w:rPr>
          <w:i/>
          <w:color w:val="auto"/>
          <w:u w:val="single"/>
        </w:rPr>
        <w:t>include limitations on</w:t>
      </w:r>
      <w:r w:rsidRPr="00705343">
        <w:rPr>
          <w:color w:val="auto"/>
        </w:rPr>
        <w:t xml:space="preserve"> travel and conference attendance to the minimum required to perform the core mission of the agency.  </w:t>
      </w:r>
      <w:r w:rsidRPr="00705343">
        <w:rPr>
          <w:strike/>
          <w:color w:val="auto"/>
        </w:rPr>
        <w:t>In addition, the board when recognizing a deficit may direct that any pay increases and purchases of equipment and vehicles shall be approved by the Office of State Budget.</w:t>
      </w:r>
      <w:r w:rsidRPr="00705343">
        <w:rPr>
          <w:color w:val="auto"/>
        </w:rPr>
        <w:tab/>
        <w:t>/</w:t>
      </w:r>
    </w:p>
    <w:p w:rsidR="00132793" w:rsidRPr="00705343" w:rsidRDefault="00132793" w:rsidP="00132793">
      <w:pPr>
        <w:rPr>
          <w:snapToGrid w:val="0"/>
          <w:color w:val="auto"/>
        </w:rPr>
      </w:pPr>
      <w:r w:rsidRPr="00705343">
        <w:rPr>
          <w:snapToGrid w:val="0"/>
          <w:color w:val="auto"/>
        </w:rPr>
        <w:tab/>
        <w:t>Renumber sections to conform.</w:t>
      </w:r>
    </w:p>
    <w:p w:rsidR="00132793" w:rsidRDefault="00132793" w:rsidP="00132793">
      <w:pPr>
        <w:rPr>
          <w:snapToGrid w:val="0"/>
        </w:rPr>
      </w:pPr>
      <w:r w:rsidRPr="00705343">
        <w:rPr>
          <w:snapToGrid w:val="0"/>
          <w:color w:val="auto"/>
        </w:rPr>
        <w:tab/>
        <w:t>Amend sections, totals and title to conform.</w:t>
      </w:r>
    </w:p>
    <w:p w:rsidR="00132793" w:rsidRDefault="00132793">
      <w:pPr>
        <w:pStyle w:val="Header"/>
        <w:tabs>
          <w:tab w:val="clear" w:pos="8640"/>
          <w:tab w:val="left" w:pos="4320"/>
        </w:tabs>
      </w:pPr>
    </w:p>
    <w:p w:rsidR="00132793" w:rsidRDefault="00132793">
      <w:pPr>
        <w:pStyle w:val="Header"/>
        <w:tabs>
          <w:tab w:val="clear" w:pos="8640"/>
          <w:tab w:val="left" w:pos="4320"/>
        </w:tabs>
      </w:pPr>
      <w:r>
        <w:tab/>
        <w:t>Senator MASSEY explained the amendment.</w:t>
      </w:r>
    </w:p>
    <w:p w:rsidR="0001266A" w:rsidRDefault="0001266A">
      <w:pPr>
        <w:pStyle w:val="Header"/>
        <w:tabs>
          <w:tab w:val="clear" w:pos="8640"/>
          <w:tab w:val="left" w:pos="4320"/>
        </w:tabs>
      </w:pPr>
    </w:p>
    <w:p w:rsidR="00A14D0E" w:rsidRDefault="00A14D0E">
      <w:pPr>
        <w:pStyle w:val="Header"/>
        <w:tabs>
          <w:tab w:val="clear" w:pos="8640"/>
          <w:tab w:val="left" w:pos="4320"/>
        </w:tabs>
      </w:pPr>
      <w:r>
        <w:tab/>
        <w:t>The amendment was adopted.</w:t>
      </w:r>
    </w:p>
    <w:p w:rsidR="00A14D0E" w:rsidRDefault="00A14D0E">
      <w:pPr>
        <w:pStyle w:val="Header"/>
        <w:tabs>
          <w:tab w:val="clear" w:pos="8640"/>
          <w:tab w:val="left" w:pos="4320"/>
        </w:tabs>
      </w:pPr>
    </w:p>
    <w:p w:rsidR="00A14D0E" w:rsidRPr="0049594A" w:rsidRDefault="00A14D0E" w:rsidP="00A14D0E">
      <w:pPr>
        <w:tabs>
          <w:tab w:val="left" w:pos="187"/>
          <w:tab w:val="left" w:pos="3427"/>
        </w:tabs>
        <w:jc w:val="center"/>
      </w:pPr>
      <w:r>
        <w:rPr>
          <w:b/>
        </w:rPr>
        <w:t>Amendment No. 42</w:t>
      </w:r>
      <w:r w:rsidR="00CB2829">
        <w:rPr>
          <w:b/>
        </w:rPr>
        <w:fldChar w:fldCharType="begin"/>
      </w:r>
      <w:r>
        <w:instrText xml:space="preserve"> XE "Amendment No. 42" \b </w:instrText>
      </w:r>
      <w:r w:rsidR="00CB2829">
        <w:rPr>
          <w:b/>
        </w:rPr>
        <w:fldChar w:fldCharType="end"/>
      </w:r>
    </w:p>
    <w:p w:rsidR="00A14D0E" w:rsidRDefault="00A14D0E" w:rsidP="00A14D0E">
      <w:pPr>
        <w:rPr>
          <w:snapToGrid w:val="0"/>
        </w:rPr>
      </w:pPr>
      <w:r>
        <w:rPr>
          <w:snapToGrid w:val="0"/>
        </w:rPr>
        <w:tab/>
        <w:t>Senator MALLOY proposed the following amendment (DAD 89.103 CIVIL CONSP)</w:t>
      </w:r>
      <w:r w:rsidRPr="00A14D0E">
        <w:rPr>
          <w:snapToGrid w:val="0"/>
        </w:rPr>
        <w:t>, which was adopted</w:t>
      </w:r>
      <w:r>
        <w:rPr>
          <w:snapToGrid w:val="0"/>
        </w:rPr>
        <w:t xml:space="preserve"> (#32):</w:t>
      </w:r>
    </w:p>
    <w:p w:rsidR="00A14D0E" w:rsidRPr="005A5328" w:rsidRDefault="00A14D0E" w:rsidP="00A14D0E">
      <w:pPr>
        <w:rPr>
          <w:snapToGrid w:val="0"/>
          <w:color w:val="auto"/>
        </w:rPr>
      </w:pPr>
      <w:r w:rsidRPr="005A5328">
        <w:rPr>
          <w:snapToGrid w:val="0"/>
          <w:color w:val="auto"/>
        </w:rPr>
        <w:tab/>
        <w:t>Amend the bill, as and if amended, Part IB, Section 89, GENERAL PROVISIONS, page 514, paragraph 89.103 (Civil Conspiracy Defense Costs), lines 28-35 and page 515, lines 1-2, by striking the proviso in its entirety.</w:t>
      </w:r>
    </w:p>
    <w:p w:rsidR="00A14D0E" w:rsidRPr="005A5328" w:rsidRDefault="00A14D0E" w:rsidP="00A14D0E">
      <w:pPr>
        <w:rPr>
          <w:snapToGrid w:val="0"/>
          <w:color w:val="auto"/>
        </w:rPr>
      </w:pPr>
      <w:r w:rsidRPr="005A5328">
        <w:rPr>
          <w:snapToGrid w:val="0"/>
          <w:color w:val="auto"/>
        </w:rPr>
        <w:tab/>
        <w:t>Renumber sections to conform.</w:t>
      </w:r>
    </w:p>
    <w:p w:rsidR="00A14D0E" w:rsidRDefault="00A14D0E" w:rsidP="00A14D0E">
      <w:pPr>
        <w:rPr>
          <w:snapToGrid w:val="0"/>
        </w:rPr>
      </w:pPr>
      <w:r w:rsidRPr="005A5328">
        <w:rPr>
          <w:snapToGrid w:val="0"/>
          <w:color w:val="auto"/>
        </w:rPr>
        <w:tab/>
        <w:t>Amend sections, totals and title to conform.</w:t>
      </w:r>
    </w:p>
    <w:p w:rsidR="00A14D0E" w:rsidRDefault="00A14D0E" w:rsidP="00A14D0E">
      <w:pPr>
        <w:pStyle w:val="Header"/>
        <w:tabs>
          <w:tab w:val="clear" w:pos="8640"/>
          <w:tab w:val="left" w:pos="4320"/>
        </w:tabs>
      </w:pPr>
    </w:p>
    <w:p w:rsidR="00A14D0E" w:rsidRDefault="00A14D0E" w:rsidP="00A14D0E">
      <w:pPr>
        <w:pStyle w:val="Header"/>
        <w:tabs>
          <w:tab w:val="clear" w:pos="8640"/>
          <w:tab w:val="left" w:pos="4320"/>
        </w:tabs>
      </w:pPr>
      <w:r>
        <w:tab/>
        <w:t>Senator MALLOY explained the amendment.</w:t>
      </w:r>
    </w:p>
    <w:p w:rsidR="00A14D0E" w:rsidRDefault="00A14D0E">
      <w:pPr>
        <w:pStyle w:val="Header"/>
        <w:tabs>
          <w:tab w:val="clear" w:pos="8640"/>
          <w:tab w:val="left" w:pos="4320"/>
        </w:tabs>
      </w:pPr>
    </w:p>
    <w:p w:rsidR="00A14D0E" w:rsidRDefault="00A14D0E">
      <w:pPr>
        <w:pStyle w:val="Header"/>
        <w:tabs>
          <w:tab w:val="clear" w:pos="8640"/>
          <w:tab w:val="left" w:pos="4320"/>
        </w:tabs>
      </w:pPr>
      <w:r>
        <w:tab/>
        <w:t>The amendment was adopted.</w:t>
      </w:r>
    </w:p>
    <w:p w:rsidR="00A14D0E" w:rsidRDefault="00A14D0E">
      <w:pPr>
        <w:pStyle w:val="Header"/>
        <w:tabs>
          <w:tab w:val="clear" w:pos="8640"/>
          <w:tab w:val="left" w:pos="4320"/>
        </w:tabs>
      </w:pPr>
    </w:p>
    <w:p w:rsidR="00AA0FCC" w:rsidRPr="00AA0FCC" w:rsidRDefault="00AA0FCC" w:rsidP="00AA0FCC">
      <w:pPr>
        <w:pStyle w:val="Header"/>
        <w:tabs>
          <w:tab w:val="clear" w:pos="8640"/>
          <w:tab w:val="left" w:pos="4320"/>
        </w:tabs>
        <w:jc w:val="center"/>
      </w:pPr>
      <w:r>
        <w:rPr>
          <w:b/>
        </w:rPr>
        <w:t>Recorded Vote</w:t>
      </w:r>
    </w:p>
    <w:p w:rsidR="00AA0FCC" w:rsidRDefault="00AA0FCC">
      <w:pPr>
        <w:pStyle w:val="Header"/>
        <w:tabs>
          <w:tab w:val="clear" w:pos="8640"/>
          <w:tab w:val="left" w:pos="4320"/>
        </w:tabs>
      </w:pPr>
      <w:r>
        <w:tab/>
        <w:t>Senator</w:t>
      </w:r>
      <w:r w:rsidR="006D6FF4">
        <w:t>s</w:t>
      </w:r>
      <w:r>
        <w:t xml:space="preserve"> KNOTTS</w:t>
      </w:r>
      <w:r w:rsidR="006D6FF4">
        <w:t>,</w:t>
      </w:r>
      <w:r w:rsidR="008569DF">
        <w:t xml:space="preserve"> </w:t>
      </w:r>
      <w:r w:rsidR="006D6FF4">
        <w:t>CAMPBELL</w:t>
      </w:r>
      <w:r w:rsidR="00DC3413">
        <w:t>, BRYANT</w:t>
      </w:r>
      <w:r w:rsidR="006D6FF4">
        <w:t xml:space="preserve"> and FAIR</w:t>
      </w:r>
      <w:r>
        <w:t xml:space="preserve"> desired to be recorded as voting against the adoption of the amendment.</w:t>
      </w:r>
    </w:p>
    <w:p w:rsidR="00AA0FCC" w:rsidRDefault="00AA0FCC">
      <w:pPr>
        <w:pStyle w:val="Header"/>
        <w:tabs>
          <w:tab w:val="clear" w:pos="8640"/>
          <w:tab w:val="left" w:pos="4320"/>
        </w:tabs>
      </w:pPr>
    </w:p>
    <w:p w:rsidR="00AA0FCC" w:rsidRPr="00AA0FCC" w:rsidRDefault="00AA0FCC" w:rsidP="00AA0FCC">
      <w:pPr>
        <w:pStyle w:val="Header"/>
        <w:tabs>
          <w:tab w:val="clear" w:pos="8640"/>
          <w:tab w:val="left" w:pos="4320"/>
        </w:tabs>
        <w:jc w:val="center"/>
      </w:pPr>
      <w:r>
        <w:rPr>
          <w:b/>
        </w:rPr>
        <w:t>Point of Order</w:t>
      </w:r>
    </w:p>
    <w:p w:rsidR="00AA0FCC" w:rsidRDefault="00AA0FCC">
      <w:pPr>
        <w:pStyle w:val="Header"/>
        <w:tabs>
          <w:tab w:val="clear" w:pos="8640"/>
          <w:tab w:val="left" w:pos="4320"/>
        </w:tabs>
      </w:pPr>
      <w:r>
        <w:tab/>
        <w:t>Senator MALLOY raised a Point of Order under Rule 24A that Section 89.133 of Part 1  was out of order inasmuch as it was not germane to the Bill</w:t>
      </w:r>
      <w:r w:rsidR="00AB2FDF">
        <w:t xml:space="preserve"> and it was violative of Section 24-28-30(3)</w:t>
      </w:r>
      <w:r>
        <w:t>.</w:t>
      </w:r>
    </w:p>
    <w:p w:rsidR="00AA0FCC" w:rsidRDefault="00AA0FCC">
      <w:pPr>
        <w:pStyle w:val="Header"/>
        <w:tabs>
          <w:tab w:val="clear" w:pos="8640"/>
          <w:tab w:val="left" w:pos="4320"/>
        </w:tabs>
      </w:pPr>
      <w:r>
        <w:tab/>
        <w:t>The PRESIDENT overruled the Point of Order.</w:t>
      </w:r>
    </w:p>
    <w:p w:rsidR="00AA0FCC" w:rsidRDefault="00AA0FCC">
      <w:pPr>
        <w:pStyle w:val="Header"/>
        <w:tabs>
          <w:tab w:val="clear" w:pos="8640"/>
          <w:tab w:val="left" w:pos="4320"/>
        </w:tabs>
      </w:pPr>
    </w:p>
    <w:p w:rsidR="000E1272" w:rsidRPr="000E1272" w:rsidRDefault="000E1272" w:rsidP="008569DF">
      <w:pPr>
        <w:pStyle w:val="Header"/>
        <w:keepNext/>
        <w:tabs>
          <w:tab w:val="clear" w:pos="8640"/>
          <w:tab w:val="left" w:pos="4320"/>
        </w:tabs>
        <w:jc w:val="center"/>
      </w:pPr>
      <w:r>
        <w:rPr>
          <w:b/>
        </w:rPr>
        <w:t>Point of Order</w:t>
      </w:r>
    </w:p>
    <w:p w:rsidR="000E1272" w:rsidRDefault="000E1272" w:rsidP="008569DF">
      <w:pPr>
        <w:pStyle w:val="Header"/>
        <w:keepNext/>
        <w:tabs>
          <w:tab w:val="clear" w:pos="8640"/>
          <w:tab w:val="left" w:pos="4320"/>
        </w:tabs>
      </w:pPr>
      <w:r>
        <w:tab/>
        <w:t>Senator BRYANT raised a Point of Order under Rule 24A that</w:t>
      </w:r>
      <w:r w:rsidR="008569DF">
        <w:t xml:space="preserve"> </w:t>
      </w:r>
      <w:r>
        <w:t>Amendment No. 49, which had been previously adopted, was out of order inasmuch as it was not germane to the Bill.</w:t>
      </w:r>
    </w:p>
    <w:p w:rsidR="000E1272" w:rsidRDefault="000E1272">
      <w:pPr>
        <w:pStyle w:val="Header"/>
        <w:tabs>
          <w:tab w:val="clear" w:pos="8640"/>
          <w:tab w:val="left" w:pos="4320"/>
        </w:tabs>
      </w:pPr>
      <w:r>
        <w:tab/>
        <w:t>The PRESIDENT overruled the Point of Order.</w:t>
      </w:r>
    </w:p>
    <w:p w:rsidR="00CC27F2" w:rsidRDefault="00CC27F2" w:rsidP="006D6FF4">
      <w:pPr>
        <w:jc w:val="center"/>
        <w:rPr>
          <w:b/>
          <w:snapToGrid w:val="0"/>
          <w:color w:val="auto"/>
        </w:rPr>
      </w:pPr>
    </w:p>
    <w:p w:rsidR="006D6FF4" w:rsidRPr="003525C3" w:rsidRDefault="006D6FF4" w:rsidP="006D6FF4">
      <w:pPr>
        <w:jc w:val="center"/>
        <w:rPr>
          <w:snapToGrid w:val="0"/>
          <w:color w:val="auto"/>
        </w:rPr>
      </w:pPr>
      <w:r>
        <w:rPr>
          <w:b/>
          <w:snapToGrid w:val="0"/>
          <w:color w:val="auto"/>
        </w:rPr>
        <w:t>Amendment No. 96</w:t>
      </w:r>
      <w:r w:rsidR="00CB2829">
        <w:rPr>
          <w:b/>
          <w:snapToGrid w:val="0"/>
          <w:color w:val="auto"/>
        </w:rPr>
        <w:fldChar w:fldCharType="begin"/>
      </w:r>
      <w:r>
        <w:instrText xml:space="preserve"> XE "Amendment No. 96" \b </w:instrText>
      </w:r>
      <w:r w:rsidR="00CB2829">
        <w:rPr>
          <w:b/>
          <w:snapToGrid w:val="0"/>
          <w:color w:val="auto"/>
        </w:rPr>
        <w:fldChar w:fldCharType="end"/>
      </w:r>
    </w:p>
    <w:p w:rsidR="006D6FF4" w:rsidRDefault="006D6FF4" w:rsidP="006D6FF4">
      <w:pPr>
        <w:rPr>
          <w:snapToGrid w:val="0"/>
        </w:rPr>
      </w:pPr>
      <w:r>
        <w:rPr>
          <w:snapToGrid w:val="0"/>
        </w:rPr>
        <w:tab/>
        <w:t>Senator ELLIOTT proposed the following amendment (DKA\</w:t>
      </w:r>
      <w:r>
        <w:rPr>
          <w:snapToGrid w:val="0"/>
        </w:rPr>
        <w:br/>
        <w:t>4137SD12)</w:t>
      </w:r>
      <w:r w:rsidRPr="006D6FF4">
        <w:rPr>
          <w:snapToGrid w:val="0"/>
        </w:rPr>
        <w:t>, which was adopted</w:t>
      </w:r>
      <w:r>
        <w:rPr>
          <w:snapToGrid w:val="0"/>
        </w:rPr>
        <w:t xml:space="preserve"> (#33):</w:t>
      </w:r>
    </w:p>
    <w:p w:rsidR="006D6FF4" w:rsidRPr="002E2DBD" w:rsidRDefault="006D6FF4" w:rsidP="006D6FF4">
      <w:pPr>
        <w:rPr>
          <w:snapToGrid w:val="0"/>
          <w:color w:val="auto"/>
        </w:rPr>
      </w:pPr>
      <w:r w:rsidRPr="002E2DBD">
        <w:rPr>
          <w:snapToGrid w:val="0"/>
          <w:color w:val="auto"/>
        </w:rPr>
        <w:tab/>
        <w:t>Amend the bill, as and if amended, Part IB, Section 89, GENERAL PROVISIONS, page 522, after line 17, by adding an appropriately numbered new proviso to read:</w:t>
      </w:r>
    </w:p>
    <w:p w:rsidR="006D6FF4" w:rsidRPr="002E2DBD" w:rsidRDefault="006D6FF4" w:rsidP="006D6F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u w:val="single" w:color="000000" w:themeColor="text1"/>
        </w:rPr>
      </w:pPr>
      <w:r w:rsidRPr="00E67FBC">
        <w:rPr>
          <w:snapToGrid w:val="0"/>
          <w:sz w:val="22"/>
          <w:szCs w:val="20"/>
        </w:rPr>
        <w:tab/>
        <w:t xml:space="preserve">/ </w:t>
      </w:r>
      <w:r w:rsidRPr="002E2DBD">
        <w:rPr>
          <w:i/>
          <w:snapToGrid w:val="0"/>
          <w:sz w:val="22"/>
          <w:szCs w:val="20"/>
          <w:u w:val="single"/>
        </w:rPr>
        <w:t xml:space="preserve">89.   (GP: Expenditure Reports Required) </w:t>
      </w:r>
      <w:r w:rsidRPr="002E2DBD">
        <w:rPr>
          <w:i/>
          <w:snapToGrid w:val="0"/>
          <w:sz w:val="22"/>
          <w:szCs w:val="20"/>
        </w:rPr>
        <w:tab/>
      </w:r>
      <w:r w:rsidRPr="002E2DBD">
        <w:rPr>
          <w:i/>
          <w:sz w:val="22"/>
          <w:u w:val="single" w:color="000000" w:themeColor="text1"/>
        </w:rPr>
        <w:t>(A) By no later than October 1, 2012, a nongovernmental entity, agency, or organization, whether for or not</w:t>
      </w:r>
      <w:r w:rsidRPr="002E2DBD">
        <w:rPr>
          <w:i/>
          <w:sz w:val="22"/>
          <w:u w:val="single" w:color="000000" w:themeColor="text1"/>
        </w:rPr>
        <w:noBreakHyphen/>
        <w:t>for</w:t>
      </w:r>
      <w:r w:rsidRPr="002E2DBD">
        <w:rPr>
          <w:i/>
          <w:sz w:val="22"/>
          <w:u w:val="single" w:color="000000" w:themeColor="text1"/>
        </w:rPr>
        <w:noBreakHyphen/>
        <w:t xml:space="preserve">profit, that received more than one hundred dollars in county or municipal grants in the previous calendar year, must submit an expenditure report to the jurisdiction awarding the funds.  For purposes of this paragraph, </w:t>
      </w:r>
      <w:r w:rsidRPr="002E2DBD">
        <w:rPr>
          <w:sz w:val="22"/>
          <w:u w:val="single" w:color="000000" w:themeColor="text1"/>
        </w:rPr>
        <w:t>‘</w:t>
      </w:r>
      <w:r w:rsidRPr="002E2DBD">
        <w:rPr>
          <w:i/>
          <w:sz w:val="22"/>
          <w:u w:val="single" w:color="000000" w:themeColor="text1"/>
        </w:rPr>
        <w:t>grants</w:t>
      </w:r>
      <w:r w:rsidRPr="002E2DBD">
        <w:rPr>
          <w:sz w:val="22"/>
          <w:u w:val="single" w:color="000000" w:themeColor="text1"/>
        </w:rPr>
        <w:t>’</w:t>
      </w:r>
      <w:r w:rsidRPr="002E2DBD">
        <w:rPr>
          <w:i/>
          <w:sz w:val="22"/>
          <w:u w:val="single" w:color="000000" w:themeColor="text1"/>
        </w:rPr>
        <w:t xml:space="preserve"> are those monies derived either from county or municipal tax revenue or appropriated to the jurisdiction by the General Assembly that are awarded, gifted, designated, or contributed by a jurisdiction to an entity, agency, or organization, whether by formula or at the jurisdiction</w:t>
      </w:r>
      <w:r w:rsidRPr="002E2DBD">
        <w:rPr>
          <w:sz w:val="22"/>
          <w:u w:val="single" w:color="000000" w:themeColor="text1"/>
        </w:rPr>
        <w:t>’</w:t>
      </w:r>
      <w:r w:rsidRPr="002E2DBD">
        <w:rPr>
          <w:i/>
          <w:sz w:val="22"/>
          <w:u w:val="single" w:color="000000" w:themeColor="text1"/>
        </w:rPr>
        <w:t xml:space="preserve">s discretion for any purpose, including revenues distributed from  local option tourism development fees.  </w:t>
      </w:r>
      <w:r w:rsidRPr="002E2DBD">
        <w:rPr>
          <w:sz w:val="22"/>
          <w:u w:val="single" w:color="000000" w:themeColor="text1"/>
        </w:rPr>
        <w:t>‘</w:t>
      </w:r>
      <w:r w:rsidRPr="002E2DBD">
        <w:rPr>
          <w:i/>
          <w:sz w:val="22"/>
          <w:u w:val="single" w:color="000000" w:themeColor="text1"/>
        </w:rPr>
        <w:t>Grants</w:t>
      </w:r>
      <w:r w:rsidRPr="002E2DBD">
        <w:rPr>
          <w:sz w:val="22"/>
          <w:u w:val="single" w:color="000000" w:themeColor="text1"/>
        </w:rPr>
        <w:t>’</w:t>
      </w:r>
      <w:r w:rsidRPr="002E2DBD">
        <w:rPr>
          <w:i/>
          <w:sz w:val="22"/>
          <w:u w:val="single" w:color="000000" w:themeColor="text1"/>
        </w:rPr>
        <w:t xml:space="preserve"> do not include payments for direct services or goods.</w:t>
      </w:r>
    </w:p>
    <w:p w:rsidR="006D6FF4" w:rsidRPr="002E2DBD" w:rsidRDefault="006D6FF4" w:rsidP="006D6F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u w:val="single" w:color="000000" w:themeColor="text1"/>
        </w:rPr>
      </w:pPr>
      <w:r w:rsidRPr="002E2DBD">
        <w:rPr>
          <w:i/>
          <w:sz w:val="22"/>
          <w:u w:color="000000" w:themeColor="text1"/>
        </w:rPr>
        <w:tab/>
      </w:r>
      <w:r w:rsidRPr="002E2DBD">
        <w:rPr>
          <w:i/>
          <w:sz w:val="22"/>
          <w:u w:val="single" w:color="000000" w:themeColor="text1"/>
        </w:rPr>
        <w:t>(B)</w:t>
      </w:r>
      <w:r w:rsidRPr="002E2DBD">
        <w:rPr>
          <w:i/>
          <w:sz w:val="22"/>
          <w:u w:color="000000" w:themeColor="text1"/>
        </w:rPr>
        <w:tab/>
      </w:r>
      <w:r w:rsidRPr="002E2DBD">
        <w:rPr>
          <w:i/>
          <w:sz w:val="22"/>
          <w:u w:val="single" w:color="000000" w:themeColor="text1"/>
        </w:rPr>
        <w:t>The expenditure report must include:</w:t>
      </w:r>
      <w:r w:rsidRPr="002E2DBD">
        <w:rPr>
          <w:i/>
          <w:sz w:val="22"/>
          <w:u w:color="000000" w:themeColor="text1"/>
        </w:rPr>
        <w:tab/>
      </w:r>
    </w:p>
    <w:p w:rsidR="006D6FF4" w:rsidRPr="002E2DBD" w:rsidRDefault="006D6FF4" w:rsidP="006D6F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u w:val="single" w:color="000000" w:themeColor="text1"/>
        </w:rPr>
      </w:pPr>
      <w:r w:rsidRPr="002E2DBD">
        <w:rPr>
          <w:i/>
          <w:sz w:val="22"/>
          <w:u w:color="000000" w:themeColor="text1"/>
        </w:rPr>
        <w:tab/>
      </w:r>
      <w:r w:rsidRPr="002E2DBD">
        <w:rPr>
          <w:i/>
          <w:sz w:val="22"/>
          <w:u w:color="000000" w:themeColor="text1"/>
        </w:rPr>
        <w:tab/>
      </w:r>
      <w:r w:rsidRPr="002E2DBD">
        <w:rPr>
          <w:i/>
          <w:sz w:val="22"/>
          <w:u w:val="single" w:color="000000" w:themeColor="text1"/>
        </w:rPr>
        <w:t>(1)</w:t>
      </w:r>
      <w:r w:rsidRPr="002E2DBD">
        <w:rPr>
          <w:i/>
          <w:sz w:val="22"/>
          <w:u w:color="000000" w:themeColor="text1"/>
        </w:rPr>
        <w:tab/>
      </w:r>
      <w:r w:rsidRPr="002E2DBD">
        <w:rPr>
          <w:i/>
          <w:sz w:val="22"/>
          <w:u w:val="single" w:color="000000" w:themeColor="text1"/>
        </w:rPr>
        <w:t>the amount of funds received,</w:t>
      </w:r>
    </w:p>
    <w:p w:rsidR="006D6FF4" w:rsidRPr="002E2DBD" w:rsidRDefault="006D6FF4" w:rsidP="006D6F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u w:val="single" w:color="000000" w:themeColor="text1"/>
        </w:rPr>
      </w:pPr>
      <w:r w:rsidRPr="002E2DBD">
        <w:rPr>
          <w:i/>
          <w:sz w:val="22"/>
          <w:u w:color="000000" w:themeColor="text1"/>
        </w:rPr>
        <w:tab/>
      </w:r>
      <w:r w:rsidRPr="002E2DBD">
        <w:rPr>
          <w:i/>
          <w:sz w:val="22"/>
          <w:u w:color="000000" w:themeColor="text1"/>
        </w:rPr>
        <w:tab/>
      </w:r>
      <w:r w:rsidRPr="002E2DBD">
        <w:rPr>
          <w:i/>
          <w:sz w:val="22"/>
          <w:u w:val="single" w:color="000000" w:themeColor="text1"/>
        </w:rPr>
        <w:t>(2)</w:t>
      </w:r>
      <w:r w:rsidRPr="002E2DBD">
        <w:rPr>
          <w:i/>
          <w:sz w:val="22"/>
          <w:u w:color="000000" w:themeColor="text1"/>
        </w:rPr>
        <w:tab/>
      </w:r>
      <w:r w:rsidRPr="002E2DBD">
        <w:rPr>
          <w:i/>
          <w:sz w:val="22"/>
          <w:u w:val="single" w:color="000000" w:themeColor="text1"/>
        </w:rPr>
        <w:t>the amount of funds expended,</w:t>
      </w:r>
    </w:p>
    <w:p w:rsidR="006D6FF4" w:rsidRPr="002E2DBD" w:rsidRDefault="006D6FF4" w:rsidP="006D6F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u w:val="single" w:color="000000" w:themeColor="text1"/>
        </w:rPr>
      </w:pPr>
      <w:r w:rsidRPr="002E2DBD">
        <w:rPr>
          <w:i/>
          <w:sz w:val="22"/>
          <w:u w:color="000000" w:themeColor="text1"/>
        </w:rPr>
        <w:tab/>
      </w:r>
      <w:r w:rsidRPr="002E2DBD">
        <w:rPr>
          <w:i/>
          <w:sz w:val="22"/>
          <w:u w:color="000000" w:themeColor="text1"/>
        </w:rPr>
        <w:tab/>
      </w:r>
      <w:r w:rsidRPr="002E2DBD">
        <w:rPr>
          <w:i/>
          <w:sz w:val="22"/>
          <w:u w:val="single" w:color="000000" w:themeColor="text1"/>
        </w:rPr>
        <w:t>(3)</w:t>
      </w:r>
      <w:r w:rsidRPr="002E2DBD">
        <w:rPr>
          <w:i/>
          <w:sz w:val="22"/>
          <w:u w:color="000000" w:themeColor="text1"/>
        </w:rPr>
        <w:tab/>
      </w:r>
      <w:r w:rsidRPr="002E2DBD">
        <w:rPr>
          <w:i/>
          <w:sz w:val="22"/>
          <w:u w:val="single" w:color="000000" w:themeColor="text1"/>
        </w:rPr>
        <w:t>the purposes for which the funds were expended, and</w:t>
      </w:r>
    </w:p>
    <w:p w:rsidR="006D6FF4" w:rsidRPr="002E2DBD" w:rsidRDefault="006D6FF4" w:rsidP="006D6F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u w:val="single" w:color="000000" w:themeColor="text1"/>
        </w:rPr>
      </w:pPr>
      <w:r w:rsidRPr="002E2DBD">
        <w:rPr>
          <w:i/>
          <w:sz w:val="22"/>
          <w:u w:color="000000" w:themeColor="text1"/>
        </w:rPr>
        <w:tab/>
      </w:r>
      <w:r w:rsidRPr="002E2DBD">
        <w:rPr>
          <w:i/>
          <w:sz w:val="22"/>
          <w:u w:color="000000" w:themeColor="text1"/>
        </w:rPr>
        <w:tab/>
      </w:r>
      <w:r w:rsidRPr="002E2DBD">
        <w:rPr>
          <w:i/>
          <w:sz w:val="22"/>
          <w:u w:val="single" w:color="000000" w:themeColor="text1"/>
        </w:rPr>
        <w:t>(4)</w:t>
      </w:r>
      <w:r w:rsidRPr="002E2DBD">
        <w:rPr>
          <w:i/>
          <w:sz w:val="22"/>
          <w:u w:color="000000" w:themeColor="text1"/>
        </w:rPr>
        <w:tab/>
      </w:r>
      <w:r w:rsidRPr="002E2DBD">
        <w:rPr>
          <w:i/>
          <w:sz w:val="22"/>
          <w:u w:val="single" w:color="000000" w:themeColor="text1"/>
        </w:rPr>
        <w:t>any other information required by the jurisdiction so as to promote transparency and public confidence in how the grantee entities, agencies, and organizations expend the funds.</w:t>
      </w:r>
    </w:p>
    <w:p w:rsidR="006D6FF4" w:rsidRPr="002E2DBD" w:rsidRDefault="006D6FF4" w:rsidP="006D6F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u w:val="single" w:color="000000" w:themeColor="text1"/>
        </w:rPr>
      </w:pPr>
      <w:r w:rsidRPr="002E2DBD">
        <w:rPr>
          <w:i/>
          <w:sz w:val="22"/>
          <w:u w:color="000000" w:themeColor="text1"/>
        </w:rPr>
        <w:tab/>
      </w:r>
      <w:r w:rsidRPr="002E2DBD">
        <w:rPr>
          <w:i/>
          <w:sz w:val="22"/>
          <w:u w:val="single" w:color="000000" w:themeColor="text1"/>
        </w:rPr>
        <w:t>(C)</w:t>
      </w:r>
      <w:r w:rsidRPr="002E2DBD">
        <w:rPr>
          <w:i/>
          <w:sz w:val="22"/>
          <w:u w:color="000000" w:themeColor="text1"/>
        </w:rPr>
        <w:tab/>
      </w:r>
      <w:r w:rsidRPr="002E2DBD">
        <w:rPr>
          <w:i/>
          <w:sz w:val="22"/>
          <w:u w:val="single" w:color="000000" w:themeColor="text1"/>
        </w:rPr>
        <w:t>Unless all or portions of the report may be redacted or exempted pursuant to subsection (D), a county and municipality receiving expenditure reports required by this paragraph shall prominently display the reports on the jurisdiction</w:t>
      </w:r>
      <w:r w:rsidRPr="002E2DBD">
        <w:rPr>
          <w:sz w:val="22"/>
          <w:u w:val="single" w:color="000000" w:themeColor="text1"/>
        </w:rPr>
        <w:t>’</w:t>
      </w:r>
      <w:r w:rsidRPr="002E2DBD">
        <w:rPr>
          <w:i/>
          <w:sz w:val="22"/>
          <w:u w:val="single" w:color="000000" w:themeColor="text1"/>
        </w:rPr>
        <w:t xml:space="preserve">s Internet website. The reports must be downloadable and maintained for one year.  If a jurisdiction does not maintain an Internet website, the register must be maintained on the Internet website of the Comptroller General.  Also, a jurisdiction shall display the name and amount of funds awarded to any entity, agency, or organization that has failed to timely submit an expenditure report. </w:t>
      </w:r>
    </w:p>
    <w:p w:rsidR="006D6FF4" w:rsidRPr="002E2DBD" w:rsidRDefault="006D6FF4" w:rsidP="006D6FF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u w:val="single" w:color="000000" w:themeColor="text1"/>
        </w:rPr>
      </w:pPr>
      <w:r w:rsidRPr="002E2DBD">
        <w:rPr>
          <w:i/>
          <w:sz w:val="22"/>
          <w:u w:color="000000" w:themeColor="text1"/>
        </w:rPr>
        <w:tab/>
      </w:r>
      <w:r w:rsidRPr="002E2DBD">
        <w:rPr>
          <w:i/>
          <w:sz w:val="22"/>
          <w:u w:val="single" w:color="000000" w:themeColor="text1"/>
        </w:rPr>
        <w:t>(D)</w:t>
      </w:r>
      <w:r w:rsidRPr="002E2DBD">
        <w:rPr>
          <w:i/>
          <w:sz w:val="22"/>
          <w:u w:color="000000" w:themeColor="text1"/>
        </w:rPr>
        <w:tab/>
      </w:r>
      <w:r w:rsidRPr="002E2DBD">
        <w:rPr>
          <w:i/>
          <w:sz w:val="22"/>
          <w:u w:val="single" w:color="000000" w:themeColor="text1"/>
        </w:rPr>
        <w:t>Any information that is expressly prohibited from public disclosure by federal or state law or regulation must be redacted from any posting required by this paragraph.  A county or municipality may also exempt disclosure of any expenditure or reimbursement that the jurisdiction determines is reasonable and necessary to exclude.  If a jurisdiction excludes an expenditure or reimbursement, the jurisdiction must, in general terms, state the reasons for the exclusion.  The statement shall be displayed in the same manner and location as the expenditure report.</w:t>
      </w:r>
    </w:p>
    <w:p w:rsidR="006D6FF4" w:rsidRPr="002E2DBD" w:rsidRDefault="006D6FF4" w:rsidP="006D6FF4">
      <w:pPr>
        <w:rPr>
          <w:snapToGrid w:val="0"/>
          <w:color w:val="auto"/>
        </w:rPr>
      </w:pPr>
      <w:r w:rsidRPr="002E2DBD">
        <w:rPr>
          <w:i/>
          <w:color w:val="auto"/>
          <w:u w:color="000000" w:themeColor="text1"/>
        </w:rPr>
        <w:tab/>
      </w:r>
      <w:r w:rsidRPr="002E2DBD">
        <w:rPr>
          <w:i/>
          <w:color w:val="auto"/>
          <w:u w:val="single" w:color="000000" w:themeColor="text1"/>
        </w:rPr>
        <w:t>(E)</w:t>
      </w:r>
      <w:r w:rsidRPr="002E2DBD">
        <w:rPr>
          <w:i/>
          <w:color w:val="auto"/>
          <w:u w:color="000000" w:themeColor="text1"/>
        </w:rPr>
        <w:tab/>
      </w:r>
      <w:r w:rsidRPr="002E2DBD">
        <w:rPr>
          <w:i/>
          <w:color w:val="auto"/>
          <w:u w:val="single" w:color="000000" w:themeColor="text1"/>
        </w:rPr>
        <w:t>To avoid additional expense for county and municipal governments in the implementation of this paragraph, the expenditure reporting must be effected using existing resources with no additional expense to the jurisdiction.  The Office of the Comptroller General must be available to county and municipal governments, upon their formal request, to provide technical assistance in meeting the requirements of this paragraph.  The Office of the Comptroller General shall not intercede on behalf of jurisdictions unless a formal request is made</w:t>
      </w:r>
      <w:r w:rsidRPr="00E67FBC">
        <w:rPr>
          <w:color w:val="auto"/>
          <w:u w:val="single"/>
        </w:rPr>
        <w:t>.</w:t>
      </w:r>
      <w:r w:rsidRPr="00E67FBC">
        <w:rPr>
          <w:snapToGrid w:val="0"/>
          <w:color w:val="auto"/>
        </w:rPr>
        <w:t xml:space="preserve"> </w:t>
      </w:r>
      <w:r w:rsidR="00E67FBC">
        <w:rPr>
          <w:snapToGrid w:val="0"/>
          <w:color w:val="auto"/>
        </w:rPr>
        <w:t xml:space="preserve"> </w:t>
      </w:r>
      <w:r w:rsidRPr="002E2DBD">
        <w:rPr>
          <w:snapToGrid w:val="0"/>
          <w:color w:val="auto"/>
        </w:rPr>
        <w:t>/</w:t>
      </w:r>
    </w:p>
    <w:p w:rsidR="006D6FF4" w:rsidRPr="002E2DBD" w:rsidRDefault="006D6FF4" w:rsidP="006D6FF4">
      <w:pPr>
        <w:rPr>
          <w:snapToGrid w:val="0"/>
          <w:color w:val="auto"/>
        </w:rPr>
      </w:pPr>
      <w:r w:rsidRPr="002E2DBD">
        <w:rPr>
          <w:snapToGrid w:val="0"/>
          <w:color w:val="auto"/>
        </w:rPr>
        <w:tab/>
        <w:t>Renumber sections to conform.</w:t>
      </w:r>
    </w:p>
    <w:p w:rsidR="006D6FF4" w:rsidRDefault="006D6FF4" w:rsidP="006D6FF4">
      <w:pPr>
        <w:rPr>
          <w:snapToGrid w:val="0"/>
        </w:rPr>
      </w:pPr>
      <w:r w:rsidRPr="002E2DBD">
        <w:rPr>
          <w:snapToGrid w:val="0"/>
          <w:color w:val="auto"/>
        </w:rPr>
        <w:tab/>
        <w:t>Amend sections, totals and title to conform.</w:t>
      </w:r>
    </w:p>
    <w:p w:rsidR="00A14D0E" w:rsidRDefault="00A14D0E">
      <w:pPr>
        <w:pStyle w:val="Header"/>
        <w:tabs>
          <w:tab w:val="clear" w:pos="8640"/>
          <w:tab w:val="left" w:pos="4320"/>
        </w:tabs>
      </w:pPr>
    </w:p>
    <w:p w:rsidR="006D6FF4" w:rsidRDefault="006D6FF4">
      <w:pPr>
        <w:pStyle w:val="Header"/>
        <w:tabs>
          <w:tab w:val="clear" w:pos="8640"/>
          <w:tab w:val="left" w:pos="4320"/>
        </w:tabs>
      </w:pPr>
      <w:r>
        <w:tab/>
        <w:t>Senator SETZLER explained the amendment.</w:t>
      </w:r>
    </w:p>
    <w:p w:rsidR="006D6FF4" w:rsidRDefault="006D6FF4">
      <w:pPr>
        <w:pStyle w:val="Header"/>
        <w:tabs>
          <w:tab w:val="clear" w:pos="8640"/>
          <w:tab w:val="left" w:pos="4320"/>
        </w:tabs>
      </w:pPr>
    </w:p>
    <w:p w:rsidR="006D6FF4" w:rsidRDefault="006D6FF4">
      <w:pPr>
        <w:pStyle w:val="Header"/>
        <w:tabs>
          <w:tab w:val="clear" w:pos="8640"/>
          <w:tab w:val="left" w:pos="4320"/>
        </w:tabs>
      </w:pPr>
      <w:r>
        <w:tab/>
        <w:t>The amendment was adopted.</w:t>
      </w:r>
    </w:p>
    <w:p w:rsidR="00977237" w:rsidRDefault="00977237">
      <w:pPr>
        <w:pStyle w:val="Header"/>
        <w:tabs>
          <w:tab w:val="clear" w:pos="8640"/>
          <w:tab w:val="left" w:pos="4320"/>
        </w:tabs>
      </w:pPr>
    </w:p>
    <w:p w:rsidR="001548FE" w:rsidRPr="001548FE" w:rsidRDefault="001548FE" w:rsidP="001548FE">
      <w:pPr>
        <w:pStyle w:val="Header"/>
        <w:tabs>
          <w:tab w:val="clear" w:pos="8640"/>
          <w:tab w:val="left" w:pos="4320"/>
        </w:tabs>
        <w:jc w:val="center"/>
      </w:pPr>
      <w:r>
        <w:rPr>
          <w:b/>
        </w:rPr>
        <w:t>Expression of Personal Interest</w:t>
      </w:r>
    </w:p>
    <w:p w:rsidR="001548FE" w:rsidRDefault="001548FE" w:rsidP="00E5725D">
      <w:pPr>
        <w:pStyle w:val="Header"/>
        <w:tabs>
          <w:tab w:val="clear" w:pos="8640"/>
          <w:tab w:val="left" w:pos="4320"/>
        </w:tabs>
      </w:pPr>
      <w:r>
        <w:tab/>
        <w:t>Senator PEELER rose for an Expression of Personal Interest.</w:t>
      </w:r>
    </w:p>
    <w:p w:rsidR="009845E6" w:rsidRDefault="009845E6" w:rsidP="009845E6">
      <w:pPr>
        <w:pStyle w:val="Header"/>
        <w:tabs>
          <w:tab w:val="clear" w:pos="8640"/>
          <w:tab w:val="left" w:pos="4320"/>
        </w:tabs>
      </w:pPr>
    </w:p>
    <w:p w:rsidR="009845E6" w:rsidRPr="00BC1C16" w:rsidRDefault="009845E6" w:rsidP="009845E6">
      <w:pPr>
        <w:jc w:val="center"/>
        <w:rPr>
          <w:snapToGrid w:val="0"/>
        </w:rPr>
      </w:pPr>
      <w:r>
        <w:rPr>
          <w:b/>
          <w:snapToGrid w:val="0"/>
        </w:rPr>
        <w:t>Amendment No. 47</w:t>
      </w:r>
      <w:r w:rsidR="00CB2829">
        <w:rPr>
          <w:b/>
          <w:snapToGrid w:val="0"/>
        </w:rPr>
        <w:fldChar w:fldCharType="begin"/>
      </w:r>
      <w:r>
        <w:instrText xml:space="preserve"> XE "Amendment No. 47" \b </w:instrText>
      </w:r>
      <w:r w:rsidR="00CB2829">
        <w:rPr>
          <w:b/>
          <w:snapToGrid w:val="0"/>
        </w:rPr>
        <w:fldChar w:fldCharType="end"/>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BRIGHT proposed the following amendment (DG JUDGES HALF HWY)</w:t>
      </w:r>
      <w:r w:rsidR="00497AA6">
        <w:rPr>
          <w:snapToGrid w:val="0"/>
        </w:rPr>
        <w:t>, which was tabled</w:t>
      </w:r>
      <w:r>
        <w:rPr>
          <w:snapToGrid w:val="0"/>
        </w:rPr>
        <w:t>:</w:t>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248A">
        <w:rPr>
          <w:snapToGrid w:val="0"/>
          <w:color w:val="auto"/>
        </w:rPr>
        <w:tab/>
        <w:t xml:space="preserve">Amend the bill, as and if amended, Part IA, Section 44, JUDICIAL DEPARTMENT, page 177, line 1 opposite </w:t>
      </w:r>
      <w:r w:rsidR="00CE06FA">
        <w:rPr>
          <w:snapToGrid w:val="0"/>
          <w:color w:val="auto"/>
        </w:rPr>
        <w:t>“</w:t>
      </w:r>
      <w:r w:rsidRPr="00B1248A">
        <w:rPr>
          <w:snapToGrid w:val="0"/>
          <w:color w:val="auto"/>
        </w:rPr>
        <w:t>CIRCUIT COURT JUDGE</w:t>
      </w:r>
      <w:r w:rsidR="00CE06FA">
        <w:rPr>
          <w:snapToGrid w:val="0"/>
          <w:color w:val="auto"/>
        </w:rPr>
        <w:t>”</w:t>
      </w:r>
      <w:r w:rsidRPr="00B1248A">
        <w:rPr>
          <w:snapToGrid w:val="0"/>
          <w:color w:val="auto"/>
        </w:rPr>
        <w:t xml:space="preserve"> by:</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1248A">
        <w:rPr>
          <w:snapToGrid w:val="0"/>
          <w:color w:val="auto"/>
        </w:rPr>
        <w:t xml:space="preserve"> 7</w:t>
      </w:r>
      <w:r>
        <w:rPr>
          <w:snapToGrid w:val="0"/>
        </w:rPr>
        <w:tab/>
        <w:t>COLUMN</w:t>
      </w:r>
      <w:r w:rsidRPr="00B1248A">
        <w:rPr>
          <w:snapToGrid w:val="0"/>
          <w:color w:val="auto"/>
        </w:rPr>
        <w:t xml:space="preserve"> 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1248A">
        <w:rPr>
          <w:snapToGrid w:val="0"/>
          <w:color w:val="auto"/>
        </w:rPr>
        <w:t>/</w:t>
      </w:r>
      <w:r w:rsidRPr="00B1248A">
        <w:rPr>
          <w:snapToGrid w:val="0"/>
          <w:color w:val="auto"/>
        </w:rPr>
        <w:tab/>
        <w:t>STRIKING:</w:t>
      </w:r>
      <w:r w:rsidRPr="00B1248A">
        <w:rPr>
          <w:snapToGrid w:val="0"/>
          <w:color w:val="auto"/>
        </w:rPr>
        <w:tab/>
        <w:t>390,936</w:t>
      </w:r>
      <w:r w:rsidRPr="00B1248A">
        <w:rPr>
          <w:snapToGrid w:val="0"/>
          <w:color w:val="auto"/>
        </w:rPr>
        <w:tab/>
        <w:t>390,936</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and</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INSERTING:</w:t>
      </w:r>
      <w:r w:rsidRPr="00B1248A">
        <w:rPr>
          <w:snapToGrid w:val="0"/>
          <w:color w:val="auto"/>
        </w:rPr>
        <w:tab/>
        <w:t>195,468</w:t>
      </w:r>
      <w:r w:rsidRPr="00B1248A">
        <w:rPr>
          <w:snapToGrid w:val="0"/>
          <w:color w:val="auto"/>
        </w:rPr>
        <w:tab/>
        <w:t>195,468/</w:t>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248A">
        <w:rPr>
          <w:snapToGrid w:val="0"/>
          <w:color w:val="auto"/>
        </w:rPr>
        <w:tab/>
        <w:t xml:space="preserve">Amend the bill further, as and if amended, Part IA, Section 44, JUDICIAL DEPARTMENT, page 177, line 3, opposite </w:t>
      </w:r>
      <w:r w:rsidR="00CE06FA">
        <w:rPr>
          <w:snapToGrid w:val="0"/>
          <w:color w:val="auto"/>
        </w:rPr>
        <w:t>“</w:t>
      </w:r>
      <w:r w:rsidRPr="00B1248A">
        <w:rPr>
          <w:snapToGrid w:val="0"/>
          <w:color w:val="auto"/>
        </w:rPr>
        <w:t>ADMINISTRATIVE SPECIALIST</w:t>
      </w:r>
      <w:r w:rsidR="00CE06FA">
        <w:rPr>
          <w:snapToGrid w:val="0"/>
          <w:color w:val="auto"/>
        </w:rPr>
        <w:t>”</w:t>
      </w:r>
      <w:r w:rsidRPr="00B1248A">
        <w:rPr>
          <w:snapToGrid w:val="0"/>
          <w:color w:val="auto"/>
        </w:rPr>
        <w:t xml:space="preserve"> by:</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1248A">
        <w:rPr>
          <w:snapToGrid w:val="0"/>
          <w:color w:val="auto"/>
        </w:rPr>
        <w:t xml:space="preserve"> 7</w:t>
      </w:r>
      <w:r>
        <w:rPr>
          <w:snapToGrid w:val="0"/>
        </w:rPr>
        <w:tab/>
        <w:t>COLUMN</w:t>
      </w:r>
      <w:r w:rsidRPr="00B1248A">
        <w:rPr>
          <w:snapToGrid w:val="0"/>
          <w:color w:val="auto"/>
        </w:rPr>
        <w:t xml:space="preserve"> 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1248A">
        <w:rPr>
          <w:snapToGrid w:val="0"/>
          <w:color w:val="auto"/>
        </w:rPr>
        <w:t>/</w:t>
      </w:r>
      <w:r w:rsidRPr="00B1248A">
        <w:rPr>
          <w:snapToGrid w:val="0"/>
          <w:color w:val="auto"/>
        </w:rPr>
        <w:tab/>
        <w:t>STRIKING:</w:t>
      </w:r>
      <w:r w:rsidRPr="00B1248A">
        <w:rPr>
          <w:snapToGrid w:val="0"/>
          <w:color w:val="auto"/>
        </w:rPr>
        <w:tab/>
        <w:t>73,914</w:t>
      </w:r>
      <w:r w:rsidRPr="00B1248A">
        <w:rPr>
          <w:snapToGrid w:val="0"/>
          <w:color w:val="auto"/>
        </w:rPr>
        <w:tab/>
        <w:t>73,914</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and</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INSERTING:</w:t>
      </w:r>
      <w:r w:rsidRPr="00B1248A">
        <w:rPr>
          <w:snapToGrid w:val="0"/>
          <w:color w:val="auto"/>
        </w:rPr>
        <w:tab/>
        <w:t>36,957</w:t>
      </w:r>
      <w:r w:rsidRPr="00B1248A">
        <w:rPr>
          <w:snapToGrid w:val="0"/>
          <w:color w:val="auto"/>
        </w:rPr>
        <w:tab/>
        <w:t>36,957/</w:t>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248A">
        <w:rPr>
          <w:snapToGrid w:val="0"/>
          <w:color w:val="auto"/>
        </w:rPr>
        <w:tab/>
        <w:t xml:space="preserve">Amend the bill further, as and if amended, Part IA, Section 44, JUDICIAL DEPARTMENT, page 177, line 5, opposite </w:t>
      </w:r>
      <w:r w:rsidR="00CE06FA">
        <w:rPr>
          <w:snapToGrid w:val="0"/>
          <w:color w:val="auto"/>
        </w:rPr>
        <w:t>“</w:t>
      </w:r>
      <w:r w:rsidRPr="00B1248A">
        <w:rPr>
          <w:snapToGrid w:val="0"/>
          <w:color w:val="auto"/>
        </w:rPr>
        <w:t>COURT REPORTER</w:t>
      </w:r>
      <w:r w:rsidR="00CE06FA">
        <w:rPr>
          <w:snapToGrid w:val="0"/>
          <w:color w:val="auto"/>
        </w:rPr>
        <w:t>”</w:t>
      </w:r>
      <w:r w:rsidRPr="00B1248A">
        <w:rPr>
          <w:snapToGrid w:val="0"/>
          <w:color w:val="auto"/>
        </w:rPr>
        <w:t xml:space="preserve"> by:</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1248A">
        <w:rPr>
          <w:snapToGrid w:val="0"/>
          <w:color w:val="auto"/>
        </w:rPr>
        <w:t xml:space="preserve"> 7</w:t>
      </w:r>
      <w:r>
        <w:rPr>
          <w:snapToGrid w:val="0"/>
        </w:rPr>
        <w:tab/>
        <w:t>COLUMN</w:t>
      </w:r>
      <w:r w:rsidRPr="00B1248A">
        <w:rPr>
          <w:snapToGrid w:val="0"/>
          <w:color w:val="auto"/>
        </w:rPr>
        <w:t xml:space="preserve"> 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1248A">
        <w:rPr>
          <w:snapToGrid w:val="0"/>
          <w:color w:val="auto"/>
        </w:rPr>
        <w:t>/</w:t>
      </w:r>
      <w:r w:rsidRPr="00B1248A">
        <w:rPr>
          <w:snapToGrid w:val="0"/>
          <w:color w:val="auto"/>
        </w:rPr>
        <w:tab/>
        <w:t>STRIKING:</w:t>
      </w:r>
      <w:r w:rsidRPr="00B1248A">
        <w:rPr>
          <w:snapToGrid w:val="0"/>
          <w:color w:val="auto"/>
        </w:rPr>
        <w:tab/>
        <w:t>106,404</w:t>
      </w:r>
      <w:r w:rsidRPr="00B1248A">
        <w:rPr>
          <w:snapToGrid w:val="0"/>
          <w:color w:val="auto"/>
        </w:rPr>
        <w:tab/>
        <w:t>106,404</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and</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INSERTING:</w:t>
      </w:r>
      <w:r w:rsidRPr="00B1248A">
        <w:rPr>
          <w:snapToGrid w:val="0"/>
          <w:color w:val="auto"/>
        </w:rPr>
        <w:tab/>
        <w:t>53,202</w:t>
      </w:r>
      <w:r w:rsidRPr="00B1248A">
        <w:rPr>
          <w:snapToGrid w:val="0"/>
          <w:color w:val="auto"/>
        </w:rPr>
        <w:tab/>
        <w:t>53,202/</w:t>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248A">
        <w:rPr>
          <w:snapToGrid w:val="0"/>
          <w:color w:val="auto"/>
        </w:rPr>
        <w:tab/>
        <w:t>Amend the bill further, as and if amended, Part IA, Section 44, JUDICIAL DEPARTMENT, page 177, line 7, opposite “LAW CLERK” by:</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1248A">
        <w:rPr>
          <w:snapToGrid w:val="0"/>
          <w:color w:val="auto"/>
        </w:rPr>
        <w:t xml:space="preserve"> 7</w:t>
      </w:r>
      <w:r>
        <w:rPr>
          <w:snapToGrid w:val="0"/>
        </w:rPr>
        <w:tab/>
        <w:t>COLUMN</w:t>
      </w:r>
      <w:r w:rsidRPr="00B1248A">
        <w:rPr>
          <w:snapToGrid w:val="0"/>
          <w:color w:val="auto"/>
        </w:rPr>
        <w:t xml:space="preserve"> 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1248A">
        <w:rPr>
          <w:snapToGrid w:val="0"/>
          <w:color w:val="auto"/>
        </w:rPr>
        <w:t>/</w:t>
      </w:r>
      <w:r w:rsidRPr="00B1248A">
        <w:rPr>
          <w:snapToGrid w:val="0"/>
          <w:color w:val="auto"/>
        </w:rPr>
        <w:tab/>
        <w:t>STRIKING:</w:t>
      </w:r>
      <w:r w:rsidRPr="00B1248A">
        <w:rPr>
          <w:snapToGrid w:val="0"/>
          <w:color w:val="auto"/>
        </w:rPr>
        <w:tab/>
        <w:t>117,480</w:t>
      </w:r>
      <w:r w:rsidRPr="00B1248A">
        <w:rPr>
          <w:snapToGrid w:val="0"/>
          <w:color w:val="auto"/>
        </w:rPr>
        <w:tab/>
        <w:t>117,480</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and</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INSERTING:</w:t>
      </w:r>
      <w:r w:rsidRPr="00B1248A">
        <w:rPr>
          <w:snapToGrid w:val="0"/>
          <w:color w:val="auto"/>
        </w:rPr>
        <w:tab/>
        <w:t>58,740</w:t>
      </w:r>
      <w:r w:rsidRPr="00B1248A">
        <w:rPr>
          <w:snapToGrid w:val="0"/>
          <w:color w:val="auto"/>
        </w:rPr>
        <w:tab/>
        <w:t>58,740/</w:t>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248A">
        <w:rPr>
          <w:snapToGrid w:val="0"/>
          <w:color w:val="auto"/>
        </w:rPr>
        <w:tab/>
        <w:t>Amend the bill further, as and if amended, Part IA, Section 44, JUDICIAL DEPARTMENT, page 177, line 12, opposite “OTHER OPERATING EXPENSES” by:</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1248A">
        <w:rPr>
          <w:snapToGrid w:val="0"/>
          <w:color w:val="auto"/>
        </w:rPr>
        <w:t xml:space="preserve"> 7</w:t>
      </w:r>
      <w:r>
        <w:rPr>
          <w:snapToGrid w:val="0"/>
        </w:rPr>
        <w:tab/>
        <w:t>COLUMN</w:t>
      </w:r>
      <w:r w:rsidRPr="00B1248A">
        <w:rPr>
          <w:snapToGrid w:val="0"/>
          <w:color w:val="auto"/>
        </w:rPr>
        <w:t xml:space="preserve"> 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1248A">
        <w:rPr>
          <w:snapToGrid w:val="0"/>
          <w:color w:val="auto"/>
        </w:rPr>
        <w:t>/</w:t>
      </w:r>
      <w:r w:rsidRPr="00B1248A">
        <w:rPr>
          <w:snapToGrid w:val="0"/>
          <w:color w:val="auto"/>
        </w:rPr>
        <w:tab/>
        <w:t>STRIKING:</w:t>
      </w:r>
      <w:r w:rsidRPr="00B1248A">
        <w:rPr>
          <w:snapToGrid w:val="0"/>
          <w:color w:val="auto"/>
        </w:rPr>
        <w:tab/>
        <w:t>1,825,058</w:t>
      </w:r>
      <w:r w:rsidRPr="00B1248A">
        <w:rPr>
          <w:snapToGrid w:val="0"/>
          <w:color w:val="auto"/>
        </w:rPr>
        <w:tab/>
        <w:t>1,465,058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and</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INSERTING:</w:t>
      </w:r>
      <w:r w:rsidRPr="00B1248A">
        <w:rPr>
          <w:snapToGrid w:val="0"/>
          <w:color w:val="auto"/>
        </w:rPr>
        <w:tab/>
        <w:t>1,816,161</w:t>
      </w:r>
      <w:r w:rsidRPr="00B1248A">
        <w:rPr>
          <w:snapToGrid w:val="0"/>
          <w:color w:val="auto"/>
        </w:rPr>
        <w:tab/>
        <w:t>1,456,161/</w:t>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248A">
        <w:rPr>
          <w:snapToGrid w:val="0"/>
          <w:color w:val="auto"/>
        </w:rPr>
        <w:tab/>
        <w:t xml:space="preserve">Amend the bill further, as and if amended, Part IA, Section 44, JUDICIAL DEPARTMENT, page 177, line 29, opposite </w:t>
      </w:r>
      <w:r w:rsidR="00CE06FA">
        <w:rPr>
          <w:snapToGrid w:val="0"/>
          <w:color w:val="auto"/>
        </w:rPr>
        <w:t>“</w:t>
      </w:r>
      <w:r w:rsidRPr="00B1248A">
        <w:rPr>
          <w:snapToGrid w:val="0"/>
          <w:color w:val="auto"/>
        </w:rPr>
        <w:t>FAMILY COURT JUDGE</w:t>
      </w:r>
      <w:r w:rsidR="00CE06FA">
        <w:rPr>
          <w:snapToGrid w:val="0"/>
          <w:color w:val="auto"/>
        </w:rPr>
        <w:t>”</w:t>
      </w:r>
      <w:r w:rsidRPr="00B1248A">
        <w:rPr>
          <w:snapToGrid w:val="0"/>
          <w:color w:val="auto"/>
        </w:rPr>
        <w:t xml:space="preserve"> by:</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1248A">
        <w:rPr>
          <w:snapToGrid w:val="0"/>
          <w:color w:val="auto"/>
        </w:rPr>
        <w:t xml:space="preserve"> 7</w:t>
      </w:r>
      <w:r>
        <w:rPr>
          <w:snapToGrid w:val="0"/>
        </w:rPr>
        <w:tab/>
        <w:t>COLUMN</w:t>
      </w:r>
      <w:r w:rsidRPr="00B1248A">
        <w:rPr>
          <w:snapToGrid w:val="0"/>
          <w:color w:val="auto"/>
        </w:rPr>
        <w:t xml:space="preserve"> 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1248A">
        <w:rPr>
          <w:snapToGrid w:val="0"/>
          <w:color w:val="auto"/>
        </w:rPr>
        <w:t>/</w:t>
      </w:r>
      <w:r w:rsidRPr="00B1248A">
        <w:rPr>
          <w:snapToGrid w:val="0"/>
          <w:color w:val="auto"/>
        </w:rPr>
        <w:tab/>
        <w:t>STRIKING:</w:t>
      </w:r>
      <w:r w:rsidRPr="00B1248A">
        <w:rPr>
          <w:snapToGrid w:val="0"/>
          <w:color w:val="auto"/>
        </w:rPr>
        <w:tab/>
        <w:t>761,299</w:t>
      </w:r>
      <w:r w:rsidRPr="00B1248A">
        <w:rPr>
          <w:snapToGrid w:val="0"/>
          <w:color w:val="auto"/>
        </w:rPr>
        <w:tab/>
        <w:t>761,299</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and</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INSERTING:</w:t>
      </w:r>
      <w:r w:rsidRPr="00B1248A">
        <w:rPr>
          <w:snapToGrid w:val="0"/>
          <w:color w:val="auto"/>
        </w:rPr>
        <w:tab/>
        <w:t>380,650</w:t>
      </w:r>
      <w:r w:rsidRPr="00B1248A">
        <w:rPr>
          <w:snapToGrid w:val="0"/>
          <w:color w:val="auto"/>
        </w:rPr>
        <w:tab/>
        <w:t>380,650/</w:t>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248A">
        <w:rPr>
          <w:snapToGrid w:val="0"/>
          <w:color w:val="auto"/>
        </w:rPr>
        <w:tab/>
        <w:t xml:space="preserve">Amend the bill further, as and if amended, Part IA, Section 44, JUDICIAL DEPARTMENT, page 177, line 31, opposite </w:t>
      </w:r>
      <w:r w:rsidR="00CE06FA">
        <w:rPr>
          <w:snapToGrid w:val="0"/>
          <w:color w:val="auto"/>
        </w:rPr>
        <w:t>“</w:t>
      </w:r>
      <w:r w:rsidRPr="00B1248A">
        <w:rPr>
          <w:snapToGrid w:val="0"/>
          <w:color w:val="auto"/>
        </w:rPr>
        <w:t>ADMINISTRATIVE SPECIALIST</w:t>
      </w:r>
      <w:r w:rsidR="00CE06FA">
        <w:rPr>
          <w:snapToGrid w:val="0"/>
          <w:color w:val="auto"/>
        </w:rPr>
        <w:t>”</w:t>
      </w:r>
      <w:r w:rsidRPr="00B1248A">
        <w:rPr>
          <w:snapToGrid w:val="0"/>
          <w:color w:val="auto"/>
        </w:rPr>
        <w:t xml:space="preserve"> by:</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1248A">
        <w:rPr>
          <w:snapToGrid w:val="0"/>
          <w:color w:val="auto"/>
        </w:rPr>
        <w:t xml:space="preserve"> 7</w:t>
      </w:r>
      <w:r>
        <w:rPr>
          <w:snapToGrid w:val="0"/>
        </w:rPr>
        <w:tab/>
        <w:t>COLUMN</w:t>
      </w:r>
      <w:r w:rsidRPr="00B1248A">
        <w:rPr>
          <w:snapToGrid w:val="0"/>
          <w:color w:val="auto"/>
        </w:rPr>
        <w:t xml:space="preserve"> 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1248A">
        <w:rPr>
          <w:snapToGrid w:val="0"/>
          <w:color w:val="auto"/>
        </w:rPr>
        <w:t>/</w:t>
      </w:r>
      <w:r w:rsidRPr="00B1248A">
        <w:rPr>
          <w:snapToGrid w:val="0"/>
          <w:color w:val="auto"/>
        </w:rPr>
        <w:tab/>
        <w:t>STRIKING:</w:t>
      </w:r>
      <w:r w:rsidRPr="00B1248A">
        <w:rPr>
          <w:snapToGrid w:val="0"/>
          <w:color w:val="auto"/>
        </w:rPr>
        <w:tab/>
        <w:t>147,828</w:t>
      </w:r>
      <w:r w:rsidRPr="00B1248A">
        <w:rPr>
          <w:snapToGrid w:val="0"/>
          <w:color w:val="auto"/>
        </w:rPr>
        <w:tab/>
        <w:t>147,828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and</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INSERTING:</w:t>
      </w:r>
      <w:r w:rsidRPr="00B1248A">
        <w:rPr>
          <w:snapToGrid w:val="0"/>
          <w:color w:val="auto"/>
        </w:rPr>
        <w:tab/>
        <w:t>73,914</w:t>
      </w:r>
      <w:r w:rsidRPr="00B1248A">
        <w:rPr>
          <w:snapToGrid w:val="0"/>
          <w:color w:val="auto"/>
        </w:rPr>
        <w:tab/>
        <w:t>73,914/</w:t>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248A">
        <w:rPr>
          <w:snapToGrid w:val="0"/>
          <w:color w:val="auto"/>
        </w:rPr>
        <w:tab/>
        <w:t xml:space="preserve">Amend the bill further, as and if amended, Part IA, Section 44, JUDICIAL DEPARTMENT, page 177, line 33, opposite </w:t>
      </w:r>
      <w:r w:rsidR="00CE06FA">
        <w:rPr>
          <w:snapToGrid w:val="0"/>
          <w:color w:val="auto"/>
        </w:rPr>
        <w:t>“</w:t>
      </w:r>
      <w:r w:rsidRPr="00B1248A">
        <w:rPr>
          <w:snapToGrid w:val="0"/>
          <w:color w:val="auto"/>
        </w:rPr>
        <w:t>COURT REPORTER</w:t>
      </w:r>
      <w:r w:rsidR="00CE06FA">
        <w:rPr>
          <w:snapToGrid w:val="0"/>
          <w:color w:val="auto"/>
        </w:rPr>
        <w:t>”</w:t>
      </w:r>
      <w:r w:rsidRPr="00B1248A">
        <w:rPr>
          <w:snapToGrid w:val="0"/>
          <w:color w:val="auto"/>
        </w:rPr>
        <w:t xml:space="preserve"> by:</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1248A">
        <w:rPr>
          <w:snapToGrid w:val="0"/>
          <w:color w:val="auto"/>
        </w:rPr>
        <w:t xml:space="preserve"> 7</w:t>
      </w:r>
      <w:r>
        <w:rPr>
          <w:snapToGrid w:val="0"/>
        </w:rPr>
        <w:tab/>
        <w:t>COLUMN</w:t>
      </w:r>
      <w:r w:rsidRPr="00B1248A">
        <w:rPr>
          <w:snapToGrid w:val="0"/>
          <w:color w:val="auto"/>
        </w:rPr>
        <w:t xml:space="preserve"> 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1248A">
        <w:rPr>
          <w:snapToGrid w:val="0"/>
          <w:color w:val="auto"/>
        </w:rPr>
        <w:t>/</w:t>
      </w:r>
      <w:r w:rsidRPr="00B1248A">
        <w:rPr>
          <w:snapToGrid w:val="0"/>
          <w:color w:val="auto"/>
        </w:rPr>
        <w:tab/>
        <w:t>STRIKING:</w:t>
      </w:r>
      <w:r w:rsidRPr="00B1248A">
        <w:rPr>
          <w:snapToGrid w:val="0"/>
          <w:color w:val="auto"/>
        </w:rPr>
        <w:tab/>
        <w:t>212,808</w:t>
      </w:r>
      <w:r w:rsidRPr="00B1248A">
        <w:rPr>
          <w:snapToGrid w:val="0"/>
          <w:color w:val="auto"/>
        </w:rPr>
        <w:tab/>
        <w:t>212,808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and</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INSERTING:</w:t>
      </w:r>
      <w:r w:rsidRPr="00B1248A">
        <w:rPr>
          <w:snapToGrid w:val="0"/>
          <w:color w:val="auto"/>
        </w:rPr>
        <w:tab/>
        <w:t>106,404</w:t>
      </w:r>
      <w:r w:rsidRPr="00B1248A">
        <w:rPr>
          <w:snapToGrid w:val="0"/>
          <w:color w:val="auto"/>
        </w:rPr>
        <w:tab/>
        <w:t>106,404/</w:t>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248A">
        <w:rPr>
          <w:snapToGrid w:val="0"/>
          <w:color w:val="auto"/>
        </w:rPr>
        <w:tab/>
        <w:t>Amend the bill further, as and if amended, Part IA, Section 44, JUDICIAL DEPARTMENT, page 179, line 36, opposite “EMPLOYER CONTRIBUTIONS” by:</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1248A">
        <w:rPr>
          <w:snapToGrid w:val="0"/>
          <w:color w:val="auto"/>
        </w:rPr>
        <w:t xml:space="preserve"> 7</w:t>
      </w:r>
      <w:r>
        <w:rPr>
          <w:snapToGrid w:val="0"/>
        </w:rPr>
        <w:tab/>
        <w:t>COLUMN</w:t>
      </w:r>
      <w:r w:rsidRPr="00B1248A">
        <w:rPr>
          <w:snapToGrid w:val="0"/>
          <w:color w:val="auto"/>
        </w:rPr>
        <w:t xml:space="preserve"> 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1248A">
        <w:rPr>
          <w:snapToGrid w:val="0"/>
          <w:color w:val="auto"/>
        </w:rPr>
        <w:t>/</w:t>
      </w:r>
      <w:r w:rsidRPr="00B1248A">
        <w:rPr>
          <w:snapToGrid w:val="0"/>
          <w:color w:val="auto"/>
        </w:rPr>
        <w:tab/>
        <w:t>STRIKING:</w:t>
      </w:r>
      <w:r w:rsidRPr="00B1248A">
        <w:rPr>
          <w:snapToGrid w:val="0"/>
          <w:color w:val="auto"/>
        </w:rPr>
        <w:tab/>
        <w:t>15,909,169</w:t>
      </w:r>
      <w:r w:rsidRPr="00B1248A">
        <w:rPr>
          <w:snapToGrid w:val="0"/>
          <w:color w:val="auto"/>
        </w:rPr>
        <w:tab/>
        <w:t>12,756,169</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and</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INSERTING:</w:t>
      </w:r>
      <w:r w:rsidRPr="00B1248A">
        <w:rPr>
          <w:snapToGrid w:val="0"/>
          <w:color w:val="auto"/>
        </w:rPr>
        <w:tab/>
        <w:t>15,326,556</w:t>
      </w:r>
      <w:r w:rsidRPr="00B1248A">
        <w:rPr>
          <w:snapToGrid w:val="0"/>
          <w:color w:val="auto"/>
        </w:rPr>
        <w:tab/>
        <w:t>12,173,556/</w:t>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248A">
        <w:rPr>
          <w:snapToGrid w:val="0"/>
          <w:color w:val="auto"/>
        </w:rPr>
        <w:tab/>
        <w:t>Amend the bill further, as and if amended Part 1A, Section 68A, DEPARTMENT OF TRANSPORTATION, page 246, line 13, opposite “OTHER OPERATING EXPENSES”, by:</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1248A">
        <w:rPr>
          <w:snapToGrid w:val="0"/>
          <w:color w:val="auto"/>
        </w:rPr>
        <w:t xml:space="preserve"> 7</w:t>
      </w:r>
      <w:r>
        <w:rPr>
          <w:snapToGrid w:val="0"/>
        </w:rPr>
        <w:tab/>
        <w:t>COLUMN</w:t>
      </w:r>
      <w:r w:rsidRPr="00B1248A">
        <w:rPr>
          <w:snapToGrid w:val="0"/>
          <w:color w:val="auto"/>
        </w:rPr>
        <w:t xml:space="preserve"> 8</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1248A">
        <w:rPr>
          <w:snapToGrid w:val="0"/>
          <w:color w:val="auto"/>
        </w:rPr>
        <w:t>/</w:t>
      </w:r>
      <w:r w:rsidRPr="00B1248A">
        <w:rPr>
          <w:snapToGrid w:val="0"/>
          <w:color w:val="auto"/>
        </w:rPr>
        <w:tab/>
        <w:t>STRIKING:</w:t>
      </w:r>
      <w:r w:rsidRPr="00B1248A">
        <w:rPr>
          <w:snapToGrid w:val="0"/>
          <w:color w:val="auto"/>
        </w:rPr>
        <w:tab/>
        <w:t>35,000,000</w:t>
      </w:r>
      <w:r w:rsidRPr="00B1248A">
        <w:rPr>
          <w:snapToGrid w:val="0"/>
          <w:color w:val="auto"/>
        </w:rPr>
        <w:tab/>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and</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INSERTING:</w:t>
      </w:r>
      <w:r w:rsidRPr="00B1248A">
        <w:rPr>
          <w:snapToGrid w:val="0"/>
          <w:color w:val="auto"/>
        </w:rPr>
        <w:tab/>
        <w:t>36,496,844</w:t>
      </w:r>
      <w:r w:rsidRPr="00B1248A">
        <w:rPr>
          <w:snapToGrid w:val="0"/>
          <w:color w:val="auto"/>
        </w:rPr>
        <w:tab/>
        <w:t>1,496,844/</w:t>
      </w:r>
    </w:p>
    <w:p w:rsidR="009845E6" w:rsidRPr="00B1248A"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1248A">
        <w:rPr>
          <w:snapToGrid w:val="0"/>
          <w:color w:val="auto"/>
        </w:rPr>
        <w:tab/>
        <w:t>Renumber sections to conform.</w:t>
      </w:r>
    </w:p>
    <w:p w:rsidR="009845E6" w:rsidRDefault="009845E6" w:rsidP="009845E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1248A">
        <w:rPr>
          <w:snapToGrid w:val="0"/>
          <w:color w:val="auto"/>
        </w:rPr>
        <w:tab/>
        <w:t>Amend sections, totals and title to conform.</w:t>
      </w:r>
    </w:p>
    <w:p w:rsidR="008F6B31" w:rsidRDefault="008F6B31">
      <w:pPr>
        <w:pStyle w:val="Header"/>
        <w:tabs>
          <w:tab w:val="clear" w:pos="8640"/>
          <w:tab w:val="left" w:pos="4320"/>
        </w:tabs>
      </w:pPr>
    </w:p>
    <w:p w:rsidR="009845E6" w:rsidRDefault="009845E6">
      <w:pPr>
        <w:pStyle w:val="Header"/>
        <w:tabs>
          <w:tab w:val="clear" w:pos="8640"/>
          <w:tab w:val="left" w:pos="4320"/>
        </w:tabs>
      </w:pPr>
      <w:r>
        <w:tab/>
        <w:t>Senator BRIGHT explained the amendment.</w:t>
      </w:r>
    </w:p>
    <w:p w:rsidR="009845E6" w:rsidRDefault="00363DD5">
      <w:pPr>
        <w:pStyle w:val="Header"/>
        <w:tabs>
          <w:tab w:val="clear" w:pos="8640"/>
          <w:tab w:val="left" w:pos="4320"/>
        </w:tabs>
      </w:pPr>
      <w:r>
        <w:tab/>
        <w:t xml:space="preserve">Senator LEATHERMAN spoke on the amendment.  </w:t>
      </w:r>
    </w:p>
    <w:p w:rsidR="00363DD5" w:rsidRDefault="00363DD5">
      <w:pPr>
        <w:pStyle w:val="Header"/>
        <w:tabs>
          <w:tab w:val="clear" w:pos="8640"/>
          <w:tab w:val="left" w:pos="4320"/>
        </w:tabs>
      </w:pPr>
    </w:p>
    <w:p w:rsidR="004D2673" w:rsidRDefault="004D2673">
      <w:pPr>
        <w:pStyle w:val="Header"/>
        <w:tabs>
          <w:tab w:val="clear" w:pos="8640"/>
          <w:tab w:val="left" w:pos="4320"/>
        </w:tabs>
      </w:pPr>
      <w:r>
        <w:tab/>
        <w:t>Senator LEATHERMAN moved to lay the amendment on the table.</w:t>
      </w:r>
    </w:p>
    <w:p w:rsidR="004D2673" w:rsidRDefault="004D2673">
      <w:pPr>
        <w:pStyle w:val="Header"/>
        <w:tabs>
          <w:tab w:val="clear" w:pos="8640"/>
          <w:tab w:val="left" w:pos="4320"/>
        </w:tabs>
      </w:pPr>
      <w:r>
        <w:tab/>
      </w:r>
    </w:p>
    <w:p w:rsidR="004D2673" w:rsidRDefault="004D2673">
      <w:pPr>
        <w:pStyle w:val="Header"/>
        <w:tabs>
          <w:tab w:val="clear" w:pos="8640"/>
          <w:tab w:val="left" w:pos="4320"/>
        </w:tabs>
      </w:pPr>
      <w:r>
        <w:tab/>
        <w:t>The "ayes" and "nays" were demanded and taken, resulting as follows:</w:t>
      </w:r>
    </w:p>
    <w:p w:rsidR="004D2673" w:rsidRPr="004D2673" w:rsidRDefault="004D2673" w:rsidP="004D2673">
      <w:pPr>
        <w:pStyle w:val="Header"/>
        <w:tabs>
          <w:tab w:val="clear" w:pos="8640"/>
          <w:tab w:val="left" w:pos="4320"/>
        </w:tabs>
        <w:jc w:val="center"/>
        <w:rPr>
          <w:b/>
        </w:rPr>
      </w:pPr>
      <w:r w:rsidRPr="004D2673">
        <w:rPr>
          <w:b/>
        </w:rPr>
        <w:t>Ayes 27; Nays 9</w:t>
      </w:r>
    </w:p>
    <w:p w:rsidR="004D2673" w:rsidRDefault="004D2673">
      <w:pPr>
        <w:pStyle w:val="Header"/>
        <w:tabs>
          <w:tab w:val="clear" w:pos="8640"/>
          <w:tab w:val="left" w:pos="4320"/>
        </w:tabs>
      </w:pP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2673">
        <w:rPr>
          <w:b/>
        </w:rPr>
        <w:t>AYES</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673">
        <w:t>Alexander</w:t>
      </w:r>
      <w:r>
        <w:tab/>
      </w:r>
      <w:r w:rsidRPr="004D2673">
        <w:t>Campbell</w:t>
      </w:r>
      <w:r>
        <w:tab/>
      </w:r>
      <w:r w:rsidRPr="004D2673">
        <w:t>Cleary</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673">
        <w:t>Courson</w:t>
      </w:r>
      <w:r>
        <w:tab/>
      </w:r>
      <w:r w:rsidRPr="004D2673">
        <w:t>Cromer</w:t>
      </w:r>
      <w:r>
        <w:tab/>
      </w:r>
      <w:r w:rsidRPr="004D2673">
        <w:t>Ford</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673">
        <w:t>Grooms</w:t>
      </w:r>
      <w:r>
        <w:tab/>
      </w:r>
      <w:r w:rsidRPr="004D2673">
        <w:t>Hayes</w:t>
      </w:r>
      <w:r>
        <w:tab/>
      </w:r>
      <w:r w:rsidRPr="004D2673">
        <w:t>Jackson</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673">
        <w:t>Knotts</w:t>
      </w:r>
      <w:r>
        <w:tab/>
      </w:r>
      <w:r w:rsidRPr="004D2673">
        <w:t>Leatherman</w:t>
      </w:r>
      <w:r>
        <w:tab/>
      </w:r>
      <w:r w:rsidRPr="004D2673">
        <w:t>Leventis</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D2673">
        <w:t>Lourie</w:t>
      </w:r>
      <w:r>
        <w:tab/>
      </w:r>
      <w:r w:rsidRPr="004D2673">
        <w:t>Malloy</w:t>
      </w:r>
      <w:r>
        <w:tab/>
      </w:r>
      <w:r w:rsidRPr="004D2673">
        <w:rPr>
          <w:i/>
        </w:rPr>
        <w:t>Martin, Larry</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673">
        <w:t>Massey</w:t>
      </w:r>
      <w:r>
        <w:tab/>
      </w:r>
      <w:r w:rsidRPr="004D2673">
        <w:t>Matthews</w:t>
      </w:r>
      <w:r>
        <w:tab/>
      </w:r>
      <w:r w:rsidRPr="004D2673">
        <w:t>McGill</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673">
        <w:t>Nicholson</w:t>
      </w:r>
      <w:r>
        <w:tab/>
      </w:r>
      <w:r w:rsidRPr="004D2673">
        <w:t>Pinckney</w:t>
      </w:r>
      <w:r>
        <w:tab/>
      </w:r>
      <w:r w:rsidRPr="004D2673">
        <w:t>Rankin</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673">
        <w:t>Reese</w:t>
      </w:r>
      <w:r>
        <w:tab/>
      </w:r>
      <w:r w:rsidRPr="004D2673">
        <w:t>Scott</w:t>
      </w:r>
      <w:r>
        <w:tab/>
      </w:r>
      <w:r w:rsidRPr="004D2673">
        <w:t>Setzler</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673">
        <w:t>Sheheen</w:t>
      </w:r>
      <w:r>
        <w:tab/>
      </w:r>
      <w:r w:rsidRPr="004D2673">
        <w:t>Thomas</w:t>
      </w:r>
      <w:r>
        <w:tab/>
      </w:r>
      <w:r w:rsidRPr="004D2673">
        <w:t>Verdin</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D2673" w:rsidRP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D2673">
        <w:rPr>
          <w:b/>
        </w:rPr>
        <w:t>Total--27</w:t>
      </w:r>
    </w:p>
    <w:p w:rsidR="004D2673" w:rsidRPr="004D2673" w:rsidRDefault="004D2673" w:rsidP="004D2673">
      <w:pPr>
        <w:pStyle w:val="Header"/>
        <w:tabs>
          <w:tab w:val="clear" w:pos="8640"/>
          <w:tab w:val="left" w:pos="4320"/>
        </w:tabs>
      </w:pP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2673">
        <w:rPr>
          <w:b/>
        </w:rPr>
        <w:t>NAYS</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673">
        <w:t>Bright</w:t>
      </w:r>
      <w:r>
        <w:tab/>
      </w:r>
      <w:r w:rsidRPr="004D2673">
        <w:t>Bryant</w:t>
      </w:r>
      <w:r>
        <w:tab/>
      </w:r>
      <w:r w:rsidRPr="004D2673">
        <w:t>Campsen</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D2673">
        <w:t>Davis</w:t>
      </w:r>
      <w:r>
        <w:tab/>
      </w:r>
      <w:r w:rsidRPr="004D2673">
        <w:t>Gregory</w:t>
      </w:r>
      <w:r>
        <w:tab/>
      </w:r>
      <w:r w:rsidRPr="004D2673">
        <w:rPr>
          <w:i/>
        </w:rPr>
        <w:t>Martin, Shane</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2673">
        <w:t>O'Dell</w:t>
      </w:r>
      <w:r>
        <w:tab/>
      </w:r>
      <w:r w:rsidRPr="004D2673">
        <w:t>Peeler</w:t>
      </w:r>
      <w:r>
        <w:tab/>
      </w:r>
      <w:r w:rsidRPr="004D2673">
        <w:t>Rose</w:t>
      </w:r>
    </w:p>
    <w:p w:rsid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D2673" w:rsidRPr="004D2673" w:rsidRDefault="004D2673" w:rsidP="004D2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D2673">
        <w:rPr>
          <w:b/>
        </w:rPr>
        <w:t>Total--9</w:t>
      </w:r>
    </w:p>
    <w:p w:rsidR="004D2673" w:rsidRDefault="004D2673">
      <w:pPr>
        <w:pStyle w:val="Header"/>
        <w:tabs>
          <w:tab w:val="clear" w:pos="8640"/>
          <w:tab w:val="left" w:pos="4320"/>
        </w:tabs>
      </w:pPr>
    </w:p>
    <w:p w:rsidR="004D2673" w:rsidRDefault="004D2673">
      <w:pPr>
        <w:pStyle w:val="Header"/>
        <w:tabs>
          <w:tab w:val="clear" w:pos="8640"/>
          <w:tab w:val="left" w:pos="4320"/>
        </w:tabs>
      </w:pPr>
      <w:r>
        <w:tab/>
        <w:t>The amendment was laid on the table.</w:t>
      </w:r>
    </w:p>
    <w:p w:rsidR="004D2673" w:rsidRDefault="004D2673">
      <w:pPr>
        <w:pStyle w:val="Header"/>
        <w:tabs>
          <w:tab w:val="clear" w:pos="8640"/>
          <w:tab w:val="left" w:pos="4320"/>
        </w:tabs>
      </w:pPr>
    </w:p>
    <w:p w:rsidR="00ED300C" w:rsidRDefault="006940A1">
      <w:pPr>
        <w:pStyle w:val="Header"/>
        <w:tabs>
          <w:tab w:val="clear" w:pos="8640"/>
          <w:tab w:val="left" w:pos="4320"/>
        </w:tabs>
      </w:pPr>
      <w:r>
        <w:tab/>
        <w:t xml:space="preserve">On motion of </w:t>
      </w:r>
      <w:r>
        <w:tab/>
        <w:t xml:space="preserve">Senator MATTHEWS, with unanimous consent, Amendment No. 100 was taken up for immediate consideration.  </w:t>
      </w:r>
    </w:p>
    <w:p w:rsidR="00ED300C" w:rsidRPr="00621A54" w:rsidRDefault="00ED300C" w:rsidP="00ED300C">
      <w:pPr>
        <w:rPr>
          <w:snapToGrid w:val="0"/>
          <w:color w:val="auto"/>
        </w:rPr>
      </w:pPr>
    </w:p>
    <w:p w:rsidR="00ED300C" w:rsidRPr="00150DED" w:rsidRDefault="00ED300C" w:rsidP="00ED300C">
      <w:pPr>
        <w:jc w:val="center"/>
        <w:rPr>
          <w:snapToGrid w:val="0"/>
          <w:color w:val="auto"/>
        </w:rPr>
      </w:pPr>
      <w:r>
        <w:rPr>
          <w:b/>
          <w:snapToGrid w:val="0"/>
          <w:color w:val="auto"/>
        </w:rPr>
        <w:t>Amendment No. 100</w:t>
      </w:r>
      <w:r w:rsidR="00CB2829">
        <w:rPr>
          <w:b/>
          <w:snapToGrid w:val="0"/>
          <w:color w:val="auto"/>
        </w:rPr>
        <w:fldChar w:fldCharType="begin"/>
      </w:r>
      <w:r>
        <w:instrText xml:space="preserve"> XE "Amendment No. 100" \b </w:instrText>
      </w:r>
      <w:r w:rsidR="00CB2829">
        <w:rPr>
          <w:b/>
          <w:snapToGrid w:val="0"/>
          <w:color w:val="auto"/>
        </w:rPr>
        <w:fldChar w:fldCharType="end"/>
      </w:r>
    </w:p>
    <w:p w:rsidR="00ED300C" w:rsidRDefault="00ED300C" w:rsidP="00ED300C">
      <w:pPr>
        <w:rPr>
          <w:snapToGrid w:val="0"/>
        </w:rPr>
      </w:pPr>
      <w:r>
        <w:rPr>
          <w:snapToGrid w:val="0"/>
        </w:rPr>
        <w:tab/>
        <w:t>Senator</w:t>
      </w:r>
      <w:r w:rsidR="006A0115">
        <w:rPr>
          <w:snapToGrid w:val="0"/>
        </w:rPr>
        <w:t>s</w:t>
      </w:r>
      <w:r>
        <w:rPr>
          <w:snapToGrid w:val="0"/>
        </w:rPr>
        <w:t xml:space="preserve"> MATTHEWS </w:t>
      </w:r>
      <w:r w:rsidR="006A0115">
        <w:rPr>
          <w:snapToGrid w:val="0"/>
        </w:rPr>
        <w:t xml:space="preserve">and SETZLER </w:t>
      </w:r>
      <w:r>
        <w:rPr>
          <w:snapToGrid w:val="0"/>
        </w:rPr>
        <w:t>proposed the following amendment (DG PROJEFAPARA)</w:t>
      </w:r>
      <w:r w:rsidR="006A0115" w:rsidRPr="006A0115">
        <w:rPr>
          <w:snapToGrid w:val="0"/>
        </w:rPr>
        <w:t>, which was adopted</w:t>
      </w:r>
      <w:r w:rsidR="006A0115">
        <w:rPr>
          <w:snapToGrid w:val="0"/>
        </w:rPr>
        <w:t xml:space="preserve"> (#34)</w:t>
      </w:r>
      <w:r>
        <w:rPr>
          <w:snapToGrid w:val="0"/>
        </w:rPr>
        <w:t>:</w:t>
      </w:r>
    </w:p>
    <w:p w:rsidR="00ED300C" w:rsidRPr="00D37D89" w:rsidRDefault="00ED300C" w:rsidP="00ED300C">
      <w:pPr>
        <w:rPr>
          <w:snapToGrid w:val="0"/>
          <w:color w:val="auto"/>
        </w:rPr>
      </w:pPr>
      <w:r w:rsidRPr="00D37D89">
        <w:rPr>
          <w:snapToGrid w:val="0"/>
          <w:color w:val="auto"/>
        </w:rPr>
        <w:tab/>
        <w:t xml:space="preserve">Amend the bill, as and if amended, </w:t>
      </w:r>
      <w:bookmarkStart w:id="2" w:name="WhichPart"/>
      <w:bookmarkEnd w:id="2"/>
      <w:r w:rsidRPr="00D37D89">
        <w:rPr>
          <w:snapToGrid w:val="0"/>
          <w:color w:val="auto"/>
        </w:rPr>
        <w:t xml:space="preserve">Part IB, Section </w:t>
      </w:r>
      <w:bookmarkStart w:id="3" w:name="Part1BSection"/>
      <w:bookmarkEnd w:id="3"/>
      <w:r w:rsidRPr="00D37D89">
        <w:rPr>
          <w:snapToGrid w:val="0"/>
          <w:color w:val="auto"/>
        </w:rPr>
        <w:t xml:space="preserve">1, </w:t>
      </w:r>
      <w:bookmarkStart w:id="4" w:name="Part1bAgName"/>
      <w:bookmarkEnd w:id="4"/>
      <w:r w:rsidRPr="00D37D89">
        <w:rPr>
          <w:snapToGrid w:val="0"/>
          <w:color w:val="auto"/>
        </w:rPr>
        <w:t xml:space="preserve">DEPARTMENT OF EDUCATION, page </w:t>
      </w:r>
      <w:bookmarkStart w:id="5" w:name="Part1BPgNo"/>
      <w:bookmarkEnd w:id="5"/>
      <w:r w:rsidRPr="00D37D89">
        <w:rPr>
          <w:snapToGrid w:val="0"/>
          <w:color w:val="auto"/>
        </w:rPr>
        <w:t>321, after line 24 by inserting:</w:t>
      </w:r>
    </w:p>
    <w:p w:rsidR="00ED300C" w:rsidRPr="00D37D89" w:rsidRDefault="00ED300C" w:rsidP="00ED300C">
      <w:pPr>
        <w:rPr>
          <w:color w:val="auto"/>
        </w:rPr>
      </w:pPr>
      <w:r>
        <w:rPr>
          <w:snapToGrid w:val="0"/>
        </w:rPr>
        <w:tab/>
      </w:r>
      <w:r w:rsidRPr="00D37D89">
        <w:rPr>
          <w:snapToGrid w:val="0"/>
          <w:color w:val="auto"/>
        </w:rPr>
        <w:t>/</w:t>
      </w:r>
      <w:r w:rsidRPr="00D37D89">
        <w:rPr>
          <w:snapToGrid w:val="0"/>
          <w:color w:val="auto"/>
        </w:rPr>
        <w:tab/>
        <w:t xml:space="preserve"> </w:t>
      </w:r>
      <w:r w:rsidRPr="00D37D89">
        <w:rPr>
          <w:color w:val="auto"/>
        </w:rPr>
        <w:tab/>
      </w:r>
      <w:r w:rsidRPr="00D37D89">
        <w:rPr>
          <w:i/>
          <w:color w:val="auto"/>
          <w:u w:val="single"/>
        </w:rPr>
        <w:t xml:space="preserve">The numbers listed in the following paragraphs for each individual school district regarding pupil count and funding are merely projections for the current fiscal year.  Actual revenues will vary from the projections.  The Budget and Control Board, Office of Research and Statistics, must post in a prominent place on their website for each school district these projections, including the per pupil state, federal and local revenues, excluding revenues of local bond issues, for the current fiscal year.  Also, as soon as practicable, upon determining the exact numbers regarding pupil count and funding, the Budget and Control Board, Office or Research and Statistics, shall also post on their website the 135 </w:t>
      </w:r>
      <w:r w:rsidRPr="00D37D89">
        <w:rPr>
          <w:i/>
          <w:iCs/>
          <w:color w:val="auto"/>
          <w:u w:val="single"/>
        </w:rPr>
        <w:noBreakHyphen/>
        <w:t>day average daily membership for each school district and per pupil state, federal and local revenues, excluding revenues of local bond issues, based on the most recent audited financial statement as reported annually pursuant to Section 59</w:t>
      </w:r>
      <w:r w:rsidRPr="00D37D89">
        <w:rPr>
          <w:i/>
          <w:iCs/>
          <w:color w:val="auto"/>
          <w:u w:val="single"/>
        </w:rPr>
        <w:noBreakHyphen/>
        <w:t>17</w:t>
      </w:r>
      <w:r w:rsidRPr="00D37D89">
        <w:rPr>
          <w:i/>
          <w:iCs/>
          <w:color w:val="auto"/>
          <w:u w:val="single"/>
        </w:rPr>
        <w:noBreakHyphen/>
        <w:t>100.  The Department of Education and the Education Oversight Committee shall provide in a prominent place on their internet websites a link to the information posted by the Budget and Control Board, Office of Research and Statistics, including the projected numbers and the exact numbers.</w:t>
      </w:r>
      <w:r w:rsidRPr="00D37D89">
        <w:rPr>
          <w:color w:val="auto"/>
        </w:rPr>
        <w:tab/>
      </w:r>
      <w:r w:rsidRPr="00D37D89">
        <w:rPr>
          <w:color w:val="auto"/>
        </w:rPr>
        <w:tab/>
        <w:t>/</w:t>
      </w:r>
    </w:p>
    <w:p w:rsidR="00ED300C" w:rsidRPr="00D37D89" w:rsidRDefault="00ED300C" w:rsidP="00ED300C">
      <w:pPr>
        <w:rPr>
          <w:snapToGrid w:val="0"/>
          <w:color w:val="auto"/>
        </w:rPr>
      </w:pPr>
      <w:r w:rsidRPr="00D37D89">
        <w:rPr>
          <w:snapToGrid w:val="0"/>
          <w:color w:val="auto"/>
        </w:rPr>
        <w:tab/>
        <w:t>Renumber sections to conform.</w:t>
      </w:r>
    </w:p>
    <w:p w:rsidR="00ED300C" w:rsidRDefault="00ED300C" w:rsidP="00ED300C">
      <w:pPr>
        <w:rPr>
          <w:snapToGrid w:val="0"/>
        </w:rPr>
      </w:pPr>
      <w:r w:rsidRPr="00D37D89">
        <w:rPr>
          <w:snapToGrid w:val="0"/>
          <w:color w:val="auto"/>
        </w:rPr>
        <w:tab/>
        <w:t>Amend sections, totals and title to conform.</w:t>
      </w:r>
    </w:p>
    <w:p w:rsidR="00497AA6" w:rsidRDefault="00497AA6">
      <w:pPr>
        <w:pStyle w:val="Header"/>
        <w:tabs>
          <w:tab w:val="clear" w:pos="8640"/>
          <w:tab w:val="left" w:pos="4320"/>
        </w:tabs>
      </w:pPr>
    </w:p>
    <w:p w:rsidR="00A63ADA" w:rsidRDefault="00A63ADA">
      <w:pPr>
        <w:pStyle w:val="Header"/>
        <w:tabs>
          <w:tab w:val="clear" w:pos="8640"/>
          <w:tab w:val="left" w:pos="4320"/>
        </w:tabs>
      </w:pPr>
      <w:r>
        <w:tab/>
        <w:t>Senator MATTHEWS explained the amendment.</w:t>
      </w:r>
    </w:p>
    <w:p w:rsidR="009845E6" w:rsidRDefault="009845E6">
      <w:pPr>
        <w:pStyle w:val="Header"/>
        <w:tabs>
          <w:tab w:val="clear" w:pos="8640"/>
          <w:tab w:val="left" w:pos="4320"/>
        </w:tabs>
      </w:pPr>
    </w:p>
    <w:p w:rsidR="006A0115" w:rsidRDefault="006A0115">
      <w:pPr>
        <w:pStyle w:val="Header"/>
        <w:tabs>
          <w:tab w:val="clear" w:pos="8640"/>
          <w:tab w:val="left" w:pos="4320"/>
        </w:tabs>
      </w:pPr>
      <w:r>
        <w:tab/>
        <w:t>The amendment was adopted.</w:t>
      </w:r>
    </w:p>
    <w:p w:rsidR="006A0115" w:rsidRDefault="006A0115">
      <w:pPr>
        <w:pStyle w:val="Header"/>
        <w:tabs>
          <w:tab w:val="clear" w:pos="8640"/>
          <w:tab w:val="left" w:pos="4320"/>
        </w:tabs>
      </w:pPr>
    </w:p>
    <w:p w:rsidR="000538D7" w:rsidRPr="00150DED" w:rsidRDefault="000538D7" w:rsidP="000538D7">
      <w:pPr>
        <w:jc w:val="center"/>
        <w:rPr>
          <w:snapToGrid w:val="0"/>
          <w:color w:val="auto"/>
        </w:rPr>
      </w:pPr>
      <w:r>
        <w:rPr>
          <w:b/>
          <w:snapToGrid w:val="0"/>
          <w:color w:val="auto"/>
        </w:rPr>
        <w:t>Amendment No. 101</w:t>
      </w:r>
      <w:r w:rsidR="00CB2829">
        <w:rPr>
          <w:b/>
          <w:snapToGrid w:val="0"/>
          <w:color w:val="auto"/>
        </w:rPr>
        <w:fldChar w:fldCharType="begin"/>
      </w:r>
      <w:r>
        <w:instrText xml:space="preserve"> XE "Amendment No. 101" \b </w:instrText>
      </w:r>
      <w:r w:rsidR="00CB2829">
        <w:rPr>
          <w:b/>
          <w:snapToGrid w:val="0"/>
          <w:color w:val="auto"/>
        </w:rPr>
        <w:fldChar w:fldCharType="end"/>
      </w:r>
    </w:p>
    <w:p w:rsidR="000538D7" w:rsidRDefault="000538D7" w:rsidP="000538D7">
      <w:pPr>
        <w:rPr>
          <w:snapToGrid w:val="0"/>
        </w:rPr>
      </w:pPr>
      <w:r>
        <w:rPr>
          <w:snapToGrid w:val="0"/>
        </w:rPr>
        <w:tab/>
        <w:t>Senator BRIGHT proposed the following amendment (DG LEGMANSUSP)</w:t>
      </w:r>
      <w:r w:rsidR="00FB0BEF">
        <w:rPr>
          <w:snapToGrid w:val="0"/>
        </w:rPr>
        <w:t>, which was tabled</w:t>
      </w:r>
      <w:r>
        <w:rPr>
          <w:snapToGrid w:val="0"/>
        </w:rPr>
        <w:t>:</w:t>
      </w:r>
    </w:p>
    <w:p w:rsidR="000538D7" w:rsidRPr="008205FF" w:rsidRDefault="000538D7" w:rsidP="000538D7">
      <w:pPr>
        <w:rPr>
          <w:snapToGrid w:val="0"/>
          <w:color w:val="auto"/>
        </w:rPr>
      </w:pPr>
      <w:r w:rsidRPr="008205FF">
        <w:rPr>
          <w:snapToGrid w:val="0"/>
          <w:color w:val="auto"/>
        </w:rPr>
        <w:tab/>
        <w:t>Amend the bill, as and if amended, Part IB, Section 70, LEGISLATIVE DEPARTMENT, page 459, after line 3, by adding an appropriately numbered new proviso to read:</w:t>
      </w:r>
    </w:p>
    <w:p w:rsidR="000538D7" w:rsidRPr="008205FF" w:rsidRDefault="000538D7" w:rsidP="000538D7">
      <w:pPr>
        <w:rPr>
          <w:snapToGrid w:val="0"/>
          <w:color w:val="auto"/>
        </w:rPr>
      </w:pPr>
      <w:r w:rsidRPr="006E53D5">
        <w:rPr>
          <w:snapToGrid w:val="0"/>
        </w:rPr>
        <w:tab/>
      </w:r>
      <w:r w:rsidRPr="006E53D5">
        <w:rPr>
          <w:snapToGrid w:val="0"/>
          <w:color w:val="auto"/>
        </w:rPr>
        <w:t xml:space="preserve">/ </w:t>
      </w:r>
      <w:r w:rsidRPr="008205FF">
        <w:rPr>
          <w:i/>
          <w:snapToGrid w:val="0"/>
          <w:color w:val="auto"/>
          <w:u w:val="single"/>
        </w:rPr>
        <w:t>70.___ (LEG: Legislative Manual) For fiscal year 2012-2013, Section 2-1-130 of the 1976 Code is suspended.</w:t>
      </w:r>
      <w:r w:rsidRPr="008205FF">
        <w:rPr>
          <w:i/>
          <w:snapToGrid w:val="0"/>
          <w:color w:val="auto"/>
          <w:u w:val="single"/>
        </w:rPr>
        <w:tab/>
      </w:r>
      <w:r w:rsidRPr="008205FF">
        <w:rPr>
          <w:snapToGrid w:val="0"/>
          <w:color w:val="auto"/>
        </w:rPr>
        <w:tab/>
        <w:t>/</w:t>
      </w:r>
    </w:p>
    <w:p w:rsidR="000538D7" w:rsidRPr="008205FF" w:rsidRDefault="000538D7" w:rsidP="000538D7">
      <w:pPr>
        <w:rPr>
          <w:snapToGrid w:val="0"/>
          <w:color w:val="auto"/>
        </w:rPr>
      </w:pPr>
      <w:r w:rsidRPr="008205FF">
        <w:rPr>
          <w:snapToGrid w:val="0"/>
          <w:color w:val="auto"/>
        </w:rPr>
        <w:tab/>
        <w:t xml:space="preserve">Amend the bill further, as and if amended, Part IB, Section 70, LEGISLATIVE DEPARTMENT, page 459, after line </w:t>
      </w:r>
      <w:bookmarkStart w:id="6" w:name="Part1bLnNO"/>
      <w:bookmarkEnd w:id="6"/>
      <w:r w:rsidRPr="008205FF">
        <w:rPr>
          <w:snapToGrid w:val="0"/>
          <w:color w:val="auto"/>
        </w:rPr>
        <w:t>3, by adding an appropriately numbered new proviso to read:</w:t>
      </w:r>
    </w:p>
    <w:p w:rsidR="000538D7" w:rsidRPr="008205FF" w:rsidRDefault="000538D7" w:rsidP="000538D7">
      <w:pPr>
        <w:rPr>
          <w:i/>
          <w:snapToGrid w:val="0"/>
          <w:color w:val="auto"/>
          <w:u w:val="single"/>
        </w:rPr>
      </w:pPr>
      <w:r w:rsidRPr="006E53D5">
        <w:rPr>
          <w:snapToGrid w:val="0"/>
        </w:rPr>
        <w:tab/>
      </w:r>
      <w:r w:rsidRPr="006E53D5">
        <w:rPr>
          <w:snapToGrid w:val="0"/>
          <w:color w:val="auto"/>
        </w:rPr>
        <w:t xml:space="preserve">/ </w:t>
      </w:r>
      <w:r w:rsidRPr="008205FF">
        <w:rPr>
          <w:i/>
          <w:snapToGrid w:val="0"/>
          <w:color w:val="auto"/>
          <w:u w:val="single"/>
        </w:rPr>
        <w:t>70.____ (Transfer to Department of Education)</w:t>
      </w:r>
      <w:r w:rsidRPr="008205FF">
        <w:rPr>
          <w:i/>
          <w:snapToGrid w:val="0"/>
          <w:color w:val="auto"/>
          <w:u w:val="single"/>
        </w:rPr>
        <w:tab/>
        <w:t>From the funds appropriated to the Department of Legislative Printing, Information and Technology System, the department shall transfer $51,458 to the Department of Education for teacher supplies.  The department shall transfer an equal amount of the transferred funds to each school district in this State.  Notwithstanding the provisions of Proviso 1A.16, the amount allowed for each teacher shall be adjusted accordingly to conform with this additional funding.</w:t>
      </w:r>
      <w:r w:rsidRPr="006E53D5">
        <w:rPr>
          <w:snapToGrid w:val="0"/>
          <w:color w:val="auto"/>
        </w:rPr>
        <w:tab/>
      </w:r>
      <w:r w:rsidRPr="006E53D5">
        <w:rPr>
          <w:snapToGrid w:val="0"/>
          <w:color w:val="auto"/>
        </w:rPr>
        <w:tab/>
        <w:t>/</w:t>
      </w:r>
    </w:p>
    <w:p w:rsidR="000538D7" w:rsidRPr="008205FF" w:rsidRDefault="000538D7" w:rsidP="000538D7">
      <w:pPr>
        <w:rPr>
          <w:snapToGrid w:val="0"/>
          <w:color w:val="auto"/>
        </w:rPr>
      </w:pPr>
      <w:r>
        <w:rPr>
          <w:snapToGrid w:val="0"/>
        </w:rPr>
        <w:tab/>
      </w:r>
      <w:r w:rsidRPr="008205FF">
        <w:rPr>
          <w:snapToGrid w:val="0"/>
          <w:color w:val="auto"/>
        </w:rPr>
        <w:t>Renumber sections to conform.</w:t>
      </w:r>
    </w:p>
    <w:p w:rsidR="000538D7" w:rsidRDefault="000538D7" w:rsidP="000538D7">
      <w:pPr>
        <w:rPr>
          <w:snapToGrid w:val="0"/>
        </w:rPr>
      </w:pPr>
      <w:r w:rsidRPr="008205FF">
        <w:rPr>
          <w:snapToGrid w:val="0"/>
          <w:color w:val="auto"/>
        </w:rPr>
        <w:tab/>
        <w:t>Amend sections, totals and title to conform.</w:t>
      </w:r>
    </w:p>
    <w:p w:rsidR="000538D7" w:rsidRPr="008205FF" w:rsidRDefault="000538D7" w:rsidP="000538D7">
      <w:pPr>
        <w:rPr>
          <w:snapToGrid w:val="0"/>
          <w:color w:val="auto"/>
        </w:rPr>
      </w:pPr>
    </w:p>
    <w:p w:rsidR="000B0100" w:rsidRDefault="000B0100">
      <w:pPr>
        <w:pStyle w:val="Header"/>
        <w:tabs>
          <w:tab w:val="clear" w:pos="8640"/>
          <w:tab w:val="left" w:pos="4320"/>
        </w:tabs>
      </w:pPr>
      <w:r>
        <w:tab/>
        <w:t>Senator BRIGHT explained the amendment.</w:t>
      </w:r>
    </w:p>
    <w:p w:rsidR="00A63ADA" w:rsidRDefault="00A63ADA">
      <w:pPr>
        <w:pStyle w:val="Header"/>
        <w:tabs>
          <w:tab w:val="clear" w:pos="8640"/>
          <w:tab w:val="left" w:pos="4320"/>
        </w:tabs>
      </w:pPr>
    </w:p>
    <w:p w:rsidR="00FB0BEF" w:rsidRDefault="00FB0BEF">
      <w:pPr>
        <w:pStyle w:val="Header"/>
        <w:tabs>
          <w:tab w:val="clear" w:pos="8640"/>
          <w:tab w:val="left" w:pos="4320"/>
        </w:tabs>
      </w:pPr>
      <w:r>
        <w:tab/>
        <w:t>Senator SCOTT moved to lay the amendment on the table.</w:t>
      </w:r>
    </w:p>
    <w:p w:rsidR="00FB0BEF" w:rsidRDefault="00FB0BEF">
      <w:pPr>
        <w:pStyle w:val="Header"/>
        <w:tabs>
          <w:tab w:val="clear" w:pos="8640"/>
          <w:tab w:val="left" w:pos="4320"/>
        </w:tabs>
      </w:pPr>
    </w:p>
    <w:p w:rsidR="00FB0BEF" w:rsidRDefault="00FB0BEF">
      <w:pPr>
        <w:pStyle w:val="Header"/>
        <w:tabs>
          <w:tab w:val="clear" w:pos="8640"/>
          <w:tab w:val="left" w:pos="4320"/>
        </w:tabs>
      </w:pPr>
      <w:r>
        <w:tab/>
        <w:t>The amendment was laid on the table.</w:t>
      </w:r>
    </w:p>
    <w:p w:rsidR="00FB0BEF" w:rsidRDefault="00FB0BEF">
      <w:pPr>
        <w:pStyle w:val="Header"/>
        <w:tabs>
          <w:tab w:val="clear" w:pos="8640"/>
          <w:tab w:val="left" w:pos="4320"/>
        </w:tabs>
      </w:pPr>
    </w:p>
    <w:p w:rsidR="00CE3D08" w:rsidRPr="00CE3D08" w:rsidRDefault="00CE3D08" w:rsidP="00CE3D08">
      <w:pPr>
        <w:pStyle w:val="Header"/>
        <w:tabs>
          <w:tab w:val="clear" w:pos="8640"/>
          <w:tab w:val="left" w:pos="4320"/>
        </w:tabs>
        <w:jc w:val="center"/>
      </w:pPr>
      <w:r>
        <w:rPr>
          <w:b/>
        </w:rPr>
        <w:t>Motion to Ratify Adopted</w:t>
      </w:r>
    </w:p>
    <w:p w:rsidR="00CE3D08" w:rsidRDefault="00CE3D08">
      <w:pPr>
        <w:pStyle w:val="Header"/>
        <w:tabs>
          <w:tab w:val="clear" w:pos="8640"/>
          <w:tab w:val="left" w:pos="4320"/>
        </w:tabs>
      </w:pPr>
      <w:r>
        <w:tab/>
        <w:t>At 4:56 P.M., Senator COURSON asked unanimous consent to make a motion to invite the House of Representatives to attend the Senate Chamber for the purpose of ratifying Acts at a mutually convenient time after 11:00 A.M.</w:t>
      </w:r>
    </w:p>
    <w:p w:rsidR="00CE3D08" w:rsidRDefault="00CE3D08">
      <w:pPr>
        <w:pStyle w:val="Header"/>
        <w:tabs>
          <w:tab w:val="clear" w:pos="8640"/>
          <w:tab w:val="left" w:pos="4320"/>
        </w:tabs>
      </w:pPr>
      <w:r>
        <w:tab/>
        <w:t>There was no objection and a message was sent to the House accordingly.</w:t>
      </w:r>
    </w:p>
    <w:p w:rsidR="00CE3D08" w:rsidRDefault="00CE3D08">
      <w:pPr>
        <w:pStyle w:val="Header"/>
        <w:tabs>
          <w:tab w:val="clear" w:pos="8640"/>
          <w:tab w:val="left" w:pos="4320"/>
        </w:tabs>
      </w:pPr>
    </w:p>
    <w:p w:rsidR="00433417" w:rsidRPr="00433417" w:rsidRDefault="00433417" w:rsidP="00433417">
      <w:pPr>
        <w:pStyle w:val="Header"/>
        <w:tabs>
          <w:tab w:val="clear" w:pos="8640"/>
          <w:tab w:val="left" w:pos="4320"/>
        </w:tabs>
        <w:jc w:val="center"/>
      </w:pPr>
      <w:r>
        <w:rPr>
          <w:b/>
        </w:rPr>
        <w:t>RECESS</w:t>
      </w:r>
    </w:p>
    <w:p w:rsidR="00433417" w:rsidRDefault="00433417">
      <w:pPr>
        <w:pStyle w:val="Header"/>
        <w:tabs>
          <w:tab w:val="clear" w:pos="8640"/>
          <w:tab w:val="left" w:pos="4320"/>
        </w:tabs>
      </w:pPr>
      <w:r>
        <w:tab/>
        <w:t>At 5:00 P.M., on motion of Senator LEATHERMAN, the Senate receded from business not to exceed ten minutes.</w:t>
      </w:r>
    </w:p>
    <w:p w:rsidR="00433417" w:rsidRDefault="00433417">
      <w:pPr>
        <w:pStyle w:val="Header"/>
        <w:tabs>
          <w:tab w:val="clear" w:pos="8640"/>
          <w:tab w:val="left" w:pos="4320"/>
        </w:tabs>
      </w:pPr>
      <w:r>
        <w:tab/>
        <w:t>At 5:10 P.M., the Senate resumed.</w:t>
      </w:r>
    </w:p>
    <w:p w:rsidR="00433417" w:rsidRDefault="00433417">
      <w:pPr>
        <w:pStyle w:val="Header"/>
        <w:tabs>
          <w:tab w:val="clear" w:pos="8640"/>
          <w:tab w:val="left" w:pos="4320"/>
        </w:tabs>
      </w:pPr>
    </w:p>
    <w:p w:rsidR="00F1550F" w:rsidRDefault="00654F5D">
      <w:pPr>
        <w:pStyle w:val="Header"/>
        <w:tabs>
          <w:tab w:val="clear" w:pos="8640"/>
          <w:tab w:val="left" w:pos="4320"/>
        </w:tabs>
      </w:pPr>
      <w:r>
        <w:tab/>
      </w:r>
      <w:r w:rsidR="00577CC0">
        <w:t xml:space="preserve">Senator LEATHERMAN spoke on the Bill.  </w:t>
      </w:r>
    </w:p>
    <w:p w:rsidR="00577CC0" w:rsidRDefault="00577CC0">
      <w:pPr>
        <w:pStyle w:val="Header"/>
        <w:tabs>
          <w:tab w:val="clear" w:pos="8640"/>
          <w:tab w:val="left" w:pos="4320"/>
        </w:tabs>
      </w:pPr>
    </w:p>
    <w:p w:rsidR="00F77385" w:rsidRDefault="00F77385">
      <w:pPr>
        <w:pStyle w:val="Header"/>
        <w:tabs>
          <w:tab w:val="clear" w:pos="8640"/>
          <w:tab w:val="left" w:pos="4320"/>
        </w:tabs>
      </w:pPr>
      <w:r>
        <w:tab/>
        <w:t xml:space="preserve">On motion of Senator COURSON, debate was interrupted by adjournment.  </w:t>
      </w:r>
    </w:p>
    <w:p w:rsidR="00F77385" w:rsidRDefault="00F77385">
      <w:pPr>
        <w:pStyle w:val="Header"/>
        <w:tabs>
          <w:tab w:val="clear" w:pos="8640"/>
          <w:tab w:val="left" w:pos="4320"/>
        </w:tabs>
      </w:pPr>
    </w:p>
    <w:p w:rsidR="003620C3" w:rsidRPr="003620C3" w:rsidRDefault="003620C3" w:rsidP="003620C3">
      <w:pPr>
        <w:pStyle w:val="Header"/>
        <w:tabs>
          <w:tab w:val="clear" w:pos="8640"/>
          <w:tab w:val="left" w:pos="4320"/>
        </w:tabs>
        <w:jc w:val="center"/>
        <w:rPr>
          <w:b/>
        </w:rPr>
      </w:pPr>
      <w:r w:rsidRPr="003620C3">
        <w:rPr>
          <w:b/>
        </w:rPr>
        <w:t>MOTION ADOPTED</w:t>
      </w:r>
    </w:p>
    <w:p w:rsidR="003620C3" w:rsidRDefault="003620C3">
      <w:pPr>
        <w:pStyle w:val="Header"/>
        <w:tabs>
          <w:tab w:val="clear" w:pos="8640"/>
          <w:tab w:val="left" w:pos="4320"/>
        </w:tabs>
      </w:pPr>
      <w:r>
        <w:tab/>
        <w:t xml:space="preserve">On motion of Senator COURSON, with unanimous consent, the Senate agreed that, when the Senate adjourns today, it stand adjourned to meet at 11:00 A.M. tomorrow.  </w:t>
      </w:r>
    </w:p>
    <w:p w:rsidR="003620C3" w:rsidRDefault="003620C3">
      <w:pPr>
        <w:pStyle w:val="Header"/>
        <w:tabs>
          <w:tab w:val="clear" w:pos="8640"/>
          <w:tab w:val="left" w:pos="4320"/>
        </w:tabs>
      </w:pPr>
    </w:p>
    <w:p w:rsidR="00DB74A4" w:rsidRDefault="000A7610" w:rsidP="00A86174">
      <w:pPr>
        <w:pStyle w:val="Header"/>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F77385">
        <w:t>5:11 P</w:t>
      </w:r>
      <w:r>
        <w:t xml:space="preserve">.M., on motion of Senator </w:t>
      </w:r>
      <w:r w:rsidR="00244E81">
        <w:t>COURSON</w:t>
      </w:r>
      <w:r>
        <w:t xml:space="preserve">, the Senate adjourned to meet tomorrow at </w:t>
      </w:r>
      <w:r w:rsidR="00F77385">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F73AF9">
      <w:headerReference w:type="default" r:id="rId7"/>
      <w:footerReference w:type="default" r:id="rId8"/>
      <w:footerReference w:type="first" r:id="rId9"/>
      <w:type w:val="continuous"/>
      <w:pgSz w:w="12240" w:h="15840"/>
      <w:pgMar w:top="1008" w:right="4666" w:bottom="3499" w:left="1238" w:header="1008" w:footer="3499" w:gutter="0"/>
      <w:pgNumType w:start="28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99E" w:rsidRDefault="0084499E">
      <w:r>
        <w:separator/>
      </w:r>
    </w:p>
  </w:endnote>
  <w:endnote w:type="continuationSeparator" w:id="0">
    <w:p w:rsidR="0084499E" w:rsidRDefault="0084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8F" w:rsidRDefault="0062038F" w:rsidP="0062038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B2829">
      <w:rPr>
        <w:rStyle w:val="PageNumber"/>
      </w:rPr>
      <w:fldChar w:fldCharType="begin"/>
    </w:r>
    <w:r>
      <w:rPr>
        <w:rStyle w:val="PageNumber"/>
      </w:rPr>
      <w:instrText xml:space="preserve"> PAGE </w:instrText>
    </w:r>
    <w:r w:rsidR="00CB2829">
      <w:rPr>
        <w:rStyle w:val="PageNumber"/>
      </w:rPr>
      <w:fldChar w:fldCharType="separate"/>
    </w:r>
    <w:r w:rsidR="007444F0">
      <w:rPr>
        <w:rStyle w:val="PageNumber"/>
        <w:noProof/>
      </w:rPr>
      <w:t>2873</w:t>
    </w:r>
    <w:r w:rsidR="00CB282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8F" w:rsidRDefault="0062038F" w:rsidP="0062038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B2829">
      <w:rPr>
        <w:rStyle w:val="PageNumber"/>
      </w:rPr>
      <w:fldChar w:fldCharType="begin"/>
    </w:r>
    <w:r>
      <w:rPr>
        <w:rStyle w:val="PageNumber"/>
      </w:rPr>
      <w:instrText xml:space="preserve"> PAGE </w:instrText>
    </w:r>
    <w:r w:rsidR="00CB2829">
      <w:rPr>
        <w:rStyle w:val="PageNumber"/>
      </w:rPr>
      <w:fldChar w:fldCharType="separate"/>
    </w:r>
    <w:r w:rsidR="007444F0">
      <w:rPr>
        <w:rStyle w:val="PageNumber"/>
        <w:noProof/>
      </w:rPr>
      <w:t>2872</w:t>
    </w:r>
    <w:r w:rsidR="00CB282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99E" w:rsidRDefault="0084499E">
      <w:r>
        <w:separator/>
      </w:r>
    </w:p>
  </w:footnote>
  <w:footnote w:type="continuationSeparator" w:id="0">
    <w:p w:rsidR="0084499E" w:rsidRDefault="0084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8F" w:rsidRPr="0062038F" w:rsidRDefault="0062038F" w:rsidP="0062038F">
    <w:pPr>
      <w:pStyle w:val="Header"/>
      <w:spacing w:after="120"/>
      <w:jc w:val="center"/>
      <w:rPr>
        <w:b/>
      </w:rPr>
    </w:pPr>
    <w:r>
      <w:rPr>
        <w:b/>
      </w:rPr>
      <w:t>TUESDAY, MAY 22,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2"/>
  </w:compat>
  <w:rsids>
    <w:rsidRoot w:val="00B10370"/>
    <w:rsid w:val="000074E0"/>
    <w:rsid w:val="0001047D"/>
    <w:rsid w:val="0001266A"/>
    <w:rsid w:val="00015E05"/>
    <w:rsid w:val="00022CE8"/>
    <w:rsid w:val="0002352C"/>
    <w:rsid w:val="00042056"/>
    <w:rsid w:val="00044E1F"/>
    <w:rsid w:val="00050AAF"/>
    <w:rsid w:val="000538D7"/>
    <w:rsid w:val="000566AC"/>
    <w:rsid w:val="0006162D"/>
    <w:rsid w:val="000735C5"/>
    <w:rsid w:val="0008217A"/>
    <w:rsid w:val="000A0425"/>
    <w:rsid w:val="000A7610"/>
    <w:rsid w:val="000B0100"/>
    <w:rsid w:val="000B39D3"/>
    <w:rsid w:val="000B4BD8"/>
    <w:rsid w:val="000C7111"/>
    <w:rsid w:val="000E1272"/>
    <w:rsid w:val="000F14A7"/>
    <w:rsid w:val="000F2F25"/>
    <w:rsid w:val="001001D1"/>
    <w:rsid w:val="0010031E"/>
    <w:rsid w:val="00102C0A"/>
    <w:rsid w:val="00106BC4"/>
    <w:rsid w:val="00114764"/>
    <w:rsid w:val="00123F46"/>
    <w:rsid w:val="0012693E"/>
    <w:rsid w:val="00132793"/>
    <w:rsid w:val="00136078"/>
    <w:rsid w:val="001462F5"/>
    <w:rsid w:val="001541ED"/>
    <w:rsid w:val="001548FE"/>
    <w:rsid w:val="0015778B"/>
    <w:rsid w:val="00162528"/>
    <w:rsid w:val="00180062"/>
    <w:rsid w:val="00181C55"/>
    <w:rsid w:val="00183ECB"/>
    <w:rsid w:val="001848A8"/>
    <w:rsid w:val="0018762A"/>
    <w:rsid w:val="00191054"/>
    <w:rsid w:val="001A1604"/>
    <w:rsid w:val="001A5E0B"/>
    <w:rsid w:val="001C3EC4"/>
    <w:rsid w:val="001C587C"/>
    <w:rsid w:val="001D6026"/>
    <w:rsid w:val="001D663A"/>
    <w:rsid w:val="001D71C6"/>
    <w:rsid w:val="001E2AF7"/>
    <w:rsid w:val="001E68BA"/>
    <w:rsid w:val="00215E18"/>
    <w:rsid w:val="00223C63"/>
    <w:rsid w:val="002303E1"/>
    <w:rsid w:val="00244E81"/>
    <w:rsid w:val="002564BD"/>
    <w:rsid w:val="00263FF3"/>
    <w:rsid w:val="00281950"/>
    <w:rsid w:val="00291DC0"/>
    <w:rsid w:val="002A183B"/>
    <w:rsid w:val="002B010F"/>
    <w:rsid w:val="002B6DF2"/>
    <w:rsid w:val="002B7EBD"/>
    <w:rsid w:val="002D49C0"/>
    <w:rsid w:val="002D6956"/>
    <w:rsid w:val="002D7558"/>
    <w:rsid w:val="002D7A66"/>
    <w:rsid w:val="002E01BA"/>
    <w:rsid w:val="002E52AD"/>
    <w:rsid w:val="002E60B0"/>
    <w:rsid w:val="002F647B"/>
    <w:rsid w:val="003055CE"/>
    <w:rsid w:val="00310BD0"/>
    <w:rsid w:val="00321465"/>
    <w:rsid w:val="00334554"/>
    <w:rsid w:val="00337C23"/>
    <w:rsid w:val="00354207"/>
    <w:rsid w:val="003573AD"/>
    <w:rsid w:val="003620C3"/>
    <w:rsid w:val="00363DD5"/>
    <w:rsid w:val="00364B8B"/>
    <w:rsid w:val="003737EA"/>
    <w:rsid w:val="0037670D"/>
    <w:rsid w:val="00380179"/>
    <w:rsid w:val="00383396"/>
    <w:rsid w:val="0038438B"/>
    <w:rsid w:val="003850A4"/>
    <w:rsid w:val="00390F72"/>
    <w:rsid w:val="003B5141"/>
    <w:rsid w:val="003E1C83"/>
    <w:rsid w:val="004114EF"/>
    <w:rsid w:val="00412368"/>
    <w:rsid w:val="00426E5F"/>
    <w:rsid w:val="004323B1"/>
    <w:rsid w:val="00433417"/>
    <w:rsid w:val="00434246"/>
    <w:rsid w:val="00434705"/>
    <w:rsid w:val="00441C15"/>
    <w:rsid w:val="004437C9"/>
    <w:rsid w:val="004465AD"/>
    <w:rsid w:val="00447044"/>
    <w:rsid w:val="00457427"/>
    <w:rsid w:val="00457AF6"/>
    <w:rsid w:val="004627E1"/>
    <w:rsid w:val="004746F3"/>
    <w:rsid w:val="00483532"/>
    <w:rsid w:val="00486D6C"/>
    <w:rsid w:val="00494996"/>
    <w:rsid w:val="00497AA6"/>
    <w:rsid w:val="004A2E06"/>
    <w:rsid w:val="004B2E1D"/>
    <w:rsid w:val="004B35F1"/>
    <w:rsid w:val="004D0F10"/>
    <w:rsid w:val="004D2673"/>
    <w:rsid w:val="004D4DAE"/>
    <w:rsid w:val="004E545F"/>
    <w:rsid w:val="004E7284"/>
    <w:rsid w:val="004F1528"/>
    <w:rsid w:val="004F50DD"/>
    <w:rsid w:val="00500D37"/>
    <w:rsid w:val="00521C4A"/>
    <w:rsid w:val="00526742"/>
    <w:rsid w:val="005311E8"/>
    <w:rsid w:val="00537304"/>
    <w:rsid w:val="00560D12"/>
    <w:rsid w:val="00563980"/>
    <w:rsid w:val="0056470E"/>
    <w:rsid w:val="005659D2"/>
    <w:rsid w:val="005674BA"/>
    <w:rsid w:val="00567D6D"/>
    <w:rsid w:val="00575555"/>
    <w:rsid w:val="005769B1"/>
    <w:rsid w:val="00577CC0"/>
    <w:rsid w:val="00580847"/>
    <w:rsid w:val="00585E6B"/>
    <w:rsid w:val="00591EB8"/>
    <w:rsid w:val="00592505"/>
    <w:rsid w:val="005B0124"/>
    <w:rsid w:val="005B2A00"/>
    <w:rsid w:val="005B72A6"/>
    <w:rsid w:val="005D031D"/>
    <w:rsid w:val="005F14C9"/>
    <w:rsid w:val="00611269"/>
    <w:rsid w:val="00613CF9"/>
    <w:rsid w:val="00615A1D"/>
    <w:rsid w:val="0062038F"/>
    <w:rsid w:val="0062542A"/>
    <w:rsid w:val="00627DD3"/>
    <w:rsid w:val="00633FC1"/>
    <w:rsid w:val="00646049"/>
    <w:rsid w:val="0064737B"/>
    <w:rsid w:val="00654EE3"/>
    <w:rsid w:val="00654F5D"/>
    <w:rsid w:val="00656906"/>
    <w:rsid w:val="00661B8F"/>
    <w:rsid w:val="0068688C"/>
    <w:rsid w:val="0068752A"/>
    <w:rsid w:val="0069207F"/>
    <w:rsid w:val="006940A1"/>
    <w:rsid w:val="00695244"/>
    <w:rsid w:val="006A0115"/>
    <w:rsid w:val="006C6EF4"/>
    <w:rsid w:val="006D57A6"/>
    <w:rsid w:val="006D6FF4"/>
    <w:rsid w:val="006E53D5"/>
    <w:rsid w:val="006E7DA8"/>
    <w:rsid w:val="006F3859"/>
    <w:rsid w:val="006F4E7B"/>
    <w:rsid w:val="0070401E"/>
    <w:rsid w:val="007143F4"/>
    <w:rsid w:val="0071509E"/>
    <w:rsid w:val="0073055F"/>
    <w:rsid w:val="00731C91"/>
    <w:rsid w:val="00732E59"/>
    <w:rsid w:val="007444F0"/>
    <w:rsid w:val="00747C7B"/>
    <w:rsid w:val="007509D3"/>
    <w:rsid w:val="00760EA7"/>
    <w:rsid w:val="00761F5F"/>
    <w:rsid w:val="0076441B"/>
    <w:rsid w:val="00772F7B"/>
    <w:rsid w:val="007748E4"/>
    <w:rsid w:val="007817E5"/>
    <w:rsid w:val="007A2469"/>
    <w:rsid w:val="007A5E05"/>
    <w:rsid w:val="007B1315"/>
    <w:rsid w:val="007B20B3"/>
    <w:rsid w:val="007B46F3"/>
    <w:rsid w:val="007B530A"/>
    <w:rsid w:val="007B61C2"/>
    <w:rsid w:val="007D29BF"/>
    <w:rsid w:val="007D60CC"/>
    <w:rsid w:val="007D7BF8"/>
    <w:rsid w:val="007E0008"/>
    <w:rsid w:val="007F5D21"/>
    <w:rsid w:val="00800C01"/>
    <w:rsid w:val="0080674C"/>
    <w:rsid w:val="008138A7"/>
    <w:rsid w:val="00831C40"/>
    <w:rsid w:val="00833696"/>
    <w:rsid w:val="008418A2"/>
    <w:rsid w:val="0084499E"/>
    <w:rsid w:val="0085029C"/>
    <w:rsid w:val="00851AE6"/>
    <w:rsid w:val="008569DF"/>
    <w:rsid w:val="00861827"/>
    <w:rsid w:val="00861F65"/>
    <w:rsid w:val="008661ED"/>
    <w:rsid w:val="00870DE2"/>
    <w:rsid w:val="00871FA4"/>
    <w:rsid w:val="0087373D"/>
    <w:rsid w:val="008809F5"/>
    <w:rsid w:val="00880CCA"/>
    <w:rsid w:val="008845A3"/>
    <w:rsid w:val="00893EEA"/>
    <w:rsid w:val="00894203"/>
    <w:rsid w:val="008A32D8"/>
    <w:rsid w:val="008A5C30"/>
    <w:rsid w:val="008A7246"/>
    <w:rsid w:val="008A7830"/>
    <w:rsid w:val="008C569A"/>
    <w:rsid w:val="008C73CC"/>
    <w:rsid w:val="008C7539"/>
    <w:rsid w:val="008E2F04"/>
    <w:rsid w:val="008F07E4"/>
    <w:rsid w:val="008F18FC"/>
    <w:rsid w:val="008F6B31"/>
    <w:rsid w:val="008F6C1C"/>
    <w:rsid w:val="009234E7"/>
    <w:rsid w:val="00923BD6"/>
    <w:rsid w:val="00923E16"/>
    <w:rsid w:val="00937BB5"/>
    <w:rsid w:val="009509C5"/>
    <w:rsid w:val="00964DBC"/>
    <w:rsid w:val="0096579B"/>
    <w:rsid w:val="00965D93"/>
    <w:rsid w:val="00974FC2"/>
    <w:rsid w:val="00977237"/>
    <w:rsid w:val="00977355"/>
    <w:rsid w:val="00980164"/>
    <w:rsid w:val="0098366A"/>
    <w:rsid w:val="009845E6"/>
    <w:rsid w:val="009854F7"/>
    <w:rsid w:val="009A0E17"/>
    <w:rsid w:val="009B46FD"/>
    <w:rsid w:val="009B705B"/>
    <w:rsid w:val="009C0006"/>
    <w:rsid w:val="009D4316"/>
    <w:rsid w:val="009D48DB"/>
    <w:rsid w:val="009E78D5"/>
    <w:rsid w:val="009F6919"/>
    <w:rsid w:val="00A06C7E"/>
    <w:rsid w:val="00A14D0E"/>
    <w:rsid w:val="00A447F5"/>
    <w:rsid w:val="00A45F58"/>
    <w:rsid w:val="00A627C2"/>
    <w:rsid w:val="00A63ADA"/>
    <w:rsid w:val="00A66623"/>
    <w:rsid w:val="00A86174"/>
    <w:rsid w:val="00A9737B"/>
    <w:rsid w:val="00AA0FCC"/>
    <w:rsid w:val="00AA4E53"/>
    <w:rsid w:val="00AB1303"/>
    <w:rsid w:val="00AB2FDF"/>
    <w:rsid w:val="00AD0684"/>
    <w:rsid w:val="00AD2376"/>
    <w:rsid w:val="00AD3288"/>
    <w:rsid w:val="00AD3757"/>
    <w:rsid w:val="00AD3F8E"/>
    <w:rsid w:val="00AD74D8"/>
    <w:rsid w:val="00AE117A"/>
    <w:rsid w:val="00AE188B"/>
    <w:rsid w:val="00AE69FD"/>
    <w:rsid w:val="00B06415"/>
    <w:rsid w:val="00B071DF"/>
    <w:rsid w:val="00B10370"/>
    <w:rsid w:val="00B109F5"/>
    <w:rsid w:val="00B319F1"/>
    <w:rsid w:val="00B4180C"/>
    <w:rsid w:val="00B53A85"/>
    <w:rsid w:val="00B56EF2"/>
    <w:rsid w:val="00B61929"/>
    <w:rsid w:val="00B62B7D"/>
    <w:rsid w:val="00B70CF8"/>
    <w:rsid w:val="00B742C7"/>
    <w:rsid w:val="00B81D7F"/>
    <w:rsid w:val="00B85AEF"/>
    <w:rsid w:val="00B9030E"/>
    <w:rsid w:val="00B92748"/>
    <w:rsid w:val="00B92901"/>
    <w:rsid w:val="00BA37B0"/>
    <w:rsid w:val="00BA53A9"/>
    <w:rsid w:val="00BA5893"/>
    <w:rsid w:val="00BD6AF2"/>
    <w:rsid w:val="00BF0674"/>
    <w:rsid w:val="00BF66CA"/>
    <w:rsid w:val="00C00FB0"/>
    <w:rsid w:val="00C0711D"/>
    <w:rsid w:val="00C10C5E"/>
    <w:rsid w:val="00C129A5"/>
    <w:rsid w:val="00C21DE5"/>
    <w:rsid w:val="00C226FD"/>
    <w:rsid w:val="00C23890"/>
    <w:rsid w:val="00C25EA9"/>
    <w:rsid w:val="00C36117"/>
    <w:rsid w:val="00C532FF"/>
    <w:rsid w:val="00C66B72"/>
    <w:rsid w:val="00C66E93"/>
    <w:rsid w:val="00C764E7"/>
    <w:rsid w:val="00C81078"/>
    <w:rsid w:val="00CA0486"/>
    <w:rsid w:val="00CA31CC"/>
    <w:rsid w:val="00CA4CCD"/>
    <w:rsid w:val="00CB2829"/>
    <w:rsid w:val="00CB7E2D"/>
    <w:rsid w:val="00CC19DB"/>
    <w:rsid w:val="00CC27F2"/>
    <w:rsid w:val="00CC37C0"/>
    <w:rsid w:val="00CC4DB3"/>
    <w:rsid w:val="00CC7CE0"/>
    <w:rsid w:val="00CD1012"/>
    <w:rsid w:val="00CD63D0"/>
    <w:rsid w:val="00CD6CA1"/>
    <w:rsid w:val="00CE06FA"/>
    <w:rsid w:val="00CE2B61"/>
    <w:rsid w:val="00CE3D08"/>
    <w:rsid w:val="00CF0706"/>
    <w:rsid w:val="00CF18D5"/>
    <w:rsid w:val="00CF19C5"/>
    <w:rsid w:val="00CF36FD"/>
    <w:rsid w:val="00D03951"/>
    <w:rsid w:val="00D1058A"/>
    <w:rsid w:val="00D30D6F"/>
    <w:rsid w:val="00D329A6"/>
    <w:rsid w:val="00D36830"/>
    <w:rsid w:val="00D40A56"/>
    <w:rsid w:val="00D43E8F"/>
    <w:rsid w:val="00D56B0B"/>
    <w:rsid w:val="00D66B41"/>
    <w:rsid w:val="00D7282B"/>
    <w:rsid w:val="00D74961"/>
    <w:rsid w:val="00D90D45"/>
    <w:rsid w:val="00DA06C0"/>
    <w:rsid w:val="00DB74A4"/>
    <w:rsid w:val="00DC3413"/>
    <w:rsid w:val="00DC367F"/>
    <w:rsid w:val="00DD0EAD"/>
    <w:rsid w:val="00DE134D"/>
    <w:rsid w:val="00DE2062"/>
    <w:rsid w:val="00DF2C68"/>
    <w:rsid w:val="00E01FE7"/>
    <w:rsid w:val="00E10C65"/>
    <w:rsid w:val="00E267C2"/>
    <w:rsid w:val="00E42E95"/>
    <w:rsid w:val="00E50630"/>
    <w:rsid w:val="00E5410C"/>
    <w:rsid w:val="00E54B63"/>
    <w:rsid w:val="00E5725D"/>
    <w:rsid w:val="00E57B74"/>
    <w:rsid w:val="00E6380C"/>
    <w:rsid w:val="00E67FBC"/>
    <w:rsid w:val="00E811D2"/>
    <w:rsid w:val="00E848CB"/>
    <w:rsid w:val="00E90DA1"/>
    <w:rsid w:val="00EA457A"/>
    <w:rsid w:val="00ED2739"/>
    <w:rsid w:val="00ED300C"/>
    <w:rsid w:val="00ED62B8"/>
    <w:rsid w:val="00EE4810"/>
    <w:rsid w:val="00EE5E9B"/>
    <w:rsid w:val="00EE7FEF"/>
    <w:rsid w:val="00EF044D"/>
    <w:rsid w:val="00EF0CB9"/>
    <w:rsid w:val="00EF4D8E"/>
    <w:rsid w:val="00EF570F"/>
    <w:rsid w:val="00EF60FF"/>
    <w:rsid w:val="00F01451"/>
    <w:rsid w:val="00F02106"/>
    <w:rsid w:val="00F1550F"/>
    <w:rsid w:val="00F15E49"/>
    <w:rsid w:val="00F240C5"/>
    <w:rsid w:val="00F27DE7"/>
    <w:rsid w:val="00F307DE"/>
    <w:rsid w:val="00F31C53"/>
    <w:rsid w:val="00F32CA2"/>
    <w:rsid w:val="00F40F8D"/>
    <w:rsid w:val="00F44DD1"/>
    <w:rsid w:val="00F56161"/>
    <w:rsid w:val="00F5635C"/>
    <w:rsid w:val="00F65760"/>
    <w:rsid w:val="00F678CA"/>
    <w:rsid w:val="00F704C8"/>
    <w:rsid w:val="00F71744"/>
    <w:rsid w:val="00F72499"/>
    <w:rsid w:val="00F73AF9"/>
    <w:rsid w:val="00F77385"/>
    <w:rsid w:val="00F815D7"/>
    <w:rsid w:val="00F84F15"/>
    <w:rsid w:val="00F90CBC"/>
    <w:rsid w:val="00F91965"/>
    <w:rsid w:val="00F91FB7"/>
    <w:rsid w:val="00FA230B"/>
    <w:rsid w:val="00FA3B5B"/>
    <w:rsid w:val="00FB0BEF"/>
    <w:rsid w:val="00FB4213"/>
    <w:rsid w:val="00FE1817"/>
    <w:rsid w:val="00FE24E5"/>
    <w:rsid w:val="00FE263F"/>
    <w:rsid w:val="00FE7F9A"/>
    <w:rsid w:val="00FF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o:shapelayout v:ext="edit">
      <o:idmap v:ext="edit" data="1"/>
    </o:shapelayout>
  </w:shapeDefaults>
  <w:decimalSymbol w:val="."/>
  <w:listSeparator w:val=","/>
  <w15:docId w15:val="{3C29AF3D-0A13-4921-B538-9D19B7E8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D3F8E"/>
    <w:rPr>
      <w:rFonts w:ascii="Tahoma" w:hAnsi="Tahoma" w:cs="Tahoma"/>
      <w:sz w:val="16"/>
      <w:szCs w:val="16"/>
    </w:rPr>
  </w:style>
  <w:style w:type="character" w:customStyle="1" w:styleId="BalloonTextChar">
    <w:name w:val="Balloon Text Char"/>
    <w:basedOn w:val="DefaultParagraphFont"/>
    <w:link w:val="BalloonText"/>
    <w:uiPriority w:val="99"/>
    <w:semiHidden/>
    <w:rsid w:val="00AD3F8E"/>
    <w:rPr>
      <w:rFonts w:ascii="Tahoma" w:hAnsi="Tahoma" w:cs="Tahoma"/>
      <w:color w:val="000000"/>
      <w:sz w:val="16"/>
      <w:szCs w:val="16"/>
    </w:rPr>
  </w:style>
  <w:style w:type="paragraph" w:styleId="NoSpacing">
    <w:name w:val="No Spacing"/>
    <w:uiPriority w:val="1"/>
    <w:qFormat/>
    <w:rsid w:val="00447044"/>
    <w:rPr>
      <w:rFonts w:eastAsiaTheme="minorHAnsi"/>
      <w:sz w:val="24"/>
      <w:szCs w:val="24"/>
    </w:rPr>
  </w:style>
  <w:style w:type="paragraph" w:styleId="NormalWeb">
    <w:name w:val="Normal (Web)"/>
    <w:basedOn w:val="Normal"/>
    <w:uiPriority w:val="99"/>
    <w:unhideWhenUsed/>
    <w:rsid w:val="006D6F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5647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62038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4E22-0D36-40CB-AE7A-92DB8371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24</TotalTime>
  <Pages>3</Pages>
  <Words>10486</Words>
  <Characters>56335</Characters>
  <Application>Microsoft Office Word</Application>
  <DocSecurity>0</DocSecurity>
  <Lines>1656</Lines>
  <Paragraphs>600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22, 2012 - South Carolina Legislature Online</dc:title>
  <dc:creator>joycereid</dc:creator>
  <cp:lastModifiedBy>N Cumfer</cp:lastModifiedBy>
  <cp:revision>34</cp:revision>
  <cp:lastPrinted>2012-09-07T16:17:00Z</cp:lastPrinted>
  <dcterms:created xsi:type="dcterms:W3CDTF">2012-08-22T15:23:00Z</dcterms:created>
  <dcterms:modified xsi:type="dcterms:W3CDTF">2014-11-14T20:43:00Z</dcterms:modified>
</cp:coreProperties>
</file>