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C1A8C">
      <w:pPr>
        <w:jc w:val="center"/>
        <w:rPr>
          <w:b/>
        </w:rPr>
      </w:pPr>
      <w:bookmarkStart w:id="0" w:name="_GoBack"/>
      <w:bookmarkEnd w:id="0"/>
      <w:r>
        <w:rPr>
          <w:b/>
        </w:rPr>
        <w:t>Thursday, June 7</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C1A8C">
        <w:t>0</w:t>
      </w:r>
      <w:r w:rsidR="009B46FD">
        <w:t>:</w:t>
      </w:r>
      <w:r w:rsidR="00F46641">
        <w:t>0</w:t>
      </w:r>
      <w:r w:rsidR="009B46FD">
        <w:t xml:space="preserve">0 </w:t>
      </w:r>
      <w:r w:rsidR="00AC1A8C">
        <w:t>A.M.</w:t>
      </w:r>
      <w:r>
        <w:t xml:space="preserve">, the hour to which it stood adjourned, and was called to order by the </w:t>
      </w:r>
      <w:r w:rsidR="00FF2C9D">
        <w:t xml:space="preserve">ACTING </w:t>
      </w:r>
      <w:r>
        <w:t>PRESIDENT</w:t>
      </w:r>
      <w:r w:rsidR="00FF2C9D">
        <w:t>, Senator ANDERSON</w:t>
      </w:r>
      <w:r>
        <w:t>.</w:t>
      </w:r>
    </w:p>
    <w:p w:rsidR="00DB74A4" w:rsidRDefault="000A7610">
      <w:r>
        <w:tab/>
        <w:t xml:space="preserve">A quorum being present, the proceedings were opened with a </w:t>
      </w:r>
      <w:r w:rsidR="00C043B0">
        <w:t>d</w:t>
      </w:r>
      <w:r>
        <w:t>evotion by the Chaplain as follows:</w:t>
      </w:r>
    </w:p>
    <w:p w:rsidR="00DB74A4" w:rsidRDefault="00DB74A4"/>
    <w:p w:rsidR="00347DD3" w:rsidRDefault="00347DD3" w:rsidP="00347DD3">
      <w:r>
        <w:t>The writer of Ecclesiastes tells us that:</w:t>
      </w:r>
    </w:p>
    <w:p w:rsidR="00347DD3" w:rsidRPr="009B183B" w:rsidRDefault="00347DD3" w:rsidP="00347DD3">
      <w:r>
        <w:tab/>
        <w:t xml:space="preserve">“What has been will be again, what has been done will be done again; there is </w:t>
      </w:r>
      <w:r>
        <w:tab/>
        <w:t xml:space="preserve">nothing new under the sun.”       </w:t>
      </w:r>
      <w:r>
        <w:tab/>
      </w:r>
      <w:r>
        <w:tab/>
        <w:t>(Ecclesiastes 1:9)</w:t>
      </w:r>
    </w:p>
    <w:p w:rsidR="00347DD3" w:rsidRDefault="00347DD3" w:rsidP="00347DD3">
      <w:r>
        <w:rPr>
          <w:b/>
        </w:rPr>
        <w:tab/>
      </w:r>
      <w:r>
        <w:t>Bow in prayer with me, please:</w:t>
      </w:r>
    </w:p>
    <w:p w:rsidR="00347DD3" w:rsidRDefault="00347DD3" w:rsidP="00347DD3">
      <w:r>
        <w:tab/>
        <w:t xml:space="preserve">O Lord, once again we find the writer of Ecclesiastes weaving some rather melancholy if not depressing phrases into his text.  It is true that some of what is debated and discussed and acted upon in this Chamber echoes of past work, of matters that are not necessarily new.  Yet all the more do we praise You, God, for the labors of these servants, for their determination to bring the very best results possible for South Carolina and for every woman, man, and child whom these Senators are called to represent.  May all that has been determined throughout this year be of benefit and to Your ultimate glory, Lord.  In Your loving name we pray.  </w:t>
      </w:r>
    </w:p>
    <w:p w:rsidR="00347DD3" w:rsidRDefault="00347DD3" w:rsidP="00347DD3">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 xml:space="preserve">The </w:t>
      </w:r>
      <w:r w:rsidR="00FF2C9D">
        <w:t xml:space="preserve">ACTING </w:t>
      </w:r>
      <w:r>
        <w:t>PRESIDENT called for Petitions, Memorials, Presentments of Grand Juries and such like papers.</w:t>
      </w:r>
    </w:p>
    <w:p w:rsidR="00DB74A4" w:rsidRDefault="00DB74A4">
      <w:pPr>
        <w:pStyle w:val="Header"/>
        <w:tabs>
          <w:tab w:val="clear" w:pos="8640"/>
          <w:tab w:val="left" w:pos="4320"/>
        </w:tabs>
      </w:pPr>
    </w:p>
    <w:p w:rsidR="00C2200D" w:rsidRPr="008E466E" w:rsidRDefault="00C2200D" w:rsidP="00C2200D">
      <w:pPr>
        <w:jc w:val="center"/>
        <w:rPr>
          <w:b/>
        </w:rPr>
      </w:pPr>
      <w:r w:rsidRPr="008E466E">
        <w:rPr>
          <w:b/>
        </w:rPr>
        <w:t>MESSAGE FROM THE GOVERNOR</w:t>
      </w:r>
    </w:p>
    <w:p w:rsidR="00C2200D" w:rsidRPr="008E466E" w:rsidRDefault="00C2200D" w:rsidP="002359D1">
      <w:pPr>
        <w:ind w:firstLine="216"/>
      </w:pPr>
      <w:r w:rsidRPr="008E466E">
        <w:t>The following appointments were transmitted by the Honorable Nikki Randhawa Haley:</w:t>
      </w:r>
    </w:p>
    <w:p w:rsidR="00C2200D" w:rsidRPr="008E466E" w:rsidRDefault="00C2200D" w:rsidP="00C2200D">
      <w:pPr>
        <w:ind w:firstLine="216"/>
        <w:jc w:val="left"/>
      </w:pPr>
    </w:p>
    <w:p w:rsidR="00C2200D" w:rsidRPr="008E466E" w:rsidRDefault="00C2200D" w:rsidP="00C2200D">
      <w:pPr>
        <w:jc w:val="center"/>
        <w:rPr>
          <w:b/>
        </w:rPr>
      </w:pPr>
      <w:r w:rsidRPr="008E466E">
        <w:rPr>
          <w:b/>
        </w:rPr>
        <w:t>Statewide Appointment</w:t>
      </w:r>
    </w:p>
    <w:p w:rsidR="00C2200D" w:rsidRPr="008E466E" w:rsidRDefault="00C2200D" w:rsidP="00C2200D">
      <w:pPr>
        <w:keepNext/>
        <w:ind w:firstLine="216"/>
        <w:rPr>
          <w:u w:val="single"/>
        </w:rPr>
      </w:pPr>
      <w:r w:rsidRPr="008E466E">
        <w:rPr>
          <w:u w:val="single"/>
        </w:rPr>
        <w:t>Initial Appointment, State Inspector General, with term coterminous with Governor</w:t>
      </w:r>
    </w:p>
    <w:p w:rsidR="00C2200D" w:rsidRDefault="00C2200D" w:rsidP="00C2200D">
      <w:pPr>
        <w:ind w:firstLine="216"/>
      </w:pPr>
      <w:r>
        <w:t xml:space="preserve">Patrick James Maley, 1225 Braemer Court, Birmingham, </w:t>
      </w:r>
      <w:r w:rsidR="004E32B6">
        <w:t>AL</w:t>
      </w:r>
      <w:r>
        <w:t xml:space="preserve"> 35242</w:t>
      </w:r>
    </w:p>
    <w:p w:rsidR="00C2200D" w:rsidRDefault="00C2200D" w:rsidP="00C2200D">
      <w:pPr>
        <w:ind w:firstLine="216"/>
      </w:pPr>
    </w:p>
    <w:p w:rsidR="00C2200D" w:rsidRDefault="00C2200D" w:rsidP="00C2200D">
      <w:pPr>
        <w:ind w:firstLine="216"/>
      </w:pPr>
      <w:r>
        <w:t>Referred to the Committee on Judiciary.</w:t>
      </w:r>
    </w:p>
    <w:p w:rsidR="00C2200D" w:rsidRDefault="00C2200D" w:rsidP="00C2200D">
      <w:pPr>
        <w:ind w:firstLine="216"/>
      </w:pPr>
    </w:p>
    <w:p w:rsidR="00C2200D" w:rsidRPr="008E466E" w:rsidRDefault="00C2200D" w:rsidP="002359D1">
      <w:pPr>
        <w:keepNext/>
        <w:keepLines/>
        <w:jc w:val="center"/>
        <w:rPr>
          <w:b/>
        </w:rPr>
      </w:pPr>
      <w:r w:rsidRPr="008E466E">
        <w:rPr>
          <w:b/>
        </w:rPr>
        <w:lastRenderedPageBreak/>
        <w:t>Local Appointments</w:t>
      </w:r>
    </w:p>
    <w:p w:rsidR="00C2200D" w:rsidRPr="008E466E" w:rsidRDefault="00C2200D" w:rsidP="002359D1">
      <w:pPr>
        <w:keepNext/>
        <w:keepLines/>
        <w:ind w:firstLine="216"/>
        <w:rPr>
          <w:u w:val="single"/>
        </w:rPr>
      </w:pPr>
      <w:r w:rsidRPr="008E466E">
        <w:rPr>
          <w:u w:val="single"/>
        </w:rPr>
        <w:t>Reappointment, Dillon County Board of Voter Registration, with the term to commence March 15, 2012, and to expire March 15, 2014</w:t>
      </w:r>
    </w:p>
    <w:p w:rsidR="00C2200D" w:rsidRDefault="00C2200D" w:rsidP="002359D1">
      <w:pPr>
        <w:keepNext/>
        <w:keepLines/>
        <w:ind w:firstLine="216"/>
      </w:pPr>
      <w:r>
        <w:t>Melissa Thompson, 801 East Roosevelt Street, Dillon, SC 29536</w:t>
      </w:r>
    </w:p>
    <w:p w:rsidR="00C2200D" w:rsidRDefault="00C2200D" w:rsidP="00C2200D">
      <w:pPr>
        <w:ind w:firstLine="216"/>
      </w:pPr>
    </w:p>
    <w:p w:rsidR="00C2200D" w:rsidRPr="008E466E" w:rsidRDefault="00C2200D" w:rsidP="00C2200D">
      <w:pPr>
        <w:keepNext/>
        <w:ind w:firstLine="216"/>
        <w:rPr>
          <w:u w:val="single"/>
        </w:rPr>
      </w:pPr>
      <w:r w:rsidRPr="008E466E">
        <w:rPr>
          <w:u w:val="single"/>
        </w:rPr>
        <w:t>Reappointment, Horry County Board of Voter Registration, with the term to commence March 15, 2012, and to expire March 15, 2014</w:t>
      </w:r>
    </w:p>
    <w:p w:rsidR="00C2200D" w:rsidRDefault="00C2200D" w:rsidP="00C2200D">
      <w:pPr>
        <w:ind w:firstLine="216"/>
      </w:pPr>
      <w:r>
        <w:t>Joseph C. Hetzer, 305 Ocean View Road, Myrtle Beach, SC 29572</w:t>
      </w:r>
    </w:p>
    <w:p w:rsidR="00C2200D" w:rsidRDefault="00C2200D" w:rsidP="00C2200D">
      <w:pPr>
        <w:ind w:firstLine="216"/>
      </w:pPr>
    </w:p>
    <w:p w:rsidR="00C2200D" w:rsidRPr="008E466E" w:rsidRDefault="00C2200D" w:rsidP="00C2200D">
      <w:pPr>
        <w:keepNext/>
        <w:ind w:firstLine="216"/>
        <w:rPr>
          <w:u w:val="single"/>
        </w:rPr>
      </w:pPr>
      <w:r w:rsidRPr="008E466E">
        <w:rPr>
          <w:u w:val="single"/>
        </w:rPr>
        <w:t>Reappointment, Horry County Board of Voter Registration, with the term to commence March 15, 2012, and to expire March 15, 2014</w:t>
      </w:r>
    </w:p>
    <w:p w:rsidR="00C2200D" w:rsidRDefault="00C2200D" w:rsidP="00C2200D">
      <w:pPr>
        <w:ind w:firstLine="216"/>
      </w:pPr>
      <w:r>
        <w:t>Maurice D. Jones, 4525 Canal Street, Loris, SC 29569</w:t>
      </w:r>
    </w:p>
    <w:p w:rsidR="00D74F82" w:rsidRDefault="00D74F82" w:rsidP="00D74F82"/>
    <w:p w:rsidR="00D74F82" w:rsidRPr="00662552" w:rsidRDefault="007855E9" w:rsidP="002359D1">
      <w:pPr>
        <w:jc w:val="center"/>
      </w:pPr>
      <w:r w:rsidRPr="007855E9">
        <w:rPr>
          <w:b/>
        </w:rPr>
        <w:t>REPORT RECEIVED</w:t>
      </w:r>
      <w:r>
        <w:br/>
        <w:t>Joint Transportation Review Committee</w:t>
      </w:r>
      <w:r>
        <w:br/>
        <w:t>Post Office Box 142</w:t>
      </w:r>
      <w:r>
        <w:br/>
        <w:t>Columbia, SC 29202-0142</w:t>
      </w:r>
      <w:r>
        <w:br/>
      </w:r>
      <w:r w:rsidR="00D74F82">
        <w:t xml:space="preserve">June </w:t>
      </w:r>
      <w:r>
        <w:t>7</w:t>
      </w:r>
      <w:r w:rsidR="00D74F82" w:rsidRPr="00662552">
        <w:t>, 2012</w:t>
      </w:r>
    </w:p>
    <w:p w:rsidR="00D74F82" w:rsidRPr="00662552" w:rsidRDefault="00D74F82" w:rsidP="002359D1">
      <w:pPr>
        <w:rPr>
          <w:rFonts w:ascii="Consolas" w:hAnsi="Consolas"/>
        </w:rPr>
      </w:pPr>
    </w:p>
    <w:p w:rsidR="00D74F82" w:rsidRDefault="00D74F82" w:rsidP="002359D1">
      <w:r w:rsidRPr="00662552">
        <w:t>The Honorable Jeffrey S. Gossett</w:t>
      </w:r>
    </w:p>
    <w:p w:rsidR="00D74F82" w:rsidRDefault="00D74F82" w:rsidP="002359D1">
      <w:r w:rsidRPr="00662552">
        <w:t>Clerk of the Senate</w:t>
      </w:r>
    </w:p>
    <w:p w:rsidR="00D74F82" w:rsidRDefault="00D74F82" w:rsidP="002359D1">
      <w:r w:rsidRPr="00662552">
        <w:t>South Carolina Senate </w:t>
      </w:r>
    </w:p>
    <w:p w:rsidR="00D74F82" w:rsidRDefault="00D74F82" w:rsidP="002359D1">
      <w:r w:rsidRPr="00662552">
        <w:t>Columbia, South Carolina </w:t>
      </w:r>
    </w:p>
    <w:p w:rsidR="00D74F82" w:rsidRDefault="00D74F82" w:rsidP="002359D1"/>
    <w:p w:rsidR="00D74F82" w:rsidRDefault="00D74F82" w:rsidP="002359D1">
      <w:r w:rsidRPr="00662552">
        <w:t>The Honorable Charles F. Reid</w:t>
      </w:r>
    </w:p>
    <w:p w:rsidR="00D74F82" w:rsidRDefault="00D74F82" w:rsidP="002359D1">
      <w:r w:rsidRPr="00662552">
        <w:t>Clerk of the House</w:t>
      </w:r>
    </w:p>
    <w:p w:rsidR="00D74F82" w:rsidRDefault="00D74F82" w:rsidP="002359D1">
      <w:r>
        <w:t>S</w:t>
      </w:r>
      <w:r w:rsidRPr="00662552">
        <w:t>outh Carolina House of Representatives</w:t>
      </w:r>
    </w:p>
    <w:p w:rsidR="00D74F82" w:rsidRPr="00662552" w:rsidRDefault="00D74F82" w:rsidP="002359D1">
      <w:r w:rsidRPr="00662552">
        <w:t xml:space="preserve">Columbia, South Carolina       </w:t>
      </w:r>
    </w:p>
    <w:p w:rsidR="00D74F82" w:rsidRPr="00662552" w:rsidRDefault="00D74F82" w:rsidP="002359D1"/>
    <w:p w:rsidR="00D74F82" w:rsidRPr="004265F4" w:rsidRDefault="00D74F82" w:rsidP="002359D1">
      <w:pPr>
        <w:rPr>
          <w:b/>
        </w:rPr>
      </w:pPr>
      <w:r w:rsidRPr="004265F4">
        <w:rPr>
          <w:b/>
        </w:rPr>
        <w:t>Re: Notice of Initial Findings of Qualifications</w:t>
      </w:r>
      <w:r>
        <w:rPr>
          <w:b/>
        </w:rPr>
        <w:t xml:space="preserve"> for the First District SCDOT Commission</w:t>
      </w:r>
    </w:p>
    <w:p w:rsidR="00D74F82" w:rsidRPr="00600DD1" w:rsidRDefault="00D74F82" w:rsidP="002359D1">
      <w:pPr>
        <w:rPr>
          <w:szCs w:val="22"/>
        </w:rPr>
      </w:pPr>
    </w:p>
    <w:p w:rsidR="00D74F82" w:rsidRPr="00600DD1"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00DD1">
        <w:rPr>
          <w:sz w:val="22"/>
          <w:szCs w:val="22"/>
        </w:rPr>
        <w:t>Dear Mr. Gossett and Mr. Reid:</w:t>
      </w:r>
    </w:p>
    <w:p w:rsidR="00D74F82" w:rsidRPr="00600DD1" w:rsidRDefault="002359D1"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00DD1">
        <w:rPr>
          <w:sz w:val="22"/>
          <w:szCs w:val="22"/>
        </w:rPr>
        <w:tab/>
      </w:r>
      <w:r w:rsidR="00D74F82" w:rsidRPr="00600DD1">
        <w:rPr>
          <w:sz w:val="22"/>
          <w:szCs w:val="22"/>
        </w:rPr>
        <w:t>The Joint Transportation Review Committee reconvened on June 7, 2012 to consider the qualifications of applicants for the South Carolina Department of Transportation Commission.  The Committee found the following individuals qualified to serve on the Commission.</w:t>
      </w:r>
    </w:p>
    <w:p w:rsidR="007855E9" w:rsidRPr="00662552" w:rsidRDefault="007855E9"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u w:val="single"/>
        </w:rPr>
        <w:t>First District</w:t>
      </w:r>
      <w:r w:rsidRPr="003324CD">
        <w:rPr>
          <w:sz w:val="22"/>
          <w:szCs w:val="22"/>
        </w:rPr>
        <w:t>:</w:t>
      </w: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rPr>
        <w:t>Mr. Dana Beach of Charleston</w:t>
      </w: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rPr>
        <w:t>Mr. James H. “Jim” Rozier of Moncks Corner</w:t>
      </w: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rPr>
        <w:lastRenderedPageBreak/>
        <w:t>Mr. Kenneth R. Willingham of Mount Pleasant</w:t>
      </w: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rPr>
        <w:t>Mr. James M. Wooten of Murrells Inlet</w:t>
      </w: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D74F82" w:rsidRPr="003324CD" w:rsidRDefault="002359D1"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rPr>
        <w:tab/>
      </w:r>
      <w:r w:rsidR="00D74F82" w:rsidRPr="003324CD">
        <w:rPr>
          <w:sz w:val="22"/>
          <w:szCs w:val="22"/>
        </w:rPr>
        <w:t>Unless otherwise notified, the JTRC will release a final report of qualifications at 12:00 p.m. on Sunday, June 10, 2012.  Candidates may not solicit votes until after 12:00 p.m. on Sunday, June 10, 2012.  Members of the General Assembly may not pledge their vote until after 12:00 p.m. on Sunday, June 10, 2012.</w:t>
      </w:r>
    </w:p>
    <w:p w:rsidR="00D74F82" w:rsidRPr="003324CD" w:rsidRDefault="002359D1"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rPr>
        <w:tab/>
      </w:r>
      <w:r w:rsidR="00D74F82" w:rsidRPr="003324CD">
        <w:rPr>
          <w:sz w:val="22"/>
          <w:szCs w:val="22"/>
        </w:rPr>
        <w:t>Thank you for your attention to this matter.  Please do not hesitate to contact us if you have any questions.</w:t>
      </w: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rPr>
        <w:t>Sincerely,</w:t>
      </w: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rPr>
        <w:t>/</w:t>
      </w:r>
      <w:r w:rsidR="003324CD">
        <w:rPr>
          <w:sz w:val="22"/>
          <w:szCs w:val="22"/>
        </w:rPr>
        <w:t>s</w:t>
      </w:r>
      <w:r w:rsidRPr="003324CD">
        <w:rPr>
          <w:sz w:val="22"/>
          <w:szCs w:val="22"/>
        </w:rPr>
        <w:t>/</w:t>
      </w:r>
      <w:r w:rsidRPr="003324CD">
        <w:rPr>
          <w:sz w:val="22"/>
          <w:szCs w:val="22"/>
        </w:rPr>
        <w:tab/>
        <w:t>Lawrence K. Grooms, Chairman</w:t>
      </w:r>
      <w:r w:rsidRPr="003324CD">
        <w:rPr>
          <w:sz w:val="22"/>
          <w:szCs w:val="22"/>
        </w:rPr>
        <w:tab/>
      </w:r>
    </w:p>
    <w:p w:rsidR="00D74F82" w:rsidRPr="003324CD" w:rsidRDefault="00D74F82" w:rsidP="002359D1">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324CD">
        <w:rPr>
          <w:sz w:val="22"/>
          <w:szCs w:val="22"/>
        </w:rPr>
        <w:t>/</w:t>
      </w:r>
      <w:r w:rsidR="003324CD">
        <w:rPr>
          <w:sz w:val="22"/>
          <w:szCs w:val="22"/>
        </w:rPr>
        <w:t>s</w:t>
      </w:r>
      <w:r w:rsidRPr="003324CD">
        <w:rPr>
          <w:sz w:val="22"/>
          <w:szCs w:val="22"/>
        </w:rPr>
        <w:t>/</w:t>
      </w:r>
      <w:r w:rsidRPr="003324CD">
        <w:rPr>
          <w:sz w:val="22"/>
          <w:szCs w:val="22"/>
        </w:rPr>
        <w:tab/>
        <w:t>James H. Lucas, Vice-Chairman</w:t>
      </w:r>
    </w:p>
    <w:p w:rsidR="00D74F82" w:rsidRPr="003324CD" w:rsidRDefault="00D74F82" w:rsidP="002359D1">
      <w:pPr>
        <w:ind w:firstLine="216"/>
        <w:rPr>
          <w:szCs w:val="22"/>
        </w:rPr>
      </w:pPr>
    </w:p>
    <w:p w:rsidR="00323B76" w:rsidRPr="00323B76" w:rsidRDefault="00323B76" w:rsidP="00323B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PRESIDENT PRESIDES</w:t>
      </w:r>
    </w:p>
    <w:p w:rsidR="00323B76" w:rsidRDefault="00323B76" w:rsidP="00323B76">
      <w:pPr>
        <w:pStyle w:val="Header"/>
        <w:tabs>
          <w:tab w:val="clear" w:pos="8640"/>
          <w:tab w:val="left" w:pos="4320"/>
        </w:tabs>
      </w:pPr>
      <w:r>
        <w:tab/>
        <w:t>At 10:17 A.M., the PRESIDENT assumed the Chair.</w:t>
      </w:r>
    </w:p>
    <w:p w:rsidR="007F3820" w:rsidRDefault="007F3820">
      <w:pPr>
        <w:pStyle w:val="Header"/>
        <w:tabs>
          <w:tab w:val="clear" w:pos="8640"/>
          <w:tab w:val="left" w:pos="4320"/>
        </w:tabs>
        <w:jc w:val="center"/>
        <w:rPr>
          <w:b/>
        </w:rPr>
      </w:pPr>
    </w:p>
    <w:p w:rsidR="00835F33" w:rsidRPr="006170D3" w:rsidRDefault="00835F33" w:rsidP="00835F33">
      <w:pPr>
        <w:pStyle w:val="Header"/>
        <w:tabs>
          <w:tab w:val="clear" w:pos="8640"/>
          <w:tab w:val="left" w:pos="4320"/>
        </w:tabs>
        <w:jc w:val="center"/>
      </w:pPr>
      <w:r>
        <w:rPr>
          <w:b/>
        </w:rPr>
        <w:t>Doctor of the Day</w:t>
      </w:r>
    </w:p>
    <w:p w:rsidR="00835F33" w:rsidRDefault="00835F33" w:rsidP="002359D1">
      <w:pPr>
        <w:pStyle w:val="Header"/>
        <w:tabs>
          <w:tab w:val="clear" w:pos="8640"/>
          <w:tab w:val="left" w:pos="4320"/>
        </w:tabs>
      </w:pPr>
      <w:r>
        <w:tab/>
        <w:t>Senators JACKSON and SCOTT introduced Dr. Beverly Simons of Columbia, S.C., Doctor of the Day.</w:t>
      </w:r>
    </w:p>
    <w:p w:rsidR="00835F33" w:rsidRDefault="00835F33" w:rsidP="00835F33">
      <w:pPr>
        <w:pStyle w:val="Header"/>
        <w:tabs>
          <w:tab w:val="clear" w:pos="8640"/>
          <w:tab w:val="left" w:pos="4320"/>
        </w:tabs>
        <w:jc w:val="left"/>
      </w:pPr>
    </w:p>
    <w:p w:rsidR="00835F33" w:rsidRPr="00D76E15" w:rsidRDefault="00835F33" w:rsidP="00835F33">
      <w:pPr>
        <w:pStyle w:val="Header"/>
        <w:tabs>
          <w:tab w:val="clear" w:pos="8640"/>
          <w:tab w:val="left" w:pos="4320"/>
        </w:tabs>
        <w:jc w:val="center"/>
      </w:pPr>
      <w:r>
        <w:rPr>
          <w:b/>
        </w:rPr>
        <w:t>Leave of Absence</w:t>
      </w:r>
    </w:p>
    <w:p w:rsidR="00835F33" w:rsidRDefault="00835F33" w:rsidP="002359D1">
      <w:pPr>
        <w:pStyle w:val="Header"/>
        <w:tabs>
          <w:tab w:val="clear" w:pos="8640"/>
          <w:tab w:val="left" w:pos="4320"/>
        </w:tabs>
      </w:pPr>
      <w:r>
        <w:tab/>
        <w:t>At 10:15 P.M., Senator PINCKNEY requested a leave of absence from 11:15 A.M. - 1:00 P.M.</w:t>
      </w:r>
    </w:p>
    <w:p w:rsidR="00835F33" w:rsidRDefault="00835F33" w:rsidP="00835F33">
      <w:pPr>
        <w:pStyle w:val="Header"/>
        <w:tabs>
          <w:tab w:val="clear" w:pos="8640"/>
          <w:tab w:val="left" w:pos="4320"/>
        </w:tabs>
        <w:jc w:val="left"/>
      </w:pPr>
    </w:p>
    <w:p w:rsidR="007F3820" w:rsidRDefault="007F3820" w:rsidP="007F3820">
      <w:pPr>
        <w:pStyle w:val="Header"/>
        <w:tabs>
          <w:tab w:val="clear" w:pos="8640"/>
          <w:tab w:val="left" w:pos="4320"/>
        </w:tabs>
        <w:jc w:val="center"/>
        <w:rPr>
          <w:b/>
        </w:rPr>
      </w:pPr>
      <w:r w:rsidRPr="00FB28B1">
        <w:rPr>
          <w:b/>
        </w:rPr>
        <w:t>NONCONCUR</w:t>
      </w:r>
      <w:r>
        <w:rPr>
          <w:b/>
        </w:rPr>
        <w:t>ENCE</w:t>
      </w:r>
    </w:p>
    <w:p w:rsidR="007F3820" w:rsidRPr="00FB28B1" w:rsidRDefault="007F3820" w:rsidP="007F3820">
      <w:pPr>
        <w:pStyle w:val="Header"/>
        <w:tabs>
          <w:tab w:val="clear" w:pos="8640"/>
          <w:tab w:val="left" w:pos="4320"/>
        </w:tabs>
        <w:jc w:val="center"/>
        <w:rPr>
          <w:b/>
        </w:rPr>
      </w:pPr>
    </w:p>
    <w:p w:rsidR="007F3820" w:rsidRDefault="007F3820" w:rsidP="007F3820">
      <w:pPr>
        <w:pStyle w:val="Header"/>
        <w:tabs>
          <w:tab w:val="clear" w:pos="8640"/>
          <w:tab w:val="left" w:pos="4320"/>
        </w:tabs>
        <w:jc w:val="center"/>
      </w:pPr>
      <w:r>
        <w:rPr>
          <w:b/>
        </w:rPr>
        <w:tab/>
        <w:t>H. 4813</w:t>
      </w:r>
      <w:r w:rsidR="001071D1">
        <w:rPr>
          <w:b/>
        </w:rPr>
        <w:fldChar w:fldCharType="begin"/>
      </w:r>
      <w:r>
        <w:instrText xml:space="preserve"> XE "</w:instrText>
      </w:r>
      <w:r w:rsidRPr="0005284A">
        <w:instrText>H. 4813</w:instrText>
      </w:r>
      <w:r>
        <w:instrText xml:space="preserve">" \b </w:instrText>
      </w:r>
      <w:r w:rsidR="001071D1">
        <w:rPr>
          <w:b/>
        </w:rPr>
        <w:fldChar w:fldCharType="end"/>
      </w:r>
      <w:r>
        <w:rPr>
          <w:b/>
        </w:rPr>
        <w:t>--GENERAL APPROPRIATIONS BILL</w:t>
      </w:r>
    </w:p>
    <w:p w:rsidR="007F3820" w:rsidRPr="00D0771C" w:rsidRDefault="007F3820" w:rsidP="007F3820">
      <w:pPr>
        <w:pStyle w:val="Header"/>
        <w:tabs>
          <w:tab w:val="clear" w:pos="8640"/>
          <w:tab w:val="left" w:pos="4320"/>
        </w:tabs>
        <w:jc w:val="center"/>
      </w:pPr>
    </w:p>
    <w:p w:rsidR="007F3820" w:rsidRDefault="007F3820" w:rsidP="007F3820">
      <w:pPr>
        <w:pStyle w:val="Header"/>
        <w:tabs>
          <w:tab w:val="clear" w:pos="8640"/>
          <w:tab w:val="left" w:pos="4320"/>
        </w:tabs>
      </w:pPr>
      <w:r>
        <w:rPr>
          <w:b/>
        </w:rPr>
        <w:tab/>
      </w:r>
      <w:r>
        <w:t>The House returned the Bill with amendments.</w:t>
      </w:r>
    </w:p>
    <w:p w:rsidR="007F3820"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Senator LEATHERMAN moved to nonconcur in the House amendments.</w:t>
      </w:r>
    </w:p>
    <w:p w:rsidR="007F3820"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The question then was the motion to concur in the House amendments.</w:t>
      </w:r>
    </w:p>
    <w:p w:rsidR="007F3820"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The "ayes" and "nays" were demanded and taken, resulting as follows:</w:t>
      </w:r>
    </w:p>
    <w:p w:rsidR="007F3820" w:rsidRPr="00D0771C" w:rsidRDefault="007F3820" w:rsidP="007F3820">
      <w:pPr>
        <w:pStyle w:val="Header"/>
        <w:tabs>
          <w:tab w:val="clear" w:pos="8640"/>
          <w:tab w:val="left" w:pos="4320"/>
        </w:tabs>
        <w:jc w:val="center"/>
        <w:rPr>
          <w:b/>
        </w:rPr>
      </w:pPr>
      <w:r w:rsidRPr="00D0771C">
        <w:rPr>
          <w:b/>
        </w:rPr>
        <w:t>Ayes 1; Nays 34</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771C">
        <w:rPr>
          <w:b/>
        </w:rPr>
        <w:t>AYES</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Bright</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3820" w:rsidRPr="00D0771C"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0771C">
        <w:rPr>
          <w:b/>
        </w:rPr>
        <w:t>Total--1</w:t>
      </w:r>
    </w:p>
    <w:p w:rsidR="007F3820" w:rsidRPr="00D0771C" w:rsidRDefault="007F3820" w:rsidP="007F3820">
      <w:pPr>
        <w:pStyle w:val="Header"/>
        <w:tabs>
          <w:tab w:val="clear" w:pos="8640"/>
          <w:tab w:val="left" w:pos="4320"/>
        </w:tabs>
      </w:pP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771C">
        <w:rPr>
          <w:b/>
        </w:rPr>
        <w:t>NAYS</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Alexander</w:t>
      </w:r>
      <w:r>
        <w:tab/>
      </w:r>
      <w:r w:rsidRPr="00D0771C">
        <w:t>Anderson</w:t>
      </w:r>
      <w:r>
        <w:tab/>
      </w:r>
      <w:r w:rsidRPr="00D0771C">
        <w:t>Bryant</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Campbell</w:t>
      </w:r>
      <w:r>
        <w:tab/>
      </w:r>
      <w:r w:rsidRPr="00D0771C">
        <w:t>Campsen</w:t>
      </w:r>
      <w:r>
        <w:tab/>
      </w:r>
      <w:r w:rsidRPr="00D0771C">
        <w:t>Cleary</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Courson</w:t>
      </w:r>
      <w:r>
        <w:tab/>
      </w:r>
      <w:r w:rsidRPr="00D0771C">
        <w:t>Cromer</w:t>
      </w:r>
      <w:r>
        <w:tab/>
      </w:r>
      <w:r w:rsidRPr="00D0771C">
        <w:t>Davis</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Fair</w:t>
      </w:r>
      <w:r>
        <w:tab/>
      </w:r>
      <w:r w:rsidRPr="00D0771C">
        <w:t>Grooms</w:t>
      </w:r>
      <w:r>
        <w:tab/>
      </w:r>
      <w:r w:rsidRPr="00D0771C">
        <w:t>Hayes</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Leatherman</w:t>
      </w:r>
      <w:r>
        <w:tab/>
      </w:r>
      <w:r w:rsidRPr="00D0771C">
        <w:t>Leventis</w:t>
      </w:r>
      <w:r w:rsidR="00D11057">
        <w:tab/>
        <w:t>Lourie</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0771C">
        <w:t>Malloy</w:t>
      </w:r>
      <w:r>
        <w:tab/>
      </w:r>
      <w:r w:rsidRPr="00D0771C">
        <w:rPr>
          <w:i/>
        </w:rPr>
        <w:t>Martin, Larry</w:t>
      </w:r>
      <w:r>
        <w:rPr>
          <w:i/>
        </w:rPr>
        <w:tab/>
      </w:r>
      <w:r w:rsidRPr="00D0771C">
        <w:rPr>
          <w:i/>
        </w:rPr>
        <w:t>Martin, Shane</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Massey</w:t>
      </w:r>
      <w:r>
        <w:tab/>
      </w:r>
      <w:r w:rsidRPr="00D0771C">
        <w:t>Matthews</w:t>
      </w:r>
      <w:r>
        <w:tab/>
      </w:r>
      <w:r w:rsidRPr="00D0771C">
        <w:t>McGill</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Nicholson</w:t>
      </w:r>
      <w:r>
        <w:tab/>
      </w:r>
      <w:r w:rsidRPr="00D0771C">
        <w:t>O'Dell</w:t>
      </w:r>
      <w:r>
        <w:tab/>
      </w:r>
      <w:r w:rsidRPr="00D0771C">
        <w:t>Peeler</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Pinckney</w:t>
      </w:r>
      <w:r>
        <w:tab/>
      </w:r>
      <w:r w:rsidRPr="00D0771C">
        <w:t>Reese</w:t>
      </w:r>
      <w:r>
        <w:tab/>
      </w:r>
      <w:r w:rsidRPr="00D0771C">
        <w:t>Rose</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Scott</w:t>
      </w:r>
      <w:r>
        <w:tab/>
      </w:r>
      <w:r w:rsidRPr="00D0771C">
        <w:t>Setzler</w:t>
      </w:r>
      <w:r>
        <w:tab/>
      </w:r>
      <w:r w:rsidRPr="00D0771C">
        <w:t>Sheheen</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Shoopman</w:t>
      </w:r>
      <w:r>
        <w:tab/>
      </w:r>
      <w:r w:rsidRPr="00D0771C">
        <w:t>Thomas</w:t>
      </w:r>
      <w:r>
        <w:tab/>
      </w:r>
      <w:r w:rsidRPr="00D0771C">
        <w:t>Verdin</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Williams</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3820" w:rsidRPr="00D0771C"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0771C">
        <w:rPr>
          <w:b/>
        </w:rPr>
        <w:t>Total--34</w:t>
      </w:r>
    </w:p>
    <w:p w:rsidR="007F3820" w:rsidRPr="00D0771C"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 xml:space="preserve">The motion to concur failed.  </w:t>
      </w:r>
    </w:p>
    <w:p w:rsidR="007F3820"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The Senate nonconcurred in the House amendments and a message was sent to the House accordingly.</w:t>
      </w:r>
    </w:p>
    <w:p w:rsidR="007F3820" w:rsidRDefault="007F3820" w:rsidP="007F3820">
      <w:pPr>
        <w:pStyle w:val="Header"/>
        <w:tabs>
          <w:tab w:val="clear" w:pos="8640"/>
          <w:tab w:val="left" w:pos="4320"/>
        </w:tabs>
      </w:pPr>
    </w:p>
    <w:p w:rsidR="00835F33" w:rsidRPr="00835F33" w:rsidRDefault="00835F33" w:rsidP="00835F33">
      <w:pPr>
        <w:pStyle w:val="Header"/>
        <w:tabs>
          <w:tab w:val="clear" w:pos="8640"/>
          <w:tab w:val="left" w:pos="4320"/>
        </w:tabs>
        <w:jc w:val="center"/>
      </w:pPr>
      <w:r>
        <w:rPr>
          <w:b/>
        </w:rPr>
        <w:t>Message from the House</w:t>
      </w:r>
    </w:p>
    <w:p w:rsidR="00835F33" w:rsidRDefault="00835F33" w:rsidP="007F3820">
      <w:pPr>
        <w:pStyle w:val="Header"/>
        <w:tabs>
          <w:tab w:val="clear" w:pos="8640"/>
          <w:tab w:val="left" w:pos="4320"/>
        </w:tabs>
      </w:pPr>
      <w:r>
        <w:t>Columbia, S.C., June 7, 2012</w:t>
      </w:r>
    </w:p>
    <w:p w:rsidR="00835F33" w:rsidRDefault="00835F33" w:rsidP="007F3820">
      <w:pPr>
        <w:pStyle w:val="Header"/>
        <w:tabs>
          <w:tab w:val="clear" w:pos="8640"/>
          <w:tab w:val="left" w:pos="4320"/>
        </w:tabs>
      </w:pPr>
    </w:p>
    <w:p w:rsidR="00835F33" w:rsidRDefault="00835F33" w:rsidP="007F3820">
      <w:pPr>
        <w:pStyle w:val="Header"/>
        <w:tabs>
          <w:tab w:val="clear" w:pos="8640"/>
          <w:tab w:val="left" w:pos="4320"/>
        </w:tabs>
      </w:pPr>
      <w:r>
        <w:t>Mr. President and Senators:</w:t>
      </w:r>
    </w:p>
    <w:p w:rsidR="00835F33" w:rsidRDefault="00835F33" w:rsidP="007F3820">
      <w:pPr>
        <w:pStyle w:val="Header"/>
        <w:tabs>
          <w:tab w:val="clear" w:pos="8640"/>
          <w:tab w:val="left" w:pos="4320"/>
        </w:tabs>
      </w:pPr>
      <w:r>
        <w:tab/>
        <w:t>The House respectfully informs your Honorable Body that it insists upon the amendments proposed by the House to:</w:t>
      </w:r>
    </w:p>
    <w:p w:rsidR="00835F33" w:rsidRDefault="00835F33" w:rsidP="00835F33">
      <w:pPr>
        <w:pStyle w:val="Header"/>
        <w:tabs>
          <w:tab w:val="clear" w:pos="8640"/>
          <w:tab w:val="left" w:pos="4320"/>
        </w:tabs>
        <w:jc w:val="center"/>
      </w:pPr>
      <w:r>
        <w:rPr>
          <w:b/>
        </w:rPr>
        <w:t>H. 4813</w:t>
      </w:r>
      <w:r w:rsidR="001071D1">
        <w:rPr>
          <w:b/>
        </w:rPr>
        <w:fldChar w:fldCharType="begin"/>
      </w:r>
      <w:r>
        <w:instrText xml:space="preserve"> XE "</w:instrText>
      </w:r>
      <w:r w:rsidRPr="00277D7B">
        <w:instrText>H. 4813</w:instrText>
      </w:r>
      <w:r>
        <w:instrText xml:space="preserve">" \b </w:instrText>
      </w:r>
      <w:r w:rsidR="001071D1">
        <w:rPr>
          <w:b/>
        </w:rPr>
        <w:fldChar w:fldCharType="end"/>
      </w:r>
      <w:r>
        <w:rPr>
          <w:b/>
        </w:rPr>
        <w:t>--GENERAL APPROPRIATIONS BILL</w:t>
      </w:r>
    </w:p>
    <w:p w:rsidR="00835F33" w:rsidRDefault="00835F33" w:rsidP="007F3820">
      <w:pPr>
        <w:pStyle w:val="Header"/>
        <w:tabs>
          <w:tab w:val="clear" w:pos="8640"/>
          <w:tab w:val="left" w:pos="4320"/>
        </w:tabs>
      </w:pPr>
      <w:r>
        <w:t>asks for a Committee of Conference, and has appointed Reps. White, G.M.</w:t>
      </w:r>
      <w:r w:rsidR="00FB1C76">
        <w:t xml:space="preserve"> </w:t>
      </w:r>
      <w:r>
        <w:t>Smith and Ott to the committee on the part of the House.</w:t>
      </w:r>
    </w:p>
    <w:p w:rsidR="00835F33" w:rsidRDefault="00835F33" w:rsidP="007F3820">
      <w:pPr>
        <w:pStyle w:val="Header"/>
        <w:tabs>
          <w:tab w:val="clear" w:pos="8640"/>
          <w:tab w:val="left" w:pos="4320"/>
        </w:tabs>
      </w:pPr>
      <w:r>
        <w:t>Very respectfully,</w:t>
      </w:r>
    </w:p>
    <w:p w:rsidR="00835F33" w:rsidRDefault="00835F33" w:rsidP="007F3820">
      <w:pPr>
        <w:pStyle w:val="Header"/>
        <w:tabs>
          <w:tab w:val="clear" w:pos="8640"/>
          <w:tab w:val="left" w:pos="4320"/>
        </w:tabs>
      </w:pPr>
      <w:r>
        <w:t>Speaker of the House</w:t>
      </w:r>
    </w:p>
    <w:p w:rsidR="00835F33" w:rsidRDefault="00835F33" w:rsidP="007F3820">
      <w:pPr>
        <w:pStyle w:val="Header"/>
        <w:tabs>
          <w:tab w:val="clear" w:pos="8640"/>
          <w:tab w:val="left" w:pos="4320"/>
        </w:tabs>
      </w:pPr>
      <w:r>
        <w:tab/>
        <w:t>Received as information.</w:t>
      </w:r>
    </w:p>
    <w:p w:rsidR="00835F33" w:rsidRDefault="00835F33" w:rsidP="007F3820">
      <w:pPr>
        <w:pStyle w:val="Header"/>
        <w:tabs>
          <w:tab w:val="clear" w:pos="8640"/>
          <w:tab w:val="left" w:pos="4320"/>
        </w:tabs>
      </w:pPr>
    </w:p>
    <w:p w:rsidR="00835F33" w:rsidRPr="00835F33" w:rsidRDefault="00835F33" w:rsidP="007F10F8">
      <w:pPr>
        <w:pStyle w:val="Header"/>
        <w:keepNext/>
        <w:tabs>
          <w:tab w:val="clear" w:pos="8640"/>
          <w:tab w:val="left" w:pos="4320"/>
        </w:tabs>
        <w:jc w:val="center"/>
      </w:pPr>
      <w:r>
        <w:rPr>
          <w:b/>
        </w:rPr>
        <w:t>H. 4813--CONFERENCE COMMITTEE APPOINTED</w:t>
      </w:r>
    </w:p>
    <w:p w:rsidR="00835F33" w:rsidRDefault="00835F33" w:rsidP="007F10F8">
      <w:pPr>
        <w:pStyle w:val="Header"/>
        <w:keepNext/>
        <w:tabs>
          <w:tab w:val="clear" w:pos="8640"/>
          <w:tab w:val="left" w:pos="4320"/>
        </w:tabs>
      </w:pPr>
    </w:p>
    <w:p w:rsidR="00835F33" w:rsidRDefault="00835F33" w:rsidP="007F10F8">
      <w:pPr>
        <w:pStyle w:val="Header"/>
        <w:keepNext/>
        <w:tabs>
          <w:tab w:val="clear" w:pos="8640"/>
          <w:tab w:val="left" w:pos="4320"/>
        </w:tabs>
        <w:jc w:val="center"/>
      </w:pPr>
      <w:r>
        <w:rPr>
          <w:b/>
        </w:rPr>
        <w:t>H. 4813</w:t>
      </w:r>
      <w:r w:rsidR="001071D1">
        <w:rPr>
          <w:b/>
        </w:rPr>
        <w:fldChar w:fldCharType="begin"/>
      </w:r>
      <w:r>
        <w:instrText xml:space="preserve"> XE "</w:instrText>
      </w:r>
      <w:r w:rsidRPr="0019136E">
        <w:instrText>H. 4813</w:instrText>
      </w:r>
      <w:r>
        <w:instrText xml:space="preserve">" \b </w:instrText>
      </w:r>
      <w:r w:rsidR="001071D1">
        <w:rPr>
          <w:b/>
        </w:rPr>
        <w:fldChar w:fldCharType="end"/>
      </w:r>
      <w:r>
        <w:rPr>
          <w:b/>
        </w:rPr>
        <w:t>--GENERAL APPROPRIATIONS BILL</w:t>
      </w:r>
    </w:p>
    <w:p w:rsidR="00835F33" w:rsidRDefault="00835F33" w:rsidP="007F10F8">
      <w:pPr>
        <w:pStyle w:val="Header"/>
        <w:keepNext/>
        <w:tabs>
          <w:tab w:val="clear" w:pos="8640"/>
          <w:tab w:val="left" w:pos="4320"/>
        </w:tabs>
      </w:pPr>
    </w:p>
    <w:p w:rsidR="00835F33" w:rsidRDefault="00835F33" w:rsidP="007F3820">
      <w:pPr>
        <w:pStyle w:val="Header"/>
        <w:tabs>
          <w:tab w:val="clear" w:pos="8640"/>
          <w:tab w:val="left" w:pos="4320"/>
        </w:tabs>
      </w:pPr>
      <w:r>
        <w:tab/>
        <w:t xml:space="preserve">Whereupon, Senators LEATHERMAN, LAND </w:t>
      </w:r>
      <w:r w:rsidR="00D12353">
        <w:t>and</w:t>
      </w:r>
      <w:r>
        <w:t xml:space="preserve"> VERDIN were appointed to the Committee of Conference on the part of the Senate and a message was sent to the House accordingly.</w:t>
      </w:r>
    </w:p>
    <w:p w:rsidR="00835F33" w:rsidRPr="00D0771C" w:rsidRDefault="00835F33" w:rsidP="007F3820">
      <w:pPr>
        <w:pStyle w:val="Header"/>
        <w:tabs>
          <w:tab w:val="clear" w:pos="8640"/>
          <w:tab w:val="left" w:pos="4320"/>
        </w:tabs>
      </w:pPr>
    </w:p>
    <w:p w:rsidR="007F3820" w:rsidRDefault="007F3820" w:rsidP="007F3820">
      <w:pPr>
        <w:pStyle w:val="Header"/>
        <w:tabs>
          <w:tab w:val="clear" w:pos="8640"/>
          <w:tab w:val="left" w:pos="4320"/>
        </w:tabs>
        <w:jc w:val="center"/>
        <w:rPr>
          <w:b/>
        </w:rPr>
      </w:pPr>
      <w:r>
        <w:rPr>
          <w:b/>
        </w:rPr>
        <w:t>NONCONCURRENCE</w:t>
      </w:r>
    </w:p>
    <w:p w:rsidR="007F3820" w:rsidRPr="000468AA" w:rsidRDefault="007F3820" w:rsidP="007F3820">
      <w:pPr>
        <w:suppressAutoHyphens/>
        <w:outlineLvl w:val="0"/>
      </w:pPr>
      <w:r>
        <w:rPr>
          <w:b/>
        </w:rPr>
        <w:tab/>
      </w:r>
      <w:r w:rsidRPr="000468AA">
        <w:t>H. 4814</w:t>
      </w:r>
      <w:r w:rsidR="001071D1" w:rsidRPr="000468AA">
        <w:fldChar w:fldCharType="begin"/>
      </w:r>
      <w:r w:rsidRPr="000468AA">
        <w:instrText xml:space="preserve"> XE "H. 4814" \b </w:instrText>
      </w:r>
      <w:r w:rsidR="001071D1"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7F3820" w:rsidRDefault="007F3820" w:rsidP="007F3820">
      <w:pPr>
        <w:pStyle w:val="Header"/>
        <w:tabs>
          <w:tab w:val="clear" w:pos="8640"/>
          <w:tab w:val="left" w:pos="4320"/>
        </w:tabs>
      </w:pPr>
      <w:r>
        <w:rPr>
          <w:b/>
        </w:rPr>
        <w:tab/>
      </w:r>
      <w:r>
        <w:t xml:space="preserve">The House returned the </w:t>
      </w:r>
      <w:r w:rsidR="007F10F8">
        <w:t>Joint Resolution</w:t>
      </w:r>
      <w:r>
        <w:t xml:space="preserve"> with amendments.</w:t>
      </w:r>
    </w:p>
    <w:p w:rsidR="007F3820"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Senator LEATHERMAN moved to nonconcur in the House amendments.</w:t>
      </w:r>
    </w:p>
    <w:p w:rsidR="007F3820"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The question then was the motion to concur in the House amendments.</w:t>
      </w:r>
    </w:p>
    <w:p w:rsidR="007F3820"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 xml:space="preserve">A roll call vote was ordered.  </w:t>
      </w:r>
    </w:p>
    <w:p w:rsidR="007F3820" w:rsidRDefault="007F3820" w:rsidP="007F3820">
      <w:pPr>
        <w:pStyle w:val="Header"/>
        <w:tabs>
          <w:tab w:val="clear" w:pos="8640"/>
          <w:tab w:val="left" w:pos="4320"/>
        </w:tabs>
      </w:pPr>
    </w:p>
    <w:p w:rsidR="007F3820" w:rsidRPr="009100D2" w:rsidRDefault="007F3820" w:rsidP="004B4E56">
      <w:pPr>
        <w:pStyle w:val="Header"/>
        <w:keepNext/>
        <w:keepLines/>
        <w:tabs>
          <w:tab w:val="clear" w:pos="8640"/>
          <w:tab w:val="left" w:pos="4320"/>
        </w:tabs>
        <w:jc w:val="center"/>
        <w:rPr>
          <w:b/>
        </w:rPr>
      </w:pPr>
      <w:r w:rsidRPr="009100D2">
        <w:rPr>
          <w:b/>
        </w:rPr>
        <w:t>Objection</w:t>
      </w:r>
    </w:p>
    <w:p w:rsidR="007F3820" w:rsidRDefault="007F3820" w:rsidP="004B4E56">
      <w:pPr>
        <w:pStyle w:val="Header"/>
        <w:keepNext/>
        <w:keepLines/>
        <w:tabs>
          <w:tab w:val="clear" w:pos="8640"/>
          <w:tab w:val="left" w:pos="4320"/>
        </w:tabs>
      </w:pPr>
      <w:r>
        <w:tab/>
        <w:t xml:space="preserve">Senator BRIGHT asked unanimous consent to make a motion to carry over the </w:t>
      </w:r>
      <w:r w:rsidR="007F10F8">
        <w:t>Joint Resolution</w:t>
      </w:r>
      <w:r>
        <w:t>.</w:t>
      </w:r>
    </w:p>
    <w:p w:rsidR="007F3820" w:rsidRDefault="007F3820" w:rsidP="007F3820">
      <w:pPr>
        <w:pStyle w:val="Header"/>
        <w:tabs>
          <w:tab w:val="clear" w:pos="8640"/>
          <w:tab w:val="left" w:pos="4320"/>
        </w:tabs>
      </w:pPr>
      <w:r>
        <w:tab/>
        <w:t xml:space="preserve">Senator SETZLER objected.  </w:t>
      </w:r>
    </w:p>
    <w:p w:rsidR="007F3820"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The "ayes" and "nays" were demanded and taken, resulting as follows:</w:t>
      </w:r>
    </w:p>
    <w:p w:rsidR="007F3820" w:rsidRPr="00D0771C" w:rsidRDefault="007F3820" w:rsidP="007F3820">
      <w:pPr>
        <w:pStyle w:val="Header"/>
        <w:tabs>
          <w:tab w:val="clear" w:pos="8640"/>
          <w:tab w:val="left" w:pos="4320"/>
        </w:tabs>
        <w:jc w:val="center"/>
        <w:rPr>
          <w:b/>
        </w:rPr>
      </w:pPr>
      <w:r w:rsidRPr="00D0771C">
        <w:rPr>
          <w:b/>
        </w:rPr>
        <w:t xml:space="preserve">Ayes 0; Nays 31; </w:t>
      </w:r>
      <w:r>
        <w:rPr>
          <w:b/>
        </w:rPr>
        <w:t>Present</w:t>
      </w:r>
      <w:r w:rsidRPr="00D0771C">
        <w:rPr>
          <w:b/>
        </w:rPr>
        <w:t xml:space="preserve"> </w:t>
      </w:r>
      <w:r w:rsidR="003F2965">
        <w:rPr>
          <w:b/>
        </w:rPr>
        <w:t>3</w:t>
      </w:r>
    </w:p>
    <w:p w:rsidR="007F3820" w:rsidRDefault="007F3820" w:rsidP="007F3820">
      <w:pPr>
        <w:pStyle w:val="Header"/>
        <w:tabs>
          <w:tab w:val="clear" w:pos="8640"/>
          <w:tab w:val="left" w:pos="4320"/>
        </w:tabs>
      </w:pP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771C">
        <w:rPr>
          <w:b/>
        </w:rPr>
        <w:t>AYES</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3820" w:rsidRPr="00D0771C"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771C">
        <w:rPr>
          <w:b/>
        </w:rPr>
        <w:t>Total--0</w:t>
      </w:r>
    </w:p>
    <w:p w:rsidR="007F3820" w:rsidRPr="00D0771C" w:rsidRDefault="007F3820" w:rsidP="007F3820">
      <w:pPr>
        <w:pStyle w:val="Header"/>
        <w:tabs>
          <w:tab w:val="clear" w:pos="8640"/>
          <w:tab w:val="left" w:pos="4320"/>
        </w:tabs>
      </w:pPr>
    </w:p>
    <w:p w:rsidR="007F3820" w:rsidRDefault="007F3820" w:rsidP="00814D4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771C">
        <w:rPr>
          <w:b/>
        </w:rPr>
        <w:t>NAYS</w:t>
      </w:r>
    </w:p>
    <w:p w:rsidR="007F3820" w:rsidRDefault="007F3820" w:rsidP="00814D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Alexander</w:t>
      </w:r>
      <w:r>
        <w:tab/>
      </w:r>
      <w:r w:rsidRPr="00D0771C">
        <w:t>Anderson</w:t>
      </w:r>
      <w:r>
        <w:tab/>
      </w:r>
      <w:r w:rsidRPr="00D0771C">
        <w:t>Bryant</w:t>
      </w:r>
    </w:p>
    <w:p w:rsidR="007F3820" w:rsidRDefault="007F3820" w:rsidP="00814D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Campbell</w:t>
      </w:r>
      <w:r>
        <w:tab/>
      </w:r>
      <w:r w:rsidRPr="00D0771C">
        <w:t>Cleary</w:t>
      </w:r>
      <w:r>
        <w:tab/>
      </w:r>
      <w:r w:rsidRPr="00D0771C">
        <w:t>Courson</w:t>
      </w:r>
    </w:p>
    <w:p w:rsidR="007F3820" w:rsidRDefault="007F3820" w:rsidP="00814D4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Cromer</w:t>
      </w:r>
      <w:r>
        <w:tab/>
      </w:r>
      <w:r w:rsidR="00814D4F">
        <w:t>Davis</w:t>
      </w:r>
      <w:r w:rsidR="00814D4F">
        <w:tab/>
      </w:r>
      <w:r w:rsidRPr="00D0771C">
        <w:t>Fair</w:t>
      </w:r>
      <w:r>
        <w:tab/>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Grooms</w:t>
      </w:r>
      <w:r>
        <w:tab/>
      </w:r>
      <w:r w:rsidRPr="00D0771C">
        <w:t>Hayes</w:t>
      </w:r>
      <w:r>
        <w:tab/>
      </w:r>
      <w:r w:rsidRPr="00D0771C">
        <w:t>Hutto</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Knotts</w:t>
      </w:r>
      <w:r>
        <w:tab/>
      </w:r>
      <w:r w:rsidRPr="00D0771C">
        <w:t>Leatherman</w:t>
      </w:r>
      <w:r>
        <w:tab/>
      </w:r>
      <w:r w:rsidRPr="00D0771C">
        <w:t>Leventis</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Malloy</w:t>
      </w:r>
      <w:r>
        <w:tab/>
      </w:r>
      <w:r w:rsidRPr="00D0771C">
        <w:rPr>
          <w:i/>
        </w:rPr>
        <w:t>Martin, Larry</w:t>
      </w:r>
      <w:r>
        <w:rPr>
          <w:i/>
        </w:rPr>
        <w:tab/>
      </w:r>
      <w:r w:rsidRPr="00D0771C">
        <w:t>Matthews</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McGill</w:t>
      </w:r>
      <w:r>
        <w:tab/>
      </w:r>
      <w:r w:rsidRPr="00D0771C">
        <w:t>Nicholson</w:t>
      </w:r>
      <w:r>
        <w:tab/>
      </w:r>
      <w:r w:rsidRPr="00D0771C">
        <w:t>O'Dell</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Peeler</w:t>
      </w:r>
      <w:r>
        <w:tab/>
      </w:r>
      <w:r w:rsidRPr="00D0771C">
        <w:t>Pinckney</w:t>
      </w:r>
      <w:r>
        <w:tab/>
      </w:r>
      <w:r w:rsidRPr="00D0771C">
        <w:t>Reese</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Rose</w:t>
      </w:r>
      <w:r>
        <w:tab/>
      </w:r>
      <w:r w:rsidRPr="00D0771C">
        <w:t>Scott</w:t>
      </w:r>
      <w:r>
        <w:tab/>
      </w:r>
      <w:r w:rsidRPr="00D0771C">
        <w:t>Sheheen</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Shoopman</w:t>
      </w:r>
      <w:r>
        <w:tab/>
      </w:r>
      <w:r w:rsidRPr="00D0771C">
        <w:t>Thomas</w:t>
      </w:r>
      <w:r>
        <w:tab/>
      </w:r>
      <w:r w:rsidRPr="00D0771C">
        <w:t>Verdin</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771C">
        <w:t>Williams</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3820" w:rsidRPr="00D0771C"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0771C">
        <w:rPr>
          <w:b/>
        </w:rPr>
        <w:t>Total--31</w:t>
      </w:r>
    </w:p>
    <w:p w:rsidR="007F3820" w:rsidRPr="00D0771C" w:rsidRDefault="007F3820" w:rsidP="007F3820">
      <w:pPr>
        <w:pStyle w:val="Header"/>
        <w:tabs>
          <w:tab w:val="clear" w:pos="8640"/>
          <w:tab w:val="left" w:pos="4320"/>
        </w:tabs>
      </w:pP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0771C">
        <w:t>Bright</w:t>
      </w:r>
      <w:r>
        <w:tab/>
      </w:r>
      <w:r w:rsidRPr="00D0771C">
        <w:t>Campsen</w:t>
      </w:r>
      <w:r>
        <w:tab/>
      </w:r>
      <w:r w:rsidRPr="00D0771C">
        <w:rPr>
          <w:i/>
        </w:rPr>
        <w:t>Martin, Shane</w:t>
      </w:r>
    </w:p>
    <w:p w:rsidR="007F3820"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7F3820" w:rsidRPr="00D0771C" w:rsidRDefault="007F3820" w:rsidP="007F38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0771C">
        <w:rPr>
          <w:b/>
        </w:rPr>
        <w:t>Total--</w:t>
      </w:r>
      <w:r w:rsidR="003F2965">
        <w:rPr>
          <w:b/>
        </w:rPr>
        <w:t>3</w:t>
      </w:r>
    </w:p>
    <w:p w:rsidR="007F3820" w:rsidRDefault="007F3820" w:rsidP="007F3820">
      <w:pPr>
        <w:pStyle w:val="Header"/>
        <w:tabs>
          <w:tab w:val="clear" w:pos="8640"/>
          <w:tab w:val="left" w:pos="4320"/>
        </w:tabs>
      </w:pPr>
    </w:p>
    <w:p w:rsidR="007F3820" w:rsidRDefault="007F3820" w:rsidP="007F3820">
      <w:pPr>
        <w:pStyle w:val="Header"/>
        <w:tabs>
          <w:tab w:val="clear" w:pos="8640"/>
          <w:tab w:val="left" w:pos="4320"/>
        </w:tabs>
      </w:pPr>
      <w:r>
        <w:tab/>
        <w:t xml:space="preserve">The motion to concur failed.  </w:t>
      </w:r>
    </w:p>
    <w:p w:rsidR="007F3820" w:rsidRDefault="007F3820" w:rsidP="007F3820">
      <w:pPr>
        <w:pStyle w:val="Header"/>
        <w:tabs>
          <w:tab w:val="clear" w:pos="8640"/>
          <w:tab w:val="left" w:pos="4320"/>
        </w:tabs>
      </w:pPr>
      <w:r>
        <w:tab/>
      </w:r>
    </w:p>
    <w:p w:rsidR="007F3820" w:rsidRDefault="007F3820" w:rsidP="007F3820">
      <w:pPr>
        <w:pStyle w:val="Header"/>
        <w:tabs>
          <w:tab w:val="clear" w:pos="8640"/>
          <w:tab w:val="left" w:pos="4320"/>
        </w:tabs>
      </w:pPr>
      <w:r>
        <w:tab/>
        <w:t>The Senate nonconcurred in the House amendments and a message was sent to the House accordingly.</w:t>
      </w:r>
    </w:p>
    <w:p w:rsidR="007F3820" w:rsidRDefault="007F3820" w:rsidP="007F3820">
      <w:pPr>
        <w:pStyle w:val="Header"/>
        <w:tabs>
          <w:tab w:val="clear" w:pos="8640"/>
          <w:tab w:val="left" w:pos="4320"/>
        </w:tabs>
      </w:pPr>
    </w:p>
    <w:p w:rsidR="007F3820" w:rsidRPr="00730CCB" w:rsidRDefault="007F3820" w:rsidP="004B4E56">
      <w:pPr>
        <w:keepNext/>
        <w:keepLines/>
        <w:jc w:val="center"/>
        <w:rPr>
          <w:b/>
        </w:rPr>
      </w:pPr>
      <w:r w:rsidRPr="00730CCB">
        <w:rPr>
          <w:b/>
        </w:rPr>
        <w:t>Statement by Senator SHANE MARTIN</w:t>
      </w:r>
    </w:p>
    <w:p w:rsidR="007F3820" w:rsidRDefault="007F3820" w:rsidP="004B4E56">
      <w:pPr>
        <w:keepNext/>
        <w:keepLines/>
      </w:pPr>
      <w:r>
        <w:tab/>
        <w:t xml:space="preserve">I voted “Present” because no one could tell me what the House amendments were.  How can I be asked to cast a vote of “Yes” or “No” when there isn’t any paperwork to show me what amendments the House made?  Other members tried to carry over the </w:t>
      </w:r>
      <w:r w:rsidR="000C3B2B">
        <w:t>Joint Resolution</w:t>
      </w:r>
      <w:r>
        <w:t xml:space="preserve"> in order to receive the proper paperwork, but were denied.</w:t>
      </w:r>
    </w:p>
    <w:p w:rsidR="007F3820" w:rsidRDefault="007F3820" w:rsidP="007F3820">
      <w:pPr>
        <w:pStyle w:val="Header"/>
        <w:tabs>
          <w:tab w:val="clear" w:pos="8640"/>
          <w:tab w:val="left" w:pos="4320"/>
        </w:tabs>
      </w:pPr>
    </w:p>
    <w:p w:rsidR="00915E00" w:rsidRPr="00915E00" w:rsidRDefault="00915E00" w:rsidP="00915E00">
      <w:pPr>
        <w:pStyle w:val="Header"/>
        <w:tabs>
          <w:tab w:val="clear" w:pos="8640"/>
          <w:tab w:val="left" w:pos="4320"/>
        </w:tabs>
        <w:jc w:val="center"/>
      </w:pPr>
      <w:r>
        <w:rPr>
          <w:b/>
        </w:rPr>
        <w:t>Message from the House</w:t>
      </w:r>
    </w:p>
    <w:p w:rsidR="00915E00" w:rsidRDefault="00915E00" w:rsidP="007F3820">
      <w:pPr>
        <w:pStyle w:val="Header"/>
        <w:tabs>
          <w:tab w:val="clear" w:pos="8640"/>
          <w:tab w:val="left" w:pos="4320"/>
        </w:tabs>
      </w:pPr>
      <w:r>
        <w:t>Columbia, S.C., June 7, 2012</w:t>
      </w:r>
    </w:p>
    <w:p w:rsidR="00915E00" w:rsidRDefault="00915E00" w:rsidP="007F3820">
      <w:pPr>
        <w:pStyle w:val="Header"/>
        <w:tabs>
          <w:tab w:val="clear" w:pos="8640"/>
          <w:tab w:val="left" w:pos="4320"/>
        </w:tabs>
      </w:pPr>
    </w:p>
    <w:p w:rsidR="00915E00" w:rsidRDefault="00915E00" w:rsidP="007F3820">
      <w:pPr>
        <w:pStyle w:val="Header"/>
        <w:tabs>
          <w:tab w:val="clear" w:pos="8640"/>
          <w:tab w:val="left" w:pos="4320"/>
        </w:tabs>
      </w:pPr>
      <w:r>
        <w:t>Mr. President and Senators:</w:t>
      </w:r>
    </w:p>
    <w:p w:rsidR="00915E00" w:rsidRDefault="00915E00" w:rsidP="007F3820">
      <w:pPr>
        <w:pStyle w:val="Header"/>
        <w:tabs>
          <w:tab w:val="clear" w:pos="8640"/>
          <w:tab w:val="left" w:pos="4320"/>
        </w:tabs>
      </w:pPr>
      <w:r>
        <w:tab/>
        <w:t>The House respectfully informs your Honorable Body that it insists upon the amendments proposed by the House to:</w:t>
      </w:r>
    </w:p>
    <w:p w:rsidR="00915E00" w:rsidRPr="000468AA" w:rsidRDefault="00915E00" w:rsidP="00915E00">
      <w:pPr>
        <w:suppressAutoHyphens/>
        <w:outlineLvl w:val="0"/>
      </w:pPr>
      <w:r>
        <w:tab/>
      </w:r>
      <w:r w:rsidRPr="000468AA">
        <w:t>H. 4814</w:t>
      </w:r>
      <w:r w:rsidR="001071D1" w:rsidRPr="000468AA">
        <w:fldChar w:fldCharType="begin"/>
      </w:r>
      <w:r w:rsidRPr="000468AA">
        <w:instrText xml:space="preserve"> XE "H. 4814" \b </w:instrText>
      </w:r>
      <w:r w:rsidR="001071D1"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915E00" w:rsidRDefault="00915E00" w:rsidP="007F3820">
      <w:pPr>
        <w:pStyle w:val="Header"/>
        <w:tabs>
          <w:tab w:val="clear" w:pos="8640"/>
          <w:tab w:val="left" w:pos="4320"/>
        </w:tabs>
      </w:pPr>
      <w:r>
        <w:t>asks for a Committee of Conference, and has appointed Reps. White, G.M. Smith and Ott to the committee on the part of the House.</w:t>
      </w:r>
    </w:p>
    <w:p w:rsidR="00915E00" w:rsidRDefault="00915E00" w:rsidP="007F3820">
      <w:pPr>
        <w:pStyle w:val="Header"/>
        <w:tabs>
          <w:tab w:val="clear" w:pos="8640"/>
          <w:tab w:val="left" w:pos="4320"/>
        </w:tabs>
      </w:pPr>
      <w:r>
        <w:t>Very respectfully,</w:t>
      </w:r>
    </w:p>
    <w:p w:rsidR="00915E00" w:rsidRDefault="00915E00" w:rsidP="007F3820">
      <w:pPr>
        <w:pStyle w:val="Header"/>
        <w:tabs>
          <w:tab w:val="clear" w:pos="8640"/>
          <w:tab w:val="left" w:pos="4320"/>
        </w:tabs>
      </w:pPr>
      <w:r>
        <w:t>Speaker of the House</w:t>
      </w:r>
    </w:p>
    <w:p w:rsidR="00915E00" w:rsidRDefault="00915E00" w:rsidP="007F3820">
      <w:pPr>
        <w:pStyle w:val="Header"/>
        <w:tabs>
          <w:tab w:val="clear" w:pos="8640"/>
          <w:tab w:val="left" w:pos="4320"/>
        </w:tabs>
      </w:pPr>
      <w:r>
        <w:tab/>
        <w:t>Received as information.</w:t>
      </w:r>
    </w:p>
    <w:p w:rsidR="00915E00" w:rsidRDefault="00915E00" w:rsidP="007F3820">
      <w:pPr>
        <w:pStyle w:val="Header"/>
        <w:tabs>
          <w:tab w:val="clear" w:pos="8640"/>
          <w:tab w:val="left" w:pos="4320"/>
        </w:tabs>
      </w:pPr>
    </w:p>
    <w:p w:rsidR="00915E00" w:rsidRPr="00915E00" w:rsidRDefault="00915E00" w:rsidP="00915E00">
      <w:pPr>
        <w:pStyle w:val="Header"/>
        <w:tabs>
          <w:tab w:val="clear" w:pos="8640"/>
          <w:tab w:val="left" w:pos="4320"/>
        </w:tabs>
        <w:jc w:val="center"/>
      </w:pPr>
      <w:r>
        <w:rPr>
          <w:b/>
        </w:rPr>
        <w:t>H. 4814--CONFERENCE COMMITTEE APPOINTED</w:t>
      </w:r>
    </w:p>
    <w:p w:rsidR="00915E00" w:rsidRPr="000468AA" w:rsidRDefault="00915E00" w:rsidP="00915E00">
      <w:pPr>
        <w:suppressAutoHyphens/>
        <w:outlineLvl w:val="0"/>
      </w:pPr>
      <w:r>
        <w:tab/>
      </w:r>
      <w:r w:rsidRPr="000468AA">
        <w:t>H. 4814</w:t>
      </w:r>
      <w:r w:rsidR="001071D1" w:rsidRPr="000468AA">
        <w:fldChar w:fldCharType="begin"/>
      </w:r>
      <w:r w:rsidRPr="000468AA">
        <w:instrText xml:space="preserve"> XE "H. 4814" \b </w:instrText>
      </w:r>
      <w:r w:rsidR="001071D1"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915E00" w:rsidRDefault="00915E00" w:rsidP="007F3820">
      <w:pPr>
        <w:pStyle w:val="Header"/>
        <w:tabs>
          <w:tab w:val="clear" w:pos="8640"/>
          <w:tab w:val="left" w:pos="4320"/>
        </w:tabs>
      </w:pPr>
      <w:r>
        <w:tab/>
        <w:t>Whereupon, Senators LEATHERMAN, LAND and VERDIN were appointed to the Committee of Conference on the part of the Senate and a message was sent to the House accordingly.</w:t>
      </w:r>
    </w:p>
    <w:p w:rsidR="00915E00" w:rsidRDefault="00915E00" w:rsidP="007F3820">
      <w:pPr>
        <w:pStyle w:val="Header"/>
        <w:tabs>
          <w:tab w:val="clear" w:pos="8640"/>
          <w:tab w:val="left" w:pos="4320"/>
        </w:tabs>
      </w:pPr>
    </w:p>
    <w:p w:rsidR="007F3820" w:rsidRPr="009100D2" w:rsidRDefault="007F3820" w:rsidP="007F3820">
      <w:pPr>
        <w:pStyle w:val="Header"/>
        <w:tabs>
          <w:tab w:val="clear" w:pos="8640"/>
          <w:tab w:val="left" w:pos="4320"/>
        </w:tabs>
        <w:jc w:val="center"/>
      </w:pPr>
      <w:r>
        <w:rPr>
          <w:b/>
        </w:rPr>
        <w:t>Expression of Personal Interest</w:t>
      </w:r>
    </w:p>
    <w:p w:rsidR="007F3820" w:rsidRDefault="007F3820" w:rsidP="007F3820">
      <w:pPr>
        <w:pStyle w:val="Header"/>
        <w:tabs>
          <w:tab w:val="clear" w:pos="8640"/>
          <w:tab w:val="left" w:pos="4320"/>
        </w:tabs>
      </w:pPr>
      <w:r>
        <w:tab/>
        <w:t>Senator BRIGHT rose for an Expression of Personal Interest.</w:t>
      </w:r>
    </w:p>
    <w:p w:rsidR="00177368" w:rsidRDefault="00177368" w:rsidP="007F3820">
      <w:pPr>
        <w:pStyle w:val="Header"/>
        <w:tabs>
          <w:tab w:val="clear" w:pos="8640"/>
          <w:tab w:val="left" w:pos="4320"/>
        </w:tabs>
      </w:pPr>
    </w:p>
    <w:p w:rsidR="007F3820" w:rsidRPr="00730CCB" w:rsidRDefault="007F3820" w:rsidP="007F3820">
      <w:pPr>
        <w:pStyle w:val="Header"/>
        <w:tabs>
          <w:tab w:val="clear" w:pos="8640"/>
          <w:tab w:val="left" w:pos="4320"/>
        </w:tabs>
        <w:jc w:val="center"/>
      </w:pPr>
      <w:r>
        <w:rPr>
          <w:b/>
        </w:rPr>
        <w:t>Expression of Personal Interest</w:t>
      </w:r>
    </w:p>
    <w:p w:rsidR="007F3820" w:rsidRDefault="007F3820" w:rsidP="007F3820">
      <w:pPr>
        <w:pStyle w:val="Header"/>
        <w:tabs>
          <w:tab w:val="clear" w:pos="8640"/>
          <w:tab w:val="left" w:pos="4320"/>
        </w:tabs>
      </w:pPr>
      <w:r>
        <w:tab/>
        <w:t>Senator LEVENTIS rose for an Expression of Personal Interest.</w:t>
      </w:r>
    </w:p>
    <w:p w:rsidR="007F3820" w:rsidRDefault="007F3820" w:rsidP="007F3820">
      <w:pPr>
        <w:pStyle w:val="Header"/>
        <w:tabs>
          <w:tab w:val="clear" w:pos="8640"/>
          <w:tab w:val="left" w:pos="4320"/>
        </w:tabs>
      </w:pPr>
    </w:p>
    <w:p w:rsidR="00D064F9" w:rsidRPr="00D064F9" w:rsidRDefault="00D064F9" w:rsidP="00D064F9">
      <w:pPr>
        <w:pStyle w:val="Header"/>
        <w:tabs>
          <w:tab w:val="clear" w:pos="8640"/>
          <w:tab w:val="left" w:pos="4320"/>
        </w:tabs>
        <w:jc w:val="center"/>
        <w:rPr>
          <w:b/>
        </w:rPr>
      </w:pPr>
      <w:r w:rsidRPr="00D064F9">
        <w:rPr>
          <w:b/>
        </w:rPr>
        <w:t>Privilege of the Floor</w:t>
      </w:r>
    </w:p>
    <w:p w:rsidR="00D064F9" w:rsidRDefault="00A87587" w:rsidP="007F3820">
      <w:pPr>
        <w:pStyle w:val="Header"/>
        <w:tabs>
          <w:tab w:val="clear" w:pos="8640"/>
          <w:tab w:val="left" w:pos="4320"/>
        </w:tabs>
      </w:pPr>
      <w:r>
        <w:tab/>
        <w:t>O</w:t>
      </w:r>
      <w:r w:rsidR="00D064F9">
        <w:t>n motion of Senator KNOTTS and the Lexington County Senat</w:t>
      </w:r>
      <w:r w:rsidR="003B25EC">
        <w:t xml:space="preserve">orial </w:t>
      </w:r>
      <w:r w:rsidR="00D064F9">
        <w:t>Delegation, with unanimous consent, the Privilege of the Floor, to that area behind the rail, was extended to Mr. Elza Sanford “Sandy” Spradley, Jr. and his wife to honor him for his outstanding community and public service to Lexington County and the State of South Carolina.</w:t>
      </w:r>
    </w:p>
    <w:p w:rsidR="007F3820" w:rsidRPr="00F62AF3" w:rsidRDefault="007F3820" w:rsidP="00F62AF3">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B28B3" w:rsidRDefault="00CB28B3" w:rsidP="00CB28B3"/>
    <w:p w:rsidR="00CB28B3" w:rsidRDefault="00CB28B3" w:rsidP="00CB28B3">
      <w:r>
        <w:tab/>
        <w:t>S. 1588</w:t>
      </w:r>
      <w:r w:rsidR="001071D1">
        <w:fldChar w:fldCharType="begin"/>
      </w:r>
      <w:r>
        <w:instrText xml:space="preserve"> XE "</w:instrText>
      </w:r>
      <w:r>
        <w:tab/>
        <w:instrText>S. 1588" \b</w:instrText>
      </w:r>
      <w:r w:rsidR="001071D1">
        <w:fldChar w:fldCharType="end"/>
      </w:r>
      <w:r>
        <w:t xml:space="preserve"> -- Senator Elliott:  A CONCURRENT RESOLUTION TO REQUEST THAT THE DEPARTMENT OF TRANSPORTATION NAME THE INTERSECTION LOCATED AT THE JUNCTURE OF SOUTH CAROLINA HIGHWAYS 9 AND 31 IN HORRY COUNTY </w:t>
      </w:r>
      <w:r w:rsidR="00347556">
        <w:t>“</w:t>
      </w:r>
      <w:r>
        <w:t>CONGRESSMAN JOHN W. JENRETTE, JR. INTERSECTION</w:t>
      </w:r>
      <w:r w:rsidR="00347556">
        <w:t>”</w:t>
      </w:r>
      <w:r>
        <w:t xml:space="preserve"> AND ERECT APPROPRIATE MARKERS OR SIGNS AT THIS INTERSECTION THAT CONTAIN THE WORDS </w:t>
      </w:r>
      <w:r w:rsidR="00347556">
        <w:t>“</w:t>
      </w:r>
      <w:r>
        <w:t>CONGRESSMAN JOHN W. JENRETTE, JR. INTERSECTION</w:t>
      </w:r>
      <w:r w:rsidR="00347556">
        <w:t>”</w:t>
      </w:r>
      <w:r>
        <w:t>.</w:t>
      </w:r>
    </w:p>
    <w:p w:rsidR="00CB28B3" w:rsidRDefault="00CB28B3" w:rsidP="00CB28B3">
      <w:r>
        <w:t>l:\council\bills\swb\5401cm12.docx</w:t>
      </w:r>
    </w:p>
    <w:p w:rsidR="00CB28B3" w:rsidRDefault="00CB28B3" w:rsidP="00CB28B3">
      <w:r>
        <w:tab/>
        <w:t>The Concurrent Resolution was introduced and referred to the Committee on Transportation.</w:t>
      </w:r>
    </w:p>
    <w:p w:rsidR="00CB28B3" w:rsidRDefault="00CB28B3" w:rsidP="00CB28B3"/>
    <w:p w:rsidR="00CB28B3" w:rsidRPr="009D6336" w:rsidRDefault="00CB28B3" w:rsidP="00CB28B3">
      <w:pPr>
        <w:pStyle w:val="Header"/>
        <w:tabs>
          <w:tab w:val="clear" w:pos="8640"/>
          <w:tab w:val="left" w:pos="4320"/>
        </w:tabs>
        <w:jc w:val="center"/>
        <w:rPr>
          <w:b/>
        </w:rPr>
      </w:pPr>
      <w:r>
        <w:rPr>
          <w:b/>
        </w:rPr>
        <w:t>R</w:t>
      </w:r>
      <w:r w:rsidRPr="009D6336">
        <w:rPr>
          <w:b/>
        </w:rPr>
        <w:t xml:space="preserve">ecalled </w:t>
      </w:r>
      <w:r>
        <w:rPr>
          <w:b/>
        </w:rPr>
        <w:t>a</w:t>
      </w:r>
      <w:r w:rsidRPr="009D6336">
        <w:rPr>
          <w:b/>
        </w:rPr>
        <w:t>nd Adopted</w:t>
      </w:r>
    </w:p>
    <w:p w:rsidR="00CB28B3" w:rsidRDefault="00CB28B3" w:rsidP="00CB28B3">
      <w:pPr>
        <w:suppressAutoHyphens/>
        <w:outlineLvl w:val="0"/>
      </w:pPr>
      <w:r>
        <w:tab/>
      </w:r>
      <w:r w:rsidRPr="00886EFF">
        <w:t>S. 1588</w:t>
      </w:r>
      <w:r w:rsidR="001071D1" w:rsidRPr="00886EFF">
        <w:fldChar w:fldCharType="begin"/>
      </w:r>
      <w:r w:rsidRPr="00886EFF">
        <w:instrText xml:space="preserve"> XE "S. 1588" \b </w:instrText>
      </w:r>
      <w:r w:rsidR="001071D1" w:rsidRPr="00886EFF">
        <w:fldChar w:fldCharType="end"/>
      </w:r>
      <w:r w:rsidRPr="00886EFF">
        <w:t xml:space="preserve"> -- Senator Elliott:  </w:t>
      </w:r>
      <w:r w:rsidRPr="00886EFF">
        <w:rPr>
          <w:szCs w:val="30"/>
        </w:rPr>
        <w:t xml:space="preserve">A CONCURRENT RESOLUTION </w:t>
      </w:r>
      <w:r w:rsidRPr="00886EFF">
        <w:t xml:space="preserve">TO REQUEST THAT THE DEPARTMENT OF TRANSPORTATION NAME THE INTERSECTION LOCATED AT THE JUNCTURE OF SOUTH CAROLINA HIGHWAYS 9 AND 31 IN HORRY COUNTY </w:t>
      </w:r>
      <w:r>
        <w:t>“</w:t>
      </w:r>
      <w:r w:rsidRPr="00886EFF">
        <w:t>CONGRESSMAN JOHN W. JENRETTE, JR. INTERSECTION</w:t>
      </w:r>
      <w:r>
        <w:t>”</w:t>
      </w:r>
      <w:r w:rsidRPr="00886EFF">
        <w:t xml:space="preserve"> AND ERECT APPROPRIATE MARKERS OR SIGNS AT THIS INTERSECTION THAT CONTAIN THE WORDS </w:t>
      </w:r>
      <w:r>
        <w:t>“</w:t>
      </w:r>
      <w:r w:rsidRPr="00886EFF">
        <w:t>CONGRESSMAN JOHN W. JENRETTE, JR. INTERSECTION</w:t>
      </w:r>
      <w:r>
        <w:t>”</w:t>
      </w:r>
      <w:r w:rsidRPr="00886EFF">
        <w:t>.</w:t>
      </w:r>
    </w:p>
    <w:p w:rsidR="00CB28B3" w:rsidRDefault="00CB28B3" w:rsidP="00CB28B3">
      <w:r>
        <w:tab/>
        <w:t>Senator ELLIOTT asked unanimous consent to make a motion to recall the Concurrent Resolution from the Committee on Transportation.</w:t>
      </w:r>
    </w:p>
    <w:p w:rsidR="00CB28B3" w:rsidRDefault="00CB28B3" w:rsidP="00CB28B3">
      <w:r>
        <w:tab/>
      </w:r>
    </w:p>
    <w:p w:rsidR="00CB28B3" w:rsidRDefault="00CB28B3" w:rsidP="00CB28B3">
      <w:r>
        <w:tab/>
        <w:t xml:space="preserve">The Concurrent Resolution was recalled from the Committee on Transportation.  </w:t>
      </w:r>
    </w:p>
    <w:p w:rsidR="00CB28B3" w:rsidRDefault="00CB28B3" w:rsidP="00CB28B3">
      <w:pPr>
        <w:pStyle w:val="Header"/>
        <w:tabs>
          <w:tab w:val="clear" w:pos="8640"/>
          <w:tab w:val="left" w:pos="4320"/>
        </w:tabs>
      </w:pPr>
    </w:p>
    <w:p w:rsidR="00CB28B3" w:rsidRDefault="00CB28B3" w:rsidP="00CB28B3">
      <w:pPr>
        <w:pStyle w:val="Header"/>
        <w:tabs>
          <w:tab w:val="clear" w:pos="8640"/>
          <w:tab w:val="left" w:pos="4320"/>
        </w:tabs>
      </w:pPr>
      <w:r>
        <w:tab/>
        <w:t>On motion of Senator ELLIOTT, the Concurrent Resolution was adopted, ordered sent to the House.</w:t>
      </w:r>
    </w:p>
    <w:p w:rsidR="00CB28B3" w:rsidRDefault="00CB28B3" w:rsidP="00CB28B3">
      <w:pPr>
        <w:pStyle w:val="Header"/>
        <w:tabs>
          <w:tab w:val="clear" w:pos="8640"/>
          <w:tab w:val="left" w:pos="4320"/>
        </w:tabs>
      </w:pPr>
    </w:p>
    <w:p w:rsidR="00CB28B3" w:rsidRPr="009D6336" w:rsidRDefault="00CB28B3" w:rsidP="00CB28B3">
      <w:pPr>
        <w:pStyle w:val="Header"/>
        <w:tabs>
          <w:tab w:val="clear" w:pos="8640"/>
          <w:tab w:val="left" w:pos="4320"/>
        </w:tabs>
        <w:jc w:val="center"/>
      </w:pPr>
      <w:r>
        <w:rPr>
          <w:b/>
        </w:rPr>
        <w:t>Recorded Vote</w:t>
      </w:r>
    </w:p>
    <w:p w:rsidR="00CB28B3" w:rsidRDefault="00CB28B3" w:rsidP="00CB28B3">
      <w:pPr>
        <w:pStyle w:val="Header"/>
        <w:tabs>
          <w:tab w:val="clear" w:pos="8640"/>
          <w:tab w:val="left" w:pos="4320"/>
        </w:tabs>
      </w:pPr>
      <w:r>
        <w:tab/>
        <w:t>Senators VERDIN, RYBERG and GROOMS desired to be recorded as voting against the adoption of the Concurrent Resolution.</w:t>
      </w:r>
    </w:p>
    <w:p w:rsidR="00CB28B3" w:rsidRDefault="00CB28B3" w:rsidP="00CB28B3"/>
    <w:p w:rsidR="00CB28B3" w:rsidRDefault="00CB28B3" w:rsidP="00CB28B3">
      <w:r>
        <w:tab/>
        <w:t>S. 1589</w:t>
      </w:r>
      <w:r w:rsidR="001071D1">
        <w:fldChar w:fldCharType="begin"/>
      </w:r>
      <w:r>
        <w:instrText xml:space="preserve"> XE "</w:instrText>
      </w:r>
      <w:r>
        <w:tab/>
        <w:instrText>S. 1589" \b</w:instrText>
      </w:r>
      <w:r w:rsidR="001071D1">
        <w:fldChar w:fldCharType="end"/>
      </w:r>
      <w:r>
        <w:t xml:space="preserve"> -- Senators Shoopman, Alexander, Anderson, Bright, Bryant, Campbell, Campsen, Cleary, Coleman, Courson, Cromer, Davis, Elliott, Fair, Ford, Gregory, Grooms, Hayes, Hutto, Jackson, Knotts, Land, Leatherman, Leventis, Lourie, Malloy, L. Martin, S. Martin, Massey, Matthews, McGill, Nicholson, O'Dell, Peeler, Pinckney, Rankin, Reese, Rose, Ryberg, Scott, Setzler, Sheheen, Thomas, Verdin and Williams:  A SENATE RESOLUTION TO CONGRATULATE MASTER AUGUST WADE SHOOPMAN, SON OF SENATOR AND MRS. PHILLIP SHOOPMAN, UPON THE OCCASION OF HIS GRADUATION FROM KINDERGARTEN AT BLUE RIDGE CHRISTIAN ACADEMY, TO COMMEND HIM FOR COMPLETING KINDERGARTEN WITH OUTSTANDING ACHIEVEMENTS, AND TO WISH HIM A VERY BRIGHT AND HAPPY FUTURE.</w:t>
      </w:r>
    </w:p>
    <w:p w:rsidR="00CB28B3" w:rsidRDefault="00CB28B3" w:rsidP="00CB28B3">
      <w:r>
        <w:t>l:\council\bills\gm\25165dg12.docx</w:t>
      </w:r>
    </w:p>
    <w:p w:rsidR="00CB28B3" w:rsidRDefault="00CB28B3" w:rsidP="00CB28B3">
      <w:r>
        <w:tab/>
        <w:t>The Senate Resolution was adopted.</w:t>
      </w:r>
    </w:p>
    <w:p w:rsidR="00CB28B3" w:rsidRDefault="00CB28B3" w:rsidP="00CB28B3"/>
    <w:p w:rsidR="00CB28B3" w:rsidRDefault="00CB28B3" w:rsidP="00CB28B3">
      <w:r>
        <w:tab/>
        <w:t>S. 1590</w:t>
      </w:r>
      <w:r w:rsidR="001071D1">
        <w:fldChar w:fldCharType="begin"/>
      </w:r>
      <w:r>
        <w:instrText xml:space="preserve"> XE "</w:instrText>
      </w:r>
      <w:r>
        <w:tab/>
        <w:instrText>S. 1590" \b</w:instrText>
      </w:r>
      <w:r w:rsidR="001071D1">
        <w:fldChar w:fldCharType="end"/>
      </w:r>
      <w:r>
        <w:t xml:space="preserve"> -- Senators Shoopman, Alexander, Anderson, Bright, Bryant, Campbell, Campsen, Cleary, Coleman, Courson, Cromer, Davis, Elliott, Fair, Ford, Gregory, Grooms, Hayes, Hutto, Jackson, Knotts, Land, Leatherman, Leventis, Lourie, Malloy, L. Martin, S. Martin, Massey, Matthews, McGill, Nicholson, O'Dell, Peeler, Pinckney, Rankin, Reese, Rose, Ryberg, Scott, Setzler, Sheheen, Thomas, Verdin and Williams:  A SENATE RESOLUTION TO CONGRATULATE MISS CLARA MICHELLE SHOOPMAN, DAUGHTER OF SENATOR AND MRS. PHILLIP SHOOPMAN, UPON THE OCCASION OF HER ELECTION AS PRESIDENT OF THE BLUE RIDGE CHRISTIAN ACADE</w:t>
      </w:r>
      <w:r w:rsidR="00A30F8F">
        <w:t>MY’</w:t>
      </w:r>
      <w:r>
        <w:t>S ELEMENTARY SCHOOL, TO COMMEND HER FOR COMPLETING THE SECOND GRADE WITH OUTSTANDING ACHIEVEMENTS, AND TO WISH HER A VERY BRIGHT AND HAPPY FUTURE.</w:t>
      </w:r>
    </w:p>
    <w:p w:rsidR="00CB28B3" w:rsidRDefault="00CB28B3" w:rsidP="00CB28B3">
      <w:r>
        <w:t>l:\council\bills\gm\25164ac12.docx</w:t>
      </w:r>
    </w:p>
    <w:p w:rsidR="00CB28B3" w:rsidRDefault="00CB28B3" w:rsidP="00CB28B3">
      <w:r>
        <w:tab/>
        <w:t>The Senate Resolution was adopted.</w:t>
      </w:r>
    </w:p>
    <w:p w:rsidR="00CB28B3" w:rsidRDefault="00CB28B3" w:rsidP="00CB28B3"/>
    <w:p w:rsidR="00CB28B3" w:rsidRDefault="00CB28B3" w:rsidP="00CB28B3">
      <w:r>
        <w:tab/>
        <w:t>S. 1591</w:t>
      </w:r>
      <w:r w:rsidR="001071D1">
        <w:fldChar w:fldCharType="begin"/>
      </w:r>
      <w:r>
        <w:instrText xml:space="preserve"> XE "</w:instrText>
      </w:r>
      <w:r>
        <w:tab/>
        <w:instrText>S. 1591" \b</w:instrText>
      </w:r>
      <w:r w:rsidR="001071D1">
        <w:fldChar w:fldCharType="end"/>
      </w:r>
      <w:r>
        <w:t xml:space="preserve"> -- Senators Courson, Alexander, Anderson, Bright, Bryant, Campbell, Campsen, Cleary, Coleman, Cromer, Davis, Fair, Ford, Grooms, Gregory, Hayes, Hutto, Jackson, Knotts, Land, Leatherman, Leventis, Lourie, Malloy, L. Martin, S. Martin, Massey, Matthews, McGill, Nicholson, O'Dell, Peeler, Pinckney, Rankin, Reese, Rose, Ryberg, Scott, Setzler, Sheheen, Shoopman, Thomas, Verdin and Williams:  A SENATE RESOLUTION TO COMMEND THE HONORABLE DICK ELLIOTT FOR THIRTY YEARS OF DISTINGUISHED SERVICE IN THE GENERAL ASSEMBLY, UPON THE OCCASION OF HIS RETIREMENT FROM THE SOUTH CAROLINA SENATE, AND TO EXPRESS DEEP APPRECIATION FOR HIS CONTRIBUTIONS TO OUR STATE, TO THE GENERAL ASSEMBLY, AND TO HIS CONSTITUENTS.</w:t>
      </w:r>
    </w:p>
    <w:p w:rsidR="00CB28B3" w:rsidRDefault="00CB28B3" w:rsidP="00CB28B3">
      <w:r>
        <w:t>l:\s-res\jec\013elli.mrh.jec.docx</w:t>
      </w:r>
    </w:p>
    <w:p w:rsidR="003325D5" w:rsidRDefault="003325D5" w:rsidP="003325D5">
      <w:pPr>
        <w:rPr>
          <w:color w:val="000000" w:themeColor="text1"/>
          <w:u w:color="000000" w:themeColor="text1"/>
        </w:rPr>
      </w:pPr>
      <w:r>
        <w:rPr>
          <w:color w:val="000000" w:themeColor="text1"/>
          <w:u w:color="000000" w:themeColor="text1"/>
        </w:rPr>
        <w:tab/>
      </w:r>
      <w:r w:rsidRPr="006721AC">
        <w:rPr>
          <w:color w:val="000000" w:themeColor="text1"/>
          <w:u w:color="000000" w:themeColor="text1"/>
        </w:rPr>
        <w:t xml:space="preserve">Whereas, the Honorable </w:t>
      </w:r>
      <w:r>
        <w:rPr>
          <w:color w:val="000000" w:themeColor="text1"/>
          <w:u w:color="000000" w:themeColor="text1"/>
        </w:rPr>
        <w:t xml:space="preserve">Dick Elliott </w:t>
      </w:r>
      <w:r w:rsidRPr="006721AC">
        <w:rPr>
          <w:color w:val="000000" w:themeColor="text1"/>
          <w:u w:color="000000" w:themeColor="text1"/>
        </w:rPr>
        <w:t xml:space="preserve">has served the citizens of </w:t>
      </w:r>
      <w:r>
        <w:rPr>
          <w:color w:val="000000" w:themeColor="text1"/>
          <w:u w:color="000000" w:themeColor="text1"/>
        </w:rPr>
        <w:t xml:space="preserve">Dillon, Horry, Marion, and Marlboro Counties </w:t>
      </w:r>
      <w:r w:rsidRPr="006721AC">
        <w:rPr>
          <w:color w:val="000000" w:themeColor="text1"/>
          <w:u w:color="000000" w:themeColor="text1"/>
        </w:rPr>
        <w:t xml:space="preserve">in the Senate for </w:t>
      </w:r>
      <w:r>
        <w:rPr>
          <w:color w:val="000000" w:themeColor="text1"/>
          <w:u w:color="000000" w:themeColor="text1"/>
        </w:rPr>
        <w:t>nineteen ye</w:t>
      </w:r>
      <w:r w:rsidRPr="006721AC">
        <w:rPr>
          <w:color w:val="000000" w:themeColor="text1"/>
          <w:u w:color="000000" w:themeColor="text1"/>
        </w:rPr>
        <w:t>ars with enthusiasm, devotion, and integrity; and</w:t>
      </w:r>
    </w:p>
    <w:p w:rsidR="003325D5" w:rsidRDefault="003325D5" w:rsidP="003325D5">
      <w:pPr>
        <w:rPr>
          <w:color w:val="000000" w:themeColor="text1"/>
          <w:u w:color="000000" w:themeColor="text1"/>
        </w:rPr>
      </w:pPr>
      <w:r>
        <w:rPr>
          <w:color w:val="000000" w:themeColor="text1"/>
          <w:u w:color="000000" w:themeColor="text1"/>
        </w:rPr>
        <w:tab/>
      </w:r>
      <w:r>
        <w:rPr>
          <w:rFonts w:eastAsia="MS Mincho"/>
        </w:rPr>
        <w:t>Whereas, he began his service in the House of Representatives for ten years from 1982 to 1992 b</w:t>
      </w:r>
      <w:r>
        <w:rPr>
          <w:color w:val="000000" w:themeColor="text1"/>
          <w:u w:color="000000" w:themeColor="text1"/>
        </w:rPr>
        <w:t>efore his election to the South Carolina Senate; and</w:t>
      </w:r>
    </w:p>
    <w:p w:rsidR="003325D5" w:rsidRDefault="003325D5" w:rsidP="003325D5">
      <w:pPr>
        <w:rPr>
          <w:color w:val="000000" w:themeColor="text1"/>
          <w:u w:color="000000" w:themeColor="text1"/>
        </w:rPr>
      </w:pPr>
      <w:r>
        <w:rPr>
          <w:color w:val="000000" w:themeColor="text1"/>
          <w:u w:color="000000" w:themeColor="text1"/>
        </w:rPr>
        <w:tab/>
        <w:t>Whereas, he was b</w:t>
      </w:r>
      <w:r w:rsidRPr="00F27362">
        <w:rPr>
          <w:color w:val="000000" w:themeColor="text1"/>
          <w:u w:color="000000" w:themeColor="text1"/>
        </w:rPr>
        <w:t>orn September 26, 1935</w:t>
      </w:r>
      <w:r>
        <w:rPr>
          <w:color w:val="000000" w:themeColor="text1"/>
          <w:u w:color="000000" w:themeColor="text1"/>
        </w:rPr>
        <w:t>, the s</w:t>
      </w:r>
      <w:r w:rsidRPr="00F27362">
        <w:rPr>
          <w:color w:val="000000" w:themeColor="text1"/>
          <w:u w:color="000000" w:themeColor="text1"/>
        </w:rPr>
        <w:t xml:space="preserve">on of Marvin and </w:t>
      </w:r>
      <w:r w:rsidR="00B45A04">
        <w:rPr>
          <w:color w:val="000000" w:themeColor="text1"/>
          <w:u w:color="000000" w:themeColor="text1"/>
        </w:rPr>
        <w:t>A</w:t>
      </w:r>
      <w:r w:rsidRPr="00F27362">
        <w:rPr>
          <w:color w:val="000000" w:themeColor="text1"/>
          <w:u w:color="000000" w:themeColor="text1"/>
        </w:rPr>
        <w:t>ra Elliott</w:t>
      </w:r>
      <w:r>
        <w:rPr>
          <w:color w:val="000000" w:themeColor="text1"/>
          <w:u w:color="000000" w:themeColor="text1"/>
        </w:rPr>
        <w:t xml:space="preserve">.  As a young “lad” he attended </w:t>
      </w:r>
      <w:r w:rsidRPr="00F27362">
        <w:rPr>
          <w:color w:val="000000" w:themeColor="text1"/>
          <w:u w:color="000000" w:themeColor="text1"/>
        </w:rPr>
        <w:t>Wingate Junior College</w:t>
      </w:r>
      <w:r>
        <w:rPr>
          <w:color w:val="000000" w:themeColor="text1"/>
          <w:u w:color="000000" w:themeColor="text1"/>
        </w:rPr>
        <w:t xml:space="preserve"> from </w:t>
      </w:r>
      <w:r w:rsidRPr="00F27362">
        <w:rPr>
          <w:color w:val="000000" w:themeColor="text1"/>
          <w:u w:color="000000" w:themeColor="text1"/>
        </w:rPr>
        <w:t>1956</w:t>
      </w:r>
      <w:r>
        <w:rPr>
          <w:color w:val="000000" w:themeColor="text1"/>
          <w:u w:color="000000" w:themeColor="text1"/>
        </w:rPr>
        <w:t xml:space="preserve"> to 19</w:t>
      </w:r>
      <w:r w:rsidRPr="00F27362">
        <w:rPr>
          <w:color w:val="000000" w:themeColor="text1"/>
          <w:u w:color="000000" w:themeColor="text1"/>
        </w:rPr>
        <w:t>58</w:t>
      </w:r>
      <w:r>
        <w:rPr>
          <w:color w:val="000000" w:themeColor="text1"/>
          <w:u w:color="000000" w:themeColor="text1"/>
        </w:rPr>
        <w:t xml:space="preserve"> and </w:t>
      </w:r>
      <w:r w:rsidRPr="00F27362">
        <w:rPr>
          <w:color w:val="000000" w:themeColor="text1"/>
          <w:u w:color="000000" w:themeColor="text1"/>
        </w:rPr>
        <w:t>Clemson University</w:t>
      </w:r>
      <w:r>
        <w:rPr>
          <w:color w:val="000000" w:themeColor="text1"/>
          <w:u w:color="000000" w:themeColor="text1"/>
        </w:rPr>
        <w:t xml:space="preserve"> in </w:t>
      </w:r>
      <w:r w:rsidRPr="00F27362">
        <w:rPr>
          <w:color w:val="000000" w:themeColor="text1"/>
          <w:u w:color="000000" w:themeColor="text1"/>
        </w:rPr>
        <w:t>1960</w:t>
      </w:r>
      <w:r>
        <w:rPr>
          <w:color w:val="000000" w:themeColor="text1"/>
          <w:u w:color="000000" w:themeColor="text1"/>
        </w:rPr>
        <w:t>; and</w:t>
      </w:r>
    </w:p>
    <w:p w:rsidR="003325D5" w:rsidRDefault="003325D5" w:rsidP="003325D5">
      <w:pPr>
        <w:rPr>
          <w:color w:val="000000" w:themeColor="text1"/>
          <w:u w:color="000000" w:themeColor="text1"/>
        </w:rPr>
      </w:pPr>
      <w:r>
        <w:rPr>
          <w:color w:val="000000" w:themeColor="text1"/>
          <w:u w:color="000000" w:themeColor="text1"/>
        </w:rPr>
        <w:tab/>
        <w:t xml:space="preserve">Whereas, Senator Elliott </w:t>
      </w:r>
      <w:r w:rsidRPr="0013626F">
        <w:rPr>
          <w:color w:val="000000" w:themeColor="text1"/>
          <w:u w:color="000000" w:themeColor="text1"/>
        </w:rPr>
        <w:t xml:space="preserve">presently lends his expertise to </w:t>
      </w:r>
      <w:r>
        <w:rPr>
          <w:color w:val="000000" w:themeColor="text1"/>
          <w:u w:color="000000" w:themeColor="text1"/>
        </w:rPr>
        <w:t xml:space="preserve">six </w:t>
      </w:r>
      <w:r w:rsidRPr="0013626F">
        <w:rPr>
          <w:color w:val="000000" w:themeColor="text1"/>
          <w:u w:color="000000" w:themeColor="text1"/>
        </w:rPr>
        <w:t xml:space="preserve">Senate committees: </w:t>
      </w:r>
      <w:r>
        <w:rPr>
          <w:color w:val="000000" w:themeColor="text1"/>
          <w:u w:color="000000" w:themeColor="text1"/>
        </w:rPr>
        <w:t xml:space="preserve">Agriculture and Natural Resources; Finance; Fish, Game and Forestry; Invitations; Rules; and Transportation; and </w:t>
      </w:r>
    </w:p>
    <w:p w:rsidR="003325D5" w:rsidRDefault="003325D5" w:rsidP="003325D5">
      <w:pPr>
        <w:rPr>
          <w:color w:val="000000" w:themeColor="text1"/>
          <w:u w:color="000000" w:themeColor="text1"/>
        </w:rPr>
      </w:pPr>
      <w:r>
        <w:rPr>
          <w:color w:val="000000" w:themeColor="text1"/>
          <w:u w:color="000000" w:themeColor="text1"/>
        </w:rPr>
        <w:tab/>
        <w:t xml:space="preserve">Whereas, he founded </w:t>
      </w:r>
      <w:r w:rsidRPr="008E3DFD">
        <w:rPr>
          <w:color w:val="000000" w:themeColor="text1"/>
          <w:u w:color="000000" w:themeColor="text1"/>
        </w:rPr>
        <w:t xml:space="preserve">Elliott Realty </w:t>
      </w:r>
      <w:r>
        <w:rPr>
          <w:color w:val="000000" w:themeColor="text1"/>
          <w:u w:color="000000" w:themeColor="text1"/>
        </w:rPr>
        <w:t xml:space="preserve">in 1959 </w:t>
      </w:r>
      <w:r w:rsidRPr="008E3DFD">
        <w:rPr>
          <w:color w:val="000000" w:themeColor="text1"/>
          <w:u w:color="000000" w:themeColor="text1"/>
        </w:rPr>
        <w:t xml:space="preserve">and </w:t>
      </w:r>
      <w:r>
        <w:rPr>
          <w:color w:val="000000" w:themeColor="text1"/>
          <w:u w:color="000000" w:themeColor="text1"/>
        </w:rPr>
        <w:t xml:space="preserve">today his </w:t>
      </w:r>
      <w:r w:rsidRPr="008E3DFD">
        <w:rPr>
          <w:color w:val="000000" w:themeColor="text1"/>
          <w:u w:color="000000" w:themeColor="text1"/>
        </w:rPr>
        <w:t xml:space="preserve">son </w:t>
      </w:r>
      <w:r>
        <w:rPr>
          <w:color w:val="000000" w:themeColor="text1"/>
          <w:u w:color="000000" w:themeColor="text1"/>
        </w:rPr>
        <w:t xml:space="preserve">Rick ably </w:t>
      </w:r>
      <w:r w:rsidRPr="008E3DFD">
        <w:rPr>
          <w:color w:val="000000" w:themeColor="text1"/>
          <w:u w:color="000000" w:themeColor="text1"/>
        </w:rPr>
        <w:t xml:space="preserve">runs </w:t>
      </w:r>
      <w:r>
        <w:rPr>
          <w:color w:val="000000" w:themeColor="text1"/>
          <w:u w:color="000000" w:themeColor="text1"/>
        </w:rPr>
        <w:t>the daily operations of the company; and</w:t>
      </w:r>
    </w:p>
    <w:p w:rsidR="003325D5" w:rsidRDefault="003325D5" w:rsidP="003325D5">
      <w:pPr>
        <w:rPr>
          <w:color w:val="000000" w:themeColor="text1"/>
          <w:u w:color="000000" w:themeColor="text1"/>
        </w:rPr>
      </w:pPr>
      <w:r>
        <w:rPr>
          <w:color w:val="000000" w:themeColor="text1"/>
          <w:u w:color="000000" w:themeColor="text1"/>
        </w:rPr>
        <w:tab/>
        <w:t>Whereas, he is the primary d</w:t>
      </w:r>
      <w:r w:rsidRPr="00F27362">
        <w:rPr>
          <w:color w:val="000000" w:themeColor="text1"/>
          <w:u w:color="000000" w:themeColor="text1"/>
        </w:rPr>
        <w:t xml:space="preserve">eveloper </w:t>
      </w:r>
      <w:r>
        <w:rPr>
          <w:color w:val="000000" w:themeColor="text1"/>
          <w:u w:color="000000" w:themeColor="text1"/>
        </w:rPr>
        <w:t xml:space="preserve">and owner of </w:t>
      </w:r>
      <w:r w:rsidRPr="00F27362">
        <w:rPr>
          <w:color w:val="000000" w:themeColor="text1"/>
          <w:u w:color="000000" w:themeColor="text1"/>
        </w:rPr>
        <w:t>Eagle Nest Golf Club</w:t>
      </w:r>
      <w:r>
        <w:rPr>
          <w:color w:val="000000" w:themeColor="text1"/>
          <w:u w:color="000000" w:themeColor="text1"/>
        </w:rPr>
        <w:t xml:space="preserve"> and </w:t>
      </w:r>
      <w:r w:rsidRPr="00F27362">
        <w:rPr>
          <w:color w:val="000000" w:themeColor="text1"/>
          <w:u w:color="000000" w:themeColor="text1"/>
        </w:rPr>
        <w:t>Eagle Nest Estates</w:t>
      </w:r>
      <w:r>
        <w:rPr>
          <w:color w:val="000000" w:themeColor="text1"/>
          <w:u w:color="000000" w:themeColor="text1"/>
        </w:rPr>
        <w:t xml:space="preserve">, and he is an original founding shareholder of </w:t>
      </w:r>
      <w:r w:rsidRPr="00F27362">
        <w:rPr>
          <w:color w:val="000000" w:themeColor="text1"/>
          <w:u w:color="000000" w:themeColor="text1"/>
        </w:rPr>
        <w:t>Beachwood Golf Club</w:t>
      </w:r>
      <w:r>
        <w:rPr>
          <w:color w:val="000000" w:themeColor="text1"/>
          <w:u w:color="000000" w:themeColor="text1"/>
        </w:rPr>
        <w:t>; and</w:t>
      </w:r>
    </w:p>
    <w:p w:rsidR="003325D5" w:rsidRDefault="003325D5" w:rsidP="003325D5">
      <w:pPr>
        <w:rPr>
          <w:color w:val="000000" w:themeColor="text1"/>
          <w:u w:color="000000" w:themeColor="text1"/>
        </w:rPr>
      </w:pPr>
      <w:r>
        <w:rPr>
          <w:color w:val="000000" w:themeColor="text1"/>
          <w:u w:color="000000" w:themeColor="text1"/>
        </w:rPr>
        <w:tab/>
        <w:t xml:space="preserve">Whereas, he has also served his community in many other capacities, a few of which include service as a Mason, Shriner, member of the North Myrtle Beach and </w:t>
      </w:r>
      <w:r w:rsidRPr="00F27362">
        <w:rPr>
          <w:color w:val="000000" w:themeColor="text1"/>
          <w:u w:color="000000" w:themeColor="text1"/>
        </w:rPr>
        <w:t>Myrtle Beach Chamber</w:t>
      </w:r>
      <w:r>
        <w:rPr>
          <w:color w:val="000000" w:themeColor="text1"/>
          <w:u w:color="000000" w:themeColor="text1"/>
        </w:rPr>
        <w:t>s</w:t>
      </w:r>
      <w:r w:rsidRPr="00F27362">
        <w:rPr>
          <w:color w:val="000000" w:themeColor="text1"/>
          <w:u w:color="000000" w:themeColor="text1"/>
        </w:rPr>
        <w:t xml:space="preserve"> of Commerce</w:t>
      </w:r>
      <w:r>
        <w:rPr>
          <w:color w:val="000000" w:themeColor="text1"/>
          <w:u w:color="000000" w:themeColor="text1"/>
        </w:rPr>
        <w:t xml:space="preserve">; </w:t>
      </w:r>
      <w:r w:rsidRPr="00F27362">
        <w:rPr>
          <w:color w:val="000000" w:themeColor="text1"/>
          <w:u w:color="000000" w:themeColor="text1"/>
        </w:rPr>
        <w:t>Board of Visitors, Presbyterian College</w:t>
      </w:r>
      <w:r>
        <w:rPr>
          <w:color w:val="000000" w:themeColor="text1"/>
          <w:u w:color="000000" w:themeColor="text1"/>
        </w:rPr>
        <w:t xml:space="preserve">; </w:t>
      </w:r>
      <w:r w:rsidRPr="00F27362">
        <w:rPr>
          <w:color w:val="000000" w:themeColor="text1"/>
          <w:u w:color="000000" w:themeColor="text1"/>
        </w:rPr>
        <w:t>United Way of Horry County Board</w:t>
      </w:r>
      <w:r>
        <w:rPr>
          <w:color w:val="000000" w:themeColor="text1"/>
          <w:u w:color="000000" w:themeColor="text1"/>
        </w:rPr>
        <w:t xml:space="preserve">; </w:t>
      </w:r>
      <w:r w:rsidRPr="00F27362">
        <w:rPr>
          <w:color w:val="000000" w:themeColor="text1"/>
          <w:u w:color="000000" w:themeColor="text1"/>
        </w:rPr>
        <w:t>North Myrtle Beach Tourism Committee</w:t>
      </w:r>
      <w:r>
        <w:rPr>
          <w:color w:val="000000" w:themeColor="text1"/>
          <w:u w:color="000000" w:themeColor="text1"/>
        </w:rPr>
        <w:t>; District Governor, L</w:t>
      </w:r>
      <w:r w:rsidRPr="00F27362">
        <w:rPr>
          <w:color w:val="000000" w:themeColor="text1"/>
          <w:u w:color="000000" w:themeColor="text1"/>
        </w:rPr>
        <w:t>ions Club</w:t>
      </w:r>
      <w:r>
        <w:rPr>
          <w:color w:val="000000" w:themeColor="text1"/>
          <w:u w:color="000000" w:themeColor="text1"/>
        </w:rPr>
        <w:t xml:space="preserve">; </w:t>
      </w:r>
      <w:r w:rsidRPr="00F27362">
        <w:rPr>
          <w:color w:val="000000" w:themeColor="text1"/>
          <w:u w:color="000000" w:themeColor="text1"/>
        </w:rPr>
        <w:t>Horry County Airport Commission</w:t>
      </w:r>
      <w:r>
        <w:rPr>
          <w:color w:val="000000" w:themeColor="text1"/>
          <w:u w:color="000000" w:themeColor="text1"/>
        </w:rPr>
        <w:t xml:space="preserve">; </w:t>
      </w:r>
      <w:r w:rsidRPr="00F27362">
        <w:rPr>
          <w:color w:val="000000" w:themeColor="text1"/>
          <w:u w:color="000000" w:themeColor="text1"/>
        </w:rPr>
        <w:t>South Carolina Association of Counties, 6th Congressional District Tourism Commission</w:t>
      </w:r>
      <w:r>
        <w:rPr>
          <w:color w:val="000000" w:themeColor="text1"/>
          <w:u w:color="000000" w:themeColor="text1"/>
        </w:rPr>
        <w:t xml:space="preserve">; </w:t>
      </w:r>
      <w:r w:rsidRPr="00F27362">
        <w:rPr>
          <w:color w:val="000000" w:themeColor="text1"/>
          <w:u w:color="000000" w:themeColor="text1"/>
        </w:rPr>
        <w:t xml:space="preserve">Grand </w:t>
      </w:r>
      <w:r>
        <w:rPr>
          <w:color w:val="000000" w:themeColor="text1"/>
          <w:u w:color="000000" w:themeColor="text1"/>
        </w:rPr>
        <w:t xml:space="preserve">Strand Water and Sewer Authority; </w:t>
      </w:r>
      <w:r w:rsidRPr="00F27362">
        <w:rPr>
          <w:color w:val="000000" w:themeColor="text1"/>
          <w:u w:color="000000" w:themeColor="text1"/>
        </w:rPr>
        <w:t>Horry</w:t>
      </w:r>
      <w:r>
        <w:rPr>
          <w:color w:val="000000" w:themeColor="text1"/>
          <w:u w:color="000000" w:themeColor="text1"/>
        </w:rPr>
        <w:t>-</w:t>
      </w:r>
      <w:r w:rsidRPr="00F27362">
        <w:rPr>
          <w:color w:val="000000" w:themeColor="text1"/>
          <w:u w:color="000000" w:themeColor="text1"/>
        </w:rPr>
        <w:t>Georgetown</w:t>
      </w:r>
      <w:r>
        <w:rPr>
          <w:color w:val="000000" w:themeColor="text1"/>
          <w:u w:color="000000" w:themeColor="text1"/>
        </w:rPr>
        <w:t>-</w:t>
      </w:r>
      <w:r w:rsidRPr="00F27362">
        <w:rPr>
          <w:color w:val="000000" w:themeColor="text1"/>
          <w:u w:color="000000" w:themeColor="text1"/>
        </w:rPr>
        <w:t>Williamsburg Planning Services Administration</w:t>
      </w:r>
      <w:r>
        <w:rPr>
          <w:color w:val="000000" w:themeColor="text1"/>
          <w:u w:color="000000" w:themeColor="text1"/>
        </w:rPr>
        <w:t xml:space="preserve">; </w:t>
      </w:r>
      <w:r w:rsidRPr="00F27362">
        <w:rPr>
          <w:color w:val="000000" w:themeColor="text1"/>
          <w:u w:color="000000" w:themeColor="text1"/>
        </w:rPr>
        <w:t xml:space="preserve">North Myrtle </w:t>
      </w:r>
      <w:r>
        <w:rPr>
          <w:color w:val="000000" w:themeColor="text1"/>
          <w:u w:color="000000" w:themeColor="text1"/>
        </w:rPr>
        <w:t xml:space="preserve">Beach School Board of Trustees and </w:t>
      </w:r>
      <w:r w:rsidRPr="00F27362">
        <w:rPr>
          <w:color w:val="000000" w:themeColor="text1"/>
          <w:u w:color="000000" w:themeColor="text1"/>
        </w:rPr>
        <w:t xml:space="preserve">Ocean Drive Planning </w:t>
      </w:r>
      <w:r>
        <w:rPr>
          <w:color w:val="000000" w:themeColor="text1"/>
          <w:u w:color="000000" w:themeColor="text1"/>
        </w:rPr>
        <w:t xml:space="preserve">and </w:t>
      </w:r>
      <w:r w:rsidRPr="00F27362">
        <w:rPr>
          <w:color w:val="000000" w:themeColor="text1"/>
          <w:u w:color="000000" w:themeColor="text1"/>
        </w:rPr>
        <w:t>Development Board</w:t>
      </w:r>
      <w:r>
        <w:rPr>
          <w:color w:val="000000" w:themeColor="text1"/>
          <w:u w:color="000000" w:themeColor="text1"/>
        </w:rPr>
        <w:t xml:space="preserve">; and the </w:t>
      </w:r>
      <w:r w:rsidRPr="00F27362">
        <w:rPr>
          <w:color w:val="000000" w:themeColor="text1"/>
          <w:u w:color="000000" w:themeColor="text1"/>
        </w:rPr>
        <w:t>North Myrtle Beach Jaycees</w:t>
      </w:r>
      <w:r>
        <w:rPr>
          <w:color w:val="000000" w:themeColor="text1"/>
          <w:u w:color="000000" w:themeColor="text1"/>
        </w:rPr>
        <w:t>; and</w:t>
      </w:r>
    </w:p>
    <w:p w:rsidR="003325D5" w:rsidRDefault="003325D5" w:rsidP="003325D5">
      <w:pPr>
        <w:rPr>
          <w:color w:val="000000" w:themeColor="text1"/>
          <w:u w:color="000000" w:themeColor="text1"/>
        </w:rPr>
      </w:pPr>
      <w:r>
        <w:rPr>
          <w:color w:val="000000" w:themeColor="text1"/>
          <w:u w:color="000000" w:themeColor="text1"/>
        </w:rPr>
        <w:tab/>
        <w:t xml:space="preserve">Whereas, he and his wife Anne Anderson Elliott are members of </w:t>
      </w:r>
      <w:r w:rsidRPr="00F27362">
        <w:rPr>
          <w:color w:val="000000" w:themeColor="text1"/>
          <w:u w:color="000000" w:themeColor="text1"/>
        </w:rPr>
        <w:t>Ocean Drive Presbyterian Church</w:t>
      </w:r>
      <w:r>
        <w:rPr>
          <w:color w:val="000000" w:themeColor="text1"/>
          <w:u w:color="000000" w:themeColor="text1"/>
        </w:rPr>
        <w:t xml:space="preserve"> where he has served as a deacon.  They are the proud parents of three grown children, </w:t>
      </w:r>
      <w:r w:rsidRPr="00F27362">
        <w:rPr>
          <w:color w:val="000000" w:themeColor="text1"/>
          <w:u w:color="000000" w:themeColor="text1"/>
        </w:rPr>
        <w:t>Richard, David, and Angela</w:t>
      </w:r>
      <w:r>
        <w:rPr>
          <w:color w:val="000000" w:themeColor="text1"/>
          <w:u w:color="000000" w:themeColor="text1"/>
        </w:rPr>
        <w:t>, and are the proud grandparents of three granddaughters, Madison, Caroline, and Blair; and</w:t>
      </w:r>
    </w:p>
    <w:p w:rsidR="003325D5" w:rsidRDefault="003325D5" w:rsidP="003325D5">
      <w:pPr>
        <w:rPr>
          <w:color w:val="000000" w:themeColor="text1"/>
          <w:u w:color="000000" w:themeColor="text1"/>
        </w:rPr>
      </w:pPr>
      <w:r>
        <w:rPr>
          <w:color w:val="000000" w:themeColor="text1"/>
          <w:u w:color="000000" w:themeColor="text1"/>
        </w:rPr>
        <w:tab/>
      </w:r>
      <w:r w:rsidRPr="006721AC">
        <w:rPr>
          <w:color w:val="000000" w:themeColor="text1"/>
          <w:u w:color="000000" w:themeColor="text1"/>
        </w:rPr>
        <w:t xml:space="preserve">Whereas, </w:t>
      </w:r>
      <w:r>
        <w:rPr>
          <w:color w:val="000000" w:themeColor="text1"/>
          <w:u w:color="000000" w:themeColor="text1"/>
        </w:rPr>
        <w:t>Senator Elliott always strived for a “level playing field” for all citizens and was frequently known to say “let’s pull up a chair and talk” when compromise was needed; and</w:t>
      </w:r>
    </w:p>
    <w:p w:rsidR="003325D5" w:rsidRPr="006721AC" w:rsidRDefault="003325D5" w:rsidP="003325D5">
      <w:pPr>
        <w:rPr>
          <w:color w:val="000000" w:themeColor="text1"/>
          <w:u w:color="000000" w:themeColor="text1"/>
        </w:rPr>
      </w:pPr>
      <w:r>
        <w:rPr>
          <w:color w:val="000000" w:themeColor="text1"/>
          <w:u w:color="000000" w:themeColor="text1"/>
        </w:rPr>
        <w:tab/>
        <w:t xml:space="preserve">Whereas, </w:t>
      </w:r>
      <w:r w:rsidRPr="006721AC">
        <w:rPr>
          <w:color w:val="000000" w:themeColor="text1"/>
          <w:u w:color="000000" w:themeColor="text1"/>
        </w:rPr>
        <w:t xml:space="preserve">the members of the South Carolina Senate will greatly miss the </w:t>
      </w:r>
      <w:r>
        <w:rPr>
          <w:color w:val="000000" w:themeColor="text1"/>
          <w:u w:color="000000" w:themeColor="text1"/>
        </w:rPr>
        <w:t xml:space="preserve">faithful service that Senator Elliott </w:t>
      </w:r>
      <w:r w:rsidRPr="006721AC">
        <w:rPr>
          <w:color w:val="000000" w:themeColor="text1"/>
          <w:u w:color="000000" w:themeColor="text1"/>
        </w:rPr>
        <w:t xml:space="preserve">has brought to the State House and </w:t>
      </w:r>
      <w:r>
        <w:rPr>
          <w:color w:val="000000" w:themeColor="text1"/>
          <w:u w:color="000000" w:themeColor="text1"/>
        </w:rPr>
        <w:t xml:space="preserve">hope that he experiences </w:t>
      </w:r>
      <w:r w:rsidRPr="006721AC">
        <w:rPr>
          <w:color w:val="000000" w:themeColor="text1"/>
          <w:u w:color="000000" w:themeColor="text1"/>
        </w:rPr>
        <w:t xml:space="preserve">many </w:t>
      </w:r>
      <w:r>
        <w:rPr>
          <w:color w:val="000000" w:themeColor="text1"/>
          <w:u w:color="000000" w:themeColor="text1"/>
        </w:rPr>
        <w:t xml:space="preserve">more </w:t>
      </w:r>
      <w:r w:rsidRPr="006721AC">
        <w:rPr>
          <w:color w:val="000000" w:themeColor="text1"/>
          <w:u w:color="000000" w:themeColor="text1"/>
        </w:rPr>
        <w:t>days of health and happiness in his retirement.  Now, therefore,</w:t>
      </w:r>
    </w:p>
    <w:p w:rsidR="003325D5" w:rsidRPr="006721AC" w:rsidRDefault="003325D5" w:rsidP="003325D5">
      <w:pPr>
        <w:rPr>
          <w:color w:val="000000" w:themeColor="text1"/>
          <w:u w:color="000000" w:themeColor="text1"/>
        </w:rPr>
      </w:pPr>
      <w:r>
        <w:rPr>
          <w:color w:val="000000" w:themeColor="text1"/>
          <w:u w:color="000000" w:themeColor="text1"/>
        </w:rPr>
        <w:tab/>
      </w:r>
      <w:r w:rsidRPr="006721AC">
        <w:rPr>
          <w:color w:val="000000" w:themeColor="text1"/>
          <w:u w:color="000000" w:themeColor="text1"/>
        </w:rPr>
        <w:t>Be it resolved by the Senate:</w:t>
      </w:r>
    </w:p>
    <w:p w:rsidR="003325D5" w:rsidRPr="001457F7" w:rsidRDefault="003325D5" w:rsidP="003325D5">
      <w:pPr>
        <w:rPr>
          <w:color w:val="000000" w:themeColor="text1"/>
          <w:u w:color="000000" w:themeColor="text1"/>
        </w:rPr>
      </w:pPr>
      <w:r>
        <w:rPr>
          <w:color w:val="000000" w:themeColor="text1"/>
          <w:u w:color="000000" w:themeColor="text1"/>
        </w:rPr>
        <w:tab/>
      </w:r>
      <w:r w:rsidRPr="006721AC">
        <w:rPr>
          <w:color w:val="000000" w:themeColor="text1"/>
          <w:u w:color="000000" w:themeColor="text1"/>
        </w:rPr>
        <w:t>That the members of the South Carolina Senate, by this resolution, commend</w:t>
      </w:r>
      <w:r>
        <w:rPr>
          <w:color w:val="000000" w:themeColor="text1"/>
          <w:u w:color="000000" w:themeColor="text1"/>
        </w:rPr>
        <w:t xml:space="preserve"> </w:t>
      </w:r>
      <w:r w:rsidRPr="006721AC">
        <w:rPr>
          <w:color w:val="000000" w:themeColor="text1"/>
          <w:u w:color="000000" w:themeColor="text1"/>
        </w:rPr>
        <w:t xml:space="preserve">the </w:t>
      </w:r>
      <w:r>
        <w:rPr>
          <w:color w:val="000000" w:themeColor="text1"/>
          <w:u w:color="000000" w:themeColor="text1"/>
        </w:rPr>
        <w:t>H</w:t>
      </w:r>
      <w:r w:rsidRPr="006721AC">
        <w:rPr>
          <w:color w:val="000000" w:themeColor="text1"/>
          <w:u w:color="000000" w:themeColor="text1"/>
        </w:rPr>
        <w:t xml:space="preserve">onorable </w:t>
      </w:r>
      <w:r>
        <w:rPr>
          <w:color w:val="000000" w:themeColor="text1"/>
          <w:u w:color="000000" w:themeColor="text1"/>
        </w:rPr>
        <w:t xml:space="preserve">Dick Elliott for thirty </w:t>
      </w:r>
      <w:r w:rsidRPr="006721AC">
        <w:rPr>
          <w:color w:val="000000" w:themeColor="text1"/>
          <w:u w:color="000000" w:themeColor="text1"/>
        </w:rPr>
        <w:t xml:space="preserve">years of distinguished service in the </w:t>
      </w:r>
      <w:r>
        <w:rPr>
          <w:color w:val="000000" w:themeColor="text1"/>
          <w:u w:color="000000" w:themeColor="text1"/>
        </w:rPr>
        <w:t>G</w:t>
      </w:r>
      <w:r w:rsidRPr="006721AC">
        <w:rPr>
          <w:color w:val="000000" w:themeColor="text1"/>
          <w:u w:color="000000" w:themeColor="text1"/>
        </w:rPr>
        <w:t xml:space="preserve">eneral </w:t>
      </w:r>
      <w:r>
        <w:rPr>
          <w:color w:val="000000" w:themeColor="text1"/>
          <w:u w:color="000000" w:themeColor="text1"/>
        </w:rPr>
        <w:t>A</w:t>
      </w:r>
      <w:r w:rsidRPr="006721AC">
        <w:rPr>
          <w:color w:val="000000" w:themeColor="text1"/>
          <w:u w:color="000000" w:themeColor="text1"/>
        </w:rPr>
        <w:t xml:space="preserve">ssembly, upon the occasion of his retirement from the </w:t>
      </w:r>
      <w:r>
        <w:rPr>
          <w:color w:val="000000" w:themeColor="text1"/>
          <w:u w:color="000000" w:themeColor="text1"/>
        </w:rPr>
        <w:t>S</w:t>
      </w:r>
      <w:r w:rsidRPr="006721AC">
        <w:rPr>
          <w:color w:val="000000" w:themeColor="text1"/>
          <w:u w:color="000000" w:themeColor="text1"/>
        </w:rPr>
        <w:t xml:space="preserve">outh </w:t>
      </w:r>
      <w:r>
        <w:rPr>
          <w:color w:val="000000" w:themeColor="text1"/>
          <w:u w:color="000000" w:themeColor="text1"/>
        </w:rPr>
        <w:t>C</w:t>
      </w:r>
      <w:r w:rsidRPr="006721AC">
        <w:rPr>
          <w:color w:val="000000" w:themeColor="text1"/>
          <w:u w:color="000000" w:themeColor="text1"/>
        </w:rPr>
        <w:t xml:space="preserve">arolina </w:t>
      </w:r>
      <w:r>
        <w:rPr>
          <w:color w:val="000000" w:themeColor="text1"/>
          <w:u w:color="000000" w:themeColor="text1"/>
        </w:rPr>
        <w:t>S</w:t>
      </w:r>
      <w:r w:rsidRPr="006721AC">
        <w:rPr>
          <w:color w:val="000000" w:themeColor="text1"/>
          <w:u w:color="000000" w:themeColor="text1"/>
        </w:rPr>
        <w:t xml:space="preserve">enate, and to express deep appreciation for his contributions to our </w:t>
      </w:r>
      <w:r>
        <w:rPr>
          <w:color w:val="000000" w:themeColor="text1"/>
          <w:u w:color="000000" w:themeColor="text1"/>
        </w:rPr>
        <w:t>S</w:t>
      </w:r>
      <w:r w:rsidRPr="006721AC">
        <w:rPr>
          <w:color w:val="000000" w:themeColor="text1"/>
          <w:u w:color="000000" w:themeColor="text1"/>
        </w:rPr>
        <w:t xml:space="preserve">tate, to the </w:t>
      </w:r>
      <w:r>
        <w:rPr>
          <w:color w:val="000000" w:themeColor="text1"/>
          <w:u w:color="000000" w:themeColor="text1"/>
        </w:rPr>
        <w:t>G</w:t>
      </w:r>
      <w:r w:rsidRPr="006721AC">
        <w:rPr>
          <w:color w:val="000000" w:themeColor="text1"/>
          <w:u w:color="000000" w:themeColor="text1"/>
        </w:rPr>
        <w:t xml:space="preserve">eneral </w:t>
      </w:r>
      <w:r>
        <w:rPr>
          <w:color w:val="000000" w:themeColor="text1"/>
          <w:u w:color="000000" w:themeColor="text1"/>
        </w:rPr>
        <w:t>A</w:t>
      </w:r>
      <w:r w:rsidRPr="006721AC">
        <w:rPr>
          <w:color w:val="000000" w:themeColor="text1"/>
          <w:u w:color="000000" w:themeColor="text1"/>
        </w:rPr>
        <w:t>ssembly, and to his constituents.</w:t>
      </w:r>
    </w:p>
    <w:p w:rsidR="003325D5" w:rsidRPr="00522CE0" w:rsidRDefault="003325D5" w:rsidP="003325D5">
      <w:pPr>
        <w:suppressAutoHyphens/>
      </w:pPr>
      <w:r>
        <w:tab/>
        <w:t>Be it further resolved that a copy of this resolution be forwarded to the Honorable Dick Elliott.</w:t>
      </w:r>
    </w:p>
    <w:p w:rsidR="003325D5" w:rsidRDefault="003325D5" w:rsidP="003325D5">
      <w:pPr>
        <w:suppressAutoHyphens/>
        <w:jc w:val="center"/>
      </w:pPr>
    </w:p>
    <w:p w:rsidR="00CB28B3" w:rsidRDefault="00CB28B3" w:rsidP="00CB28B3">
      <w:r>
        <w:tab/>
        <w:t>The Senate Resolution was adopted.</w:t>
      </w:r>
    </w:p>
    <w:p w:rsidR="009D6336" w:rsidRDefault="009D6336">
      <w:pPr>
        <w:pStyle w:val="Header"/>
        <w:tabs>
          <w:tab w:val="clear" w:pos="8640"/>
          <w:tab w:val="left" w:pos="4320"/>
        </w:tabs>
      </w:pPr>
    </w:p>
    <w:p w:rsidR="00ED332F" w:rsidRDefault="00ED332F" w:rsidP="00ED332F">
      <w:pPr>
        <w:pStyle w:val="Header"/>
        <w:tabs>
          <w:tab w:val="clear" w:pos="8640"/>
          <w:tab w:val="left" w:pos="4320"/>
        </w:tabs>
        <w:jc w:val="center"/>
        <w:rPr>
          <w:b/>
        </w:rPr>
      </w:pPr>
      <w:r>
        <w:rPr>
          <w:b/>
        </w:rPr>
        <w:t>Privilege of the Chamber and Floor</w:t>
      </w:r>
    </w:p>
    <w:p w:rsidR="00ED332F" w:rsidRDefault="00ED332F" w:rsidP="00ED332F">
      <w:pPr>
        <w:pStyle w:val="Header"/>
        <w:tabs>
          <w:tab w:val="clear" w:pos="8640"/>
          <w:tab w:val="left" w:pos="4320"/>
        </w:tabs>
      </w:pPr>
      <w:r>
        <w:tab/>
        <w:t xml:space="preserve">On motion of Senator COURSON, with unanimous consent, the Privilege of the Chamber and Floor was extended to the Honorable Nikki Haley, Governor of the State of South Carolina, for the purpose of presenting the Order of the Palmetto to Senator ELLIOTT.  </w:t>
      </w:r>
    </w:p>
    <w:p w:rsidR="00ED332F" w:rsidRDefault="00ED332F" w:rsidP="00ED332F">
      <w:pPr>
        <w:pStyle w:val="Header"/>
        <w:tabs>
          <w:tab w:val="clear" w:pos="8640"/>
          <w:tab w:val="left" w:pos="4320"/>
        </w:tabs>
      </w:pPr>
    </w:p>
    <w:p w:rsidR="00ED332F" w:rsidRDefault="00ED332F" w:rsidP="00ED332F">
      <w:pPr>
        <w:pStyle w:val="Header"/>
        <w:tabs>
          <w:tab w:val="clear" w:pos="8640"/>
          <w:tab w:val="left" w:pos="4320"/>
        </w:tabs>
      </w:pPr>
      <w:r>
        <w:tab/>
        <w:t xml:space="preserve">Her Excellency, Governor Nikki Haley, was escorted to the podium by Senators COURSON, PRESIDENT </w:t>
      </w:r>
      <w:r w:rsidRPr="00ED332F">
        <w:rPr>
          <w:i/>
        </w:rPr>
        <w:t>Pro Tempore</w:t>
      </w:r>
      <w:r>
        <w:t>, PEELER and LAND.</w:t>
      </w:r>
    </w:p>
    <w:p w:rsidR="00ED332F" w:rsidRDefault="00ED332F" w:rsidP="00ED332F">
      <w:pPr>
        <w:pStyle w:val="Header"/>
        <w:tabs>
          <w:tab w:val="clear" w:pos="8640"/>
          <w:tab w:val="left" w:pos="4320"/>
        </w:tabs>
      </w:pPr>
      <w:r>
        <w:tab/>
        <w:t>Governor Haley was recognized for brief remarks.</w:t>
      </w:r>
    </w:p>
    <w:p w:rsidR="00ED332F" w:rsidRDefault="00ED332F" w:rsidP="00ED332F">
      <w:pPr>
        <w:pStyle w:val="Header"/>
        <w:tabs>
          <w:tab w:val="clear" w:pos="8640"/>
          <w:tab w:val="left" w:pos="4320"/>
        </w:tabs>
      </w:pPr>
    </w:p>
    <w:p w:rsidR="00223C0A" w:rsidRDefault="00223C0A" w:rsidP="00ED332F">
      <w:pPr>
        <w:pStyle w:val="Header"/>
        <w:tabs>
          <w:tab w:val="clear" w:pos="8640"/>
          <w:tab w:val="left" w:pos="4320"/>
        </w:tabs>
      </w:pPr>
      <w:r>
        <w:tab/>
        <w:t xml:space="preserve">Governor Haley presented the Order of the Palmetto to Senator ELLIOTT.  </w:t>
      </w:r>
    </w:p>
    <w:p w:rsidR="00223C0A" w:rsidRDefault="00223C0A" w:rsidP="00ED332F">
      <w:pPr>
        <w:pStyle w:val="Header"/>
        <w:tabs>
          <w:tab w:val="clear" w:pos="8640"/>
          <w:tab w:val="left" w:pos="4320"/>
        </w:tabs>
      </w:pPr>
    </w:p>
    <w:p w:rsidR="00ED332F" w:rsidRDefault="00ED332F" w:rsidP="00ED332F">
      <w:pPr>
        <w:jc w:val="center"/>
        <w:rPr>
          <w:b/>
          <w:bCs/>
        </w:rPr>
      </w:pPr>
      <w:r w:rsidRPr="00640CAC">
        <w:rPr>
          <w:b/>
          <w:bCs/>
        </w:rPr>
        <w:t>Presentation of Service Pin</w:t>
      </w:r>
      <w:r>
        <w:rPr>
          <w:b/>
          <w:bCs/>
        </w:rPr>
        <w:t xml:space="preserve"> </w:t>
      </w:r>
    </w:p>
    <w:p w:rsidR="00ED332F" w:rsidRDefault="00ED332F" w:rsidP="00ED332F">
      <w:r w:rsidRPr="00640CAC">
        <w:tab/>
        <w:t xml:space="preserve">In commemoration of continuous service with the State of South Carolina, Senator </w:t>
      </w:r>
      <w:r>
        <w:t>COURSON</w:t>
      </w:r>
      <w:r w:rsidRPr="00640CAC">
        <w:t xml:space="preserve">, PRESIDENT </w:t>
      </w:r>
      <w:r w:rsidRPr="00640CAC">
        <w:rPr>
          <w:i/>
          <w:iCs/>
        </w:rPr>
        <w:t>Pro Tempore</w:t>
      </w:r>
      <w:r w:rsidRPr="00640CAC">
        <w:t xml:space="preserve"> of the Senate presented a certificate and service pin to </w:t>
      </w:r>
      <w:r w:rsidR="00BA22E1">
        <w:t xml:space="preserve">Senator ELLIOTT </w:t>
      </w:r>
      <w:r w:rsidRPr="00640CAC">
        <w:t xml:space="preserve">for </w:t>
      </w:r>
      <w:r w:rsidR="00BA22E1">
        <w:t>his</w:t>
      </w:r>
      <w:r w:rsidRPr="00640CAC">
        <w:t xml:space="preserve"> years of service:</w:t>
      </w:r>
    </w:p>
    <w:p w:rsidR="00BA22E1" w:rsidRDefault="00BA22E1" w:rsidP="00ED332F">
      <w:pPr>
        <w:rPr>
          <w:u w:val="single"/>
        </w:rPr>
      </w:pPr>
    </w:p>
    <w:p w:rsidR="00BA22E1" w:rsidRDefault="00ED332F" w:rsidP="00ED332F">
      <w:pPr>
        <w:rPr>
          <w:u w:val="single"/>
        </w:rPr>
      </w:pPr>
      <w:r w:rsidRPr="00640CAC">
        <w:rPr>
          <w:u w:val="single"/>
        </w:rPr>
        <w:t>30 Year Pin</w:t>
      </w:r>
    </w:p>
    <w:p w:rsidR="00ED332F" w:rsidRPr="00640CAC" w:rsidRDefault="00ED332F" w:rsidP="00ED332F">
      <w:r w:rsidRPr="00640CAC">
        <w:t xml:space="preserve">Senator </w:t>
      </w:r>
      <w:r w:rsidR="00A74652">
        <w:t>DICK ELLIOTT</w:t>
      </w:r>
    </w:p>
    <w:p w:rsidR="00DB74A4" w:rsidRDefault="00DB74A4">
      <w:pPr>
        <w:pStyle w:val="Header"/>
        <w:tabs>
          <w:tab w:val="clear" w:pos="8640"/>
          <w:tab w:val="left" w:pos="4320"/>
        </w:tabs>
      </w:pPr>
    </w:p>
    <w:p w:rsidR="00675D09" w:rsidRPr="00675D09" w:rsidRDefault="00675D09" w:rsidP="00675D09">
      <w:pPr>
        <w:pStyle w:val="Header"/>
        <w:tabs>
          <w:tab w:val="clear" w:pos="8640"/>
          <w:tab w:val="left" w:pos="4320"/>
        </w:tabs>
        <w:jc w:val="center"/>
      </w:pPr>
      <w:r>
        <w:tab/>
      </w:r>
      <w:r>
        <w:rPr>
          <w:b/>
        </w:rPr>
        <w:t>Expression of Personal Interest</w:t>
      </w:r>
    </w:p>
    <w:p w:rsidR="00675D09" w:rsidRDefault="00675D09">
      <w:pPr>
        <w:pStyle w:val="Header"/>
        <w:tabs>
          <w:tab w:val="clear" w:pos="8640"/>
          <w:tab w:val="left" w:pos="4320"/>
        </w:tabs>
      </w:pPr>
      <w:r>
        <w:tab/>
        <w:t>Senator ELLIOTT rose for an Expression of Personal Interest.</w:t>
      </w:r>
    </w:p>
    <w:p w:rsidR="00675D09" w:rsidRDefault="00675D09">
      <w:pPr>
        <w:pStyle w:val="Header"/>
        <w:tabs>
          <w:tab w:val="clear" w:pos="8640"/>
          <w:tab w:val="left" w:pos="4320"/>
        </w:tabs>
      </w:pPr>
    </w:p>
    <w:p w:rsidR="004653BA" w:rsidRPr="00B04B67" w:rsidRDefault="004653BA" w:rsidP="004653BA">
      <w:pPr>
        <w:jc w:val="center"/>
        <w:rPr>
          <w:b/>
        </w:rPr>
      </w:pPr>
      <w:r w:rsidRPr="00B04B67">
        <w:rPr>
          <w:b/>
        </w:rPr>
        <w:t>Remarks by Senator ELLIOTT</w:t>
      </w:r>
    </w:p>
    <w:p w:rsidR="004653BA" w:rsidRDefault="004653BA" w:rsidP="004653BA">
      <w:r>
        <w:tab/>
        <w:t xml:space="preserve">I have had a little voice, but I want to thank the Governor for the presentation of the Order of the Palmetto.  It is a very rewarding to me. </w:t>
      </w:r>
    </w:p>
    <w:p w:rsidR="004653BA" w:rsidRDefault="004653BA" w:rsidP="004653BA">
      <w:r>
        <w:tab/>
        <w:t xml:space="preserve">Also, I wanted to introduce the North Myrtle Beach mafia to you. Some are from Camden, some from Rock Hill and some from all over the State, but they are my family. They are my friends. They are my golfing buddies and I look forward to being with them on the golf course, hopefully in a week or so. And earn my weekend spending money again.  </w:t>
      </w:r>
    </w:p>
    <w:p w:rsidR="004653BA" w:rsidRDefault="004653BA" w:rsidP="004653BA">
      <w:r>
        <w:tab/>
        <w:t xml:space="preserve">But this is a real honor and pleasure to have served in such a distinguished body with such a wonderful group of people in the State Senate. Y’all are my friends from the left to the very right. I love you very much and I thank you all for the service you have rendered to your State and to have had the opportunity to serve with you. </w:t>
      </w:r>
    </w:p>
    <w:p w:rsidR="004653BA" w:rsidRDefault="004653BA" w:rsidP="004653BA">
      <w:r>
        <w:tab/>
        <w:t xml:space="preserve">God bless you all. I leave you and with an affectionate farewell in my service to the Senate. </w:t>
      </w:r>
    </w:p>
    <w:p w:rsidR="004653BA" w:rsidRDefault="004653BA" w:rsidP="004653BA">
      <w:r>
        <w:tab/>
        <w:t xml:space="preserve">Thank you. </w:t>
      </w:r>
    </w:p>
    <w:p w:rsidR="00865911" w:rsidRDefault="00865911">
      <w:pPr>
        <w:pStyle w:val="Header"/>
        <w:tabs>
          <w:tab w:val="clear" w:pos="8640"/>
          <w:tab w:val="left" w:pos="4320"/>
        </w:tabs>
      </w:pPr>
    </w:p>
    <w:p w:rsidR="005610DE" w:rsidRPr="005610DE" w:rsidRDefault="005610DE" w:rsidP="005610DE">
      <w:pPr>
        <w:pStyle w:val="Header"/>
        <w:tabs>
          <w:tab w:val="clear" w:pos="8640"/>
          <w:tab w:val="left" w:pos="4320"/>
        </w:tabs>
        <w:jc w:val="center"/>
      </w:pPr>
      <w:r>
        <w:rPr>
          <w:b/>
        </w:rPr>
        <w:t>Expression of Personal Interest</w:t>
      </w:r>
    </w:p>
    <w:p w:rsidR="005610DE" w:rsidRDefault="005610DE">
      <w:pPr>
        <w:pStyle w:val="Header"/>
        <w:tabs>
          <w:tab w:val="clear" w:pos="8640"/>
          <w:tab w:val="left" w:pos="4320"/>
        </w:tabs>
      </w:pPr>
      <w:r>
        <w:tab/>
        <w:t>Senator COURSON rose for an Expression of Personal Interest.</w:t>
      </w:r>
    </w:p>
    <w:p w:rsidR="005610DE" w:rsidRDefault="005610DE">
      <w:pPr>
        <w:pStyle w:val="Header"/>
        <w:tabs>
          <w:tab w:val="clear" w:pos="8640"/>
          <w:tab w:val="left" w:pos="4320"/>
        </w:tabs>
      </w:pPr>
    </w:p>
    <w:p w:rsidR="0010632F" w:rsidRDefault="0010632F" w:rsidP="0010632F">
      <w:pPr>
        <w:pStyle w:val="Header"/>
        <w:tabs>
          <w:tab w:val="clear" w:pos="8640"/>
          <w:tab w:val="left" w:pos="4320"/>
        </w:tabs>
        <w:jc w:val="center"/>
      </w:pPr>
      <w:r>
        <w:rPr>
          <w:b/>
        </w:rPr>
        <w:t>Remarks by Senator COURSON</w:t>
      </w:r>
    </w:p>
    <w:p w:rsidR="0010632F" w:rsidRPr="0010632F" w:rsidRDefault="0010632F" w:rsidP="0010632F">
      <w:pPr>
        <w:pStyle w:val="Header"/>
        <w:tabs>
          <w:tab w:val="clear" w:pos="8640"/>
          <w:tab w:val="left" w:pos="4320"/>
        </w:tabs>
      </w:pPr>
      <w:r>
        <w:tab/>
        <w:t xml:space="preserve">Mr. PRESIDENT, I don’t have an Order of the Palmetto or anything framed.  Our finances are not as strong as we would like for it to be.  Senator ELLIOTT, I do have a Certificate that is in honor and in appreciation of your 30 years </w:t>
      </w:r>
      <w:r w:rsidR="00813063">
        <w:t>of</w:t>
      </w:r>
      <w:r>
        <w:t xml:space="preserve"> service in state government.  You</w:t>
      </w:r>
      <w:r w:rsidR="00813063">
        <w:t xml:space="preserve"> </w:t>
      </w:r>
      <w:r>
        <w:t>have served with honor and dignity and that’s all one can ask.  I also have a 30 year pin that I would like to present to you.</w:t>
      </w:r>
    </w:p>
    <w:p w:rsidR="0010632F" w:rsidRDefault="0010632F">
      <w:pPr>
        <w:pStyle w:val="Header"/>
        <w:tabs>
          <w:tab w:val="clear" w:pos="8640"/>
          <w:tab w:val="left" w:pos="4320"/>
        </w:tabs>
      </w:pPr>
    </w:p>
    <w:p w:rsidR="005610DE" w:rsidRPr="005610DE" w:rsidRDefault="005610DE" w:rsidP="005610DE">
      <w:pPr>
        <w:pStyle w:val="Header"/>
        <w:tabs>
          <w:tab w:val="clear" w:pos="8640"/>
          <w:tab w:val="left" w:pos="4320"/>
        </w:tabs>
        <w:jc w:val="center"/>
      </w:pPr>
      <w:r>
        <w:rPr>
          <w:b/>
        </w:rPr>
        <w:t>Expression of Personal Interest</w:t>
      </w:r>
    </w:p>
    <w:p w:rsidR="005610DE" w:rsidRDefault="005610DE">
      <w:pPr>
        <w:pStyle w:val="Header"/>
        <w:tabs>
          <w:tab w:val="clear" w:pos="8640"/>
          <w:tab w:val="left" w:pos="4320"/>
        </w:tabs>
      </w:pPr>
      <w:r>
        <w:tab/>
        <w:t>Senator RANKIN rose for an Expression of Personal Interest.</w:t>
      </w:r>
    </w:p>
    <w:p w:rsidR="005610DE" w:rsidRDefault="005610DE">
      <w:pPr>
        <w:pStyle w:val="Header"/>
        <w:tabs>
          <w:tab w:val="clear" w:pos="8640"/>
          <w:tab w:val="left" w:pos="4320"/>
        </w:tabs>
      </w:pPr>
    </w:p>
    <w:p w:rsidR="00014584" w:rsidRPr="00B729A7" w:rsidRDefault="00014584" w:rsidP="00014584">
      <w:pPr>
        <w:jc w:val="center"/>
        <w:rPr>
          <w:b/>
        </w:rPr>
      </w:pPr>
      <w:r w:rsidRPr="00B729A7">
        <w:rPr>
          <w:b/>
        </w:rPr>
        <w:t>Remarks by Senator RANKIN</w:t>
      </w:r>
    </w:p>
    <w:p w:rsidR="00014584" w:rsidRDefault="00014584" w:rsidP="00014584">
      <w:r>
        <w:tab/>
        <w:t>T</w:t>
      </w:r>
      <w:r w:rsidRPr="004A4216">
        <w:t xml:space="preserve">hank you, </w:t>
      </w:r>
      <w:r>
        <w:t>M</w:t>
      </w:r>
      <w:r w:rsidRPr="004A4216">
        <w:t>r. PRESIDENT</w:t>
      </w:r>
      <w:r>
        <w:t>,</w:t>
      </w:r>
      <w:r w:rsidRPr="004A4216">
        <w:t xml:space="preserve"> and friends and family</w:t>
      </w:r>
      <w:r>
        <w:t xml:space="preserve">.  </w:t>
      </w:r>
    </w:p>
    <w:p w:rsidR="00014584" w:rsidRDefault="00014584" w:rsidP="00014584">
      <w:r>
        <w:tab/>
        <w:t xml:space="preserve">I </w:t>
      </w:r>
      <w:r w:rsidRPr="004A4216">
        <w:t>want to personally congratulate DIC</w:t>
      </w:r>
      <w:r>
        <w:t>K</w:t>
      </w:r>
      <w:r w:rsidRPr="004A4216">
        <w:t xml:space="preserve"> </w:t>
      </w:r>
      <w:r>
        <w:t>ELLIOTT</w:t>
      </w:r>
      <w:r w:rsidRPr="004A4216">
        <w:t xml:space="preserve"> for fighting the good fight and winning. </w:t>
      </w:r>
      <w:r>
        <w:t xml:space="preserve"> Y</w:t>
      </w:r>
      <w:r w:rsidRPr="004A4216">
        <w:t xml:space="preserve">ou have been an inspiration to the </w:t>
      </w:r>
      <w:r>
        <w:t>Horry</w:t>
      </w:r>
      <w:r w:rsidRPr="004A4216">
        <w:t xml:space="preserve"> </w:t>
      </w:r>
      <w:r>
        <w:t>D</w:t>
      </w:r>
      <w:r w:rsidRPr="004A4216">
        <w:t xml:space="preserve">elegation. </w:t>
      </w:r>
    </w:p>
    <w:p w:rsidR="00014584" w:rsidRDefault="00014584" w:rsidP="00014584">
      <w:r>
        <w:tab/>
        <w:t>W</w:t>
      </w:r>
      <w:r w:rsidRPr="004A4216">
        <w:t>hen we w</w:t>
      </w:r>
      <w:r>
        <w:t>ere elected in 1992, there wasn’</w:t>
      </w:r>
      <w:r w:rsidRPr="004A4216">
        <w:t>t one that had a gray hair on their head</w:t>
      </w:r>
      <w:r>
        <w:t>,</w:t>
      </w:r>
      <w:r w:rsidRPr="004A4216">
        <w:t xml:space="preserve"> let alone </w:t>
      </w:r>
      <w:r>
        <w:t xml:space="preserve">had </w:t>
      </w:r>
      <w:r w:rsidRPr="004A4216">
        <w:t xml:space="preserve">any sense </w:t>
      </w:r>
      <w:r>
        <w:t xml:space="preserve">of </w:t>
      </w:r>
      <w:r w:rsidRPr="004A4216">
        <w:t xml:space="preserve">what we were doing in </w:t>
      </w:r>
      <w:r>
        <w:t>C</w:t>
      </w:r>
      <w:r w:rsidRPr="004A4216">
        <w:t xml:space="preserve">olumbia. DICK </w:t>
      </w:r>
      <w:r>
        <w:t>ELLIOTT</w:t>
      </w:r>
      <w:r w:rsidRPr="004A4216">
        <w:t xml:space="preserve"> had both and a lot of gray hair, save </w:t>
      </w:r>
      <w:r>
        <w:t>the</w:t>
      </w:r>
      <w:r w:rsidRPr="004A4216">
        <w:t xml:space="preserve"> time when he tried to change that hair color </w:t>
      </w:r>
      <w:r>
        <w:t xml:space="preserve">for </w:t>
      </w:r>
      <w:r w:rsidRPr="004A4216">
        <w:t xml:space="preserve">just a minute. </w:t>
      </w:r>
      <w:r>
        <w:t xml:space="preserve"> It didn’</w:t>
      </w:r>
      <w:r w:rsidRPr="004A4216">
        <w:t xml:space="preserve">t last long. </w:t>
      </w:r>
      <w:r>
        <w:t xml:space="preserve"> He </w:t>
      </w:r>
      <w:r w:rsidRPr="004A4216">
        <w:t xml:space="preserve">came back to his senses. </w:t>
      </w:r>
      <w:r>
        <w:t xml:space="preserve"> B</w:t>
      </w:r>
      <w:r w:rsidRPr="004A4216">
        <w:t>ut like the gray hairs in his head, the experiences he has</w:t>
      </w:r>
      <w:r>
        <w:t xml:space="preserve"> </w:t>
      </w:r>
      <w:r w:rsidRPr="004A4216">
        <w:t>had, the service he has bless</w:t>
      </w:r>
      <w:r>
        <w:t>ed</w:t>
      </w:r>
      <w:r w:rsidRPr="004A4216">
        <w:t xml:space="preserve"> </w:t>
      </w:r>
      <w:r>
        <w:t>Horry</w:t>
      </w:r>
      <w:r w:rsidRPr="004A4216">
        <w:t xml:space="preserve"> </w:t>
      </w:r>
      <w:r>
        <w:t>C</w:t>
      </w:r>
      <w:r w:rsidRPr="004A4216">
        <w:t>ounty with, ha</w:t>
      </w:r>
      <w:r>
        <w:t>ve</w:t>
      </w:r>
      <w:r w:rsidRPr="004A4216">
        <w:t xml:space="preserve"> been a blessing to me and to every member of our delegation. </w:t>
      </w:r>
    </w:p>
    <w:p w:rsidR="00014584" w:rsidRDefault="00014584" w:rsidP="00014584">
      <w:r>
        <w:tab/>
        <w:t>H</w:t>
      </w:r>
      <w:r w:rsidRPr="004A4216">
        <w:t xml:space="preserve">e is joined here with the high highest complement of wealth and that is family and friends. </w:t>
      </w:r>
      <w:r>
        <w:t>He’s been here, but he’</w:t>
      </w:r>
      <w:r w:rsidRPr="004A4216">
        <w:t xml:space="preserve">s always been on the phone or speeding back to </w:t>
      </w:r>
      <w:r>
        <w:t>Horry</w:t>
      </w:r>
      <w:r w:rsidRPr="004A4216">
        <w:t xml:space="preserve"> or to </w:t>
      </w:r>
      <w:r>
        <w:t>C</w:t>
      </w:r>
      <w:r w:rsidRPr="004A4216">
        <w:t xml:space="preserve">amden or to </w:t>
      </w:r>
      <w:r>
        <w:t>C</w:t>
      </w:r>
      <w:r w:rsidRPr="004A4216">
        <w:t>ass</w:t>
      </w:r>
      <w:r>
        <w:t>a</w:t>
      </w:r>
      <w:r w:rsidRPr="004A4216">
        <w:t>t</w:t>
      </w:r>
      <w:r>
        <w:t>t</w:t>
      </w:r>
      <w:r w:rsidRPr="004A4216">
        <w:t xml:space="preserve"> or to every stretch of this </w:t>
      </w:r>
      <w:r>
        <w:t>S</w:t>
      </w:r>
      <w:r w:rsidRPr="004A4216">
        <w:t xml:space="preserve">tate, pushing for </w:t>
      </w:r>
      <w:r>
        <w:t>Horry</w:t>
      </w:r>
      <w:r w:rsidRPr="004A4216">
        <w:t xml:space="preserve"> </w:t>
      </w:r>
      <w:r>
        <w:t>C</w:t>
      </w:r>
      <w:r w:rsidRPr="004A4216">
        <w:t xml:space="preserve">ounty. </w:t>
      </w:r>
      <w:r>
        <w:t xml:space="preserve">He </w:t>
      </w:r>
      <w:r w:rsidRPr="004A4216">
        <w:t>push</w:t>
      </w:r>
      <w:r>
        <w:t>ed</w:t>
      </w:r>
      <w:r w:rsidRPr="004A4216">
        <w:t xml:space="preserve"> for th</w:t>
      </w:r>
      <w:r>
        <w:t>e</w:t>
      </w:r>
      <w:r w:rsidRPr="004A4216">
        <w:t xml:space="preserve"> aged, push</w:t>
      </w:r>
      <w:r>
        <w:t xml:space="preserve">ed </w:t>
      </w:r>
      <w:r w:rsidRPr="004A4216">
        <w:t>for tourism and push</w:t>
      </w:r>
      <w:r>
        <w:t>ed</w:t>
      </w:r>
      <w:r w:rsidRPr="004A4216">
        <w:t xml:space="preserve"> for everything that we have that we can be so proud of in </w:t>
      </w:r>
      <w:r>
        <w:t>Horry</w:t>
      </w:r>
      <w:r w:rsidRPr="004A4216">
        <w:t xml:space="preserve"> </w:t>
      </w:r>
      <w:r>
        <w:t>C</w:t>
      </w:r>
      <w:r w:rsidRPr="004A4216">
        <w:t xml:space="preserve">ounty. </w:t>
      </w:r>
    </w:p>
    <w:p w:rsidR="00014584" w:rsidRDefault="00014584" w:rsidP="00014584">
      <w:pPr>
        <w:rPr>
          <w:b/>
        </w:rPr>
      </w:pPr>
      <w:r>
        <w:tab/>
        <w:t>Y</w:t>
      </w:r>
      <w:r w:rsidRPr="004A4216">
        <w:t xml:space="preserve">ou are a testament to what public service is all about. </w:t>
      </w:r>
      <w:r>
        <w:t>A</w:t>
      </w:r>
      <w:r w:rsidRPr="004A4216">
        <w:t xml:space="preserve">nd as our </w:t>
      </w:r>
      <w:r>
        <w:t>C</w:t>
      </w:r>
      <w:r w:rsidRPr="004A4216">
        <w:t>haplain said last week, and</w:t>
      </w:r>
      <w:r>
        <w:t xml:space="preserve"> I </w:t>
      </w:r>
      <w:r w:rsidRPr="004A4216">
        <w:t>wanted to use this</w:t>
      </w:r>
      <w:r>
        <w:t xml:space="preserve"> -- I didn’</w:t>
      </w:r>
      <w:r w:rsidRPr="004A4216">
        <w:t>t know that this would be the occasion,</w:t>
      </w:r>
      <w:r>
        <w:t xml:space="preserve"> but I </w:t>
      </w:r>
      <w:r w:rsidRPr="004A4216">
        <w:t>think it is appropriate today</w:t>
      </w:r>
      <w:r>
        <w:t>.  T</w:t>
      </w:r>
      <w:r w:rsidRPr="004A4216">
        <w:t xml:space="preserve">hat the </w:t>
      </w:r>
      <w:r>
        <w:t>P</w:t>
      </w:r>
      <w:r w:rsidRPr="004A4216">
        <w:t xml:space="preserve">salmist in </w:t>
      </w:r>
      <w:r>
        <w:t>P</w:t>
      </w:r>
      <w:r w:rsidRPr="004A4216">
        <w:t>salm 90:17 says</w:t>
      </w:r>
      <w:r>
        <w:t>:</w:t>
      </w:r>
      <w:r w:rsidRPr="004A4216">
        <w:rPr>
          <w:b/>
        </w:rPr>
        <w:t xml:space="preserve"> </w:t>
      </w:r>
    </w:p>
    <w:p w:rsidR="00014584" w:rsidRDefault="00014584" w:rsidP="00014584">
      <w:pPr>
        <w:rPr>
          <w:rStyle w:val="text"/>
        </w:rPr>
      </w:pPr>
      <w:r>
        <w:rPr>
          <w:b/>
        </w:rPr>
        <w:tab/>
      </w:r>
      <w:r w:rsidRPr="005D0525">
        <w:t>“</w:t>
      </w:r>
      <w:r>
        <w:rPr>
          <w:rStyle w:val="text"/>
        </w:rPr>
        <w:t>May the favor of the Lord our God rest on us;</w:t>
      </w:r>
    </w:p>
    <w:p w:rsidR="00014584" w:rsidRDefault="00014584" w:rsidP="00014584">
      <w:pPr>
        <w:rPr>
          <w:rStyle w:val="text"/>
        </w:rPr>
      </w:pPr>
      <w:r>
        <w:rPr>
          <w:rStyle w:val="indent-1-breaks"/>
        </w:rPr>
        <w:tab/>
        <w:t>E</w:t>
      </w:r>
      <w:r>
        <w:rPr>
          <w:rStyle w:val="text"/>
        </w:rPr>
        <w:t>stablish the work of our hands for us --</w:t>
      </w:r>
    </w:p>
    <w:p w:rsidR="00014584" w:rsidRDefault="00014584" w:rsidP="00014584">
      <w:pPr>
        <w:rPr>
          <w:b/>
        </w:rPr>
      </w:pPr>
      <w:r>
        <w:rPr>
          <w:rStyle w:val="indent-1-breaks"/>
        </w:rPr>
        <w:tab/>
        <w:t>Y</w:t>
      </w:r>
      <w:r>
        <w:rPr>
          <w:rStyle w:val="text"/>
        </w:rPr>
        <w:t xml:space="preserve">es, establish the work of our hands.” </w:t>
      </w:r>
    </w:p>
    <w:p w:rsidR="00014584" w:rsidRDefault="00014584" w:rsidP="00014584">
      <w:pPr>
        <w:rPr>
          <w:b/>
        </w:rPr>
      </w:pPr>
    </w:p>
    <w:p w:rsidR="005610DE" w:rsidRPr="005610DE" w:rsidRDefault="005610DE" w:rsidP="005610DE">
      <w:pPr>
        <w:pStyle w:val="Header"/>
        <w:tabs>
          <w:tab w:val="clear" w:pos="8640"/>
          <w:tab w:val="left" w:pos="4320"/>
        </w:tabs>
        <w:jc w:val="center"/>
      </w:pPr>
      <w:r>
        <w:rPr>
          <w:b/>
        </w:rPr>
        <w:t>Expression of Personal Interest</w:t>
      </w:r>
    </w:p>
    <w:p w:rsidR="005610DE" w:rsidRDefault="005610DE">
      <w:pPr>
        <w:pStyle w:val="Header"/>
        <w:tabs>
          <w:tab w:val="clear" w:pos="8640"/>
          <w:tab w:val="left" w:pos="4320"/>
        </w:tabs>
      </w:pPr>
      <w:r>
        <w:tab/>
        <w:t>Senator LOURIE rose for an Expression of Personal Interest.</w:t>
      </w:r>
    </w:p>
    <w:p w:rsidR="005610DE" w:rsidRDefault="005610DE">
      <w:pPr>
        <w:pStyle w:val="Header"/>
        <w:tabs>
          <w:tab w:val="clear" w:pos="8640"/>
          <w:tab w:val="left" w:pos="4320"/>
        </w:tabs>
      </w:pPr>
    </w:p>
    <w:p w:rsidR="001146EF" w:rsidRDefault="001146EF" w:rsidP="001146EF">
      <w:pPr>
        <w:jc w:val="center"/>
        <w:rPr>
          <w:b/>
        </w:rPr>
      </w:pPr>
      <w:r>
        <w:rPr>
          <w:b/>
        </w:rPr>
        <w:t>Remarks by Senator LOURIE</w:t>
      </w:r>
    </w:p>
    <w:p w:rsidR="001146EF" w:rsidRDefault="001146EF" w:rsidP="001146EF">
      <w:r>
        <w:tab/>
        <w:t xml:space="preserve">Mr. PRESIDENT, members of Senate and distinguished guests.  </w:t>
      </w:r>
    </w:p>
    <w:p w:rsidR="001146EF" w:rsidRDefault="001146EF" w:rsidP="001146EF">
      <w:r>
        <w:tab/>
        <w:t>I have had the pleasure of rooming with the Senator from Horry for the last six years, and Michelle, where is Michelle? Where did she run off to? Michelle, come out so everybody can see you. Michelle Neal has been such a loyal partner to both Senator ELLIOTT and me.  When we were moving around rooms, Senator ELLIOTT called me and said, “Hey, buddy, do you want a roommate?” I said, “I would love one.”  He said, “You know I get the big office; I have been here longer.” I said, “Senator that would be fine. It would be my honor.”</w:t>
      </w:r>
    </w:p>
    <w:p w:rsidR="001146EF" w:rsidRDefault="001146EF" w:rsidP="001146EF">
      <w:r>
        <w:tab/>
        <w:t xml:space="preserve">We have enjoyed a very special friendship. We were close prior to that time. We were close when we served on the House but I can tell you he’s everything all of us want to be. He’s a great family man. He’s a great father, a great husband, a great grandfather and businessman. The Senate without a doubt is losing one of the best business minds not only for this particular body but in the history of what he has seen.  He has a keen, keen mind for numbers and for business. </w:t>
      </w:r>
    </w:p>
    <w:p w:rsidR="001146EF" w:rsidRDefault="001146EF" w:rsidP="001146EF">
      <w:r>
        <w:tab/>
        <w:t xml:space="preserve">And I’m going to miss him. He’s just been a joy to be around. If he’s ever been in a bad mood, I can tell you, I haven’t seen it, because he’s always been there to give you a Sprite or a pack of crackers. This man could live off a pack of crackers. </w:t>
      </w:r>
    </w:p>
    <w:p w:rsidR="001146EF" w:rsidRDefault="001146EF" w:rsidP="001146EF">
      <w:r>
        <w:tab/>
        <w:t>But when you look back at what I think defines his public service, in addition to, Senator from Horry, all he has done for Horry County -- if you had to ask in sales what we call “the elevator speech -- if you could tell somebody in 30 seconds riding up an elevator</w:t>
      </w:r>
      <w:r w:rsidR="00AA08D6">
        <w:t> </w:t>
      </w:r>
      <w:r>
        <w:t>what</w:t>
      </w:r>
      <w:r w:rsidR="00AA08D6">
        <w:t> </w:t>
      </w:r>
      <w:r>
        <w:t>you</w:t>
      </w:r>
      <w:r w:rsidR="00AA08D6">
        <w:t> </w:t>
      </w:r>
      <w:r w:rsidRPr="003120EB">
        <w:t>have</w:t>
      </w:r>
      <w:r w:rsidR="00AA08D6" w:rsidRPr="003120EB">
        <w:t> </w:t>
      </w:r>
      <w:r w:rsidRPr="003120EB">
        <w:t>done</w:t>
      </w:r>
      <w:r w:rsidR="003120EB">
        <w:t xml:space="preserve"> </w:t>
      </w:r>
      <w:r w:rsidR="00AA08D6" w:rsidRPr="003120EB">
        <w:t> </w:t>
      </w:r>
      <w:r w:rsidRPr="003120EB">
        <w:t>--</w:t>
      </w:r>
      <w:r w:rsidR="00AA08D6" w:rsidRPr="003120EB">
        <w:t> </w:t>
      </w:r>
      <w:r w:rsidRPr="003120EB">
        <w:t xml:space="preserve">I </w:t>
      </w:r>
      <w:r>
        <w:t xml:space="preserve">would say it is what he has done for senior citizens. There are senior centers around this State that were built and operating from the work he did many, many years ago in creating a permanent source of revenue to build senior centers for our citizens across this State.  So the citizens across the State and particularly those 65 and older owe him a tremendous debt of gratitude. </w:t>
      </w:r>
    </w:p>
    <w:p w:rsidR="001146EF" w:rsidRDefault="001146EF" w:rsidP="001146EF">
      <w:r>
        <w:tab/>
        <w:t xml:space="preserve">The last few weeks have not been the easiest for the Senator or his family members. He was in and out of the hospital a bit, you know, about three weeks ago.  He said, “Yeah, I was riding to Columbia on Tuesday morning and I saw this car around Florence and I looked at the car and I said, it says ‘State Senate.’  Then I realized it had the same tag number as I had.”  I said, “That must be a mistake.”  When I got close to him and I said that's just my wife, Anne, going to Columbia, too.”  Well, they are a wonderful family and, DICK, from the bottom of my heart now and I speak for Michelle and the rest of us, we love you and will miss you. </w:t>
      </w:r>
    </w:p>
    <w:p w:rsidR="001146EF" w:rsidRDefault="001146EF" w:rsidP="001146EF">
      <w:r>
        <w:tab/>
        <w:t xml:space="preserve">We hope you will not be a stranger. Rick, you are getting your junior business partner back. Our loss is your gain and may you have a wonderful life for many, many years to come. </w:t>
      </w:r>
    </w:p>
    <w:p w:rsidR="001146EF" w:rsidRDefault="001146EF" w:rsidP="001146EF">
      <w:r>
        <w:tab/>
        <w:t xml:space="preserve">Thank you. </w:t>
      </w:r>
    </w:p>
    <w:p w:rsidR="001146EF" w:rsidRDefault="001146EF" w:rsidP="001146EF"/>
    <w:p w:rsidR="005610DE" w:rsidRPr="005610DE" w:rsidRDefault="005610DE" w:rsidP="005610DE">
      <w:pPr>
        <w:pStyle w:val="Header"/>
        <w:tabs>
          <w:tab w:val="clear" w:pos="8640"/>
          <w:tab w:val="left" w:pos="4320"/>
        </w:tabs>
        <w:jc w:val="center"/>
      </w:pPr>
      <w:r>
        <w:rPr>
          <w:b/>
        </w:rPr>
        <w:t>Expression of Personal Interest</w:t>
      </w:r>
    </w:p>
    <w:p w:rsidR="005610DE" w:rsidRDefault="005610DE">
      <w:pPr>
        <w:pStyle w:val="Header"/>
        <w:tabs>
          <w:tab w:val="clear" w:pos="8640"/>
          <w:tab w:val="left" w:pos="4320"/>
        </w:tabs>
      </w:pPr>
      <w:r>
        <w:tab/>
        <w:t>Senator LARRY MARTIN rose for an Expression of Personal Interest.</w:t>
      </w:r>
    </w:p>
    <w:p w:rsidR="00BD056A" w:rsidRDefault="00BD056A">
      <w:pPr>
        <w:pStyle w:val="Header"/>
        <w:tabs>
          <w:tab w:val="clear" w:pos="8640"/>
          <w:tab w:val="left" w:pos="4320"/>
        </w:tabs>
      </w:pPr>
    </w:p>
    <w:p w:rsidR="00BD056A" w:rsidRDefault="00BD056A" w:rsidP="00BD056A">
      <w:pPr>
        <w:jc w:val="center"/>
        <w:rPr>
          <w:b/>
        </w:rPr>
      </w:pPr>
      <w:r>
        <w:rPr>
          <w:b/>
        </w:rPr>
        <w:t>Remarks by Senator LARRY MARTIN</w:t>
      </w:r>
    </w:p>
    <w:p w:rsidR="00BD056A" w:rsidRDefault="00BD056A" w:rsidP="00BD056A">
      <w:r>
        <w:tab/>
        <w:t xml:space="preserve">While the Senator from Horry is standing there, on behalf of all of us that served in the House with you, there are several of us that I was thinking -- and I’m not going to name them all -- but three of us sitting here were over there with you in the House.   There are several Senators scattered around the Chamber.  Of course, I was privileged to come in that same class with you and the Senator from Horry, the other Senator from Horry in ’92. </w:t>
      </w:r>
    </w:p>
    <w:p w:rsidR="00BD056A" w:rsidRDefault="00BD056A" w:rsidP="00BD056A">
      <w:r>
        <w:tab/>
        <w:t xml:space="preserve">What a pleasure it has been serving with you Senator ELLIOTT.  You know, I think about the impact of Senators like yourself from that region of the State that you come from.  Of course, both of you together have been quite a duo for the Grand Strand Region.  I don’t think there is any Senator who has represented an area more ably -- and all of us hail from different regions -- through his service and commitment for that area of the State than you have in representing the Grand Strand.  The business acumen that you brought to the Senate through your service and business career is appreciated.  We salute you and wish you the very best.  Godspeed in all of your endeavors. </w:t>
      </w:r>
    </w:p>
    <w:p w:rsidR="00BD056A" w:rsidRDefault="00BD056A">
      <w:pPr>
        <w:pStyle w:val="Header"/>
        <w:tabs>
          <w:tab w:val="clear" w:pos="8640"/>
          <w:tab w:val="left" w:pos="4320"/>
        </w:tabs>
      </w:pPr>
    </w:p>
    <w:p w:rsidR="0091343B" w:rsidRPr="0091343B" w:rsidRDefault="0091343B" w:rsidP="0091343B">
      <w:pPr>
        <w:pStyle w:val="Header"/>
        <w:tabs>
          <w:tab w:val="clear" w:pos="8640"/>
          <w:tab w:val="left" w:pos="4320"/>
        </w:tabs>
        <w:jc w:val="center"/>
      </w:pPr>
      <w:r>
        <w:rPr>
          <w:b/>
        </w:rPr>
        <w:t>Expression of Personal Interest</w:t>
      </w:r>
    </w:p>
    <w:p w:rsidR="0091343B" w:rsidRDefault="0091343B">
      <w:pPr>
        <w:pStyle w:val="Header"/>
        <w:tabs>
          <w:tab w:val="clear" w:pos="8640"/>
          <w:tab w:val="left" w:pos="4320"/>
        </w:tabs>
      </w:pPr>
      <w:r>
        <w:tab/>
        <w:t>Senator KNOTTS rose for an Expression of Personal Interest.</w:t>
      </w:r>
    </w:p>
    <w:p w:rsidR="0091343B" w:rsidRDefault="0091343B">
      <w:pPr>
        <w:pStyle w:val="Header"/>
        <w:tabs>
          <w:tab w:val="clear" w:pos="8640"/>
          <w:tab w:val="left" w:pos="4320"/>
        </w:tabs>
      </w:pPr>
    </w:p>
    <w:p w:rsidR="0075315C" w:rsidRDefault="0075315C" w:rsidP="0075315C">
      <w:pPr>
        <w:jc w:val="center"/>
        <w:rPr>
          <w:b/>
        </w:rPr>
      </w:pPr>
      <w:r w:rsidRPr="000A1CAC">
        <w:rPr>
          <w:b/>
        </w:rPr>
        <w:t>Remarks by Senator KNOTTS</w:t>
      </w:r>
    </w:p>
    <w:p w:rsidR="0075315C" w:rsidRDefault="0075315C" w:rsidP="0075315C">
      <w:r>
        <w:rPr>
          <w:b/>
        </w:rPr>
        <w:tab/>
      </w:r>
      <w:r w:rsidRPr="000A1CAC">
        <w:t xml:space="preserve">I wanted </w:t>
      </w:r>
      <w:r>
        <w:t xml:space="preserve">to get up to speak, and I promised my grandchildren that I </w:t>
      </w:r>
      <w:r w:rsidRPr="00A56190">
        <w:t xml:space="preserve">would get up </w:t>
      </w:r>
      <w:r>
        <w:t>when they</w:t>
      </w:r>
      <w:r w:rsidRPr="00A56190">
        <w:t xml:space="preserve"> heard that </w:t>
      </w:r>
      <w:r>
        <w:t>Senator</w:t>
      </w:r>
      <w:r w:rsidRPr="00A56190">
        <w:t xml:space="preserve"> </w:t>
      </w:r>
      <w:r>
        <w:t>ELLIOTT</w:t>
      </w:r>
      <w:r w:rsidRPr="00A56190">
        <w:t xml:space="preserve"> was going to be retiring</w:t>
      </w:r>
      <w:r>
        <w:t>.  M</w:t>
      </w:r>
      <w:r w:rsidRPr="00A56190">
        <w:t>y grandchildren wanted to make sure</w:t>
      </w:r>
      <w:r>
        <w:t xml:space="preserve"> I </w:t>
      </w:r>
      <w:r w:rsidRPr="00A56190">
        <w:t xml:space="preserve">reminded him of a </w:t>
      </w:r>
      <w:r>
        <w:t>M</w:t>
      </w:r>
      <w:r w:rsidRPr="00A56190">
        <w:t xml:space="preserve">r. DICK story. </w:t>
      </w:r>
    </w:p>
    <w:p w:rsidR="0075315C" w:rsidRDefault="0075315C" w:rsidP="0075315C">
      <w:r>
        <w:tab/>
        <w:t>W</w:t>
      </w:r>
      <w:r w:rsidRPr="00A56190">
        <w:t>e were down at the beach</w:t>
      </w:r>
      <w:r>
        <w:t xml:space="preserve"> </w:t>
      </w:r>
      <w:r w:rsidRPr="00A56190">
        <w:t xml:space="preserve">whenever my youngest grandson </w:t>
      </w:r>
      <w:r>
        <w:t>wa</w:t>
      </w:r>
      <w:r w:rsidRPr="00A56190">
        <w:t xml:space="preserve">s a little over two years old, and we had him up on the pier trying to teach him how to fish. </w:t>
      </w:r>
      <w:r>
        <w:t>M</w:t>
      </w:r>
      <w:r w:rsidRPr="00A56190">
        <w:t>y granddaughter was up there</w:t>
      </w:r>
      <w:r>
        <w:t>, too</w:t>
      </w:r>
      <w:r w:rsidRPr="00A56190">
        <w:t xml:space="preserve">. </w:t>
      </w:r>
      <w:r>
        <w:t xml:space="preserve"> S</w:t>
      </w:r>
      <w:r w:rsidRPr="00A56190">
        <w:t>he was a little bit older and</w:t>
      </w:r>
      <w:r>
        <w:t xml:space="preserve"> </w:t>
      </w:r>
      <w:r w:rsidRPr="00A56190">
        <w:t xml:space="preserve">my other grandson, </w:t>
      </w:r>
      <w:r>
        <w:t>J</w:t>
      </w:r>
      <w:r w:rsidRPr="00A56190">
        <w:t>ohn</w:t>
      </w:r>
      <w:r>
        <w:t xml:space="preserve"> R</w:t>
      </w:r>
      <w:r w:rsidRPr="00A56190">
        <w:t xml:space="preserve">obert, was up there. </w:t>
      </w:r>
      <w:r>
        <w:t>T</w:t>
      </w:r>
      <w:r w:rsidRPr="00A56190">
        <w:t>hey didn</w:t>
      </w:r>
      <w:r>
        <w:t>’</w:t>
      </w:r>
      <w:r w:rsidRPr="00A56190">
        <w:t>t like fishing off that pier because, to start with, you didn</w:t>
      </w:r>
      <w:r>
        <w:t>’</w:t>
      </w:r>
      <w:r w:rsidRPr="00A56190">
        <w:t>t know when you had a fish and when you got the fish</w:t>
      </w:r>
      <w:r>
        <w:t>.  I</w:t>
      </w:r>
      <w:r w:rsidRPr="00A56190">
        <w:t>t was a long way to reel</w:t>
      </w:r>
      <w:r>
        <w:t xml:space="preserve"> </w:t>
      </w:r>
      <w:r w:rsidRPr="00A56190">
        <w:t xml:space="preserve">it up and, most of the time, the reel would get tangled, and that made </w:t>
      </w:r>
      <w:r>
        <w:t>them</w:t>
      </w:r>
      <w:r w:rsidRPr="00A56190">
        <w:t xml:space="preserve"> not want to fish. </w:t>
      </w:r>
      <w:r>
        <w:t>S</w:t>
      </w:r>
      <w:r w:rsidRPr="00A56190">
        <w:t>o</w:t>
      </w:r>
      <w:r>
        <w:t xml:space="preserve"> I </w:t>
      </w:r>
      <w:r w:rsidRPr="00A56190">
        <w:t xml:space="preserve">called up </w:t>
      </w:r>
      <w:r>
        <w:t>Senator</w:t>
      </w:r>
      <w:r w:rsidRPr="00A56190">
        <w:t xml:space="preserve"> </w:t>
      </w:r>
      <w:r>
        <w:t>ELLIOTT</w:t>
      </w:r>
      <w:r w:rsidRPr="00A56190">
        <w:t xml:space="preserve"> about something else</w:t>
      </w:r>
      <w:r>
        <w:t>,</w:t>
      </w:r>
      <w:r w:rsidRPr="00A56190">
        <w:t xml:space="preserve"> and</w:t>
      </w:r>
      <w:r>
        <w:t xml:space="preserve"> I </w:t>
      </w:r>
      <w:r w:rsidRPr="00A56190">
        <w:t>was telling him about my</w:t>
      </w:r>
      <w:r>
        <w:t xml:space="preserve"> </w:t>
      </w:r>
      <w:r w:rsidRPr="00A56190">
        <w:t xml:space="preserve">grandchildren </w:t>
      </w:r>
      <w:r>
        <w:t>and</w:t>
      </w:r>
      <w:r w:rsidRPr="00A56190">
        <w:t xml:space="preserve"> good</w:t>
      </w:r>
      <w:r>
        <w:t>-</w:t>
      </w:r>
      <w:r w:rsidRPr="00A56190">
        <w:t xml:space="preserve">hearted as he is, he </w:t>
      </w:r>
      <w:r>
        <w:t>told me</w:t>
      </w:r>
      <w:r w:rsidRPr="00A56190">
        <w:t xml:space="preserve">, </w:t>
      </w:r>
      <w:r>
        <w:t>“J</w:t>
      </w:r>
      <w:r w:rsidRPr="00A56190">
        <w:t>ake, bring them down to my place</w:t>
      </w:r>
      <w:r>
        <w:t>.</w:t>
      </w:r>
      <w:r w:rsidRPr="00A56190">
        <w:t xml:space="preserve"> </w:t>
      </w:r>
      <w:r>
        <w:t xml:space="preserve"> I’</w:t>
      </w:r>
      <w:r w:rsidRPr="00A56190">
        <w:t>ve got a fishing hole called a honey hole.</w:t>
      </w:r>
      <w:r>
        <w:t>”</w:t>
      </w:r>
      <w:r w:rsidRPr="00A56190">
        <w:t xml:space="preserve"> </w:t>
      </w:r>
      <w:r>
        <w:t xml:space="preserve"> H</w:t>
      </w:r>
      <w:r w:rsidRPr="00A56190">
        <w:t xml:space="preserve">e said, </w:t>
      </w:r>
      <w:r>
        <w:t>“T</w:t>
      </w:r>
      <w:r w:rsidRPr="00A56190">
        <w:t>hey</w:t>
      </w:r>
      <w:r>
        <w:t>’</w:t>
      </w:r>
      <w:r w:rsidRPr="00A56190">
        <w:t>ll catch a few</w:t>
      </w:r>
      <w:r>
        <w:t xml:space="preserve"> </w:t>
      </w:r>
      <w:r w:rsidRPr="00A56190">
        <w:t>fish.</w:t>
      </w:r>
      <w:r>
        <w:t>”</w:t>
      </w:r>
      <w:r w:rsidRPr="00A56190">
        <w:t xml:space="preserve"> </w:t>
      </w:r>
      <w:r>
        <w:t xml:space="preserve"> W</w:t>
      </w:r>
      <w:r w:rsidRPr="00A56190">
        <w:t xml:space="preserve">ell, we had already planned a fish fry </w:t>
      </w:r>
      <w:r>
        <w:t xml:space="preserve">for </w:t>
      </w:r>
      <w:r w:rsidRPr="00A56190">
        <w:t>that night, but we didn</w:t>
      </w:r>
      <w:r>
        <w:t>’</w:t>
      </w:r>
      <w:r w:rsidRPr="00A56190">
        <w:t>t have any fish, so we ran down to DICK</w:t>
      </w:r>
      <w:r>
        <w:t>’</w:t>
      </w:r>
      <w:r w:rsidRPr="00A56190">
        <w:t>s golf course</w:t>
      </w:r>
      <w:r>
        <w:t>.  W</w:t>
      </w:r>
      <w:r w:rsidRPr="00A56190">
        <w:t>e stopped by and found some worms and stuff like that.</w:t>
      </w:r>
      <w:r>
        <w:t xml:space="preserve"> W</w:t>
      </w:r>
      <w:r w:rsidRPr="00A56190">
        <w:t>e spent a whole</w:t>
      </w:r>
      <w:r>
        <w:t xml:space="preserve"> b</w:t>
      </w:r>
      <w:r w:rsidRPr="00A56190">
        <w:t xml:space="preserve">unch of money on bait. </w:t>
      </w:r>
      <w:r>
        <w:t>W</w:t>
      </w:r>
      <w:r w:rsidRPr="00A56190">
        <w:t>e got down there and my grandchildren</w:t>
      </w:r>
      <w:r>
        <w:t xml:space="preserve"> </w:t>
      </w:r>
      <w:r w:rsidRPr="00A56190">
        <w:t xml:space="preserve">had fishing poles then. </w:t>
      </w:r>
      <w:r>
        <w:t>W</w:t>
      </w:r>
      <w:r w:rsidRPr="00A56190">
        <w:t>e got some fishing poles</w:t>
      </w:r>
      <w:r>
        <w:t xml:space="preserve">, </w:t>
      </w:r>
      <w:r w:rsidRPr="00A56190">
        <w:t xml:space="preserve">and we were all back there, and </w:t>
      </w:r>
      <w:r>
        <w:t xml:space="preserve">Senator ELLIOTT </w:t>
      </w:r>
      <w:r w:rsidRPr="00A56190">
        <w:t>sa</w:t>
      </w:r>
      <w:r>
        <w:t>id</w:t>
      </w:r>
      <w:r w:rsidRPr="00A56190">
        <w:t xml:space="preserve">, </w:t>
      </w:r>
      <w:r>
        <w:t>“I</w:t>
      </w:r>
      <w:r w:rsidRPr="00A56190">
        <w:t>t ain</w:t>
      </w:r>
      <w:r>
        <w:t>’</w:t>
      </w:r>
      <w:r w:rsidRPr="00A56190">
        <w:t>t time to fish</w:t>
      </w:r>
      <w:r>
        <w:t xml:space="preserve"> </w:t>
      </w:r>
      <w:r w:rsidRPr="00A56190">
        <w:t xml:space="preserve">yet. </w:t>
      </w:r>
      <w:r>
        <w:t>W</w:t>
      </w:r>
      <w:r w:rsidRPr="00A56190">
        <w:t>ait about five or ten minutes.</w:t>
      </w:r>
      <w:r>
        <w:t>”</w:t>
      </w:r>
      <w:r w:rsidRPr="00A56190">
        <w:t xml:space="preserve"> </w:t>
      </w:r>
      <w:r>
        <w:t xml:space="preserve"> So, after ten minutes or so, </w:t>
      </w:r>
      <w:r w:rsidRPr="00A56190">
        <w:t>we went back to his little honey hole, and my grandchildren wanted to fish</w:t>
      </w:r>
      <w:r>
        <w:t>.  T</w:t>
      </w:r>
      <w:r w:rsidRPr="00A56190">
        <w:t xml:space="preserve">hey wanted to fish. </w:t>
      </w:r>
      <w:r>
        <w:t>H</w:t>
      </w:r>
      <w:r w:rsidRPr="00A56190">
        <w:t xml:space="preserve">e said, </w:t>
      </w:r>
      <w:r>
        <w:t>“O</w:t>
      </w:r>
      <w:r w:rsidRPr="00A56190">
        <w:t>kay, it</w:t>
      </w:r>
      <w:r>
        <w:t>’</w:t>
      </w:r>
      <w:r w:rsidRPr="00A56190">
        <w:t>s time to</w:t>
      </w:r>
      <w:r>
        <w:t xml:space="preserve"> </w:t>
      </w:r>
      <w:r w:rsidRPr="00A56190">
        <w:t>fish</w:t>
      </w:r>
      <w:r>
        <w:t>.  T</w:t>
      </w:r>
      <w:r w:rsidRPr="00A56190">
        <w:t>hrow it right</w:t>
      </w:r>
      <w:r>
        <w:t xml:space="preserve"> there</w:t>
      </w:r>
      <w:r w:rsidRPr="00A56190">
        <w:t>.</w:t>
      </w:r>
      <w:r>
        <w:t>”</w:t>
      </w:r>
      <w:r w:rsidRPr="00A56190">
        <w:t xml:space="preserve"> </w:t>
      </w:r>
      <w:r>
        <w:t>M</w:t>
      </w:r>
      <w:r w:rsidRPr="00A56190">
        <w:t xml:space="preserve">y smallest grandson, little </w:t>
      </w:r>
      <w:r>
        <w:t>J</w:t>
      </w:r>
      <w:r w:rsidRPr="00A56190">
        <w:t>ake, caught his first fish</w:t>
      </w:r>
      <w:r>
        <w:t>.  I’m</w:t>
      </w:r>
      <w:r w:rsidRPr="00A56190">
        <w:t xml:space="preserve"> talking about excited. </w:t>
      </w:r>
      <w:r>
        <w:t>E</w:t>
      </w:r>
      <w:r w:rsidRPr="00A56190">
        <w:t xml:space="preserve">very time we go to the beach now, he wants to go see </w:t>
      </w:r>
      <w:r>
        <w:t>M</w:t>
      </w:r>
      <w:r w:rsidRPr="00A56190">
        <w:t xml:space="preserve">r. </w:t>
      </w:r>
      <w:r>
        <w:t>D</w:t>
      </w:r>
      <w:r w:rsidRPr="00A56190">
        <w:t>ICK.</w:t>
      </w:r>
      <w:r>
        <w:t xml:space="preserve"> H</w:t>
      </w:r>
      <w:r w:rsidRPr="00A56190">
        <w:t xml:space="preserve">e said, </w:t>
      </w:r>
      <w:r>
        <w:t>“W</w:t>
      </w:r>
      <w:r w:rsidRPr="00A56190">
        <w:t>e</w:t>
      </w:r>
      <w:r>
        <w:t>’</w:t>
      </w:r>
      <w:r w:rsidRPr="00A56190">
        <w:t>re not going to the pier to fish</w:t>
      </w:r>
      <w:r>
        <w:t>.  W</w:t>
      </w:r>
      <w:r w:rsidRPr="00A56190">
        <w:t>e</w:t>
      </w:r>
      <w:r>
        <w:t>’</w:t>
      </w:r>
      <w:r w:rsidRPr="00A56190">
        <w:t xml:space="preserve">re going to see </w:t>
      </w:r>
      <w:r>
        <w:t>M</w:t>
      </w:r>
      <w:r w:rsidRPr="00A56190">
        <w:t>r. DICK because he</w:t>
      </w:r>
      <w:r>
        <w:t>’</w:t>
      </w:r>
      <w:r w:rsidRPr="00A56190">
        <w:t xml:space="preserve">s got fish. </w:t>
      </w:r>
      <w:r>
        <w:t xml:space="preserve"> P</w:t>
      </w:r>
      <w:r w:rsidRPr="00A56190">
        <w:t>apa, you ain</w:t>
      </w:r>
      <w:r>
        <w:t>’</w:t>
      </w:r>
      <w:r w:rsidRPr="00A56190">
        <w:t>t got no fish.</w:t>
      </w:r>
      <w:r>
        <w:t>”</w:t>
      </w:r>
      <w:r w:rsidRPr="00A56190">
        <w:t xml:space="preserve"> </w:t>
      </w:r>
      <w:r>
        <w:t xml:space="preserve"> I will </w:t>
      </w:r>
      <w:r w:rsidRPr="00A56190">
        <w:t>tell you, you could tell those children really saw a</w:t>
      </w:r>
      <w:r>
        <w:t xml:space="preserve"> </w:t>
      </w:r>
      <w:r w:rsidRPr="00A56190">
        <w:t xml:space="preserve">quality in </w:t>
      </w:r>
      <w:r>
        <w:t>Senator</w:t>
      </w:r>
      <w:r w:rsidRPr="00A56190">
        <w:t xml:space="preserve"> </w:t>
      </w:r>
      <w:r>
        <w:t>ELLIOTT</w:t>
      </w:r>
      <w:r w:rsidRPr="00A56190">
        <w:t xml:space="preserve"> then that everybody in this </w:t>
      </w:r>
      <w:r>
        <w:t>S</w:t>
      </w:r>
      <w:r w:rsidRPr="00A56190">
        <w:t>tate has seen over the years.</w:t>
      </w:r>
      <w:r>
        <w:t xml:space="preserve"> </w:t>
      </w:r>
    </w:p>
    <w:p w:rsidR="0075315C" w:rsidRDefault="0075315C" w:rsidP="0075315C">
      <w:r>
        <w:tab/>
        <w:t xml:space="preserve">I </w:t>
      </w:r>
      <w:r w:rsidRPr="00A56190">
        <w:t xml:space="preserve">have </w:t>
      </w:r>
      <w:r>
        <w:t>k</w:t>
      </w:r>
      <w:r w:rsidRPr="00A56190">
        <w:t>now</w:t>
      </w:r>
      <w:r>
        <w:t>n</w:t>
      </w:r>
      <w:r w:rsidRPr="00A56190">
        <w:t xml:space="preserve"> him since he first c</w:t>
      </w:r>
      <w:r>
        <w:t>a</w:t>
      </w:r>
      <w:r w:rsidRPr="00A56190">
        <w:t xml:space="preserve">me to </w:t>
      </w:r>
      <w:r>
        <w:t>C</w:t>
      </w:r>
      <w:r w:rsidRPr="00A56190">
        <w:t>olumbia, before</w:t>
      </w:r>
      <w:r>
        <w:t xml:space="preserve"> I </w:t>
      </w:r>
      <w:r w:rsidRPr="00A56190">
        <w:t xml:space="preserve">was ever in the </w:t>
      </w:r>
      <w:r>
        <w:t>H</w:t>
      </w:r>
      <w:r w:rsidRPr="00A56190">
        <w:t>ouse.</w:t>
      </w:r>
      <w:r>
        <w:t xml:space="preserve"> I </w:t>
      </w:r>
      <w:r w:rsidRPr="00A56190">
        <w:t xml:space="preserve">remember the old </w:t>
      </w:r>
      <w:r>
        <w:t>C</w:t>
      </w:r>
      <w:r w:rsidRPr="00A56190">
        <w:t xml:space="preserve">apitol </w:t>
      </w:r>
      <w:r>
        <w:t>R</w:t>
      </w:r>
      <w:r w:rsidRPr="00A56190">
        <w:t>estaurant days</w:t>
      </w:r>
      <w:r>
        <w:t xml:space="preserve"> --</w:t>
      </w:r>
      <w:r w:rsidRPr="00A56190">
        <w:t xml:space="preserve"> the times that they had the little get-togethers over there. </w:t>
      </w:r>
      <w:r>
        <w:t>H</w:t>
      </w:r>
      <w:r w:rsidRPr="00A56190">
        <w:t>e</w:t>
      </w:r>
      <w:r>
        <w:t>’</w:t>
      </w:r>
      <w:r w:rsidRPr="00A56190">
        <w:t>s always been a man of character, a man of family and someone that didn</w:t>
      </w:r>
      <w:r>
        <w:t>’</w:t>
      </w:r>
      <w:r w:rsidRPr="00A56190">
        <w:t>t take -- it</w:t>
      </w:r>
      <w:r>
        <w:t xml:space="preserve"> </w:t>
      </w:r>
      <w:r w:rsidRPr="00A56190">
        <w:t>wasn</w:t>
      </w:r>
      <w:r>
        <w:t>’</w:t>
      </w:r>
      <w:r w:rsidRPr="00A56190">
        <w:t xml:space="preserve">t </w:t>
      </w:r>
      <w:r>
        <w:t>hard to get to</w:t>
      </w:r>
      <w:r w:rsidRPr="00A56190">
        <w:t xml:space="preserve"> know him. </w:t>
      </w:r>
      <w:r>
        <w:t xml:space="preserve">He was </w:t>
      </w:r>
      <w:r w:rsidRPr="00A56190">
        <w:t>very friendly</w:t>
      </w:r>
      <w:r>
        <w:t xml:space="preserve"> and</w:t>
      </w:r>
      <w:r w:rsidRPr="00A56190">
        <w:t xml:space="preserve"> outgoing. </w:t>
      </w:r>
      <w:r>
        <w:t>B</w:t>
      </w:r>
      <w:r w:rsidRPr="00A56190">
        <w:t xml:space="preserve">ut you also knew whenever he was serious and you knew what he was serious on. </w:t>
      </w:r>
    </w:p>
    <w:p w:rsidR="0075315C" w:rsidRDefault="0075315C" w:rsidP="0075315C">
      <w:r>
        <w:tab/>
        <w:t>M</w:t>
      </w:r>
      <w:r w:rsidRPr="00A56190">
        <w:t>y grandson</w:t>
      </w:r>
      <w:r>
        <w:t>,</w:t>
      </w:r>
      <w:r w:rsidRPr="00A56190">
        <w:t xml:space="preserve"> little </w:t>
      </w:r>
      <w:r>
        <w:t>J</w:t>
      </w:r>
      <w:r w:rsidRPr="00A56190">
        <w:t>ake</w:t>
      </w:r>
      <w:r>
        <w:t>,</w:t>
      </w:r>
      <w:r w:rsidRPr="00A56190">
        <w:t xml:space="preserve"> and </w:t>
      </w:r>
      <w:r>
        <w:t>C</w:t>
      </w:r>
      <w:r w:rsidRPr="00A56190">
        <w:t>aitlin</w:t>
      </w:r>
      <w:r>
        <w:t xml:space="preserve"> are</w:t>
      </w:r>
      <w:r w:rsidRPr="00A56190">
        <w:t xml:space="preserve"> in </w:t>
      </w:r>
      <w:r>
        <w:t>G</w:t>
      </w:r>
      <w:r w:rsidRPr="00A56190">
        <w:t>ermany as</w:t>
      </w:r>
      <w:r>
        <w:t xml:space="preserve"> </w:t>
      </w:r>
      <w:r w:rsidRPr="00A56190">
        <w:t>we speak</w:t>
      </w:r>
      <w:r>
        <w:t>.  T</w:t>
      </w:r>
      <w:r w:rsidRPr="00A56190">
        <w:t>hey went on vacatio</w:t>
      </w:r>
      <w:r>
        <w:t>n</w:t>
      </w:r>
      <w:r w:rsidRPr="00A56190">
        <w:t xml:space="preserve"> to </w:t>
      </w:r>
      <w:r>
        <w:t>G</w:t>
      </w:r>
      <w:r w:rsidRPr="00A56190">
        <w:t xml:space="preserve">ermany and </w:t>
      </w:r>
      <w:r>
        <w:t xml:space="preserve">during </w:t>
      </w:r>
      <w:r w:rsidRPr="00A56190">
        <w:t xml:space="preserve">the last couple of weeks when </w:t>
      </w:r>
      <w:r>
        <w:t>Jake</w:t>
      </w:r>
      <w:r w:rsidRPr="00A56190">
        <w:t xml:space="preserve"> was out doing a few things with me</w:t>
      </w:r>
      <w:r>
        <w:t>,</w:t>
      </w:r>
      <w:r w:rsidRPr="00A56190">
        <w:t xml:space="preserve"> </w:t>
      </w:r>
      <w:r>
        <w:t xml:space="preserve">I </w:t>
      </w:r>
      <w:r w:rsidRPr="00A56190">
        <w:t xml:space="preserve">told him that </w:t>
      </w:r>
      <w:r>
        <w:t>M</w:t>
      </w:r>
      <w:r w:rsidRPr="00A56190">
        <w:t xml:space="preserve">r. </w:t>
      </w:r>
      <w:r>
        <w:t>ELLIOTT</w:t>
      </w:r>
      <w:r w:rsidRPr="00A56190">
        <w:t xml:space="preserve"> was in the hospital</w:t>
      </w:r>
      <w:r>
        <w:t xml:space="preserve"> --</w:t>
      </w:r>
      <w:r w:rsidRPr="00A56190">
        <w:t xml:space="preserve"> he was concerned</w:t>
      </w:r>
      <w:r>
        <w:t xml:space="preserve"> </w:t>
      </w:r>
      <w:r w:rsidRPr="00A56190">
        <w:t xml:space="preserve">about you. </w:t>
      </w:r>
      <w:r>
        <w:t xml:space="preserve"> A</w:t>
      </w:r>
      <w:r w:rsidRPr="00A56190">
        <w:t>nd for someone that</w:t>
      </w:r>
      <w:r>
        <w:t>’</w:t>
      </w:r>
      <w:r w:rsidRPr="00A56190">
        <w:t>s now almost 14 years old, for something to be remembered by him since the time he was two and to remember the qualities that he remembered in you</w:t>
      </w:r>
      <w:r>
        <w:t xml:space="preserve"> --</w:t>
      </w:r>
      <w:r w:rsidRPr="00A56190">
        <w:t xml:space="preserve"> and my</w:t>
      </w:r>
      <w:r>
        <w:t xml:space="preserve"> </w:t>
      </w:r>
      <w:r w:rsidRPr="00A56190">
        <w:t>other grandson and granddaughter did, too, that</w:t>
      </w:r>
      <w:r>
        <w:t>’</w:t>
      </w:r>
      <w:r w:rsidRPr="00A56190">
        <w:t xml:space="preserve">s commendable, </w:t>
      </w:r>
      <w:r>
        <w:t>Senator</w:t>
      </w:r>
      <w:r w:rsidRPr="00A56190">
        <w:t xml:space="preserve">. </w:t>
      </w:r>
    </w:p>
    <w:p w:rsidR="0075315C" w:rsidRDefault="0075315C" w:rsidP="0075315C">
      <w:r>
        <w:tab/>
        <w:t>A</w:t>
      </w:r>
      <w:r w:rsidRPr="00A56190">
        <w:t>nd he made me promise --</w:t>
      </w:r>
      <w:r>
        <w:t xml:space="preserve"> I </w:t>
      </w:r>
      <w:r w:rsidRPr="00A56190">
        <w:t>told him you</w:t>
      </w:r>
      <w:r>
        <w:t>’</w:t>
      </w:r>
      <w:r w:rsidRPr="00A56190">
        <w:t>r</w:t>
      </w:r>
      <w:r>
        <w:t>e</w:t>
      </w:r>
      <w:r w:rsidRPr="00A56190">
        <w:t xml:space="preserve"> retiring</w:t>
      </w:r>
      <w:r>
        <w:t xml:space="preserve"> --</w:t>
      </w:r>
      <w:r w:rsidRPr="00A56190">
        <w:t xml:space="preserve"> and he made me promise before he went to </w:t>
      </w:r>
      <w:r>
        <w:t>G</w:t>
      </w:r>
      <w:r w:rsidRPr="00A56190">
        <w:t>ermany that</w:t>
      </w:r>
      <w:r>
        <w:t xml:space="preserve"> I </w:t>
      </w:r>
      <w:r w:rsidRPr="00A56190">
        <w:t>would get</w:t>
      </w:r>
      <w:r>
        <w:t xml:space="preserve"> </w:t>
      </w:r>
      <w:r w:rsidRPr="00A56190">
        <w:t>up and remind</w:t>
      </w:r>
      <w:r>
        <w:t xml:space="preserve"> y</w:t>
      </w:r>
      <w:r w:rsidRPr="00A56190">
        <w:t xml:space="preserve">ou of the good times that you let those three children have and the wonderful fish fry that we had that night. </w:t>
      </w:r>
      <w:r>
        <w:t>O</w:t>
      </w:r>
      <w:r w:rsidRPr="00A56190">
        <w:t>f course, you also taught him something else -- when you catch</w:t>
      </w:r>
      <w:r>
        <w:t xml:space="preserve"> ‘</w:t>
      </w:r>
      <w:r w:rsidRPr="00A56190">
        <w:t>em, you</w:t>
      </w:r>
      <w:r>
        <w:t>’</w:t>
      </w:r>
      <w:r w:rsidRPr="00A56190">
        <w:t>ve go</w:t>
      </w:r>
      <w:r>
        <w:t>t t</w:t>
      </w:r>
      <w:r w:rsidRPr="00A56190">
        <w:t xml:space="preserve">o scale </w:t>
      </w:r>
      <w:r>
        <w:t>‘</w:t>
      </w:r>
      <w:r w:rsidRPr="00A56190">
        <w:t xml:space="preserve">em and clean </w:t>
      </w:r>
      <w:r>
        <w:t>‘</w:t>
      </w:r>
      <w:r w:rsidRPr="00A56190">
        <w:t xml:space="preserve">em. </w:t>
      </w:r>
      <w:r>
        <w:t xml:space="preserve"> A</w:t>
      </w:r>
      <w:r w:rsidRPr="00A56190">
        <w:t>nd that part, he didn</w:t>
      </w:r>
      <w:r>
        <w:t>’</w:t>
      </w:r>
      <w:r w:rsidRPr="00A56190">
        <w:t>t like</w:t>
      </w:r>
      <w:r>
        <w:t>.  B</w:t>
      </w:r>
      <w:r w:rsidRPr="00A56190">
        <w:t>ut he</w:t>
      </w:r>
      <w:r>
        <w:t>’</w:t>
      </w:r>
      <w:r w:rsidRPr="00A56190">
        <w:t>s learned to like it because, now, he fishes every chance he gets to fish.</w:t>
      </w:r>
      <w:r>
        <w:t xml:space="preserve"> I </w:t>
      </w:r>
      <w:r w:rsidRPr="00A56190">
        <w:t>mean he loves it.</w:t>
      </w:r>
      <w:r>
        <w:t xml:space="preserve">  </w:t>
      </w:r>
    </w:p>
    <w:p w:rsidR="0075315C" w:rsidRDefault="0075315C" w:rsidP="0075315C">
      <w:r>
        <w:tab/>
        <w:t>W</w:t>
      </w:r>
      <w:r w:rsidRPr="00A56190">
        <w:t>ith that,</w:t>
      </w:r>
      <w:r>
        <w:t xml:space="preserve"> I </w:t>
      </w:r>
      <w:r w:rsidRPr="00A56190">
        <w:t xml:space="preserve">will say </w:t>
      </w:r>
      <w:r>
        <w:t>“T</w:t>
      </w:r>
      <w:r w:rsidRPr="00A56190">
        <w:t>hank you</w:t>
      </w:r>
      <w:r>
        <w:t>”</w:t>
      </w:r>
      <w:r w:rsidRPr="00A56190">
        <w:t xml:space="preserve"> and thank you for all you</w:t>
      </w:r>
      <w:r>
        <w:t>’</w:t>
      </w:r>
      <w:r w:rsidRPr="00A56190">
        <w:t xml:space="preserve">ve done for this </w:t>
      </w:r>
      <w:r>
        <w:t>S</w:t>
      </w:r>
      <w:r w:rsidRPr="00A56190">
        <w:t>tate.</w:t>
      </w:r>
      <w:r>
        <w:t xml:space="preserve"> I </w:t>
      </w:r>
      <w:r w:rsidRPr="00A56190">
        <w:t>want to say thank you for it, and</w:t>
      </w:r>
      <w:r>
        <w:t xml:space="preserve"> I </w:t>
      </w:r>
      <w:r w:rsidRPr="00A56190">
        <w:t xml:space="preserve">know the people of this </w:t>
      </w:r>
      <w:r>
        <w:t>S</w:t>
      </w:r>
      <w:r w:rsidRPr="00A56190">
        <w:t>tate</w:t>
      </w:r>
      <w:r>
        <w:t xml:space="preserve"> --</w:t>
      </w:r>
      <w:r w:rsidRPr="00A56190">
        <w:t xml:space="preserve"> not just your district</w:t>
      </w:r>
      <w:r>
        <w:t xml:space="preserve"> -- </w:t>
      </w:r>
      <w:r w:rsidRPr="00A56190">
        <w:t>ap</w:t>
      </w:r>
      <w:r>
        <w:t>preciate you</w:t>
      </w:r>
      <w:r w:rsidRPr="00A56190">
        <w:t>, and</w:t>
      </w:r>
      <w:r>
        <w:t xml:space="preserve"> I </w:t>
      </w:r>
      <w:r w:rsidRPr="00A56190">
        <w:t>hope that you</w:t>
      </w:r>
      <w:r>
        <w:t>’</w:t>
      </w:r>
      <w:r w:rsidRPr="00A56190">
        <w:t xml:space="preserve">re on that golf course </w:t>
      </w:r>
      <w:r>
        <w:t xml:space="preserve">soon </w:t>
      </w:r>
      <w:r w:rsidRPr="00A56190">
        <w:t>and</w:t>
      </w:r>
      <w:r>
        <w:t xml:space="preserve"> I </w:t>
      </w:r>
      <w:r w:rsidRPr="00A56190">
        <w:t>hope you</w:t>
      </w:r>
      <w:r>
        <w:t>’</w:t>
      </w:r>
      <w:r w:rsidRPr="00A56190">
        <w:t xml:space="preserve">ve got a fishing pole in your hand the next time that we come down so that those kids can go fishing again. </w:t>
      </w:r>
    </w:p>
    <w:p w:rsidR="0075315C" w:rsidRDefault="0075315C" w:rsidP="0075315C">
      <w:r>
        <w:tab/>
        <w:t>T</w:t>
      </w:r>
      <w:r w:rsidRPr="00A56190">
        <w:t xml:space="preserve">hank you. </w:t>
      </w:r>
    </w:p>
    <w:p w:rsidR="0075315C" w:rsidRDefault="0075315C">
      <w:pPr>
        <w:pStyle w:val="Header"/>
        <w:tabs>
          <w:tab w:val="clear" w:pos="8640"/>
          <w:tab w:val="left" w:pos="4320"/>
        </w:tabs>
      </w:pPr>
    </w:p>
    <w:p w:rsidR="00321EDF" w:rsidRDefault="00321EDF" w:rsidP="00321EDF">
      <w:r>
        <w:tab/>
        <w:t>S. 1592</w:t>
      </w:r>
      <w:r w:rsidR="001071D1">
        <w:fldChar w:fldCharType="begin"/>
      </w:r>
      <w:r>
        <w:instrText xml:space="preserve"> XE "</w:instrText>
      </w:r>
      <w:r>
        <w:tab/>
        <w:instrText>S. 1592" \b</w:instrText>
      </w:r>
      <w:r w:rsidR="001071D1">
        <w:fldChar w:fldCharType="end"/>
      </w:r>
      <w:r>
        <w:t xml:space="preserve"> -- Senator Fair:  A SENATE RESOLUTION TO RECOGNIZE ADAM BRICKNER OF GREENVILLE FOR HIS DEDICATED SERVICE TO THE CITIZENS OF SOUTH CAROLINA AS PRESIDENT OF THE BOARD OF DIRECTORS OF BEHAVIORAL HEALTH SERVICES ASSOCIATION OF SOUTH CAROLINA.</w:t>
      </w:r>
    </w:p>
    <w:p w:rsidR="00321EDF" w:rsidRDefault="00321EDF" w:rsidP="00321EDF">
      <w:r>
        <w:t>l:\s-res\mlf\004bric.mrh.mlf.docx</w:t>
      </w:r>
    </w:p>
    <w:p w:rsidR="00321EDF" w:rsidRDefault="00321EDF" w:rsidP="00321EDF">
      <w:r>
        <w:tab/>
        <w:t>The Senate Resolution was adopted.</w:t>
      </w:r>
    </w:p>
    <w:p w:rsidR="00321EDF" w:rsidRDefault="00321EDF" w:rsidP="00321EDF"/>
    <w:p w:rsidR="00321EDF" w:rsidRDefault="00321EDF" w:rsidP="00321EDF">
      <w:r>
        <w:tab/>
        <w:t>S. 1593</w:t>
      </w:r>
      <w:r w:rsidR="001071D1">
        <w:fldChar w:fldCharType="begin"/>
      </w:r>
      <w:r>
        <w:instrText xml:space="preserve"> XE "</w:instrText>
      </w:r>
      <w:r>
        <w:tab/>
        <w:instrText>S. 1593" \b</w:instrText>
      </w:r>
      <w:r w:rsidR="001071D1">
        <w:fldChar w:fldCharType="end"/>
      </w:r>
      <w:r>
        <w:t xml:space="preserve"> -- Senator Jackson:  A SENATE RESOLUTION TO COMMEND THE HONORABLE JULIUS MURRAY OF RICHLAND COUNTY FOR HIS SERVICE TO THE COMMUNITY AND THE STATE AND TO RECOGNIZE HIM ON THE OCCASION OF THE UNVEILING OF THE SIGN DEDICATING THE INTERSECTION LOCATED AT THE JUNCTURE OF ATLAS ROAD AND VETERANS ROAD IN RICHLAND COUNTY IN HIS HONOR.</w:t>
      </w:r>
    </w:p>
    <w:p w:rsidR="00321EDF" w:rsidRDefault="00321EDF" w:rsidP="00321EDF">
      <w:r>
        <w:t>l:\council\bills\gm\25172sd12.docx</w:t>
      </w:r>
    </w:p>
    <w:p w:rsidR="00321EDF" w:rsidRDefault="00321EDF" w:rsidP="00321EDF">
      <w:r>
        <w:tab/>
        <w:t>The Senate Resolution was adopted.</w:t>
      </w:r>
    </w:p>
    <w:p w:rsidR="00321EDF" w:rsidRDefault="00321EDF" w:rsidP="00321EDF"/>
    <w:p w:rsidR="00321EDF" w:rsidRDefault="00321EDF" w:rsidP="00321EDF">
      <w:r>
        <w:tab/>
        <w:t>H. 5380</w:t>
      </w:r>
      <w:r w:rsidR="001071D1">
        <w:fldChar w:fldCharType="begin"/>
      </w:r>
      <w:r>
        <w:instrText xml:space="preserve"> XE "</w:instrText>
      </w:r>
      <w:r>
        <w:tab/>
        <w:instrText>H. 5380" \b</w:instrText>
      </w:r>
      <w:r w:rsidR="001071D1">
        <w:fldChar w:fldCharType="end"/>
      </w:r>
      <w:r>
        <w:t xml:space="preserve"> -- Reps. McLeod and Tribble:  A CONCURRENT RESOLUTION TO REQUEST THAT THE DEPARTMENT OF TRANSPORTATION NAME THE INTERSTATE HIGHWAY 26 AND SOUTH CAROLINA HIGHWAY S-36-32 (JALAPA ROAD) INTERCHANGE IN NEWBERRY COUNTY AS THE </w:t>
      </w:r>
      <w:r w:rsidR="001726EE">
        <w:t>“</w:t>
      </w:r>
      <w:r>
        <w:t>SENATOR BOB LAKE INTERCHANGE</w:t>
      </w:r>
      <w:r w:rsidR="001726EE">
        <w:t>”</w:t>
      </w:r>
      <w:r>
        <w:t xml:space="preserve"> IN RECOGNITION OF THE DISTINGUISHED PUBLIC SERVICE OF THE HONORABLE ROBERT C. LAKE, JR., AND TO REQUEST THE DEPARTMENT OF TRANSPORTATION ERECT APPROPRIATE SIGNS OR MARKERS REFLECTING THIS DESIGNATION.</w:t>
      </w:r>
    </w:p>
    <w:p w:rsidR="00321EDF" w:rsidRDefault="00321EDF" w:rsidP="00321EDF">
      <w:r>
        <w:tab/>
        <w:t>Senator CROMER spoke on the Resolution.</w:t>
      </w:r>
    </w:p>
    <w:p w:rsidR="00321EDF" w:rsidRDefault="00321EDF" w:rsidP="00321EDF"/>
    <w:p w:rsidR="00321EDF" w:rsidRDefault="00321EDF" w:rsidP="00321EDF">
      <w:r>
        <w:tab/>
        <w:t>The Concurrent Resolution was adopted, ordered returned to the House.</w:t>
      </w:r>
    </w:p>
    <w:p w:rsidR="00321EDF" w:rsidRDefault="00321EDF" w:rsidP="00321EDF"/>
    <w:p w:rsidR="00321EDF" w:rsidRDefault="00321EDF" w:rsidP="00321EDF">
      <w:r>
        <w:tab/>
        <w:t>H. 5381</w:t>
      </w:r>
      <w:r w:rsidR="001071D1">
        <w:fldChar w:fldCharType="begin"/>
      </w:r>
      <w:r>
        <w:instrText xml:space="preserve"> XE "</w:instrText>
      </w:r>
      <w:r>
        <w:tab/>
        <w:instrText>H. 5381" \b</w:instrText>
      </w:r>
      <w:r w:rsidR="001071D1">
        <w:fldChar w:fldCharType="end"/>
      </w:r>
      <w:r>
        <w:t xml:space="preserve"> -- Reps. McLeod and Tribble:  A CONCURRENT RESOLUTION TO REQUEST THAT THE DEPARTMENT OF TRANSPORTATION NAME THE WILSON ROAD BRIDGE OVER THE CSX RAILROAD IN NEWBERRY COUNTY AS THE </w:t>
      </w:r>
      <w:r w:rsidR="001726EE">
        <w:t>“</w:t>
      </w:r>
      <w:r>
        <w:t>HIGHWAY COMMISSIONER EARL BERGEN BRIDGE</w:t>
      </w:r>
      <w:r w:rsidR="001726EE">
        <w:t>”</w:t>
      </w:r>
      <w:r>
        <w:t xml:space="preserve"> IN RECOGNITION OF HIS VISION AND SIGNIFICANT ACCOMPLISHMENTS IN CREATING THE PRESENT ROADWAY SYSTEM FOR THE CITY AND COUNTY OF NEWBERRY, AND TO REQUEST THE DEPARTMENT OF TRANSPORTATION TO ERECT APPROPRIATE SIGNS OR MARKERS REFLECTING THIS DESIGNATION.</w:t>
      </w:r>
    </w:p>
    <w:p w:rsidR="00321EDF" w:rsidRDefault="00321EDF" w:rsidP="00321EDF">
      <w:r>
        <w:tab/>
        <w:t>Senator CROMER spoke on the Resolution.</w:t>
      </w:r>
    </w:p>
    <w:p w:rsidR="00321EDF" w:rsidRDefault="00321EDF" w:rsidP="00321EDF"/>
    <w:p w:rsidR="00321EDF" w:rsidRDefault="00321EDF" w:rsidP="00321EDF">
      <w:r>
        <w:tab/>
        <w:t>The Concurrent Resolution was adopted, ordered returned to the House.</w:t>
      </w:r>
    </w:p>
    <w:p w:rsidR="00A33C57" w:rsidRPr="00340EA5" w:rsidRDefault="00A33C57" w:rsidP="00A33C57">
      <w:pPr>
        <w:pStyle w:val="Header"/>
        <w:tabs>
          <w:tab w:val="clear" w:pos="8640"/>
          <w:tab w:val="left" w:pos="4320"/>
        </w:tabs>
        <w:jc w:val="center"/>
      </w:pPr>
      <w:r>
        <w:rPr>
          <w:b/>
        </w:rPr>
        <w:t>HOUSE CONCURRENCE</w:t>
      </w:r>
    </w:p>
    <w:p w:rsidR="00A33C57" w:rsidRPr="001D12E5" w:rsidRDefault="00A33C57" w:rsidP="00A33C57">
      <w:pPr>
        <w:suppressAutoHyphens/>
      </w:pPr>
      <w:r>
        <w:tab/>
      </w:r>
      <w:r w:rsidRPr="001D12E5">
        <w:t>S. 1566</w:t>
      </w:r>
      <w:r w:rsidR="001071D1" w:rsidRPr="001D12E5">
        <w:fldChar w:fldCharType="begin"/>
      </w:r>
      <w:r w:rsidRPr="001D12E5">
        <w:instrText xml:space="preserve"> XE "S. 1566" \b </w:instrText>
      </w:r>
      <w:r w:rsidR="001071D1" w:rsidRPr="001D12E5">
        <w:fldChar w:fldCharType="end"/>
      </w:r>
      <w:r w:rsidRPr="001D12E5">
        <w:t xml:space="preserve"> -- Senator L. Martin:  </w:t>
      </w:r>
      <w:r w:rsidRPr="001D12E5">
        <w:rPr>
          <w:szCs w:val="30"/>
        </w:rPr>
        <w:t xml:space="preserve">A CONCURRENT RESOLUTION </w:t>
      </w:r>
      <w:r w:rsidRPr="001D12E5">
        <w:t xml:space="preserve">TO REQUEST THAT THE DEPARTMENT OF TRANSPORTATION NAME THE BRIDGE LOCATED ON HIGHWAY 137, BETWEEN NORRIS AND LIBERTY, THAT CROSSES THE TWELVE MILE RIVER, IN HONOR OF DR. VIRGIL MITCHELL, AND ERECT APPROPRIATE MARKERS OR SIGNS AT THE BRIDGE THAT CONTAIN THE WORDS </w:t>
      </w:r>
      <w:r>
        <w:t>“</w:t>
      </w:r>
      <w:r w:rsidRPr="001D12E5">
        <w:t>DR. VIRGIL MITCHELL BRIDGE</w:t>
      </w:r>
      <w:r>
        <w:t>”</w:t>
      </w:r>
      <w:r w:rsidRPr="001D12E5">
        <w:t>.</w:t>
      </w:r>
    </w:p>
    <w:p w:rsidR="00A33C57" w:rsidRDefault="00A33C57" w:rsidP="00A33C57">
      <w:pPr>
        <w:pStyle w:val="Header"/>
        <w:tabs>
          <w:tab w:val="clear" w:pos="8640"/>
          <w:tab w:val="left" w:pos="4320"/>
        </w:tabs>
      </w:pPr>
      <w:r>
        <w:tab/>
        <w:t>Returned with concurrence.</w:t>
      </w:r>
    </w:p>
    <w:p w:rsidR="00A33C57" w:rsidRDefault="00A33C57" w:rsidP="00A33C57">
      <w:pPr>
        <w:pStyle w:val="Header"/>
        <w:tabs>
          <w:tab w:val="clear" w:pos="8640"/>
          <w:tab w:val="left" w:pos="4320"/>
        </w:tabs>
      </w:pPr>
      <w:r>
        <w:tab/>
        <w:t>Received as information.</w:t>
      </w:r>
    </w:p>
    <w:p w:rsidR="00A33C57" w:rsidRDefault="00A33C57" w:rsidP="00A33C57">
      <w:pPr>
        <w:pStyle w:val="Header"/>
        <w:tabs>
          <w:tab w:val="clear" w:pos="8640"/>
          <w:tab w:val="left" w:pos="4320"/>
        </w:tabs>
      </w:pPr>
    </w:p>
    <w:p w:rsidR="0030355A" w:rsidRPr="0030355A" w:rsidRDefault="0030355A" w:rsidP="0030355A">
      <w:pPr>
        <w:pStyle w:val="Header"/>
        <w:tabs>
          <w:tab w:val="clear" w:pos="8640"/>
          <w:tab w:val="left" w:pos="4320"/>
        </w:tabs>
        <w:jc w:val="center"/>
      </w:pPr>
      <w:r>
        <w:rPr>
          <w:b/>
        </w:rPr>
        <w:t>Message from the House</w:t>
      </w:r>
    </w:p>
    <w:p w:rsidR="0030355A" w:rsidRDefault="0030355A">
      <w:pPr>
        <w:pStyle w:val="Header"/>
        <w:tabs>
          <w:tab w:val="clear" w:pos="8640"/>
          <w:tab w:val="left" w:pos="4320"/>
        </w:tabs>
      </w:pPr>
      <w:r>
        <w:t xml:space="preserve">Columbia, S.C., June </w:t>
      </w:r>
      <w:r w:rsidR="001726EE">
        <w:t>6</w:t>
      </w:r>
      <w:r>
        <w:t>, 2012</w:t>
      </w:r>
    </w:p>
    <w:p w:rsidR="0030355A" w:rsidRDefault="0030355A">
      <w:pPr>
        <w:pStyle w:val="Header"/>
        <w:tabs>
          <w:tab w:val="clear" w:pos="8640"/>
          <w:tab w:val="left" w:pos="4320"/>
        </w:tabs>
      </w:pPr>
    </w:p>
    <w:p w:rsidR="0030355A" w:rsidRDefault="0030355A">
      <w:pPr>
        <w:pStyle w:val="Header"/>
        <w:tabs>
          <w:tab w:val="clear" w:pos="8640"/>
          <w:tab w:val="left" w:pos="4320"/>
        </w:tabs>
      </w:pPr>
      <w:r>
        <w:t>Mr. President and Senators:</w:t>
      </w:r>
    </w:p>
    <w:p w:rsidR="0030355A" w:rsidRDefault="0030355A">
      <w:pPr>
        <w:pStyle w:val="Header"/>
        <w:tabs>
          <w:tab w:val="clear" w:pos="8640"/>
          <w:tab w:val="left" w:pos="4320"/>
        </w:tabs>
      </w:pPr>
      <w:r>
        <w:tab/>
        <w:t>The House respectfully informs your Honorable Body that it concurs in the amendments proposed by the Senate to:</w:t>
      </w:r>
    </w:p>
    <w:p w:rsidR="0030355A" w:rsidRPr="00DB0850" w:rsidRDefault="0030355A" w:rsidP="0030355A">
      <w:pPr>
        <w:suppressAutoHyphens/>
        <w:outlineLvl w:val="0"/>
      </w:pPr>
      <w:r>
        <w:tab/>
      </w:r>
      <w:r w:rsidRPr="00DB0850">
        <w:t>H. 3676</w:t>
      </w:r>
      <w:r w:rsidR="001071D1" w:rsidRPr="00DB0850">
        <w:fldChar w:fldCharType="begin"/>
      </w:r>
      <w:r w:rsidRPr="00DB0850">
        <w:instrText xml:space="preserve"> XE "H. 3676" \b </w:instrText>
      </w:r>
      <w:r w:rsidR="001071D1" w:rsidRPr="00DB0850">
        <w:fldChar w:fldCharType="end"/>
      </w:r>
      <w:r w:rsidRPr="00DB0850">
        <w:t xml:space="preserve"> -- </w:t>
      </w:r>
      <w:r>
        <w:t>Reps. J.E. Smith, Clemmons, Dillard, Herbkersman, Limehouse, Mitchell and Whipper</w:t>
      </w:r>
      <w:r w:rsidRPr="00DB0850">
        <w:t xml:space="preserve">:  </w:t>
      </w:r>
      <w:r w:rsidRPr="00DB0850">
        <w:rPr>
          <w:szCs w:val="30"/>
        </w:rPr>
        <w:t xml:space="preserve">A BILL </w:t>
      </w:r>
      <w:r w:rsidRPr="00DB0850">
        <w:rPr>
          <w:color w:val="000000" w:themeColor="text1"/>
          <w:u w:color="000000" w:themeColor="text1"/>
        </w:rPr>
        <w:t xml:space="preserve">TO AMEND THE CODE OF LAWS OF SOUTH CAROLINA, 1976, BY ADDING CHAPTER 23 TO TITLE 31 SO AS TO ENACT THE </w:t>
      </w:r>
      <w:r>
        <w:rPr>
          <w:color w:val="000000" w:themeColor="text1"/>
          <w:u w:color="000000" w:themeColor="text1"/>
        </w:rPr>
        <w:t>“</w:t>
      </w:r>
      <w:r w:rsidRPr="00DB0850">
        <w:rPr>
          <w:color w:val="000000" w:themeColor="text1"/>
          <w:u w:color="000000" w:themeColor="text1"/>
        </w:rPr>
        <w:t>SOUTH CAROLINA COMMUNITY LAND TRUST ACT OF 2011</w:t>
      </w:r>
      <w:r>
        <w:rPr>
          <w:color w:val="000000" w:themeColor="text1"/>
          <w:u w:color="000000" w:themeColor="text1"/>
        </w:rPr>
        <w:t>”</w:t>
      </w:r>
      <w:r w:rsidRPr="00DB0850">
        <w:rPr>
          <w:color w:val="000000" w:themeColor="text1"/>
          <w:u w:color="000000" w:themeColor="text1"/>
        </w:rPr>
        <w:t>,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30355A" w:rsidRDefault="0030355A">
      <w:pPr>
        <w:pStyle w:val="Header"/>
        <w:tabs>
          <w:tab w:val="clear" w:pos="8640"/>
          <w:tab w:val="left" w:pos="4320"/>
        </w:tabs>
      </w:pPr>
      <w:r>
        <w:t>and has ordered the Bill enrolled for Ratification.</w:t>
      </w:r>
    </w:p>
    <w:p w:rsidR="0030355A" w:rsidRDefault="0030355A">
      <w:pPr>
        <w:pStyle w:val="Header"/>
        <w:tabs>
          <w:tab w:val="clear" w:pos="8640"/>
          <w:tab w:val="left" w:pos="4320"/>
        </w:tabs>
      </w:pPr>
      <w:r>
        <w:t>Very respectfully,</w:t>
      </w:r>
    </w:p>
    <w:p w:rsidR="0030355A" w:rsidRDefault="0030355A">
      <w:pPr>
        <w:pStyle w:val="Header"/>
        <w:tabs>
          <w:tab w:val="clear" w:pos="8640"/>
          <w:tab w:val="left" w:pos="4320"/>
        </w:tabs>
      </w:pPr>
      <w:r>
        <w:t>Speaker of the House</w:t>
      </w:r>
    </w:p>
    <w:p w:rsidR="0030355A" w:rsidRDefault="0030355A">
      <w:pPr>
        <w:pStyle w:val="Header"/>
        <w:tabs>
          <w:tab w:val="clear" w:pos="8640"/>
          <w:tab w:val="left" w:pos="4320"/>
        </w:tabs>
      </w:pPr>
      <w:r>
        <w:tab/>
        <w:t>Received as information.</w:t>
      </w:r>
    </w:p>
    <w:p w:rsidR="0030355A" w:rsidRDefault="0030355A">
      <w:pPr>
        <w:pStyle w:val="Header"/>
        <w:tabs>
          <w:tab w:val="clear" w:pos="8640"/>
          <w:tab w:val="left" w:pos="4320"/>
        </w:tabs>
      </w:pPr>
    </w:p>
    <w:p w:rsidR="0030355A" w:rsidRPr="0030355A" w:rsidRDefault="0030355A" w:rsidP="009368BD">
      <w:pPr>
        <w:pStyle w:val="Header"/>
        <w:keepNext/>
        <w:tabs>
          <w:tab w:val="clear" w:pos="8640"/>
          <w:tab w:val="left" w:pos="4320"/>
        </w:tabs>
        <w:jc w:val="center"/>
      </w:pPr>
      <w:r>
        <w:rPr>
          <w:b/>
        </w:rPr>
        <w:t>Message from the House</w:t>
      </w:r>
    </w:p>
    <w:p w:rsidR="0030355A" w:rsidRDefault="0030355A" w:rsidP="009368BD">
      <w:pPr>
        <w:pStyle w:val="Header"/>
        <w:keepNext/>
        <w:tabs>
          <w:tab w:val="clear" w:pos="8640"/>
          <w:tab w:val="left" w:pos="4320"/>
        </w:tabs>
      </w:pPr>
      <w:r>
        <w:t xml:space="preserve">Columbia, S.C., June </w:t>
      </w:r>
      <w:r w:rsidR="00C318A5">
        <w:t>6</w:t>
      </w:r>
      <w:r w:rsidR="000D10C3">
        <w:t>,</w:t>
      </w:r>
      <w:r>
        <w:t xml:space="preserve"> 2012</w:t>
      </w:r>
    </w:p>
    <w:p w:rsidR="0030355A" w:rsidRDefault="0030355A" w:rsidP="009368BD">
      <w:pPr>
        <w:pStyle w:val="Header"/>
        <w:keepNext/>
        <w:tabs>
          <w:tab w:val="clear" w:pos="8640"/>
          <w:tab w:val="left" w:pos="4320"/>
        </w:tabs>
      </w:pPr>
    </w:p>
    <w:p w:rsidR="0030355A" w:rsidRDefault="0030355A" w:rsidP="009368BD">
      <w:pPr>
        <w:pStyle w:val="Header"/>
        <w:keepNext/>
        <w:tabs>
          <w:tab w:val="clear" w:pos="8640"/>
          <w:tab w:val="left" w:pos="4320"/>
        </w:tabs>
      </w:pPr>
      <w:r>
        <w:t>Mr. President and Senators:</w:t>
      </w:r>
    </w:p>
    <w:p w:rsidR="0030355A" w:rsidRDefault="0030355A">
      <w:pPr>
        <w:pStyle w:val="Header"/>
        <w:tabs>
          <w:tab w:val="clear" w:pos="8640"/>
          <w:tab w:val="left" w:pos="4320"/>
        </w:tabs>
      </w:pPr>
      <w:r>
        <w:tab/>
        <w:t>The House respectfully informs your Honorable Body that it concurs in the amendments proposed by the Senate to:</w:t>
      </w:r>
    </w:p>
    <w:p w:rsidR="0030355A" w:rsidRPr="00210A44" w:rsidRDefault="0030355A" w:rsidP="0030355A">
      <w:pPr>
        <w:suppressAutoHyphens/>
        <w:outlineLvl w:val="0"/>
      </w:pPr>
      <w:r>
        <w:tab/>
      </w:r>
      <w:r w:rsidRPr="00210A44">
        <w:t>H. 4699</w:t>
      </w:r>
      <w:r w:rsidR="001071D1" w:rsidRPr="00210A44">
        <w:fldChar w:fldCharType="begin"/>
      </w:r>
      <w:r w:rsidRPr="00210A44">
        <w:instrText xml:space="preserve"> XE “H. 4699” \b </w:instrText>
      </w:r>
      <w:r w:rsidR="001071D1" w:rsidRPr="00210A44">
        <w:fldChar w:fldCharType="end"/>
      </w:r>
      <w:r w:rsidRPr="00210A44">
        <w:t xml:space="preserve"> -- Reps. Bannister, Harrison, Horne, Sellers, Hearn, Young, H.B. Brown, J.E. Smith, Brannon, Stavrinakis, Funderburk, Allen, Weeks, Munnerlyn and McLeod:  </w:t>
      </w:r>
      <w:r w:rsidRPr="00210A44">
        <w:rPr>
          <w:szCs w:val="30"/>
        </w:rPr>
        <w:t xml:space="preserve">A BILL </w:t>
      </w:r>
      <w:r w:rsidRPr="00210A44">
        <w:t>TO AMEND SECTION 14</w:t>
      </w:r>
      <w:r w:rsidRPr="00210A44">
        <w:noBreakHyphen/>
        <w:t>5</w:t>
      </w:r>
      <w:r w:rsidRPr="00210A44">
        <w:noBreakHyphen/>
        <w:t>610, AS AMENDED, CODE OF LAWS OF SOUTH CAROLINA, 1976, RELATING TO THE DIVISION OF THE STATE INTO SIXTEEN JUDICIAL CIRCUITS AND ADDITIONAL AT</w:t>
      </w:r>
      <w:r w:rsidRPr="00210A44">
        <w:noBreakHyphen/>
        <w:t>LARGE JUDGES, SO AS TO INCREASE THE NUMBER OF AT</w:t>
      </w:r>
      <w:r w:rsidRPr="00210A44">
        <w:noBreakHyphen/>
        <w:t>LARGE CIRCUIT COURT JUDGES FROM THIRTEEN TO NINETEEN; AND TO AMEND SECTION 63</w:t>
      </w:r>
      <w:r w:rsidRPr="00210A44">
        <w:noBreakHyphen/>
        <w:t>3</w:t>
      </w:r>
      <w:r w:rsidRPr="00210A44">
        <w:noBreakHyphen/>
        <w:t>40, RELATING TO FAMILY COURT JUDGES ELECTED FROM EACH JUDICIAL CIRCUIT, SO AS TO ADD SIX ADDITIONAL FAMILY COURT JUDGES WHO SHALL BE AT LARGE AND MUST BE ELECTED WITHOUT REGARD TO THEIR COUNTY OR CIRCUIT OF RESIDENCE.</w:t>
      </w:r>
    </w:p>
    <w:p w:rsidR="0030355A" w:rsidRDefault="0030355A">
      <w:pPr>
        <w:pStyle w:val="Header"/>
        <w:tabs>
          <w:tab w:val="clear" w:pos="8640"/>
          <w:tab w:val="left" w:pos="4320"/>
        </w:tabs>
      </w:pPr>
      <w:r>
        <w:t>and has ordered the Bill enrolled for Ratification.</w:t>
      </w:r>
    </w:p>
    <w:p w:rsidR="0030355A" w:rsidRDefault="0030355A">
      <w:pPr>
        <w:pStyle w:val="Header"/>
        <w:tabs>
          <w:tab w:val="clear" w:pos="8640"/>
          <w:tab w:val="left" w:pos="4320"/>
        </w:tabs>
      </w:pPr>
      <w:r>
        <w:t>Very respectfully,</w:t>
      </w:r>
    </w:p>
    <w:p w:rsidR="0030355A" w:rsidRDefault="0030355A">
      <w:pPr>
        <w:pStyle w:val="Header"/>
        <w:tabs>
          <w:tab w:val="clear" w:pos="8640"/>
          <w:tab w:val="left" w:pos="4320"/>
        </w:tabs>
      </w:pPr>
      <w:r>
        <w:t>Speaker of the House</w:t>
      </w:r>
    </w:p>
    <w:p w:rsidR="0030355A" w:rsidRDefault="0030355A">
      <w:pPr>
        <w:pStyle w:val="Header"/>
        <w:tabs>
          <w:tab w:val="clear" w:pos="8640"/>
          <w:tab w:val="left" w:pos="4320"/>
        </w:tabs>
      </w:pPr>
      <w:r>
        <w:tab/>
        <w:t>Received as information.</w:t>
      </w:r>
    </w:p>
    <w:p w:rsidR="0030355A" w:rsidRDefault="0030355A">
      <w:pPr>
        <w:pStyle w:val="Header"/>
        <w:tabs>
          <w:tab w:val="clear" w:pos="8640"/>
          <w:tab w:val="left" w:pos="4320"/>
        </w:tabs>
      </w:pPr>
    </w:p>
    <w:p w:rsidR="00584014" w:rsidRPr="00584014" w:rsidRDefault="00584014" w:rsidP="00584014">
      <w:pPr>
        <w:pStyle w:val="Header"/>
        <w:tabs>
          <w:tab w:val="clear" w:pos="8640"/>
          <w:tab w:val="left" w:pos="4320"/>
        </w:tabs>
        <w:jc w:val="center"/>
      </w:pPr>
      <w:r>
        <w:rPr>
          <w:b/>
        </w:rPr>
        <w:t>Message from the House</w:t>
      </w:r>
    </w:p>
    <w:p w:rsidR="00584014" w:rsidRDefault="00584014">
      <w:pPr>
        <w:pStyle w:val="Header"/>
        <w:tabs>
          <w:tab w:val="clear" w:pos="8640"/>
          <w:tab w:val="left" w:pos="4320"/>
        </w:tabs>
      </w:pPr>
      <w:r>
        <w:t xml:space="preserve">Columbia, S.C., June </w:t>
      </w:r>
      <w:r w:rsidR="000D10C3">
        <w:t>7</w:t>
      </w:r>
      <w:r>
        <w:t>, 2012</w:t>
      </w:r>
    </w:p>
    <w:p w:rsidR="00584014" w:rsidRDefault="00584014">
      <w:pPr>
        <w:pStyle w:val="Header"/>
        <w:tabs>
          <w:tab w:val="clear" w:pos="8640"/>
          <w:tab w:val="left" w:pos="4320"/>
        </w:tabs>
      </w:pPr>
    </w:p>
    <w:p w:rsidR="00584014" w:rsidRDefault="00584014">
      <w:pPr>
        <w:pStyle w:val="Header"/>
        <w:tabs>
          <w:tab w:val="clear" w:pos="8640"/>
          <w:tab w:val="left" w:pos="4320"/>
        </w:tabs>
      </w:pPr>
      <w:r>
        <w:t>Mr. President and Senators:</w:t>
      </w:r>
    </w:p>
    <w:p w:rsidR="00584014" w:rsidRDefault="00584014">
      <w:pPr>
        <w:pStyle w:val="Header"/>
        <w:tabs>
          <w:tab w:val="clear" w:pos="8640"/>
          <w:tab w:val="left" w:pos="4320"/>
        </w:tabs>
      </w:pPr>
      <w:r>
        <w:tab/>
        <w:t>The House respectfully informs your Honorable Body that it concurs in the amendments proposed by the Senate to:</w:t>
      </w:r>
    </w:p>
    <w:p w:rsidR="00584014" w:rsidRPr="00631EA3" w:rsidRDefault="00584014" w:rsidP="00584014">
      <w:pPr>
        <w:suppressAutoHyphens/>
        <w:outlineLvl w:val="0"/>
      </w:pPr>
      <w:r>
        <w:tab/>
      </w:r>
      <w:r w:rsidRPr="00631EA3">
        <w:t>H. 4766</w:t>
      </w:r>
      <w:r w:rsidR="001071D1" w:rsidRPr="00631EA3">
        <w:fldChar w:fldCharType="begin"/>
      </w:r>
      <w:r w:rsidRPr="00631EA3">
        <w:instrText xml:space="preserve"> XE "H. 4766" \b </w:instrText>
      </w:r>
      <w:r w:rsidR="001071D1" w:rsidRPr="00631EA3">
        <w:fldChar w:fldCharType="end"/>
      </w:r>
      <w:r w:rsidRPr="00631EA3">
        <w:t xml:space="preserve"> -- </w:t>
      </w:r>
      <w:r>
        <w:t>Reps. Stringer, Weeks and Funderburk</w:t>
      </w:r>
      <w:r w:rsidRPr="00631EA3">
        <w:t xml:space="preserve">:  </w:t>
      </w:r>
      <w:r w:rsidRPr="00631EA3">
        <w:rPr>
          <w:szCs w:val="30"/>
        </w:rPr>
        <w:t xml:space="preserve">A BILL </w:t>
      </w:r>
      <w:r w:rsidRPr="00631EA3">
        <w:t xml:space="preserve">TO AMEND THE CODE OF LAWS OF SOUTH CAROLINA, 1976, BY ADDING CHAPTER 38 TO TITLE 33 SO AS TO ENACT THE </w:t>
      </w:r>
      <w:r>
        <w:t>“</w:t>
      </w:r>
      <w:r w:rsidRPr="00631EA3">
        <w:t>SOUTH CAROLINA BENEFIT CORPORATION ACT</w:t>
      </w:r>
      <w:r>
        <w:t>”</w:t>
      </w:r>
      <w:r w:rsidRPr="00631EA3">
        <w:t xml:space="preserve"> WHICH PERMITS A CORPORATION TO ELECT AS A CORPORATE PURPOSE THE PROVIDING OF CERTAIN PUBLIC BENEFITS WITHOUT SUBJECTING THE CORPORATION OR ITS DIRECTORS TO LIABILITY OR DERIVATIVE SUIT EXCEPT FOR SPECIFIED REASONS.</w:t>
      </w:r>
    </w:p>
    <w:p w:rsidR="00584014" w:rsidRDefault="00584014">
      <w:pPr>
        <w:pStyle w:val="Header"/>
        <w:tabs>
          <w:tab w:val="clear" w:pos="8640"/>
          <w:tab w:val="left" w:pos="4320"/>
        </w:tabs>
      </w:pPr>
      <w:r>
        <w:t>and has ordered the Bill enrolled for Ratification.</w:t>
      </w:r>
    </w:p>
    <w:p w:rsidR="00584014" w:rsidRDefault="00584014">
      <w:pPr>
        <w:pStyle w:val="Header"/>
        <w:tabs>
          <w:tab w:val="clear" w:pos="8640"/>
          <w:tab w:val="left" w:pos="4320"/>
        </w:tabs>
      </w:pPr>
      <w:r>
        <w:t>Very respectfully,</w:t>
      </w:r>
    </w:p>
    <w:p w:rsidR="00584014" w:rsidRDefault="00584014">
      <w:pPr>
        <w:pStyle w:val="Header"/>
        <w:tabs>
          <w:tab w:val="clear" w:pos="8640"/>
          <w:tab w:val="left" w:pos="4320"/>
        </w:tabs>
      </w:pPr>
      <w:r>
        <w:t>Speaker of the House</w:t>
      </w:r>
    </w:p>
    <w:p w:rsidR="00584014" w:rsidRDefault="00584014">
      <w:pPr>
        <w:pStyle w:val="Header"/>
        <w:tabs>
          <w:tab w:val="clear" w:pos="8640"/>
          <w:tab w:val="left" w:pos="4320"/>
        </w:tabs>
      </w:pPr>
      <w:r>
        <w:tab/>
        <w:t>Received as information.</w:t>
      </w:r>
    </w:p>
    <w:p w:rsidR="00584014" w:rsidRDefault="00584014">
      <w:pPr>
        <w:pStyle w:val="Header"/>
        <w:tabs>
          <w:tab w:val="clear" w:pos="8640"/>
          <w:tab w:val="left" w:pos="4320"/>
        </w:tabs>
      </w:pPr>
    </w:p>
    <w:p w:rsidR="00584014" w:rsidRPr="00584014" w:rsidRDefault="00584014" w:rsidP="003B34F7">
      <w:pPr>
        <w:pStyle w:val="Header"/>
        <w:keepNext/>
        <w:tabs>
          <w:tab w:val="clear" w:pos="8640"/>
          <w:tab w:val="left" w:pos="4320"/>
        </w:tabs>
        <w:jc w:val="center"/>
      </w:pPr>
      <w:r>
        <w:rPr>
          <w:b/>
        </w:rPr>
        <w:t>Message from the House</w:t>
      </w:r>
    </w:p>
    <w:p w:rsidR="00584014" w:rsidRDefault="00584014" w:rsidP="003B34F7">
      <w:pPr>
        <w:pStyle w:val="Header"/>
        <w:keepNext/>
        <w:tabs>
          <w:tab w:val="clear" w:pos="8640"/>
          <w:tab w:val="left" w:pos="4320"/>
        </w:tabs>
      </w:pPr>
      <w:r>
        <w:t xml:space="preserve">Columbia, S.C., June </w:t>
      </w:r>
      <w:r w:rsidR="000D10C3">
        <w:t>7</w:t>
      </w:r>
      <w:r>
        <w:t>, 2012</w:t>
      </w:r>
    </w:p>
    <w:p w:rsidR="00584014" w:rsidRDefault="00584014" w:rsidP="003B34F7">
      <w:pPr>
        <w:pStyle w:val="Header"/>
        <w:keepNext/>
        <w:tabs>
          <w:tab w:val="clear" w:pos="8640"/>
          <w:tab w:val="left" w:pos="4320"/>
        </w:tabs>
      </w:pPr>
    </w:p>
    <w:p w:rsidR="00584014" w:rsidRDefault="00584014" w:rsidP="003B34F7">
      <w:pPr>
        <w:pStyle w:val="Header"/>
        <w:keepNext/>
        <w:tabs>
          <w:tab w:val="clear" w:pos="8640"/>
          <w:tab w:val="left" w:pos="4320"/>
        </w:tabs>
      </w:pPr>
      <w:r>
        <w:t>Mr. President and Senators:</w:t>
      </w:r>
    </w:p>
    <w:p w:rsidR="00584014" w:rsidRDefault="00584014" w:rsidP="003B34F7">
      <w:pPr>
        <w:pStyle w:val="Header"/>
        <w:keepNext/>
        <w:tabs>
          <w:tab w:val="clear" w:pos="8640"/>
          <w:tab w:val="left" w:pos="4320"/>
        </w:tabs>
      </w:pPr>
      <w:r>
        <w:tab/>
        <w:t>The House respectfully informs your Honorable Body that it concurs in the amendments proposed by the Senate to:</w:t>
      </w:r>
    </w:p>
    <w:p w:rsidR="00584014" w:rsidRPr="00513C27" w:rsidRDefault="00584014" w:rsidP="00584014">
      <w:pPr>
        <w:suppressAutoHyphens/>
        <w:outlineLvl w:val="0"/>
      </w:pPr>
      <w:r>
        <w:tab/>
      </w:r>
      <w:r w:rsidRPr="00513C27">
        <w:t>H. 4665</w:t>
      </w:r>
      <w:r w:rsidR="001071D1" w:rsidRPr="00513C27">
        <w:fldChar w:fldCharType="begin"/>
      </w:r>
      <w:r w:rsidRPr="00513C27">
        <w:instrText xml:space="preserve"> XE "H. 4665" \b </w:instrText>
      </w:r>
      <w:r w:rsidR="001071D1" w:rsidRPr="00513C27">
        <w:fldChar w:fldCharType="end"/>
      </w:r>
      <w:r w:rsidRPr="00513C27">
        <w:t xml:space="preserve"> -- Reps. Hixon, Clyburn, J.R. Smith, Spires, Taylor and Young:  </w:t>
      </w:r>
      <w:r w:rsidRPr="00513C27">
        <w:rPr>
          <w:szCs w:val="30"/>
        </w:rPr>
        <w:t xml:space="preserve">A BILL </w:t>
      </w:r>
      <w:r w:rsidRPr="00513C27">
        <w:t>TO AMEND ACT 571 OF 1967, AS AMENDED, RELATING TO THE EDGEFIELD COUNTY WATER AND SEWER AUTHORITY, THE BOUNDARIES OF WHICH PURSUANT TO THIS ACT INCLUDE AREAS IN EDGEFIELD AND AIKEN COUNTIES, SO AS TO REVISE THE MANNER IN WHICH THE EXISTING MEMBERS OF THE GOVERNING BODY OF THE AUTHORITY ARE APPOINTED, AND TO ADD TWO MEMBERS TO THE GOVERNING BODY OF THE AUTHORITY FROM THE AREAS IN AIKEN COUNTY SERVED BY THE AUTHORITY.</w:t>
      </w:r>
    </w:p>
    <w:p w:rsidR="00584014" w:rsidRDefault="00584014">
      <w:pPr>
        <w:pStyle w:val="Header"/>
        <w:tabs>
          <w:tab w:val="clear" w:pos="8640"/>
          <w:tab w:val="left" w:pos="4320"/>
        </w:tabs>
      </w:pPr>
      <w:r>
        <w:t>and has ordered the Bill enrolled for Ratification.</w:t>
      </w:r>
    </w:p>
    <w:p w:rsidR="00584014" w:rsidRDefault="00584014">
      <w:pPr>
        <w:pStyle w:val="Header"/>
        <w:tabs>
          <w:tab w:val="clear" w:pos="8640"/>
          <w:tab w:val="left" w:pos="4320"/>
        </w:tabs>
      </w:pPr>
      <w:r>
        <w:t>Very respectfully,</w:t>
      </w:r>
    </w:p>
    <w:p w:rsidR="00584014" w:rsidRDefault="00584014">
      <w:pPr>
        <w:pStyle w:val="Header"/>
        <w:tabs>
          <w:tab w:val="clear" w:pos="8640"/>
          <w:tab w:val="left" w:pos="4320"/>
        </w:tabs>
      </w:pPr>
      <w:r>
        <w:t>Speaker of the House</w:t>
      </w:r>
    </w:p>
    <w:p w:rsidR="00584014" w:rsidRDefault="00584014">
      <w:pPr>
        <w:pStyle w:val="Header"/>
        <w:tabs>
          <w:tab w:val="clear" w:pos="8640"/>
          <w:tab w:val="left" w:pos="4320"/>
        </w:tabs>
      </w:pPr>
      <w:r>
        <w:tab/>
        <w:t>Received as information.</w:t>
      </w:r>
    </w:p>
    <w:p w:rsidR="00584014" w:rsidRDefault="00584014">
      <w:pPr>
        <w:pStyle w:val="Header"/>
        <w:tabs>
          <w:tab w:val="clear" w:pos="8640"/>
          <w:tab w:val="left" w:pos="4320"/>
        </w:tabs>
      </w:pPr>
    </w:p>
    <w:p w:rsidR="00584014" w:rsidRPr="00584014" w:rsidRDefault="00584014" w:rsidP="00584014">
      <w:pPr>
        <w:pStyle w:val="Header"/>
        <w:tabs>
          <w:tab w:val="clear" w:pos="8640"/>
          <w:tab w:val="left" w:pos="4320"/>
        </w:tabs>
        <w:jc w:val="center"/>
      </w:pPr>
      <w:r>
        <w:rPr>
          <w:b/>
        </w:rPr>
        <w:t>Message from the House</w:t>
      </w:r>
    </w:p>
    <w:p w:rsidR="00584014" w:rsidRDefault="00584014">
      <w:pPr>
        <w:pStyle w:val="Header"/>
        <w:tabs>
          <w:tab w:val="clear" w:pos="8640"/>
          <w:tab w:val="left" w:pos="4320"/>
        </w:tabs>
      </w:pPr>
      <w:r>
        <w:t xml:space="preserve">Columbia, S.C., June </w:t>
      </w:r>
      <w:r w:rsidR="000D10C3">
        <w:t>7</w:t>
      </w:r>
      <w:r>
        <w:t>, 2012</w:t>
      </w:r>
    </w:p>
    <w:p w:rsidR="00584014" w:rsidRDefault="00584014">
      <w:pPr>
        <w:pStyle w:val="Header"/>
        <w:tabs>
          <w:tab w:val="clear" w:pos="8640"/>
          <w:tab w:val="left" w:pos="4320"/>
        </w:tabs>
      </w:pPr>
    </w:p>
    <w:p w:rsidR="00584014" w:rsidRDefault="00584014">
      <w:pPr>
        <w:pStyle w:val="Header"/>
        <w:tabs>
          <w:tab w:val="clear" w:pos="8640"/>
          <w:tab w:val="left" w:pos="4320"/>
        </w:tabs>
      </w:pPr>
      <w:r>
        <w:t>Mr. President and Senators:</w:t>
      </w:r>
    </w:p>
    <w:p w:rsidR="00584014" w:rsidRDefault="00584014">
      <w:pPr>
        <w:pStyle w:val="Header"/>
        <w:tabs>
          <w:tab w:val="clear" w:pos="8640"/>
          <w:tab w:val="left" w:pos="4320"/>
        </w:tabs>
      </w:pPr>
      <w:r>
        <w:tab/>
        <w:t>The House respectfully informs your Honorable Body that it concurs in the amendments proposed by the Senate to:</w:t>
      </w:r>
    </w:p>
    <w:p w:rsidR="00B45A04" w:rsidRPr="006E7663" w:rsidRDefault="00B45A04" w:rsidP="00B45A04">
      <w:pPr>
        <w:suppressAutoHyphens/>
        <w:outlineLvl w:val="0"/>
      </w:pPr>
      <w:r>
        <w:tab/>
      </w:r>
      <w:r w:rsidRPr="006E7663">
        <w:t>H. 4788</w:t>
      </w:r>
      <w:r w:rsidR="001071D1" w:rsidRPr="006E7663">
        <w:fldChar w:fldCharType="begin"/>
      </w:r>
      <w:r w:rsidRPr="006E7663">
        <w:instrText xml:space="preserve"> XE "H. 4788" \b </w:instrText>
      </w:r>
      <w:r w:rsidR="001071D1" w:rsidRPr="006E7663">
        <w:fldChar w:fldCharType="end"/>
      </w:r>
      <w:r w:rsidRPr="006E7663">
        <w:t xml:space="preserve"> -- Rep. Sellers:  </w:t>
      </w:r>
      <w:r w:rsidRPr="006E7663">
        <w:rPr>
          <w:szCs w:val="30"/>
        </w:rPr>
        <w:t xml:space="preserve">A BILL </w:t>
      </w:r>
      <w:r w:rsidRPr="006E7663">
        <w:t>TO AMEND SECTION 50</w:t>
      </w:r>
      <w:r w:rsidRPr="006E7663">
        <w:noBreakHyphen/>
        <w:t>9</w:t>
      </w:r>
      <w:r w:rsidRPr="006E7663">
        <w:noBreakHyphen/>
        <w:t>730, CODE OF LAWS OF SOUTH CAROLINA, 1976, RELATING TO THE DEPARTMENT OF NATURAL RESOURCES</w:t>
      </w:r>
      <w:r>
        <w:t>’</w:t>
      </w:r>
      <w:r w:rsidRPr="006E7663">
        <w:t xml:space="preserve"> ABILITY TO DESIGNATE </w:t>
      </w:r>
      <w:r>
        <w:t>“</w:t>
      </w:r>
      <w:r w:rsidRPr="006E7663">
        <w:t>FREE FISHING DAYS</w:t>
      </w:r>
      <w:r>
        <w:t>”</w:t>
      </w:r>
      <w:r w:rsidRPr="006E7663">
        <w:t xml:space="preserve"> AND SANCTION FISHING EVENTS EXEMPT FROM FISHING LICENSE REQUIREMENTS, SO AS TO DELETE THE PROVISION THAT ALLOWS THE DEPARTMENT TO DESIGNATE </w:t>
      </w:r>
      <w:r>
        <w:t>“</w:t>
      </w:r>
      <w:r w:rsidRPr="006E7663">
        <w:t>FREE FISHING DAYS</w:t>
      </w:r>
      <w:r>
        <w:t>”</w:t>
      </w:r>
      <w:r w:rsidRPr="006E7663">
        <w:t>, TO DESIGNATE JULY FOURTH AND MEMORIAL DAY AS DAYS WHEN A RESIDENT IS NOT REQUIRED TO POSSESS A LICENSE OR PERMIT FOR FRESHWATER RECREATIONAL FISHING, TO LIMIT DEPARTMENT</w:t>
      </w:r>
      <w:r w:rsidRPr="006E7663">
        <w:noBreakHyphen/>
        <w:t>SANCTIONED EVENTS THAT ARE EXEMPT FROM FISHING LICENSE REQUIREMENTS TO FRESHWATER EVENTS, AND TO EXEMPT CERTAIN COMMERCIAL FISHERMEN FROM THE PROVISIONS CONTAINED IN THIS SECTION.</w:t>
      </w:r>
    </w:p>
    <w:p w:rsidR="00584014" w:rsidRDefault="00584014">
      <w:pPr>
        <w:pStyle w:val="Header"/>
        <w:tabs>
          <w:tab w:val="clear" w:pos="8640"/>
          <w:tab w:val="left" w:pos="4320"/>
        </w:tabs>
      </w:pPr>
      <w:r>
        <w:t>and has ordered the Bill enrolled for Ratification.</w:t>
      </w:r>
    </w:p>
    <w:p w:rsidR="00584014" w:rsidRDefault="00584014">
      <w:pPr>
        <w:pStyle w:val="Header"/>
        <w:tabs>
          <w:tab w:val="clear" w:pos="8640"/>
          <w:tab w:val="left" w:pos="4320"/>
        </w:tabs>
      </w:pPr>
      <w:r>
        <w:t>Very respectfully,</w:t>
      </w:r>
    </w:p>
    <w:p w:rsidR="00584014" w:rsidRDefault="00584014">
      <w:pPr>
        <w:pStyle w:val="Header"/>
        <w:tabs>
          <w:tab w:val="clear" w:pos="8640"/>
          <w:tab w:val="left" w:pos="4320"/>
        </w:tabs>
      </w:pPr>
      <w:r>
        <w:t>Speaker of the House</w:t>
      </w:r>
    </w:p>
    <w:p w:rsidR="00584014" w:rsidRDefault="00584014">
      <w:pPr>
        <w:pStyle w:val="Header"/>
        <w:tabs>
          <w:tab w:val="clear" w:pos="8640"/>
          <w:tab w:val="left" w:pos="4320"/>
        </w:tabs>
      </w:pPr>
      <w:r>
        <w:tab/>
        <w:t>Received as information.</w:t>
      </w:r>
    </w:p>
    <w:p w:rsidR="00584014" w:rsidRDefault="00584014">
      <w:pPr>
        <w:pStyle w:val="Header"/>
        <w:tabs>
          <w:tab w:val="clear" w:pos="8640"/>
          <w:tab w:val="left" w:pos="4320"/>
        </w:tabs>
      </w:pPr>
    </w:p>
    <w:p w:rsidR="00584014" w:rsidRPr="00584014" w:rsidRDefault="00584014" w:rsidP="00584014">
      <w:pPr>
        <w:pStyle w:val="Header"/>
        <w:tabs>
          <w:tab w:val="clear" w:pos="8640"/>
          <w:tab w:val="left" w:pos="4320"/>
        </w:tabs>
        <w:jc w:val="center"/>
      </w:pPr>
      <w:r>
        <w:rPr>
          <w:b/>
        </w:rPr>
        <w:t>Message from the House</w:t>
      </w:r>
    </w:p>
    <w:p w:rsidR="00584014" w:rsidRDefault="00584014">
      <w:pPr>
        <w:pStyle w:val="Header"/>
        <w:tabs>
          <w:tab w:val="clear" w:pos="8640"/>
          <w:tab w:val="left" w:pos="4320"/>
        </w:tabs>
      </w:pPr>
      <w:r>
        <w:t xml:space="preserve">Columbia, S.C., June </w:t>
      </w:r>
      <w:r w:rsidR="000D10C3">
        <w:t>7</w:t>
      </w:r>
      <w:r>
        <w:t>, 2012</w:t>
      </w:r>
    </w:p>
    <w:p w:rsidR="00584014" w:rsidRDefault="00584014">
      <w:pPr>
        <w:pStyle w:val="Header"/>
        <w:tabs>
          <w:tab w:val="clear" w:pos="8640"/>
          <w:tab w:val="left" w:pos="4320"/>
        </w:tabs>
      </w:pPr>
    </w:p>
    <w:p w:rsidR="00584014" w:rsidRDefault="00584014">
      <w:pPr>
        <w:pStyle w:val="Header"/>
        <w:tabs>
          <w:tab w:val="clear" w:pos="8640"/>
          <w:tab w:val="left" w:pos="4320"/>
        </w:tabs>
      </w:pPr>
      <w:r>
        <w:t>Mr. President and Senators:</w:t>
      </w:r>
    </w:p>
    <w:p w:rsidR="00584014" w:rsidRDefault="00584014">
      <w:pPr>
        <w:pStyle w:val="Header"/>
        <w:tabs>
          <w:tab w:val="clear" w:pos="8640"/>
          <w:tab w:val="left" w:pos="4320"/>
        </w:tabs>
      </w:pPr>
      <w:r>
        <w:tab/>
        <w:t>The House respectfully informs your Honorable Body that it concurs in the amendments proposed by the Senate to:</w:t>
      </w:r>
    </w:p>
    <w:p w:rsidR="00584014" w:rsidRPr="00791A11" w:rsidRDefault="00584014" w:rsidP="00584014">
      <w:pPr>
        <w:suppressAutoHyphens/>
      </w:pPr>
      <w:r>
        <w:tab/>
      </w:r>
      <w:r w:rsidRPr="00791A11">
        <w:t>H. 3986</w:t>
      </w:r>
      <w:r w:rsidR="001071D1" w:rsidRPr="00791A11">
        <w:fldChar w:fldCharType="begin"/>
      </w:r>
      <w:r w:rsidRPr="00791A11">
        <w:instrText xml:space="preserve"> XE "H. 3986" \b </w:instrText>
      </w:r>
      <w:r w:rsidR="001071D1" w:rsidRPr="00791A11">
        <w:fldChar w:fldCharType="end"/>
      </w:r>
      <w:r w:rsidRPr="00791A11">
        <w:t xml:space="preserve"> -- Reps. Hayes and Bingham:  </w:t>
      </w:r>
      <w:r w:rsidRPr="00791A11">
        <w:rPr>
          <w:szCs w:val="30"/>
        </w:rPr>
        <w:t xml:space="preserve">A JOINT RESOLUTION </w:t>
      </w:r>
      <w:r w:rsidRPr="00791A11">
        <w:t>TO ALLOW A SCHOOL DISTRICT THAT HAS RECEIVED FUNDS PURSUANT TO SECTION 59</w:t>
      </w:r>
      <w:r w:rsidRPr="00791A11">
        <w:noBreakHyphen/>
        <w:t>21</w:t>
      </w:r>
      <w:r w:rsidRPr="00791A11">
        <w:noBreakHyphen/>
        <w:t>430 THAT ARE SET TO LAPSE ON OR BEFORE JUNE 30, 2011, TO RETAIN THOSE FUNDS AND USE THEM FOR THE SAME PURPOSES UNTIL JUNE 30, 2012.</w:t>
      </w:r>
    </w:p>
    <w:p w:rsidR="00584014" w:rsidRDefault="00584014">
      <w:pPr>
        <w:pStyle w:val="Header"/>
        <w:tabs>
          <w:tab w:val="clear" w:pos="8640"/>
          <w:tab w:val="left" w:pos="4320"/>
        </w:tabs>
      </w:pPr>
      <w:r>
        <w:t xml:space="preserve">and has ordered the </w:t>
      </w:r>
      <w:r w:rsidR="003B34F7">
        <w:t>Joint Resolution</w:t>
      </w:r>
      <w:r>
        <w:t xml:space="preserve"> enrolled for Ratification.</w:t>
      </w:r>
    </w:p>
    <w:p w:rsidR="00584014" w:rsidRDefault="00584014">
      <w:pPr>
        <w:pStyle w:val="Header"/>
        <w:tabs>
          <w:tab w:val="clear" w:pos="8640"/>
          <w:tab w:val="left" w:pos="4320"/>
        </w:tabs>
      </w:pPr>
      <w:r>
        <w:t>Very respectfully,</w:t>
      </w:r>
    </w:p>
    <w:p w:rsidR="00584014" w:rsidRDefault="00584014">
      <w:pPr>
        <w:pStyle w:val="Header"/>
        <w:tabs>
          <w:tab w:val="clear" w:pos="8640"/>
          <w:tab w:val="left" w:pos="4320"/>
        </w:tabs>
      </w:pPr>
      <w:r>
        <w:t>Speaker of the House</w:t>
      </w:r>
    </w:p>
    <w:p w:rsidR="00584014" w:rsidRDefault="00584014">
      <w:pPr>
        <w:pStyle w:val="Header"/>
        <w:tabs>
          <w:tab w:val="clear" w:pos="8640"/>
          <w:tab w:val="left" w:pos="4320"/>
        </w:tabs>
      </w:pPr>
      <w:r>
        <w:tab/>
        <w:t>Received as information.</w:t>
      </w:r>
    </w:p>
    <w:p w:rsidR="00584014" w:rsidRDefault="00584014">
      <w:pPr>
        <w:pStyle w:val="Header"/>
        <w:tabs>
          <w:tab w:val="clear" w:pos="8640"/>
          <w:tab w:val="left" w:pos="4320"/>
        </w:tabs>
      </w:pPr>
    </w:p>
    <w:p w:rsidR="00584014" w:rsidRPr="00584014" w:rsidRDefault="00584014" w:rsidP="00584014">
      <w:pPr>
        <w:pStyle w:val="Header"/>
        <w:tabs>
          <w:tab w:val="clear" w:pos="8640"/>
          <w:tab w:val="left" w:pos="4320"/>
        </w:tabs>
        <w:jc w:val="center"/>
      </w:pPr>
      <w:r>
        <w:rPr>
          <w:b/>
        </w:rPr>
        <w:t>Message from the House</w:t>
      </w:r>
    </w:p>
    <w:p w:rsidR="00584014" w:rsidRDefault="00584014">
      <w:pPr>
        <w:pStyle w:val="Header"/>
        <w:tabs>
          <w:tab w:val="clear" w:pos="8640"/>
          <w:tab w:val="left" w:pos="4320"/>
        </w:tabs>
      </w:pPr>
      <w:r>
        <w:t xml:space="preserve">Columbia, S.C., June </w:t>
      </w:r>
      <w:r w:rsidR="000D10C3">
        <w:t>7</w:t>
      </w:r>
      <w:r>
        <w:t>, 2012</w:t>
      </w:r>
    </w:p>
    <w:p w:rsidR="00584014" w:rsidRDefault="00584014">
      <w:pPr>
        <w:pStyle w:val="Header"/>
        <w:tabs>
          <w:tab w:val="clear" w:pos="8640"/>
          <w:tab w:val="left" w:pos="4320"/>
        </w:tabs>
      </w:pPr>
    </w:p>
    <w:p w:rsidR="00584014" w:rsidRDefault="00584014">
      <w:pPr>
        <w:pStyle w:val="Header"/>
        <w:tabs>
          <w:tab w:val="clear" w:pos="8640"/>
          <w:tab w:val="left" w:pos="4320"/>
        </w:tabs>
      </w:pPr>
      <w:r>
        <w:t>Mr. President and Senators:</w:t>
      </w:r>
    </w:p>
    <w:p w:rsidR="00584014" w:rsidRDefault="00584014">
      <w:pPr>
        <w:pStyle w:val="Header"/>
        <w:tabs>
          <w:tab w:val="clear" w:pos="8640"/>
          <w:tab w:val="left" w:pos="4320"/>
        </w:tabs>
      </w:pPr>
      <w:r>
        <w:tab/>
        <w:t>The House respectfully informs your Honorable Body that it concurs in the amendments proposed by the Senate to:</w:t>
      </w:r>
    </w:p>
    <w:p w:rsidR="00584014" w:rsidRPr="000D72E3" w:rsidRDefault="00584014" w:rsidP="00584014">
      <w:pPr>
        <w:suppressAutoHyphens/>
        <w:outlineLvl w:val="0"/>
      </w:pPr>
      <w:r>
        <w:tab/>
      </w:r>
      <w:r w:rsidRPr="000D72E3">
        <w:t>H. 4738</w:t>
      </w:r>
      <w:r w:rsidR="001071D1" w:rsidRPr="000D72E3">
        <w:fldChar w:fldCharType="begin"/>
      </w:r>
      <w:r w:rsidRPr="000D72E3">
        <w:instrText xml:space="preserve"> XE "H. 4738" \b </w:instrText>
      </w:r>
      <w:r w:rsidR="001071D1" w:rsidRPr="000D72E3">
        <w:fldChar w:fldCharType="end"/>
      </w:r>
      <w:r w:rsidRPr="000D72E3">
        <w:t xml:space="preserve"> -- Reps. Govan and Hearn:  </w:t>
      </w:r>
      <w:r w:rsidRPr="000D72E3">
        <w:rPr>
          <w:szCs w:val="30"/>
        </w:rPr>
        <w:t xml:space="preserve">A BILL </w:t>
      </w:r>
      <w:r w:rsidRPr="000D72E3">
        <w:t>TO AMEND SECTION 20</w:t>
      </w:r>
      <w:r w:rsidRPr="000D72E3">
        <w:noBreakHyphen/>
        <w:t>3</w:t>
      </w:r>
      <w:r w:rsidRPr="000D72E3">
        <w:noBreakHyphen/>
        <w:t xml:space="preserve">130, AS AMENDED, CODE OF LAWS OF SOUTH CAROLINA, 1976, RELATING TO THE AWARD OF ALIMONY IN DIVORCE AND SEPARATE MAINTENANCE AND SUPPORT ACTIONS, SO AS TO PROVIDE THAT ALIMONY IS TERMINABLE ON </w:t>
      </w:r>
      <w:r>
        <w:t>“</w:t>
      </w:r>
      <w:r w:rsidRPr="000D72E3">
        <w:t>COHABITATION</w:t>
      </w:r>
      <w:r>
        <w:t>”</w:t>
      </w:r>
      <w:r w:rsidRPr="000D72E3">
        <w:t xml:space="preserve">, RATHER THAN ON </w:t>
      </w:r>
      <w:r>
        <w:t>“</w:t>
      </w:r>
      <w:r w:rsidRPr="000D72E3">
        <w:t>CONTINUED COHABITATION</w:t>
      </w:r>
      <w:r>
        <w:t>”</w:t>
      </w:r>
      <w:r w:rsidRPr="000D72E3">
        <w:t xml:space="preserve"> OF THE SUPPORTED SPOUSE; TO DEFINE </w:t>
      </w:r>
      <w:r>
        <w:t>“</w:t>
      </w:r>
      <w:r w:rsidRPr="000D72E3">
        <w:t>COHABITATION</w:t>
      </w:r>
      <w:r>
        <w:t>”</w:t>
      </w:r>
      <w:r w:rsidRPr="000D72E3">
        <w:t xml:space="preserve"> AS A COMMITTED, EXCLUSIVE RELATIONSHIP FOR AN AGGREGATE OF NINETY DAYS; AND TO PROVIDE FACTORS THAT THE COURT MAY CONSIDER IN DETERMINING WHETHER COHABITATION EXISTS; TO AMEND SECTION 20</w:t>
      </w:r>
      <w:r w:rsidRPr="000D72E3">
        <w:noBreakHyphen/>
        <w:t>3</w:t>
      </w:r>
      <w:r w:rsidRPr="000D72E3">
        <w:noBreakHyphen/>
        <w:t xml:space="preserve">150, AS AMENDED, RELATING TO ALLOCATING ALIMONY TO THE SUPPORTED SPOUSE AND CHILD SUPPORT TO THE CHILDREN SUCH THAT ONLY ALIMONY IS TERMINATED UPON REMARRIAGE OR CONTINUED COHABITATION OF THE SUPPORTED SPOUSE, SO AS TO PROVIDE THAT ALIMONY IS TERMINABLE ON </w:t>
      </w:r>
      <w:r>
        <w:t>“</w:t>
      </w:r>
      <w:r w:rsidRPr="000D72E3">
        <w:t>COHABITATION</w:t>
      </w:r>
      <w:r>
        <w:t>”</w:t>
      </w:r>
      <w:r w:rsidRPr="000D72E3">
        <w:t xml:space="preserve">, RATHER THAN ON </w:t>
      </w:r>
      <w:r>
        <w:t>“</w:t>
      </w:r>
      <w:r w:rsidRPr="000D72E3">
        <w:t>CONTINUED COHABITATION</w:t>
      </w:r>
      <w:r>
        <w:t>”</w:t>
      </w:r>
      <w:r w:rsidRPr="000D72E3">
        <w:t xml:space="preserve"> OF THE SUPPORTED SPOUSE; TO DEFINE </w:t>
      </w:r>
      <w:r>
        <w:t>“</w:t>
      </w:r>
      <w:r w:rsidRPr="000D72E3">
        <w:t>COHABITATION</w:t>
      </w:r>
      <w:r>
        <w:t>”</w:t>
      </w:r>
      <w:r w:rsidRPr="000D72E3">
        <w:t xml:space="preserve"> AS A COMMITTED, EXCLUSIVE RELATIONSHIP FOR AN AGGREGATE OF NINETY DAYS; AND TO PROVIDE FACTORS THAT THE COURT MAY CONSIDER IN DETERMINING WHETHER COHABITATION EXISTS; AND TO AMEND SECTION 20</w:t>
      </w:r>
      <w:r w:rsidRPr="000D72E3">
        <w:noBreakHyphen/>
        <w:t>3</w:t>
      </w:r>
      <w:r w:rsidRPr="000D72E3">
        <w:noBreakHyphen/>
        <w:t>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584014" w:rsidRDefault="00584014">
      <w:pPr>
        <w:pStyle w:val="Header"/>
        <w:tabs>
          <w:tab w:val="clear" w:pos="8640"/>
          <w:tab w:val="left" w:pos="4320"/>
        </w:tabs>
      </w:pPr>
      <w:r>
        <w:t>Very respectfully,</w:t>
      </w:r>
    </w:p>
    <w:p w:rsidR="00584014" w:rsidRDefault="00584014">
      <w:pPr>
        <w:pStyle w:val="Header"/>
        <w:tabs>
          <w:tab w:val="clear" w:pos="8640"/>
          <w:tab w:val="left" w:pos="4320"/>
        </w:tabs>
      </w:pPr>
      <w:r>
        <w:t>Speaker of the House</w:t>
      </w:r>
    </w:p>
    <w:p w:rsidR="00584014" w:rsidRDefault="00584014">
      <w:pPr>
        <w:pStyle w:val="Header"/>
        <w:tabs>
          <w:tab w:val="clear" w:pos="8640"/>
          <w:tab w:val="left" w:pos="4320"/>
        </w:tabs>
      </w:pPr>
      <w:r>
        <w:tab/>
        <w:t>Received as information.</w:t>
      </w:r>
    </w:p>
    <w:p w:rsidR="001A19A2" w:rsidRDefault="001A19A2">
      <w:pPr>
        <w:pStyle w:val="Header"/>
        <w:tabs>
          <w:tab w:val="clear" w:pos="8640"/>
          <w:tab w:val="left" w:pos="4320"/>
        </w:tabs>
      </w:pPr>
    </w:p>
    <w:p w:rsidR="001A19A2" w:rsidRPr="002F0DE4" w:rsidRDefault="001A19A2" w:rsidP="001A19A2">
      <w:pPr>
        <w:pStyle w:val="Header"/>
        <w:tabs>
          <w:tab w:val="clear" w:pos="8640"/>
          <w:tab w:val="left" w:pos="4320"/>
        </w:tabs>
        <w:jc w:val="center"/>
      </w:pPr>
      <w:r>
        <w:rPr>
          <w:b/>
        </w:rPr>
        <w:t>Message from the House</w:t>
      </w:r>
    </w:p>
    <w:p w:rsidR="001A19A2" w:rsidRDefault="001A19A2" w:rsidP="001A19A2">
      <w:pPr>
        <w:pStyle w:val="Header"/>
        <w:tabs>
          <w:tab w:val="clear" w:pos="8640"/>
          <w:tab w:val="left" w:pos="4320"/>
        </w:tabs>
      </w:pPr>
      <w:r>
        <w:t>Columbia, S.C., June 7, 2012</w:t>
      </w:r>
    </w:p>
    <w:p w:rsidR="001A19A2" w:rsidRDefault="001A19A2" w:rsidP="001A19A2">
      <w:pPr>
        <w:pStyle w:val="Header"/>
        <w:tabs>
          <w:tab w:val="clear" w:pos="8640"/>
          <w:tab w:val="left" w:pos="4320"/>
        </w:tabs>
      </w:pPr>
    </w:p>
    <w:p w:rsidR="001A19A2" w:rsidRDefault="001A19A2" w:rsidP="001A19A2">
      <w:pPr>
        <w:pStyle w:val="Header"/>
        <w:tabs>
          <w:tab w:val="clear" w:pos="8640"/>
          <w:tab w:val="left" w:pos="4320"/>
        </w:tabs>
      </w:pPr>
      <w:r>
        <w:t>Mr. President and Senators:</w:t>
      </w:r>
    </w:p>
    <w:p w:rsidR="001A19A2" w:rsidRDefault="001A19A2" w:rsidP="001A19A2">
      <w:pPr>
        <w:pStyle w:val="Header"/>
        <w:tabs>
          <w:tab w:val="clear" w:pos="8640"/>
          <w:tab w:val="left" w:pos="4320"/>
        </w:tabs>
      </w:pPr>
      <w:r>
        <w:tab/>
        <w:t>The House respectfully informs your Honorable Body that it concurs in the amendments proposed by the Senate to:</w:t>
      </w:r>
    </w:p>
    <w:p w:rsidR="001A19A2" w:rsidRPr="00B00A7C" w:rsidRDefault="001A19A2" w:rsidP="001A19A2">
      <w:pPr>
        <w:suppressAutoHyphens/>
      </w:pPr>
      <w:r>
        <w:tab/>
      </w:r>
      <w:r w:rsidRPr="00B00A7C">
        <w:t>S. 947</w:t>
      </w:r>
      <w:r w:rsidR="001071D1" w:rsidRPr="00B00A7C">
        <w:fldChar w:fldCharType="begin"/>
      </w:r>
      <w:r w:rsidRPr="00B00A7C">
        <w:instrText xml:space="preserve"> XE "S. 947" \b </w:instrText>
      </w:r>
      <w:r w:rsidR="001071D1" w:rsidRPr="00B00A7C">
        <w:fldChar w:fldCharType="end"/>
      </w:r>
      <w:r w:rsidRPr="00B00A7C">
        <w:t xml:space="preserve"> -- Senators Malloy and Williams:  </w:t>
      </w:r>
      <w:r w:rsidRPr="00B00A7C">
        <w:rPr>
          <w:szCs w:val="30"/>
        </w:rPr>
        <w:t xml:space="preserve">A BILL </w:t>
      </w:r>
      <w:r w:rsidRPr="00B00A7C">
        <w:rPr>
          <w:szCs w:val="52"/>
        </w:rPr>
        <w:t>TO PROVIDE FOR AN ADVISORY REFERENDUM TO BE HELD AT THE SAME TIME AS THE 2012 GENERAL ELECTION TO DETERMINE WHETHER OR NOT THE QUALIFIED ELECTORS OF MARLBORO COUNTY FAVOR CREATING A STATE AUTHORITY TO MANAGE AND OPERATE LAKE PAUL A. WALLACE TO BE FUNDED BY THE SALE OF WATER FROM THE LAKE TO THE CITY OF BENNETTSVILLE OR OTHER USERS AND BY LOCAL PROPERTY TAX REVENUE, FEES CHARGED FOR THE USE OF THE LAKE AND OTHER FUNDING SOURCES TO OPERATE THE FACILITY FOR THE PUBLIC PURPOSE FOR WHICH IT WAS CREATED, WITH THE STATE OF SOUTH CAROLINA RETAINING OWNERSHIP OF THE LAKE.</w:t>
      </w:r>
    </w:p>
    <w:p w:rsidR="001A19A2" w:rsidRDefault="001A19A2" w:rsidP="001A19A2">
      <w:pPr>
        <w:pStyle w:val="Header"/>
        <w:tabs>
          <w:tab w:val="clear" w:pos="8640"/>
          <w:tab w:val="left" w:pos="4320"/>
        </w:tabs>
      </w:pPr>
      <w:r>
        <w:t>and has ordered the Bill enrolled for Ratification.</w:t>
      </w:r>
    </w:p>
    <w:p w:rsidR="001A19A2" w:rsidRDefault="001A19A2" w:rsidP="001A19A2">
      <w:pPr>
        <w:pStyle w:val="Header"/>
        <w:tabs>
          <w:tab w:val="clear" w:pos="8640"/>
          <w:tab w:val="left" w:pos="4320"/>
        </w:tabs>
      </w:pPr>
      <w:r>
        <w:t>Very respectfully,</w:t>
      </w:r>
    </w:p>
    <w:p w:rsidR="001A19A2" w:rsidRDefault="001A19A2" w:rsidP="001A19A2">
      <w:pPr>
        <w:pStyle w:val="Header"/>
        <w:tabs>
          <w:tab w:val="clear" w:pos="8640"/>
          <w:tab w:val="left" w:pos="4320"/>
        </w:tabs>
      </w:pPr>
      <w:r>
        <w:t>Speaker of the House</w:t>
      </w:r>
    </w:p>
    <w:p w:rsidR="001A19A2" w:rsidRDefault="001A19A2" w:rsidP="001A19A2">
      <w:pPr>
        <w:pStyle w:val="Header"/>
        <w:tabs>
          <w:tab w:val="clear" w:pos="8640"/>
          <w:tab w:val="left" w:pos="4320"/>
        </w:tabs>
      </w:pPr>
      <w:r>
        <w:tab/>
        <w:t>Received as information.</w:t>
      </w:r>
    </w:p>
    <w:p w:rsidR="00584014" w:rsidRDefault="00584014">
      <w:pPr>
        <w:pStyle w:val="Header"/>
        <w:tabs>
          <w:tab w:val="clear" w:pos="8640"/>
          <w:tab w:val="left" w:pos="4320"/>
        </w:tabs>
      </w:pPr>
    </w:p>
    <w:p w:rsidR="002D3813" w:rsidRPr="002D3813" w:rsidRDefault="002D3813" w:rsidP="002D3813">
      <w:pPr>
        <w:pStyle w:val="Header"/>
        <w:tabs>
          <w:tab w:val="clear" w:pos="8640"/>
          <w:tab w:val="left" w:pos="4320"/>
        </w:tabs>
        <w:jc w:val="center"/>
      </w:pPr>
      <w:r>
        <w:rPr>
          <w:b/>
        </w:rPr>
        <w:t>Message from the House</w:t>
      </w:r>
    </w:p>
    <w:p w:rsidR="002D3813" w:rsidRDefault="002D3813">
      <w:pPr>
        <w:pStyle w:val="Header"/>
        <w:tabs>
          <w:tab w:val="clear" w:pos="8640"/>
          <w:tab w:val="left" w:pos="4320"/>
        </w:tabs>
      </w:pPr>
      <w:r>
        <w:t xml:space="preserve">Columbia, S.C., </w:t>
      </w:r>
      <w:r w:rsidR="00D83D91">
        <w:t>June</w:t>
      </w:r>
      <w:r>
        <w:t xml:space="preserve"> </w:t>
      </w:r>
      <w:r w:rsidR="00360552">
        <w:t>7</w:t>
      </w:r>
      <w:r>
        <w:t>, 2012</w:t>
      </w:r>
    </w:p>
    <w:p w:rsidR="002D3813" w:rsidRDefault="002D3813">
      <w:pPr>
        <w:pStyle w:val="Header"/>
        <w:tabs>
          <w:tab w:val="clear" w:pos="8640"/>
          <w:tab w:val="left" w:pos="4320"/>
        </w:tabs>
      </w:pPr>
    </w:p>
    <w:p w:rsidR="002D3813" w:rsidRDefault="002D3813">
      <w:pPr>
        <w:pStyle w:val="Header"/>
        <w:tabs>
          <w:tab w:val="clear" w:pos="8640"/>
          <w:tab w:val="left" w:pos="4320"/>
        </w:tabs>
      </w:pPr>
      <w:r>
        <w:t>Mr. President and Senators:</w:t>
      </w:r>
    </w:p>
    <w:p w:rsidR="002D3813" w:rsidRDefault="002D3813">
      <w:pPr>
        <w:pStyle w:val="Header"/>
        <w:tabs>
          <w:tab w:val="clear" w:pos="8640"/>
          <w:tab w:val="left" w:pos="4320"/>
        </w:tabs>
      </w:pPr>
      <w:r>
        <w:tab/>
        <w:t>The House respectfully informs your Honorable Body that it concurs in the amendments proposed by the Senate to:</w:t>
      </w:r>
    </w:p>
    <w:p w:rsidR="002D3813" w:rsidRPr="009F65AF" w:rsidRDefault="002D3813" w:rsidP="002D3813">
      <w:pPr>
        <w:suppressAutoHyphens/>
        <w:outlineLvl w:val="0"/>
        <w:rPr>
          <w:color w:val="000000" w:themeColor="text1"/>
        </w:rPr>
      </w:pPr>
      <w:bookmarkStart w:id="1" w:name="StartOfClip"/>
      <w:bookmarkEnd w:id="1"/>
      <w:r>
        <w:tab/>
        <w:t>H. 4888</w:t>
      </w:r>
      <w:r w:rsidRPr="009F65AF">
        <w:t xml:space="preserve"> -- Reps. Thayer, Owens, Daning, Brannon, Erickson, Whitmire, Atwater, R.L. Brown, Gambrell, J.M. Neal, Putnam and Willis:  </w:t>
      </w:r>
      <w:r w:rsidRPr="009F65AF">
        <w:rPr>
          <w:color w:val="000000" w:themeColor="text1"/>
          <w:szCs w:val="36"/>
        </w:rPr>
        <w:t>A</w:t>
      </w:r>
      <w:r>
        <w:rPr>
          <w:color w:val="000000" w:themeColor="text1"/>
          <w:szCs w:val="36"/>
        </w:rPr>
        <w:t xml:space="preserve"> BILL</w:t>
      </w:r>
      <w:r w:rsidRPr="009F65AF">
        <w:rPr>
          <w:color w:val="000000" w:themeColor="text1"/>
          <w:szCs w:val="36"/>
        </w:rPr>
        <w:t xml:space="preserve"> </w:t>
      </w:r>
      <w:r>
        <w:t>TO AMEND SECTION 38</w:t>
      </w:r>
      <w:r>
        <w:noBreakHyphen/>
        <w:t>73</w:t>
      </w:r>
      <w:r>
        <w:noBreakHyphen/>
        <w:t>470, AS AMENDED, CODE OF LAWS OF SOUTH CAROLINA, 1976, RELATING TO THE DISPOSITION OF THE UNINSURED MOTORIST FUND, SO AS TO PROVIDE THAT THE PORTION THAT WAS FORMERLY PAID TO THE DEPARTMENT OF PUBLIC SAFETY MUST BE PAID TO THE DEPARTMENT OF MOTOR VEHICLES; TO AMEND SECTION 56</w:t>
      </w:r>
      <w:r>
        <w:noBreakHyphen/>
        <w:t>1</w:t>
      </w:r>
      <w:r>
        <w:noBreakHyphen/>
        <w:t>286, AS AMENDED, RELATING TO THE SUSPENSION OF A DRIVER</w:t>
      </w:r>
      <w:r w:rsidRPr="00E021A3">
        <w:t>’</w:t>
      </w:r>
      <w:r>
        <w:t>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w:t>
      </w:r>
      <w:r>
        <w:noBreakHyphen/>
        <w:t>3</w:t>
      </w:r>
      <w:r>
        <w:noBreakHyphen/>
        <w:t>3910, RELATING TO THE ISSUANCE OF “SHAG” SPECIAL LICENSE PLATES, SO AS TO REVISE THE BIENNIAL PERIOD IN WHICH THE LICENSE PLATE MUST BE ISSUED OR REVALIDATED; TO AMEND SECTION 56</w:t>
      </w:r>
      <w:r>
        <w:noBreakHyphen/>
        <w:t>3</w:t>
      </w:r>
      <w:r>
        <w:noBreakHyphen/>
        <w:t>5200, RELATING TO “SOUTH CAROLINA: FIRST IN GOLF” SPECIAL LICENSE PLATES, SO AS TO MAKE A TECHNICAL CHANGE; TO AMEND SECTION 56</w:t>
      </w:r>
      <w:r>
        <w:noBreakHyphen/>
        <w:t>5</w:t>
      </w:r>
      <w:r>
        <w:noBreakHyphen/>
        <w:t>2951, AS AMENDED, RELATING TO THE SUSPENSION OF A DRIVER</w:t>
      </w:r>
      <w:r w:rsidRPr="00E021A3">
        <w:t>’</w:t>
      </w:r>
      <w:r>
        <w:t>S LICENSE WHEN A DRIVER REFUSES TO SUBMIT TO TESTS TO DETERMINE HIS LEVEL OF ALCOHOL CONCENTRATION, SO AS TO MAKE A TECHNICAL CHANGE; TO AMEND SECTION 56</w:t>
      </w:r>
      <w:r>
        <w:noBreakHyphen/>
        <w:t>10</w:t>
      </w:r>
      <w:r>
        <w:noBreakHyphen/>
        <w:t>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w:t>
      </w:r>
      <w:r>
        <w:noBreakHyphen/>
        <w:t>15</w:t>
      </w:r>
      <w:r>
        <w:noBreakHyphen/>
        <w:t>420, RELATING TO THE PROMULGATION OF CERTAIN REGULATIONS BY THE DEPARTMENT OF PUBLIC SAFETY, SO AS TO PROVIDE THAT THESE REGULATIONS NOW WILL BE PROMULGATED BY THE DEPARTMENT OF MOTOR VEHICLES; TO AMEND SECTION 56</w:t>
      </w:r>
      <w:r>
        <w:noBreakHyphen/>
        <w:t>19</w:t>
      </w:r>
      <w:r>
        <w:noBreakHyphen/>
        <w:t>420, AS AMENDED, RELATING TO CERTAIN FEES FOR SERVICES OFFERED BY THE DEPARTMENT OF MOTOR VEHICLES, SO AS TO REVISE THE DISTRIBUTION OF THESE FEES; AND TO REPEAL ARTICLE 60, CHAPTER 3, TITLE 56 RELATING TO THE ISSUANCE OF “SHRINERS” SPECIAL LICENSE PLATES.</w:t>
      </w:r>
    </w:p>
    <w:p w:rsidR="002D3813" w:rsidRDefault="002D3813">
      <w:pPr>
        <w:pStyle w:val="Header"/>
        <w:tabs>
          <w:tab w:val="clear" w:pos="8640"/>
          <w:tab w:val="left" w:pos="4320"/>
        </w:tabs>
      </w:pPr>
      <w:r>
        <w:t>and has ordered the Bill enrolled for Ratification.</w:t>
      </w:r>
    </w:p>
    <w:p w:rsidR="002D3813" w:rsidRDefault="002D3813">
      <w:pPr>
        <w:pStyle w:val="Header"/>
        <w:tabs>
          <w:tab w:val="clear" w:pos="8640"/>
          <w:tab w:val="left" w:pos="4320"/>
        </w:tabs>
      </w:pPr>
      <w:r>
        <w:t>Very respectfully,</w:t>
      </w:r>
    </w:p>
    <w:p w:rsidR="002D3813" w:rsidRDefault="002D3813">
      <w:pPr>
        <w:pStyle w:val="Header"/>
        <w:tabs>
          <w:tab w:val="clear" w:pos="8640"/>
          <w:tab w:val="left" w:pos="4320"/>
        </w:tabs>
      </w:pPr>
      <w:r>
        <w:t>Speaker of the House</w:t>
      </w:r>
    </w:p>
    <w:p w:rsidR="002D3813" w:rsidRDefault="002D3813">
      <w:pPr>
        <w:pStyle w:val="Header"/>
        <w:tabs>
          <w:tab w:val="clear" w:pos="8640"/>
          <w:tab w:val="left" w:pos="4320"/>
        </w:tabs>
      </w:pPr>
      <w:r>
        <w:tab/>
        <w:t>Received as information.</w:t>
      </w:r>
    </w:p>
    <w:p w:rsidR="002D3813" w:rsidRDefault="002D3813">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6E2252" w:rsidRDefault="006E2252" w:rsidP="00233C9A">
      <w:pPr>
        <w:pStyle w:val="Header"/>
        <w:tabs>
          <w:tab w:val="clear" w:pos="8640"/>
          <w:tab w:val="left" w:pos="4320"/>
        </w:tabs>
        <w:jc w:val="center"/>
        <w:rPr>
          <w:b/>
        </w:rPr>
      </w:pPr>
    </w:p>
    <w:p w:rsidR="00566017" w:rsidRPr="00087357" w:rsidRDefault="00566017" w:rsidP="00566017">
      <w:pPr>
        <w:pStyle w:val="Header"/>
        <w:tabs>
          <w:tab w:val="clear" w:pos="8640"/>
          <w:tab w:val="left" w:pos="4320"/>
        </w:tabs>
        <w:jc w:val="center"/>
      </w:pPr>
      <w:r>
        <w:rPr>
          <w:b/>
        </w:rPr>
        <w:t>HOUSE BILL RETURNED</w:t>
      </w:r>
    </w:p>
    <w:p w:rsidR="00566017" w:rsidRDefault="00566017" w:rsidP="000E4720">
      <w:pPr>
        <w:pStyle w:val="Header"/>
        <w:tabs>
          <w:tab w:val="clear" w:pos="8640"/>
          <w:tab w:val="left" w:pos="4320"/>
        </w:tabs>
      </w:pPr>
      <w:r>
        <w:tab/>
        <w:t>The following House Bill was read the third time and ordered returned to the House with amendments:</w:t>
      </w:r>
    </w:p>
    <w:p w:rsidR="00566017" w:rsidRDefault="00566017" w:rsidP="00566017">
      <w:pPr>
        <w:suppressAutoHyphens/>
        <w:outlineLvl w:val="0"/>
      </w:pPr>
      <w:r>
        <w:tab/>
      </w:r>
      <w:r w:rsidRPr="00A75A59">
        <w:t>H. 3667</w:t>
      </w:r>
      <w:r w:rsidR="001071D1" w:rsidRPr="00A75A59">
        <w:fldChar w:fldCharType="begin"/>
      </w:r>
      <w:r w:rsidRPr="00A75A59">
        <w:instrText xml:space="preserve"> XE "H. 3667" \b </w:instrText>
      </w:r>
      <w:r w:rsidR="001071D1" w:rsidRPr="00A75A59">
        <w:fldChar w:fldCharType="end"/>
      </w:r>
      <w:r w:rsidRPr="00A75A59">
        <w:t xml:space="preserve"> -- Rep. Bannister:  </w:t>
      </w:r>
      <w:r w:rsidRPr="00A75A59">
        <w:rPr>
          <w:szCs w:val="30"/>
        </w:rPr>
        <w:t xml:space="preserve">A BILL </w:t>
      </w:r>
      <w:r w:rsidRPr="00A75A59">
        <w:t>TO AMEND SECTION 16</w:t>
      </w:r>
      <w:r w:rsidRPr="00A75A59">
        <w:noBreakHyphen/>
        <w:t>3</w:t>
      </w:r>
      <w:r w:rsidRPr="00A75A59">
        <w:noBreakHyphen/>
        <w:t>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w:t>
      </w:r>
      <w:r w:rsidRPr="00A75A59">
        <w:noBreakHyphen/>
        <w:t>15</w:t>
      </w:r>
      <w:r w:rsidRPr="00A75A59">
        <w:noBreakHyphen/>
        <w:t>140 RELATING TO COMMITTING OR ATTEMPTING TO COMMIT A LEWD ACT UPON A CHILD UNDER THE AGE OF SIXTEEN.</w:t>
      </w:r>
    </w:p>
    <w:p w:rsidR="00B952B0" w:rsidRDefault="00B952B0" w:rsidP="00B952B0">
      <w:pPr>
        <w:pStyle w:val="Header"/>
        <w:tabs>
          <w:tab w:val="clear" w:pos="8640"/>
          <w:tab w:val="left" w:pos="4320"/>
        </w:tabs>
        <w:jc w:val="center"/>
        <w:rPr>
          <w:b/>
        </w:rPr>
      </w:pPr>
      <w:r>
        <w:rPr>
          <w:b/>
        </w:rPr>
        <w:t>AMENDED, READ THE THIRD TIME</w:t>
      </w:r>
    </w:p>
    <w:p w:rsidR="00B952B0" w:rsidRPr="00CB500C" w:rsidRDefault="00B952B0" w:rsidP="00B952B0">
      <w:pPr>
        <w:pStyle w:val="Header"/>
        <w:tabs>
          <w:tab w:val="clear" w:pos="8640"/>
          <w:tab w:val="left" w:pos="4320"/>
        </w:tabs>
        <w:jc w:val="center"/>
      </w:pPr>
      <w:r>
        <w:rPr>
          <w:b/>
        </w:rPr>
        <w:t>RETURNED TO THE HOUSE</w:t>
      </w:r>
    </w:p>
    <w:p w:rsidR="00B952B0" w:rsidRPr="006247A1" w:rsidRDefault="00B952B0" w:rsidP="00B952B0">
      <w:pPr>
        <w:suppressAutoHyphens/>
        <w:outlineLvl w:val="0"/>
      </w:pPr>
      <w:r>
        <w:tab/>
      </w:r>
      <w:r w:rsidRPr="006247A1">
        <w:t>H. 3918</w:t>
      </w:r>
      <w:r w:rsidR="001071D1" w:rsidRPr="006247A1">
        <w:fldChar w:fldCharType="begin"/>
      </w:r>
      <w:r w:rsidRPr="006247A1">
        <w:instrText xml:space="preserve"> XE "H. 3918" \b </w:instrText>
      </w:r>
      <w:r w:rsidR="001071D1" w:rsidRPr="006247A1">
        <w:fldChar w:fldCharType="end"/>
      </w:r>
      <w:r w:rsidRPr="006247A1">
        <w:t xml:space="preserve"> -- Rep. White:  </w:t>
      </w:r>
      <w:r w:rsidRPr="006247A1">
        <w:rPr>
          <w:szCs w:val="30"/>
        </w:rPr>
        <w:t xml:space="preserve">A BILL </w:t>
      </w:r>
      <w:r w:rsidRPr="006247A1">
        <w:t>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w:t>
      </w:r>
      <w:r w:rsidRPr="006247A1">
        <w:noBreakHyphen/>
        <w:t>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w:t>
      </w:r>
      <w:r>
        <w:t>’</w:t>
      </w:r>
      <w:r w:rsidRPr="006247A1">
        <w:t xml:space="preserve">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w:t>
      </w:r>
      <w:r>
        <w:t>“</w:t>
      </w:r>
      <w:r w:rsidRPr="006247A1">
        <w:t>AIRPORT HAZARD</w:t>
      </w:r>
      <w:r>
        <w:t>”</w:t>
      </w:r>
      <w:r w:rsidRPr="006247A1">
        <w:t xml:space="preserve">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w:t>
      </w:r>
      <w:r>
        <w:t>“</w:t>
      </w:r>
      <w:r w:rsidRPr="006247A1">
        <w:t>SECRETARY</w:t>
      </w:r>
      <w:r>
        <w:t>”</w:t>
      </w:r>
      <w:r w:rsidRPr="006247A1">
        <w:t xml:space="preserve"> AND ITS DEFINITION, AND REPLACE IT WITH THE TERM </w:t>
      </w:r>
      <w:r>
        <w:t>“</w:t>
      </w:r>
      <w:r w:rsidRPr="006247A1">
        <w:t>EXECUTIVE DIRECTOR</w:t>
      </w:r>
      <w:r>
        <w:t>”</w:t>
      </w:r>
      <w:r w:rsidRPr="006247A1">
        <w:t xml:space="preserve"> AND ITS DEFINITION AND TO MAKE TECHNICAL CHANGES; TO AMEND CHAPTER 13, TITLE 55, RELATING TO THE PROTECTION OF AIRPORTS AND AIRPORT PROPERTY, SO AS TO PROVIDE THAT THE DIVISION OF AERONAUTICS SHALL CREATE MAPS OF THE STATE</w:t>
      </w:r>
      <w:r>
        <w:t>’</w:t>
      </w:r>
      <w:r w:rsidRPr="006247A1">
        <w:t xml:space="preserve">S PUBLIC USE AIRPORTS AND DISTRIBUTE THEM TO VARIOUS LOCAL GOVERNMENTAL AGENCIES FOR VARIOUS PURPOSES, AND TO DEFINE THE TERM </w:t>
      </w:r>
      <w:r>
        <w:t>“</w:t>
      </w:r>
      <w:r w:rsidRPr="006247A1">
        <w:t>AIRPORT SAFETY ZONES</w:t>
      </w:r>
      <w:r>
        <w:t>”</w:t>
      </w:r>
      <w:r w:rsidRPr="006247A1">
        <w:t xml:space="preserve">, TO PROVIDE THAT POLITICAL SUBDIVISIONS MAY ASSIST WITH THE PROTECTION OF AREAS THAT POSE HAZARDS TO AIR TRAFFIC, AND TO REVISE THE PENALTIES FOR VIOLATIONS OF THIS CHAPTER; TO AMEND CHAPTER 15, TITLE 55, RELATING TO RELOCATION ASSISTANCE, SO AS TO DELETE THE TERM </w:t>
      </w:r>
      <w:r>
        <w:t>“</w:t>
      </w:r>
      <w:r w:rsidRPr="006247A1">
        <w:t>DEPARTMENT OF COMMERCE</w:t>
      </w:r>
      <w:r>
        <w:t>”</w:t>
      </w:r>
      <w:r w:rsidRPr="006247A1">
        <w:t xml:space="preserve"> AND REPLACE IT WITH THE TERM </w:t>
      </w:r>
      <w:r>
        <w:t>“</w:t>
      </w:r>
      <w:r w:rsidRPr="006247A1">
        <w:t>DEPARTMENT OF TRANSPORTATION</w:t>
      </w:r>
      <w:r>
        <w:t>”</w:t>
      </w:r>
      <w:r w:rsidRPr="006247A1">
        <w:t>, AND TO MAKE TECHNICAL CHANGES; TO AMEND CHAPTER 17, TITLE 55, RELATING TO REGIONAL AIRPORT DISTRICTS, SO AS TO REVISE THE PROVISION THAT REVISES THE TYPE OF AIR CARRIERS REGULATED BY THIS CHAPTER, AND TO MAKE TECHNICAL CHANGES; TO AMEND SECTION 13</w:t>
      </w:r>
      <w:r w:rsidRPr="006247A1">
        <w:noBreakHyphen/>
        <w:t>1</w:t>
      </w:r>
      <w:r w:rsidRPr="006247A1">
        <w:noBreakHyphen/>
        <w:t>20, RELATING TO CERTAIN RESPONSIBILITIES OF THE DEPARTMENT OF COMMERCE, SO AS TO DELETE ITS RESPONSIBILITY TO DEVELOP STATE PUBLIC AIRPORTS AND AN AIR TRANSPORTATION SYSTEM; TO AMEND SECTION 13</w:t>
      </w:r>
      <w:r w:rsidRPr="006247A1">
        <w:noBreakHyphen/>
        <w:t>1</w:t>
      </w:r>
      <w:r w:rsidRPr="006247A1">
        <w:noBreakHyphen/>
        <w:t>30, AS AMENDED, RELATING TO THE ORGANIZATIONAL STRUCTURE OF THE DEPARTMENT OF COMMERCE, SO AS TO REVISE THE PROVISIONS RELATING TO THE DIVISION OF AERONAUTICS; TO AMEND SECTION 13</w:t>
      </w:r>
      <w:r w:rsidRPr="006247A1">
        <w:noBreakHyphen/>
        <w:t>1</w:t>
      </w:r>
      <w:r w:rsidRPr="006247A1">
        <w:noBreakHyphen/>
        <w:t xml:space="preserve">1000, AS AMENDED, RELATING TO CERTAIN TERMS AND THEIR DEFINITIONS, SO AS TO REVISE THE DEFINITION OF THE TERM </w:t>
      </w:r>
      <w:r>
        <w:t>“</w:t>
      </w:r>
      <w:r w:rsidRPr="006247A1">
        <w:t>DEPARTMENT</w:t>
      </w:r>
      <w:r>
        <w:t>”</w:t>
      </w:r>
      <w:r w:rsidRPr="006247A1">
        <w:t>; TO AMEND SECTION 13</w:t>
      </w:r>
      <w:r w:rsidRPr="006247A1">
        <w:noBreakHyphen/>
        <w:t>1</w:t>
      </w:r>
      <w:r w:rsidRPr="006247A1">
        <w:noBreakHyphen/>
        <w:t>1010, RELATING TO THE AERONAUTICS COMMISSION, SO AS TO PROVIDE THAT IT IS NO LONGER A DIVISION OF THE DEPARTMENT OF COMMERCE, BUT A DIVISION OF THE DEPARTMENT OF TRANSPORTATION; TO AMEND SECTIONS 57</w:t>
      </w:r>
      <w:r w:rsidRPr="006247A1">
        <w:noBreakHyphen/>
        <w:t>1</w:t>
      </w:r>
      <w:r w:rsidRPr="006247A1">
        <w:noBreakHyphen/>
        <w:t>20, 57</w:t>
      </w:r>
      <w:r w:rsidRPr="006247A1">
        <w:noBreakHyphen/>
        <w:t>1</w:t>
      </w:r>
      <w:r w:rsidRPr="006247A1">
        <w:noBreakHyphen/>
        <w:t>30, AND 57</w:t>
      </w:r>
      <w:r w:rsidRPr="006247A1">
        <w:noBreakHyphen/>
        <w:t>1</w:t>
      </w:r>
      <w:r w:rsidRPr="006247A1">
        <w:noBreakHyphen/>
        <w:t>450, ALL AS AMENDED, RELATING TO THE DUTIES, FUNCTIONS, AND RESPONSIBILITIES OF THE DEPARTMENT OF TRANSPORTATION, SO AS TO PROVIDE THAT IT SHALL HAVE A DIVISION OF AERONAUTICS, OVERSEE THE SAFETY AND DEVELOPMENT OF THE STATE</w:t>
      </w:r>
      <w:r>
        <w:t>’</w:t>
      </w:r>
      <w:r w:rsidRPr="006247A1">
        <w:t>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B952B0" w:rsidRDefault="00B952B0" w:rsidP="00B952B0">
      <w:pPr>
        <w:pStyle w:val="Header"/>
        <w:tabs>
          <w:tab w:val="clear" w:pos="8640"/>
          <w:tab w:val="left" w:pos="4320"/>
        </w:tabs>
      </w:pPr>
      <w:r>
        <w:tab/>
        <w:t>The Senate proceeded to a consideration of the Bill, the question being the third reading of the Bill.</w:t>
      </w:r>
    </w:p>
    <w:p w:rsidR="00B952B0" w:rsidRDefault="00B952B0" w:rsidP="00B952B0">
      <w:pPr>
        <w:pStyle w:val="Header"/>
        <w:tabs>
          <w:tab w:val="clear" w:pos="8640"/>
          <w:tab w:val="left" w:pos="4320"/>
        </w:tabs>
        <w:jc w:val="center"/>
        <w:rPr>
          <w:b/>
          <w:bCs/>
        </w:rPr>
      </w:pPr>
    </w:p>
    <w:p w:rsidR="00B952B0" w:rsidRDefault="00B952B0" w:rsidP="00B952B0">
      <w:pPr>
        <w:pStyle w:val="Header"/>
        <w:tabs>
          <w:tab w:val="clear" w:pos="8640"/>
          <w:tab w:val="left" w:pos="4320"/>
        </w:tabs>
        <w:jc w:val="center"/>
        <w:rPr>
          <w:b/>
          <w:bCs/>
        </w:rPr>
      </w:pPr>
      <w:r>
        <w:rPr>
          <w:b/>
          <w:bCs/>
        </w:rPr>
        <w:t>Motion Under Rule 26B</w:t>
      </w:r>
    </w:p>
    <w:p w:rsidR="00B952B0" w:rsidRDefault="00B952B0" w:rsidP="00B952B0">
      <w:pPr>
        <w:pStyle w:val="Header"/>
        <w:tabs>
          <w:tab w:val="clear" w:pos="8640"/>
          <w:tab w:val="left" w:pos="4320"/>
        </w:tabs>
      </w:pPr>
      <w:r>
        <w:tab/>
        <w:t>Senator MASSEY asked unanimous consent to make a motion to take up further amendments pursuant to the provisions of Rule 26B.</w:t>
      </w:r>
    </w:p>
    <w:p w:rsidR="00B952B0" w:rsidRDefault="00B952B0" w:rsidP="00B952B0">
      <w:pPr>
        <w:pStyle w:val="Header"/>
        <w:tabs>
          <w:tab w:val="clear" w:pos="8640"/>
          <w:tab w:val="left" w:pos="4320"/>
        </w:tabs>
      </w:pPr>
      <w:r>
        <w:tab/>
        <w:t>There was no objection.</w:t>
      </w:r>
    </w:p>
    <w:p w:rsidR="00B952B0" w:rsidRDefault="00B952B0" w:rsidP="00B952B0">
      <w:pPr>
        <w:pStyle w:val="Header"/>
        <w:tabs>
          <w:tab w:val="clear" w:pos="8640"/>
          <w:tab w:val="left" w:pos="4320"/>
        </w:tabs>
      </w:pPr>
    </w:p>
    <w:p w:rsidR="00B952B0" w:rsidRDefault="00B952B0" w:rsidP="00B952B0">
      <w:pPr>
        <w:rPr>
          <w:snapToGrid w:val="0"/>
        </w:rPr>
      </w:pPr>
      <w:r>
        <w:rPr>
          <w:snapToGrid w:val="0"/>
        </w:rPr>
        <w:tab/>
        <w:t>Senators MASSEY and LEATHERMAN proposed the following amendment (3918R006.ASM)</w:t>
      </w:r>
      <w:r w:rsidRPr="00F11D7A">
        <w:rPr>
          <w:snapToGrid w:val="0"/>
        </w:rPr>
        <w:t>, which was adopted</w:t>
      </w:r>
      <w:r>
        <w:rPr>
          <w:snapToGrid w:val="0"/>
        </w:rPr>
        <w:t>:</w:t>
      </w:r>
    </w:p>
    <w:p w:rsidR="00B952B0" w:rsidRPr="00F11D7A" w:rsidRDefault="00B952B0" w:rsidP="00B952B0">
      <w:pPr>
        <w:rPr>
          <w:snapToGrid w:val="0"/>
          <w:color w:val="auto"/>
        </w:rPr>
      </w:pPr>
      <w:r w:rsidRPr="00F11D7A">
        <w:rPr>
          <w:snapToGrid w:val="0"/>
          <w:color w:val="auto"/>
        </w:rPr>
        <w:tab/>
        <w:t>Amend the bill, as and if amended, by striking SECTION 13 in its entirety and inserting:</w:t>
      </w:r>
    </w:p>
    <w:p w:rsidR="00B952B0" w:rsidRPr="00F11D7A" w:rsidRDefault="00B952B0" w:rsidP="00B952B0">
      <w:pPr>
        <w:rPr>
          <w:color w:val="auto"/>
        </w:rPr>
      </w:pPr>
      <w:r>
        <w:rPr>
          <w:snapToGrid w:val="0"/>
        </w:rPr>
        <w:tab/>
      </w:r>
      <w:r w:rsidRPr="00F11D7A">
        <w:rPr>
          <w:snapToGrid w:val="0"/>
          <w:color w:val="auto"/>
        </w:rPr>
        <w:t>/</w:t>
      </w:r>
      <w:r w:rsidRPr="00F11D7A">
        <w:rPr>
          <w:snapToGrid w:val="0"/>
          <w:color w:val="auto"/>
        </w:rPr>
        <w:tab/>
      </w:r>
      <w:r w:rsidRPr="00F11D7A">
        <w:rPr>
          <w:color w:val="auto"/>
        </w:rPr>
        <w:t>SECTION</w:t>
      </w:r>
      <w:r w:rsidRPr="00F11D7A">
        <w:rPr>
          <w:color w:val="auto"/>
        </w:rPr>
        <w:tab/>
        <w:t>13.</w:t>
      </w:r>
      <w:r w:rsidRPr="00F11D7A">
        <w:rPr>
          <w:color w:val="auto"/>
        </w:rPr>
        <w:tab/>
        <w:t>Section 13-1-1010 of the 1976 Code is amended to read:</w:t>
      </w:r>
    </w:p>
    <w:p w:rsidR="00B952B0" w:rsidRPr="00F11D7A" w:rsidRDefault="00B952B0" w:rsidP="00B952B0">
      <w:pPr>
        <w:rPr>
          <w:color w:val="auto"/>
        </w:rPr>
      </w:pPr>
      <w:r w:rsidRPr="00F11D7A">
        <w:rPr>
          <w:color w:val="auto"/>
        </w:rPr>
        <w:tab/>
        <w:t>“Section 13-1-1010.</w:t>
      </w:r>
      <w:r w:rsidRPr="00F11D7A">
        <w:rPr>
          <w:color w:val="auto"/>
        </w:rPr>
        <w:tab/>
        <w:t xml:space="preserve">Notwithstanding any other provision of law, the Aeronautics Commission is hereby created within the </w:t>
      </w:r>
      <w:r w:rsidRPr="00F11D7A">
        <w:rPr>
          <w:strike/>
          <w:color w:val="auto"/>
        </w:rPr>
        <w:t>Department of Commerce</w:t>
      </w:r>
      <w:r w:rsidRPr="00F11D7A">
        <w:rPr>
          <w:color w:val="auto"/>
        </w:rPr>
        <w:t xml:space="preserve"> </w:t>
      </w:r>
      <w:r w:rsidRPr="00F11D7A">
        <w:rPr>
          <w:color w:val="auto"/>
          <w:u w:val="single"/>
        </w:rPr>
        <w:t>Budget and Control Board.  The Budget and Control Board shall provide administrative support functions to the division.  The commission shall oversee the operation of the division as the division’s governing body.</w:t>
      </w:r>
      <w:r w:rsidRPr="00F11D7A">
        <w:rPr>
          <w:color w:val="auto"/>
        </w:rPr>
        <w:t xml:space="preserve"> </w:t>
      </w:r>
      <w:r w:rsidRPr="00F11D7A">
        <w:rPr>
          <w:strike/>
          <w:color w:val="auto"/>
        </w:rPr>
        <w:t>to assist the Secretary of Commerce in the operation of and to oversee the Division of Aeronautics and there</w:t>
      </w:r>
      <w:r w:rsidRPr="00F11D7A">
        <w:rPr>
          <w:color w:val="auto"/>
        </w:rPr>
        <w:t xml:space="preserve"> </w:t>
      </w:r>
      <w:r w:rsidRPr="00F11D7A">
        <w:rPr>
          <w:color w:val="auto"/>
          <w:u w:val="single"/>
        </w:rPr>
        <w:t>The Joint Bond Review Committee must review, prior to approval by the Aeronautics Commission, purchases or sales of</w:t>
      </w:r>
      <w:r w:rsidRPr="00F11D7A">
        <w:rPr>
          <w:color w:val="auto"/>
        </w:rPr>
        <w:t xml:space="preserve"> </w:t>
      </w:r>
      <w:r w:rsidRPr="00F11D7A">
        <w:rPr>
          <w:strike/>
          <w:color w:val="auto"/>
        </w:rPr>
        <w:t>may be no purchase or sale of</w:t>
      </w:r>
      <w:r w:rsidRPr="00F11D7A">
        <w:rPr>
          <w:color w:val="auto"/>
        </w:rPr>
        <w:t xml:space="preserve"> any aeronautics assets</w:t>
      </w:r>
      <w:r w:rsidRPr="00F11D7A">
        <w:rPr>
          <w:color w:val="auto"/>
          <w:u w:val="single"/>
        </w:rPr>
        <w:t>, the value of which exceeds fifty thousand dollars. There may be no purchase or sale of any aeronautics assets</w:t>
      </w:r>
      <w:r w:rsidRPr="00F11D7A">
        <w:rPr>
          <w:color w:val="auto"/>
        </w:rPr>
        <w:t xml:space="preserve"> without the approval of the commission </w:t>
      </w:r>
      <w:r w:rsidRPr="00F11D7A">
        <w:rPr>
          <w:strike/>
          <w:color w:val="auto"/>
        </w:rPr>
        <w:t>and the Secretary of Commerce</w:t>
      </w:r>
      <w:r w:rsidRPr="00F11D7A">
        <w:rPr>
          <w:color w:val="auto"/>
        </w:rPr>
        <w:t>.”</w:t>
      </w:r>
      <w:r w:rsidRPr="00F11D7A">
        <w:rPr>
          <w:color w:val="auto"/>
        </w:rPr>
        <w:tab/>
      </w:r>
      <w:r w:rsidRPr="00F11D7A">
        <w:rPr>
          <w:color w:val="auto"/>
        </w:rPr>
        <w:tab/>
        <w:t>/</w:t>
      </w:r>
    </w:p>
    <w:p w:rsidR="00B952B0" w:rsidRPr="00F11D7A" w:rsidRDefault="00B952B0" w:rsidP="00B952B0">
      <w:pPr>
        <w:rPr>
          <w:snapToGrid w:val="0"/>
          <w:color w:val="auto"/>
        </w:rPr>
      </w:pPr>
      <w:r w:rsidRPr="00F11D7A">
        <w:rPr>
          <w:snapToGrid w:val="0"/>
          <w:color w:val="auto"/>
        </w:rPr>
        <w:tab/>
        <w:t>Renumber sections to conform.</w:t>
      </w:r>
    </w:p>
    <w:p w:rsidR="00B952B0" w:rsidRDefault="00B952B0" w:rsidP="00B952B0">
      <w:pPr>
        <w:rPr>
          <w:snapToGrid w:val="0"/>
        </w:rPr>
      </w:pPr>
      <w:r w:rsidRPr="00F11D7A">
        <w:rPr>
          <w:snapToGrid w:val="0"/>
          <w:color w:val="auto"/>
        </w:rPr>
        <w:tab/>
        <w:t>Amend title to conform.</w:t>
      </w:r>
    </w:p>
    <w:p w:rsidR="00B952B0" w:rsidRPr="00F11D7A" w:rsidRDefault="00B952B0" w:rsidP="00B952B0">
      <w:pPr>
        <w:rPr>
          <w:snapToGrid w:val="0"/>
          <w:color w:val="auto"/>
        </w:rPr>
      </w:pPr>
    </w:p>
    <w:p w:rsidR="00B952B0" w:rsidRDefault="00B952B0" w:rsidP="00B952B0">
      <w:pPr>
        <w:pStyle w:val="Header"/>
        <w:tabs>
          <w:tab w:val="clear" w:pos="8640"/>
          <w:tab w:val="left" w:pos="4320"/>
        </w:tabs>
      </w:pPr>
      <w:r>
        <w:tab/>
        <w:t>Senator MASSEY explained the amendment.</w:t>
      </w:r>
    </w:p>
    <w:p w:rsidR="00B952B0" w:rsidRDefault="00B952B0" w:rsidP="00B952B0">
      <w:pPr>
        <w:pStyle w:val="Header"/>
        <w:tabs>
          <w:tab w:val="clear" w:pos="8640"/>
          <w:tab w:val="left" w:pos="4320"/>
        </w:tabs>
      </w:pPr>
    </w:p>
    <w:p w:rsidR="00B952B0" w:rsidRDefault="00B952B0" w:rsidP="00B952B0">
      <w:r>
        <w:tab/>
        <w:t>The amendment was adopted.</w:t>
      </w:r>
    </w:p>
    <w:p w:rsidR="00B952B0" w:rsidRDefault="00B952B0" w:rsidP="00B952B0">
      <w:pPr>
        <w:pStyle w:val="Header"/>
        <w:tabs>
          <w:tab w:val="clear" w:pos="8640"/>
          <w:tab w:val="left" w:pos="4320"/>
        </w:tabs>
      </w:pPr>
    </w:p>
    <w:p w:rsidR="00B952B0" w:rsidRDefault="00B952B0" w:rsidP="00B952B0">
      <w:pPr>
        <w:pStyle w:val="Header"/>
        <w:tabs>
          <w:tab w:val="clear" w:pos="8640"/>
          <w:tab w:val="left" w:pos="4320"/>
        </w:tabs>
      </w:pPr>
      <w:r>
        <w:tab/>
        <w:t>The question then was third reading of the Bill.</w:t>
      </w:r>
    </w:p>
    <w:p w:rsidR="00B952B0" w:rsidRDefault="00B952B0" w:rsidP="00B952B0">
      <w:pPr>
        <w:pStyle w:val="Header"/>
        <w:tabs>
          <w:tab w:val="clear" w:pos="8640"/>
          <w:tab w:val="left" w:pos="4320"/>
        </w:tabs>
      </w:pPr>
      <w:r>
        <w:t xml:space="preserve"> </w:t>
      </w:r>
    </w:p>
    <w:p w:rsidR="00B952B0" w:rsidRDefault="00B952B0" w:rsidP="00B952B0">
      <w:pPr>
        <w:pStyle w:val="Header"/>
        <w:tabs>
          <w:tab w:val="clear" w:pos="8640"/>
          <w:tab w:val="left" w:pos="4320"/>
        </w:tabs>
      </w:pPr>
      <w:r>
        <w:tab/>
        <w:t>The "ayes" and "nays" were demanded and taken, resulting as follows:</w:t>
      </w:r>
    </w:p>
    <w:p w:rsidR="00B952B0" w:rsidRPr="00176723" w:rsidRDefault="00B952B0" w:rsidP="00B952B0">
      <w:pPr>
        <w:pStyle w:val="Header"/>
        <w:tabs>
          <w:tab w:val="clear" w:pos="8640"/>
          <w:tab w:val="left" w:pos="4320"/>
        </w:tabs>
        <w:jc w:val="center"/>
        <w:rPr>
          <w:b/>
        </w:rPr>
      </w:pPr>
      <w:r w:rsidRPr="00176723">
        <w:rPr>
          <w:b/>
        </w:rPr>
        <w:t>Ayes 37; Nays 1</w:t>
      </w:r>
    </w:p>
    <w:p w:rsidR="00B952B0" w:rsidRDefault="00B952B0" w:rsidP="00B952B0">
      <w:pPr>
        <w:pStyle w:val="Header"/>
        <w:tabs>
          <w:tab w:val="clear" w:pos="8640"/>
          <w:tab w:val="left" w:pos="4320"/>
        </w:tabs>
      </w:pP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6723">
        <w:rPr>
          <w:b/>
        </w:rPr>
        <w:t>AYES</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Alexander</w:t>
      </w:r>
      <w:r>
        <w:tab/>
      </w:r>
      <w:r w:rsidRPr="00176723">
        <w:t>Anderson</w:t>
      </w:r>
      <w:r>
        <w:tab/>
      </w:r>
      <w:r w:rsidRPr="00176723">
        <w:t>Bryant</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Campbell</w:t>
      </w:r>
      <w:r>
        <w:tab/>
      </w:r>
      <w:r w:rsidRPr="00176723">
        <w:t>Campsen</w:t>
      </w:r>
      <w:r>
        <w:tab/>
      </w:r>
      <w:r w:rsidRPr="00176723">
        <w:t>Cleary</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Courson</w:t>
      </w:r>
      <w:r>
        <w:tab/>
      </w:r>
      <w:r w:rsidRPr="00176723">
        <w:t>Cromer</w:t>
      </w:r>
      <w:r>
        <w:tab/>
      </w:r>
      <w:r w:rsidRPr="00176723">
        <w:t>Davis</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Fair</w:t>
      </w:r>
      <w:r>
        <w:tab/>
      </w:r>
      <w:r w:rsidRPr="00176723">
        <w:t>Grooms</w:t>
      </w:r>
      <w:r>
        <w:tab/>
      </w:r>
      <w:r w:rsidRPr="00176723">
        <w:t>Hayes</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Hutto</w:t>
      </w:r>
      <w:r>
        <w:tab/>
      </w:r>
      <w:r w:rsidRPr="00176723">
        <w:t>Jackson</w:t>
      </w:r>
      <w:r>
        <w:tab/>
      </w:r>
      <w:r w:rsidRPr="00176723">
        <w:t>Knotts</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Land</w:t>
      </w:r>
      <w:r>
        <w:tab/>
      </w:r>
      <w:r w:rsidRPr="00176723">
        <w:t>Leatherman</w:t>
      </w:r>
      <w:r>
        <w:tab/>
      </w:r>
      <w:r w:rsidRPr="00176723">
        <w:t>Malloy</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rPr>
          <w:i/>
        </w:rPr>
        <w:t>Martin, Larry</w:t>
      </w:r>
      <w:r>
        <w:rPr>
          <w:i/>
        </w:rPr>
        <w:tab/>
      </w:r>
      <w:r w:rsidRPr="00176723">
        <w:rPr>
          <w:i/>
        </w:rPr>
        <w:t>Martin, Shane</w:t>
      </w:r>
      <w:r>
        <w:rPr>
          <w:i/>
        </w:rPr>
        <w:tab/>
      </w:r>
      <w:r w:rsidRPr="00176723">
        <w:t>Massey</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Matthews</w:t>
      </w:r>
      <w:r>
        <w:tab/>
      </w:r>
      <w:r w:rsidRPr="00176723">
        <w:t>McGill</w:t>
      </w:r>
      <w:r>
        <w:tab/>
      </w:r>
      <w:r w:rsidRPr="00176723">
        <w:t>Nicholson</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O'Dell</w:t>
      </w:r>
      <w:r>
        <w:tab/>
      </w:r>
      <w:r w:rsidRPr="00176723">
        <w:t>Peeler</w:t>
      </w:r>
      <w:r>
        <w:tab/>
      </w:r>
      <w:r w:rsidRPr="00176723">
        <w:t>Pinckney</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Rankin</w:t>
      </w:r>
      <w:r>
        <w:tab/>
      </w:r>
      <w:r w:rsidRPr="00176723">
        <w:t>Reese</w:t>
      </w:r>
      <w:r>
        <w:tab/>
      </w:r>
      <w:r w:rsidRPr="00176723">
        <w:t>Rose</w:t>
      </w:r>
    </w:p>
    <w:p w:rsidR="00147D10" w:rsidRDefault="00B952B0" w:rsidP="00147D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Scott</w:t>
      </w:r>
      <w:r>
        <w:tab/>
      </w:r>
      <w:r w:rsidRPr="00176723">
        <w:t>Setzler</w:t>
      </w:r>
      <w:r>
        <w:tab/>
      </w:r>
      <w:r w:rsidRPr="00176723">
        <w:t>Sheheen</w:t>
      </w:r>
      <w:r w:rsidR="00147D10">
        <w:br w:type="page"/>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Shoopman</w:t>
      </w:r>
      <w:r>
        <w:tab/>
      </w:r>
      <w:r w:rsidRPr="00176723">
        <w:t>Thomas</w:t>
      </w:r>
      <w:r>
        <w:tab/>
      </w:r>
      <w:r w:rsidRPr="00176723">
        <w:t>Verdin</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Williams</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952B0" w:rsidRPr="00176723"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6723">
        <w:rPr>
          <w:b/>
        </w:rPr>
        <w:t>Total--37</w:t>
      </w:r>
    </w:p>
    <w:p w:rsidR="00B952B0" w:rsidRPr="00176723" w:rsidRDefault="00B952B0" w:rsidP="00B952B0">
      <w:pPr>
        <w:pStyle w:val="Header"/>
        <w:tabs>
          <w:tab w:val="clear" w:pos="8640"/>
          <w:tab w:val="left" w:pos="4320"/>
        </w:tabs>
      </w:pP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6723">
        <w:rPr>
          <w:b/>
        </w:rPr>
        <w:t>NAYS</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723">
        <w:t>Bright</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952B0" w:rsidRPr="00176723"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6723">
        <w:rPr>
          <w:b/>
        </w:rPr>
        <w:t>Total--1</w:t>
      </w:r>
    </w:p>
    <w:p w:rsidR="00B952B0" w:rsidRPr="00176723" w:rsidRDefault="00B952B0" w:rsidP="00B952B0">
      <w:pPr>
        <w:pStyle w:val="Header"/>
        <w:tabs>
          <w:tab w:val="clear" w:pos="8640"/>
          <w:tab w:val="left" w:pos="4320"/>
        </w:tabs>
      </w:pPr>
    </w:p>
    <w:p w:rsidR="00B952B0" w:rsidRDefault="00B952B0" w:rsidP="00B952B0">
      <w:pPr>
        <w:pStyle w:val="Header"/>
        <w:tabs>
          <w:tab w:val="clear" w:pos="8640"/>
          <w:tab w:val="left" w:pos="4320"/>
        </w:tabs>
      </w:pPr>
      <w:r>
        <w:t xml:space="preserve">    There being no further amendments, the Bill was read the third time, passed and ordered returned to the House of Representatives with amendments.</w:t>
      </w:r>
    </w:p>
    <w:p w:rsidR="00B952B0" w:rsidRDefault="00B952B0" w:rsidP="00B952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B952B0" w:rsidRPr="002F0DE4" w:rsidRDefault="00B952B0" w:rsidP="00B952B0">
      <w:pPr>
        <w:pStyle w:val="Header"/>
        <w:tabs>
          <w:tab w:val="clear" w:pos="8640"/>
          <w:tab w:val="left" w:pos="4320"/>
        </w:tabs>
        <w:jc w:val="center"/>
      </w:pPr>
      <w:r>
        <w:rPr>
          <w:b/>
        </w:rPr>
        <w:t>Message from the House</w:t>
      </w:r>
    </w:p>
    <w:p w:rsidR="00B952B0" w:rsidRDefault="00B952B0" w:rsidP="00B952B0">
      <w:pPr>
        <w:pStyle w:val="Header"/>
        <w:tabs>
          <w:tab w:val="clear" w:pos="8640"/>
          <w:tab w:val="left" w:pos="4320"/>
        </w:tabs>
      </w:pPr>
      <w:r>
        <w:t>Columbia, S.C., June 7, 2012</w:t>
      </w:r>
    </w:p>
    <w:p w:rsidR="00B952B0" w:rsidRDefault="00B952B0" w:rsidP="00B952B0">
      <w:pPr>
        <w:pStyle w:val="Header"/>
        <w:tabs>
          <w:tab w:val="clear" w:pos="8640"/>
          <w:tab w:val="left" w:pos="4320"/>
        </w:tabs>
      </w:pPr>
    </w:p>
    <w:p w:rsidR="00B952B0" w:rsidRDefault="00B952B0" w:rsidP="00B952B0">
      <w:pPr>
        <w:pStyle w:val="Header"/>
        <w:tabs>
          <w:tab w:val="clear" w:pos="8640"/>
          <w:tab w:val="left" w:pos="4320"/>
        </w:tabs>
      </w:pPr>
      <w:r>
        <w:t>Mr. President and Senators:</w:t>
      </w:r>
    </w:p>
    <w:p w:rsidR="00B952B0" w:rsidRDefault="00B952B0" w:rsidP="00B952B0">
      <w:pPr>
        <w:pStyle w:val="Header"/>
        <w:tabs>
          <w:tab w:val="clear" w:pos="8640"/>
          <w:tab w:val="left" w:pos="4320"/>
        </w:tabs>
      </w:pPr>
      <w:r>
        <w:tab/>
        <w:t>The House respectfully informs your Honorable Body that it concurs in the amendments proposed by the Senate to:</w:t>
      </w:r>
    </w:p>
    <w:p w:rsidR="00B952B0" w:rsidRPr="006247A1" w:rsidRDefault="00B952B0" w:rsidP="00B952B0">
      <w:pPr>
        <w:suppressAutoHyphens/>
        <w:outlineLvl w:val="0"/>
      </w:pPr>
      <w:r>
        <w:tab/>
      </w:r>
      <w:r w:rsidRPr="006247A1">
        <w:t>H. 3918</w:t>
      </w:r>
      <w:r w:rsidR="001071D1" w:rsidRPr="006247A1">
        <w:fldChar w:fldCharType="begin"/>
      </w:r>
      <w:r w:rsidRPr="006247A1">
        <w:instrText xml:space="preserve"> XE "H. 3918" \b </w:instrText>
      </w:r>
      <w:r w:rsidR="001071D1" w:rsidRPr="006247A1">
        <w:fldChar w:fldCharType="end"/>
      </w:r>
      <w:r w:rsidRPr="006247A1">
        <w:t xml:space="preserve"> -- Rep. White:  </w:t>
      </w:r>
      <w:r w:rsidRPr="006247A1">
        <w:rPr>
          <w:szCs w:val="30"/>
        </w:rPr>
        <w:t xml:space="preserve">A BILL </w:t>
      </w:r>
      <w:r w:rsidRPr="006247A1">
        <w:t>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w:t>
      </w:r>
      <w:r w:rsidRPr="006247A1">
        <w:noBreakHyphen/>
        <w:t>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w:t>
      </w:r>
      <w:r>
        <w:t>’</w:t>
      </w:r>
      <w:r w:rsidRPr="006247A1">
        <w:t xml:space="preserve">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w:t>
      </w:r>
      <w:r>
        <w:t>“</w:t>
      </w:r>
      <w:r w:rsidRPr="006247A1">
        <w:t>AIRPORT HAZARD</w:t>
      </w:r>
      <w:r>
        <w:t>”</w:t>
      </w:r>
      <w:r w:rsidRPr="006247A1">
        <w:t xml:space="preserve">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w:t>
      </w:r>
      <w:r>
        <w:t>“</w:t>
      </w:r>
      <w:r w:rsidRPr="006247A1">
        <w:t>SECRETARY</w:t>
      </w:r>
      <w:r>
        <w:t>”</w:t>
      </w:r>
      <w:r w:rsidRPr="006247A1">
        <w:t xml:space="preserve"> AND ITS DEFINITION, AND REPLACE IT WITH THE TERM </w:t>
      </w:r>
      <w:r>
        <w:t>“</w:t>
      </w:r>
      <w:r w:rsidRPr="006247A1">
        <w:t>EXECUTIVE DIRECTOR</w:t>
      </w:r>
      <w:r>
        <w:t>”</w:t>
      </w:r>
      <w:r w:rsidRPr="006247A1">
        <w:t xml:space="preserve"> AND ITS DEFINITION AND TO MAKE TECHNICAL CHANGES; TO AMEND CHAPTER 13, TITLE 55, RELATING TO THE PROTECTION OF AIRPORTS AND AIRPORT PROPERTY, SO AS TO PROVIDE THAT THE DIVISION OF AERONAUTICS SHALL CREATE MAPS OF THE STATE</w:t>
      </w:r>
      <w:r>
        <w:t>’</w:t>
      </w:r>
      <w:r w:rsidRPr="006247A1">
        <w:t xml:space="preserve">S PUBLIC USE AIRPORTS AND DISTRIBUTE THEM TO VARIOUS LOCAL GOVERNMENTAL AGENCIES FOR VARIOUS PURPOSES, AND TO DEFINE THE TERM </w:t>
      </w:r>
      <w:r>
        <w:t>“</w:t>
      </w:r>
      <w:r w:rsidRPr="006247A1">
        <w:t>AIRPORT SAFETY ZONES</w:t>
      </w:r>
      <w:r>
        <w:t>”</w:t>
      </w:r>
      <w:r w:rsidRPr="006247A1">
        <w:t xml:space="preserve">, TO PROVIDE THAT POLITICAL SUBDIVISIONS MAY ASSIST WITH THE PROTECTION OF AREAS THAT POSE HAZARDS TO AIR TRAFFIC, AND TO REVISE THE PENALTIES FOR VIOLATIONS OF THIS CHAPTER; TO AMEND CHAPTER 15, TITLE 55, RELATING TO RELOCATION ASSISTANCE, SO AS TO DELETE THE TERM </w:t>
      </w:r>
      <w:r>
        <w:t>“</w:t>
      </w:r>
      <w:r w:rsidRPr="006247A1">
        <w:t>DEPARTMENT OF COMMERCE</w:t>
      </w:r>
      <w:r>
        <w:t>”</w:t>
      </w:r>
      <w:r w:rsidRPr="006247A1">
        <w:t xml:space="preserve"> AND REPLACE IT WITH THE TERM </w:t>
      </w:r>
      <w:r>
        <w:t>“</w:t>
      </w:r>
      <w:r w:rsidRPr="006247A1">
        <w:t>DEPARTMENT OF TRANSPORTATION</w:t>
      </w:r>
      <w:r>
        <w:t>”</w:t>
      </w:r>
      <w:r w:rsidRPr="006247A1">
        <w:t>, AND TO MAKE TECHNICAL CHANGES; TO AMEND CHAPTER 17, TITLE 55, RELATING TO REGIONAL AIRPORT DISTRICTS, SO AS TO REVISE THE PROVISION THAT REVISES THE TYPE OF AIR CARRIERS REGULATED BY THIS CHAPTER, AND TO MAKE TECHNICAL CHANGES; TO AMEND SECTION 13</w:t>
      </w:r>
      <w:r w:rsidRPr="006247A1">
        <w:noBreakHyphen/>
        <w:t>1</w:t>
      </w:r>
      <w:r w:rsidRPr="006247A1">
        <w:noBreakHyphen/>
        <w:t>20, RELATING TO CERTAIN RESPONSIBILITIES OF THE DEPARTMENT OF COMMERCE, SO AS TO DELETE ITS RESPONSIBILITY TO DEVELOP STATE PUBLIC AIRPORTS AND AN AIR TRANSPORTATION SYSTEM; TO AMEND SECTION 13</w:t>
      </w:r>
      <w:r w:rsidRPr="006247A1">
        <w:noBreakHyphen/>
        <w:t>1</w:t>
      </w:r>
      <w:r w:rsidRPr="006247A1">
        <w:noBreakHyphen/>
        <w:t>30, AS AMENDED, RELATING TO THE ORGANIZATIONAL STRUCTURE OF THE DEPARTMENT OF COMMERCE, SO AS TO REVISE THE PROVISIONS RELATING TO THE DIVISION OF AERONAUTICS; TO AMEND SECTION 13</w:t>
      </w:r>
      <w:r w:rsidRPr="006247A1">
        <w:noBreakHyphen/>
        <w:t>1</w:t>
      </w:r>
      <w:r w:rsidRPr="006247A1">
        <w:noBreakHyphen/>
        <w:t xml:space="preserve">1000, AS AMENDED, RELATING TO CERTAIN TERMS AND THEIR DEFINITIONS, SO AS TO REVISE THE DEFINITION OF THE TERM </w:t>
      </w:r>
      <w:r>
        <w:t>“</w:t>
      </w:r>
      <w:r w:rsidRPr="006247A1">
        <w:t>DEPARTMENT</w:t>
      </w:r>
      <w:r>
        <w:t>”</w:t>
      </w:r>
      <w:r w:rsidRPr="006247A1">
        <w:t>; TO AMEND SECTION 13</w:t>
      </w:r>
      <w:r w:rsidRPr="006247A1">
        <w:noBreakHyphen/>
        <w:t>1</w:t>
      </w:r>
      <w:r w:rsidRPr="006247A1">
        <w:noBreakHyphen/>
        <w:t>1010, RELATING TO THE AERONAUTICS COMMISSION, SO AS TO PROVIDE THAT IT IS NO LONGER A DIVISION OF THE DEPARTMENT OF COMMERCE, BUT A DIVISION OF THE DEPARTMENT OF TRANSPORTATION; TO AMEND SECTIONS 57</w:t>
      </w:r>
      <w:r w:rsidRPr="006247A1">
        <w:noBreakHyphen/>
        <w:t>1</w:t>
      </w:r>
      <w:r w:rsidRPr="006247A1">
        <w:noBreakHyphen/>
        <w:t>20, 57</w:t>
      </w:r>
      <w:r w:rsidRPr="006247A1">
        <w:noBreakHyphen/>
        <w:t>1</w:t>
      </w:r>
      <w:r w:rsidRPr="006247A1">
        <w:noBreakHyphen/>
        <w:t>30, AND 57</w:t>
      </w:r>
      <w:r w:rsidRPr="006247A1">
        <w:noBreakHyphen/>
        <w:t>1</w:t>
      </w:r>
      <w:r w:rsidRPr="006247A1">
        <w:noBreakHyphen/>
        <w:t>450, ALL AS AMENDED, RELATING TO THE DUTIES, FUNCTIONS, AND RESPONSIBILITIES OF THE DEPARTMENT OF TRANSPORTATION, SO AS TO PROVIDE THAT IT SHALL HAVE A DIVISION OF AERONAUTICS, OVERSEE THE SAFETY AND DEVELOPMENT OF THE STATE</w:t>
      </w:r>
      <w:r>
        <w:t>’</w:t>
      </w:r>
      <w:r w:rsidRPr="006247A1">
        <w:t>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B952B0" w:rsidRDefault="00B952B0" w:rsidP="00B952B0">
      <w:pPr>
        <w:pStyle w:val="Header"/>
        <w:tabs>
          <w:tab w:val="clear" w:pos="8640"/>
          <w:tab w:val="left" w:pos="4320"/>
        </w:tabs>
      </w:pPr>
      <w:r>
        <w:t>and has ordered the Bill enrolled for Ratification.</w:t>
      </w:r>
    </w:p>
    <w:p w:rsidR="00B952B0" w:rsidRDefault="00B952B0" w:rsidP="00B952B0">
      <w:pPr>
        <w:pStyle w:val="Header"/>
        <w:tabs>
          <w:tab w:val="clear" w:pos="8640"/>
          <w:tab w:val="left" w:pos="4320"/>
        </w:tabs>
      </w:pPr>
      <w:r>
        <w:t>Very respectfully,</w:t>
      </w:r>
    </w:p>
    <w:p w:rsidR="00B952B0" w:rsidRDefault="00B952B0" w:rsidP="00B952B0">
      <w:pPr>
        <w:pStyle w:val="Header"/>
        <w:tabs>
          <w:tab w:val="clear" w:pos="8640"/>
          <w:tab w:val="left" w:pos="4320"/>
        </w:tabs>
      </w:pPr>
      <w:r>
        <w:t>Speaker of the House</w:t>
      </w:r>
    </w:p>
    <w:p w:rsidR="00B952B0" w:rsidRDefault="00B952B0" w:rsidP="00B952B0">
      <w:pPr>
        <w:pStyle w:val="Header"/>
        <w:tabs>
          <w:tab w:val="clear" w:pos="8640"/>
          <w:tab w:val="left" w:pos="4320"/>
        </w:tabs>
      </w:pPr>
      <w:r>
        <w:tab/>
        <w:t>Received as information.</w:t>
      </w:r>
    </w:p>
    <w:p w:rsidR="00566017" w:rsidRDefault="00566017" w:rsidP="00566017">
      <w:pPr>
        <w:pStyle w:val="Header"/>
        <w:tabs>
          <w:tab w:val="clear" w:pos="8640"/>
          <w:tab w:val="left" w:pos="4320"/>
        </w:tabs>
        <w:jc w:val="left"/>
      </w:pPr>
    </w:p>
    <w:p w:rsidR="00566017" w:rsidRDefault="00566017" w:rsidP="00566017">
      <w:pPr>
        <w:pStyle w:val="Header"/>
        <w:tabs>
          <w:tab w:val="clear" w:pos="8640"/>
          <w:tab w:val="left" w:pos="4320"/>
        </w:tabs>
        <w:jc w:val="center"/>
        <w:rPr>
          <w:b/>
        </w:rPr>
      </w:pPr>
      <w:r>
        <w:rPr>
          <w:b/>
        </w:rPr>
        <w:t>READ THE THIRD TIME, SENT TO THE HOUSE</w:t>
      </w:r>
    </w:p>
    <w:p w:rsidR="00566017" w:rsidRPr="002A646F" w:rsidRDefault="00566017" w:rsidP="00566017">
      <w:pPr>
        <w:suppressAutoHyphens/>
        <w:outlineLvl w:val="0"/>
      </w:pPr>
      <w:r>
        <w:rPr>
          <w:b/>
        </w:rPr>
        <w:tab/>
      </w:r>
      <w:r w:rsidRPr="002A646F">
        <w:t>S. 224</w:t>
      </w:r>
      <w:r w:rsidR="001071D1" w:rsidRPr="002A646F">
        <w:fldChar w:fldCharType="begin"/>
      </w:r>
      <w:r w:rsidRPr="002A646F">
        <w:instrText xml:space="preserve"> XE "S. 224" \b </w:instrText>
      </w:r>
      <w:r w:rsidR="001071D1" w:rsidRPr="002A646F">
        <w:fldChar w:fldCharType="end"/>
      </w:r>
      <w:r w:rsidRPr="002A646F">
        <w:t xml:space="preserve"> -- </w:t>
      </w:r>
      <w:r>
        <w:t>Senators Knotts and Ford</w:t>
      </w:r>
      <w:r w:rsidRPr="002A646F">
        <w:t xml:space="preserve">:  </w:t>
      </w:r>
      <w:r w:rsidRPr="002A646F">
        <w:rPr>
          <w:szCs w:val="30"/>
        </w:rPr>
        <w:t xml:space="preserve">A BILL </w:t>
      </w:r>
      <w:r w:rsidRPr="002A646F">
        <w:t>TO AMEND SECTION 59</w:t>
      </w:r>
      <w:r w:rsidRPr="002A646F">
        <w:noBreakHyphen/>
        <w:t>111</w:t>
      </w:r>
      <w:r w:rsidRPr="002A646F">
        <w:noBreakHyphen/>
        <w:t>20, CODE OF LAWS OF SOUTH CAROLINA, 1976, RELATING TO FREE TUITION FOR CERTAIN VETERANS</w:t>
      </w:r>
      <w:r>
        <w:t>’</w:t>
      </w:r>
      <w:r w:rsidRPr="002A646F">
        <w:t xml:space="preserve"> CHILDREN, SO AS TO ALSO PROVIDE FREE TUITION TO CHILDREN OF CERTAIN ACTIVE DUTY SERVICE MEMBERS WITH HONORABLE WARTIME SERVICE.</w:t>
      </w:r>
    </w:p>
    <w:p w:rsidR="00566017" w:rsidRDefault="00566017" w:rsidP="00566017">
      <w:pPr>
        <w:pStyle w:val="Header"/>
        <w:tabs>
          <w:tab w:val="clear" w:pos="8640"/>
          <w:tab w:val="left" w:pos="4320"/>
        </w:tabs>
      </w:pPr>
      <w:r>
        <w:tab/>
        <w:t>The Senate proceeded to a consideration of the Bill, the question being the third reading of the Bill.</w:t>
      </w:r>
    </w:p>
    <w:p w:rsidR="00566017" w:rsidRDefault="00566017" w:rsidP="00566017">
      <w:pPr>
        <w:pStyle w:val="Header"/>
        <w:tabs>
          <w:tab w:val="clear" w:pos="8640"/>
          <w:tab w:val="left" w:pos="4320"/>
        </w:tabs>
      </w:pPr>
    </w:p>
    <w:p w:rsidR="00566017" w:rsidRDefault="00566017" w:rsidP="00566017">
      <w:pPr>
        <w:pStyle w:val="Header"/>
        <w:tabs>
          <w:tab w:val="clear" w:pos="8640"/>
          <w:tab w:val="left" w:pos="4320"/>
        </w:tabs>
      </w:pPr>
      <w:r>
        <w:tab/>
        <w:t>Senator KNOTTS explained the Bill.</w:t>
      </w:r>
    </w:p>
    <w:p w:rsidR="00566017" w:rsidRDefault="00566017" w:rsidP="00566017">
      <w:pPr>
        <w:pStyle w:val="Header"/>
        <w:tabs>
          <w:tab w:val="clear" w:pos="8640"/>
          <w:tab w:val="left" w:pos="4320"/>
        </w:tabs>
      </w:pPr>
    </w:p>
    <w:p w:rsidR="00FD20B8" w:rsidRDefault="00FD20B8" w:rsidP="00FD20B8">
      <w:r>
        <w:t xml:space="preserve">Senator KNOTTS:  Mr. PRESIDENT, this is simply a Bill that would give free tuition for children of certain active duty service members with honorable war time services.  Veterans who have served in the Afghan War or Vietnam War or Iraq and it would give them that benefit. </w:t>
      </w:r>
    </w:p>
    <w:p w:rsidR="00FD20B8" w:rsidRDefault="00FD20B8" w:rsidP="00FD20B8"/>
    <w:p w:rsidR="00FD20B8" w:rsidRDefault="00FD20B8" w:rsidP="00FD20B8">
      <w:r>
        <w:t xml:space="preserve">PRESIDENT:  </w:t>
      </w:r>
      <w:r w:rsidR="00D05010">
        <w:t xml:space="preserve">The </w:t>
      </w:r>
      <w:r>
        <w:t>Senator from Sumter.</w:t>
      </w:r>
    </w:p>
    <w:p w:rsidR="00FD20B8" w:rsidRDefault="00FD20B8" w:rsidP="00FD20B8"/>
    <w:p w:rsidR="00FD20B8" w:rsidRPr="00D37AC9" w:rsidRDefault="00FD20B8" w:rsidP="00FD20B8">
      <w:pPr>
        <w:jc w:val="center"/>
        <w:rPr>
          <w:b/>
        </w:rPr>
      </w:pPr>
      <w:r w:rsidRPr="00D37AC9">
        <w:rPr>
          <w:b/>
        </w:rPr>
        <w:t>Remarks by Senator LEVENTIS</w:t>
      </w:r>
      <w:r>
        <w:rPr>
          <w:b/>
        </w:rPr>
        <w:t xml:space="preserve"> </w:t>
      </w:r>
    </w:p>
    <w:p w:rsidR="00FD20B8" w:rsidRDefault="00FD20B8" w:rsidP="00FD20B8">
      <w:r>
        <w:tab/>
        <w:t xml:space="preserve">I really have to explain.  I may be one of the few that would be eligible for this, and so I may be one of the few that can really question the notion of just how much we can do in this regard. I would love to do it, but I would love to do it for the firemen, too.  I would love to do it for the teachers who dedicate their entire lives on the front line of our school boards, etc. and so I would like to carry this over until we at least see if we can get a fiscal impact statement and then we can discuss it more broadly. </w:t>
      </w:r>
    </w:p>
    <w:p w:rsidR="00FD20B8" w:rsidRDefault="00FD20B8" w:rsidP="00FD20B8"/>
    <w:p w:rsidR="00FD20B8" w:rsidRDefault="00FD20B8" w:rsidP="00FD20B8">
      <w:r>
        <w:t>Senator LARRY MARTIN: Mr. PRESIDENT, the only comment I wo</w:t>
      </w:r>
      <w:r w:rsidR="007E4FDE">
        <w:t>uld make is in response to what’</w:t>
      </w:r>
      <w:r>
        <w:t>s bee</w:t>
      </w:r>
      <w:r w:rsidR="007E4FDE">
        <w:t>n said is that the Bill is well</w:t>
      </w:r>
      <w:r w:rsidR="007E4FDE">
        <w:noBreakHyphen/>
      </w:r>
      <w:r>
        <w:t>intended b</w:t>
      </w:r>
      <w:r w:rsidR="007E4FDE">
        <w:t>ut it is a Senate Bill.  It can’</w:t>
      </w:r>
      <w:r>
        <w:t xml:space="preserve">t pass.  I think it is more of a statement at this point than anything. </w:t>
      </w:r>
    </w:p>
    <w:p w:rsidR="00FD20B8" w:rsidRDefault="00FD20B8" w:rsidP="00FD20B8"/>
    <w:p w:rsidR="00FD20B8" w:rsidRDefault="00FD20B8" w:rsidP="00FD20B8">
      <w:r>
        <w:t xml:space="preserve">Senator LEVENTIS: </w:t>
      </w:r>
      <w:r w:rsidR="00550CCD">
        <w:t xml:space="preserve"> </w:t>
      </w:r>
      <w:r>
        <w:t xml:space="preserve">Mr. PRESIDENT, I understand that, and with that in mind, I would just ask for two things to happen -- one, that we proceed with the Bill, and, two, that you put my remarks in the Journal and I would withdraw my motion to carry this Bill over. </w:t>
      </w:r>
    </w:p>
    <w:p w:rsidR="00FD20B8" w:rsidRDefault="00FD20B8" w:rsidP="00FD20B8"/>
    <w:p w:rsidR="00B6661C" w:rsidRDefault="00B6661C">
      <w:pPr>
        <w:pStyle w:val="Header"/>
        <w:tabs>
          <w:tab w:val="clear" w:pos="8640"/>
          <w:tab w:val="left" w:pos="4320"/>
        </w:tabs>
      </w:pPr>
      <w:r>
        <w:tab/>
        <w:t>On motion of Senator LEVENTIS, with unanimous consent, the remarks of Senator LEVENTIS</w:t>
      </w:r>
      <w:r w:rsidR="00FD20B8">
        <w:t xml:space="preserve"> were ordered</w:t>
      </w:r>
      <w:r>
        <w:t xml:space="preserve"> printed in the Journal.</w:t>
      </w:r>
    </w:p>
    <w:p w:rsidR="00B6661C" w:rsidRDefault="00B6661C">
      <w:pPr>
        <w:pStyle w:val="Header"/>
        <w:tabs>
          <w:tab w:val="clear" w:pos="8640"/>
          <w:tab w:val="left" w:pos="4320"/>
        </w:tabs>
        <w:rPr>
          <w:b/>
        </w:rPr>
      </w:pPr>
    </w:p>
    <w:p w:rsidR="000E4720" w:rsidRDefault="000E4720" w:rsidP="000E4720">
      <w:pPr>
        <w:pStyle w:val="Header"/>
        <w:tabs>
          <w:tab w:val="clear" w:pos="8640"/>
          <w:tab w:val="left" w:pos="4320"/>
        </w:tabs>
      </w:pPr>
      <w:r>
        <w:tab/>
        <w:t>The "ayes" and "nays" were demanded and taken, resulting as follows:</w:t>
      </w:r>
    </w:p>
    <w:p w:rsidR="000E4720" w:rsidRPr="00753388" w:rsidRDefault="000E4720" w:rsidP="000E4720">
      <w:pPr>
        <w:pStyle w:val="Header"/>
        <w:tabs>
          <w:tab w:val="clear" w:pos="8640"/>
          <w:tab w:val="left" w:pos="4320"/>
        </w:tabs>
        <w:jc w:val="center"/>
        <w:rPr>
          <w:b/>
        </w:rPr>
      </w:pPr>
      <w:r w:rsidRPr="00753388">
        <w:rPr>
          <w:b/>
        </w:rPr>
        <w:t>Ayes 35; Nays 0; Abstain 1</w:t>
      </w:r>
    </w:p>
    <w:p w:rsidR="000E4720" w:rsidRDefault="000E4720" w:rsidP="000E4720">
      <w:pPr>
        <w:pStyle w:val="Header"/>
        <w:tabs>
          <w:tab w:val="clear" w:pos="8640"/>
          <w:tab w:val="left" w:pos="4320"/>
        </w:tabs>
      </w:pP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3388">
        <w:rPr>
          <w:b/>
        </w:rPr>
        <w:t>AYES</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Alexander</w:t>
      </w:r>
      <w:r>
        <w:tab/>
      </w:r>
      <w:r w:rsidRPr="00753388">
        <w:t>Anderson</w:t>
      </w:r>
      <w:r>
        <w:tab/>
      </w:r>
      <w:r w:rsidRPr="00753388">
        <w:t>Bright</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Bryant</w:t>
      </w:r>
      <w:r>
        <w:tab/>
      </w:r>
      <w:r w:rsidRPr="00753388">
        <w:t>Campbell</w:t>
      </w:r>
      <w:r>
        <w:tab/>
      </w:r>
      <w:r w:rsidRPr="00753388">
        <w:t>Campsen</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Cleary</w:t>
      </w:r>
      <w:r>
        <w:tab/>
      </w:r>
      <w:r w:rsidRPr="00753388">
        <w:t>Cromer</w:t>
      </w:r>
      <w:r>
        <w:tab/>
      </w:r>
      <w:r w:rsidRPr="00753388">
        <w:t>Davis</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Fair</w:t>
      </w:r>
      <w:r>
        <w:tab/>
      </w:r>
      <w:r w:rsidRPr="00753388">
        <w:t>Gregory</w:t>
      </w:r>
      <w:r>
        <w:tab/>
      </w:r>
      <w:r w:rsidRPr="00753388">
        <w:t>Grooms</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Hayes</w:t>
      </w:r>
      <w:r>
        <w:tab/>
      </w:r>
      <w:r w:rsidRPr="00753388">
        <w:t>Jackson</w:t>
      </w:r>
      <w:r>
        <w:tab/>
      </w:r>
      <w:r w:rsidRPr="00753388">
        <w:t>Knotts</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53388">
        <w:t>Leatherman</w:t>
      </w:r>
      <w:r>
        <w:tab/>
      </w:r>
      <w:r w:rsidRPr="00753388">
        <w:t>Malloy</w:t>
      </w:r>
      <w:r>
        <w:tab/>
      </w:r>
      <w:r w:rsidRPr="00753388">
        <w:rPr>
          <w:i/>
        </w:rPr>
        <w:t>Martin, Larry</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rPr>
          <w:i/>
        </w:rPr>
        <w:t>Martin, Shane</w:t>
      </w:r>
      <w:r>
        <w:rPr>
          <w:i/>
        </w:rPr>
        <w:tab/>
      </w:r>
      <w:r w:rsidRPr="00753388">
        <w:t>Massey</w:t>
      </w:r>
      <w:r>
        <w:tab/>
      </w:r>
      <w:r w:rsidRPr="00753388">
        <w:t>Matthews</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McGill</w:t>
      </w:r>
      <w:r>
        <w:tab/>
      </w:r>
      <w:r w:rsidRPr="00753388">
        <w:t>Nicholson</w:t>
      </w:r>
      <w:r>
        <w:tab/>
      </w:r>
      <w:r w:rsidRPr="00753388">
        <w:t>O'Dell</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Peeler</w:t>
      </w:r>
      <w:r>
        <w:tab/>
      </w:r>
      <w:r w:rsidRPr="00753388">
        <w:t>Reese</w:t>
      </w:r>
      <w:r>
        <w:tab/>
      </w:r>
      <w:r w:rsidRPr="00753388">
        <w:t>Rose</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Ryberg</w:t>
      </w:r>
      <w:r>
        <w:tab/>
      </w:r>
      <w:r w:rsidRPr="00753388">
        <w:t>Scott</w:t>
      </w:r>
      <w:r>
        <w:tab/>
      </w:r>
      <w:r w:rsidRPr="00753388">
        <w:t>Setzler</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Sheheen</w:t>
      </w:r>
      <w:r>
        <w:tab/>
      </w:r>
      <w:r w:rsidRPr="00753388">
        <w:t>Shoopman</w:t>
      </w:r>
      <w:r>
        <w:tab/>
      </w:r>
      <w:r w:rsidRPr="00753388">
        <w:t>Thomas</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Verdin</w:t>
      </w:r>
      <w:r>
        <w:tab/>
      </w:r>
      <w:r w:rsidRPr="00753388">
        <w:t>Williams</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4720" w:rsidRPr="00753388"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3388">
        <w:rPr>
          <w:b/>
        </w:rPr>
        <w:t>Total--35</w:t>
      </w:r>
    </w:p>
    <w:p w:rsidR="000E4720" w:rsidRPr="00753388" w:rsidRDefault="000E4720" w:rsidP="000E4720">
      <w:pPr>
        <w:pStyle w:val="Header"/>
        <w:tabs>
          <w:tab w:val="clear" w:pos="8640"/>
          <w:tab w:val="left" w:pos="4320"/>
        </w:tabs>
      </w:pP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3388">
        <w:rPr>
          <w:b/>
        </w:rPr>
        <w:t>NAYS</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E4720" w:rsidRPr="00753388"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3388">
        <w:rPr>
          <w:b/>
        </w:rPr>
        <w:t>Total--0</w:t>
      </w:r>
    </w:p>
    <w:p w:rsidR="000E4720" w:rsidRPr="00753388" w:rsidRDefault="000E4720" w:rsidP="000E4720">
      <w:pPr>
        <w:pStyle w:val="Header"/>
        <w:tabs>
          <w:tab w:val="clear" w:pos="8640"/>
          <w:tab w:val="left" w:pos="4320"/>
        </w:tabs>
      </w:pP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3388">
        <w:rPr>
          <w:b/>
        </w:rPr>
        <w:t>ABSTAIN</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3388">
        <w:t>Leventis</w:t>
      </w:r>
    </w:p>
    <w:p w:rsidR="000E4720"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4720" w:rsidRPr="00753388" w:rsidRDefault="000E4720" w:rsidP="000E472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3388">
        <w:rPr>
          <w:b/>
        </w:rPr>
        <w:t>Total--1</w:t>
      </w:r>
    </w:p>
    <w:p w:rsidR="000662F4" w:rsidRDefault="000662F4" w:rsidP="00550CCD">
      <w:pPr>
        <w:pStyle w:val="Header"/>
        <w:tabs>
          <w:tab w:val="clear" w:pos="8640"/>
          <w:tab w:val="left" w:pos="4320"/>
        </w:tabs>
      </w:pPr>
      <w:r>
        <w:tab/>
        <w:t>The Bill was read the third time and ordered sent the House of Representatives.</w:t>
      </w:r>
    </w:p>
    <w:p w:rsidR="000662F4" w:rsidRDefault="000662F4" w:rsidP="000662F4">
      <w:pPr>
        <w:pStyle w:val="Header"/>
        <w:tabs>
          <w:tab w:val="clear" w:pos="8640"/>
          <w:tab w:val="left" w:pos="4320"/>
        </w:tabs>
        <w:jc w:val="left"/>
      </w:pPr>
    </w:p>
    <w:p w:rsidR="000662F4" w:rsidRPr="00CB500C" w:rsidRDefault="000662F4" w:rsidP="000662F4">
      <w:pPr>
        <w:pStyle w:val="Header"/>
        <w:tabs>
          <w:tab w:val="clear" w:pos="8640"/>
          <w:tab w:val="left" w:pos="4320"/>
        </w:tabs>
        <w:jc w:val="center"/>
      </w:pPr>
      <w:r>
        <w:rPr>
          <w:b/>
        </w:rPr>
        <w:t>AMENDED, READ THE THIRD TIME</w:t>
      </w:r>
    </w:p>
    <w:p w:rsidR="000662F4" w:rsidRPr="001B5DFB" w:rsidRDefault="000662F4" w:rsidP="000662F4">
      <w:pPr>
        <w:suppressAutoHyphens/>
        <w:outlineLvl w:val="0"/>
      </w:pPr>
      <w:r>
        <w:tab/>
      </w:r>
      <w:r w:rsidRPr="001B5DFB">
        <w:t>S. 1583</w:t>
      </w:r>
      <w:r w:rsidR="001071D1" w:rsidRPr="001B5DFB">
        <w:fldChar w:fldCharType="begin"/>
      </w:r>
      <w:r w:rsidRPr="001B5DFB">
        <w:instrText xml:space="preserve"> XE "S. 1583" \b </w:instrText>
      </w:r>
      <w:r w:rsidR="001071D1" w:rsidRPr="001B5DFB">
        <w:fldChar w:fldCharType="end"/>
      </w:r>
      <w:r w:rsidRPr="001B5DFB">
        <w:t xml:space="preserve"> -- Senator Pinckney:  </w:t>
      </w:r>
      <w:r w:rsidRPr="001B5DFB">
        <w:rPr>
          <w:szCs w:val="30"/>
        </w:rPr>
        <w:t xml:space="preserve">A BILL </w:t>
      </w:r>
      <w:r w:rsidRPr="001B5DFB">
        <w:t>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0662F4" w:rsidRDefault="000662F4" w:rsidP="000662F4">
      <w:pPr>
        <w:pStyle w:val="Header"/>
        <w:tabs>
          <w:tab w:val="clear" w:pos="8640"/>
          <w:tab w:val="left" w:pos="4320"/>
        </w:tabs>
      </w:pPr>
      <w:r>
        <w:tab/>
        <w:t>Senator PINCKNEY asked unanimous consent to take the Bill up for immediate consideration.</w:t>
      </w:r>
    </w:p>
    <w:p w:rsidR="000662F4" w:rsidRDefault="000662F4" w:rsidP="000662F4">
      <w:pPr>
        <w:pStyle w:val="Header"/>
        <w:tabs>
          <w:tab w:val="clear" w:pos="8640"/>
          <w:tab w:val="left" w:pos="4320"/>
        </w:tabs>
      </w:pPr>
      <w:r>
        <w:tab/>
        <w:t>There was no objection.</w:t>
      </w:r>
    </w:p>
    <w:p w:rsidR="000662F4" w:rsidRDefault="000662F4" w:rsidP="000662F4">
      <w:pPr>
        <w:pStyle w:val="Header"/>
        <w:tabs>
          <w:tab w:val="clear" w:pos="8640"/>
          <w:tab w:val="left" w:pos="4320"/>
        </w:tabs>
      </w:pPr>
    </w:p>
    <w:p w:rsidR="000662F4" w:rsidRDefault="000662F4" w:rsidP="000662F4">
      <w:pPr>
        <w:pStyle w:val="Header"/>
        <w:tabs>
          <w:tab w:val="clear" w:pos="8640"/>
          <w:tab w:val="left" w:pos="4320"/>
        </w:tabs>
      </w:pPr>
      <w:r>
        <w:tab/>
        <w:t>The Senate proceeded to a consideration of the Bill, the question being the third reading of the Bill.</w:t>
      </w:r>
    </w:p>
    <w:p w:rsidR="000662F4" w:rsidRDefault="000662F4" w:rsidP="000662F4">
      <w:pPr>
        <w:pStyle w:val="Header"/>
        <w:tabs>
          <w:tab w:val="clear" w:pos="8640"/>
          <w:tab w:val="left" w:pos="4320"/>
        </w:tabs>
        <w:jc w:val="center"/>
        <w:rPr>
          <w:b/>
          <w:bCs/>
        </w:rPr>
      </w:pPr>
    </w:p>
    <w:p w:rsidR="000662F4" w:rsidRDefault="000662F4" w:rsidP="000662F4">
      <w:pPr>
        <w:rPr>
          <w:snapToGrid w:val="0"/>
        </w:rPr>
      </w:pPr>
      <w:r>
        <w:rPr>
          <w:snapToGrid w:val="0"/>
        </w:rPr>
        <w:tab/>
        <w:t>Senator PINCKNEY proposed the following amendment (GGS\22441ZW12)</w:t>
      </w:r>
      <w:r w:rsidRPr="007C46A8">
        <w:rPr>
          <w:snapToGrid w:val="0"/>
        </w:rPr>
        <w:t>, which was adopted</w:t>
      </w:r>
      <w:r>
        <w:rPr>
          <w:snapToGrid w:val="0"/>
        </w:rPr>
        <w:t>:</w:t>
      </w:r>
    </w:p>
    <w:p w:rsidR="000662F4" w:rsidRPr="007C46A8" w:rsidRDefault="000662F4" w:rsidP="000662F4">
      <w:pPr>
        <w:rPr>
          <w:snapToGrid w:val="0"/>
          <w:color w:val="auto"/>
        </w:rPr>
      </w:pPr>
      <w:r w:rsidRPr="007C46A8">
        <w:rPr>
          <w:snapToGrid w:val="0"/>
          <w:color w:val="auto"/>
        </w:rPr>
        <w:tab/>
        <w:t>Amend the bill, as and if amended, by striking all after the enacting words and inserting:</w:t>
      </w:r>
    </w:p>
    <w:p w:rsidR="000662F4" w:rsidRPr="007C46A8" w:rsidRDefault="000662F4" w:rsidP="000662F4">
      <w:pPr>
        <w:rPr>
          <w:color w:val="auto"/>
        </w:rPr>
      </w:pPr>
      <w:r>
        <w:rPr>
          <w:snapToGrid w:val="0"/>
        </w:rPr>
        <w:tab/>
      </w:r>
      <w:r w:rsidRPr="007C46A8">
        <w:rPr>
          <w:snapToGrid w:val="0"/>
          <w:color w:val="auto"/>
        </w:rPr>
        <w:t>/</w:t>
      </w:r>
      <w:r w:rsidRPr="007C46A8">
        <w:rPr>
          <w:snapToGrid w:val="0"/>
          <w:color w:val="auto"/>
        </w:rPr>
        <w:tab/>
      </w:r>
      <w:r w:rsidRPr="007C46A8">
        <w:rPr>
          <w:color w:val="auto"/>
        </w:rPr>
        <w:t>SECTION</w:t>
      </w:r>
      <w:r w:rsidRPr="007C46A8">
        <w:rPr>
          <w:color w:val="auto"/>
        </w:rPr>
        <w:tab/>
        <w:t>1.</w:t>
      </w:r>
      <w:r w:rsidRPr="007C46A8">
        <w:rPr>
          <w:color w:val="auto"/>
        </w:rPr>
        <w:tab/>
        <w:t>Section 2 of Act 476 of 1998 is amended to read:</w:t>
      </w:r>
    </w:p>
    <w:p w:rsidR="000662F4" w:rsidRPr="007C46A8" w:rsidRDefault="000662F4" w:rsidP="000662F4">
      <w:pPr>
        <w:rPr>
          <w:strike/>
          <w:color w:val="auto"/>
        </w:rPr>
      </w:pPr>
      <w:r w:rsidRPr="007C46A8">
        <w:rPr>
          <w:color w:val="auto"/>
        </w:rPr>
        <w:tab/>
        <w:t>“Section 2.</w:t>
      </w:r>
      <w:r w:rsidRPr="007C46A8">
        <w:rPr>
          <w:color w:val="auto"/>
        </w:rPr>
        <w:tab/>
        <w:t>(A)</w:t>
      </w:r>
      <w:r w:rsidRPr="007C46A8">
        <w:rPr>
          <w:color w:val="auto"/>
        </w:rPr>
        <w:tab/>
      </w:r>
      <w:r w:rsidRPr="007C46A8">
        <w:rPr>
          <w:strike/>
          <w:color w:val="auto"/>
        </w:rPr>
        <w:t>The single member districts of Jasper County School District shall be as follows:</w:t>
      </w:r>
    </w:p>
    <w:p w:rsidR="000662F4" w:rsidRPr="007C46A8" w:rsidRDefault="000662F4" w:rsidP="000662F4">
      <w:pPr>
        <w:rPr>
          <w:strike/>
          <w:color w:val="auto"/>
        </w:rPr>
      </w:pPr>
      <w:r w:rsidRPr="00550CCD">
        <w:tab/>
      </w:r>
      <w:r w:rsidRPr="007C46A8">
        <w:rPr>
          <w:strike/>
          <w:color w:val="auto"/>
        </w:rPr>
        <w:t>DISTRICT 1</w:t>
      </w:r>
    </w:p>
    <w:p w:rsidR="000662F4" w:rsidRPr="007C46A8" w:rsidRDefault="000662F4" w:rsidP="000662F4">
      <w:pPr>
        <w:rPr>
          <w:strike/>
          <w:color w:val="auto"/>
        </w:rPr>
      </w:pPr>
      <w:r w:rsidRPr="00550CCD">
        <w:tab/>
      </w:r>
      <w:r w:rsidRPr="007C46A8">
        <w:rPr>
          <w:strike/>
          <w:color w:val="auto"/>
        </w:rPr>
        <w:t>Area</w:t>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Population</w:t>
      </w:r>
    </w:p>
    <w:p w:rsidR="000662F4" w:rsidRPr="007C46A8" w:rsidRDefault="000662F4" w:rsidP="000662F4">
      <w:pPr>
        <w:rPr>
          <w:strike/>
          <w:color w:val="auto"/>
        </w:rPr>
      </w:pPr>
      <w:r w:rsidRPr="00550CCD">
        <w:tab/>
      </w:r>
      <w:r w:rsidRPr="007C46A8">
        <w:rPr>
          <w:strike/>
          <w:color w:val="auto"/>
        </w:rPr>
        <w:t>Jasper County</w:t>
      </w:r>
    </w:p>
    <w:p w:rsidR="000662F4" w:rsidRPr="007C46A8" w:rsidRDefault="000662F4" w:rsidP="000662F4">
      <w:pPr>
        <w:rPr>
          <w:strike/>
          <w:color w:val="auto"/>
        </w:rPr>
      </w:pPr>
      <w:r w:rsidRPr="007C46A8">
        <w:rPr>
          <w:color w:val="auto"/>
        </w:rPr>
        <w:tab/>
      </w:r>
      <w:r w:rsidRPr="007C46A8">
        <w:rPr>
          <w:strike/>
          <w:color w:val="auto"/>
        </w:rPr>
        <w:t>GILLISONVILLE</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9501.00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152, 158, 159, 160, 161, 162,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166, 167, 168, 169, 170, 172,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173, 174, 175, 176, 177, 178,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179, 180, 181, 182, 184, 185,</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186, 189, 190, 192, 193</w:t>
      </w:r>
      <w:r w:rsidRPr="007C46A8">
        <w:rPr>
          <w:color w:val="auto"/>
        </w:rPr>
        <w:tab/>
      </w:r>
      <w:r w:rsidRPr="007C46A8">
        <w:rPr>
          <w:strike/>
          <w:color w:val="auto"/>
        </w:rPr>
        <w:t>611</w:t>
      </w:r>
    </w:p>
    <w:p w:rsidR="000662F4" w:rsidRPr="007C46A8" w:rsidRDefault="000662F4" w:rsidP="000662F4">
      <w:pPr>
        <w:rPr>
          <w:strike/>
          <w:color w:val="auto"/>
        </w:rPr>
      </w:pPr>
      <w:r w:rsidRPr="007C46A8">
        <w:rPr>
          <w:color w:val="auto"/>
        </w:rPr>
        <w:tab/>
      </w:r>
      <w:r w:rsidRPr="007C46A8">
        <w:rPr>
          <w:strike/>
          <w:color w:val="auto"/>
        </w:rPr>
        <w:t>GRAYS</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9501.00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101, 102, 103, 104, 105, 106,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107, 108, 109, 110, 111, 112,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113, 114, 115, 116, 117, 118,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119, 122, 123, 124, 125, 126,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127, 128, 129, 130, 131, 132,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133, 134, 135, 136, 137, 138,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139, 140, 141, 142, 143, 144,</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145, 146, 147, 148, 149, 150,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151, 163, 164, 165, 171</w:t>
      </w:r>
      <w:r w:rsidRPr="007C46A8">
        <w:rPr>
          <w:color w:val="auto"/>
        </w:rPr>
        <w:tab/>
      </w:r>
      <w:r w:rsidRPr="007C46A8">
        <w:rPr>
          <w:strike/>
          <w:color w:val="auto"/>
        </w:rPr>
        <w:t>680</w:t>
      </w:r>
    </w:p>
    <w:p w:rsidR="000662F4" w:rsidRPr="007C46A8" w:rsidRDefault="000662F4" w:rsidP="000662F4">
      <w:pPr>
        <w:rPr>
          <w:strike/>
          <w:color w:val="auto"/>
        </w:rPr>
      </w:pPr>
      <w:r w:rsidRPr="007C46A8">
        <w:rPr>
          <w:color w:val="auto"/>
        </w:rPr>
        <w:tab/>
      </w:r>
      <w:r w:rsidRPr="007C46A8">
        <w:rPr>
          <w:strike/>
          <w:color w:val="auto"/>
        </w:rPr>
        <w:t xml:space="preserve">PINELAND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9501.00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201, 202, 203, 204, 205, 206,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207, 208, 209, 210, 211, 212,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213, 214, 215, 216, 217, 218,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219, 242, 243, 244, 245, 246,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247, 250, 251, 283, 284</w:t>
      </w:r>
      <w:r w:rsidRPr="007C46A8">
        <w:rPr>
          <w:color w:val="auto"/>
        </w:rPr>
        <w:tab/>
      </w:r>
      <w:r w:rsidRPr="007C46A8">
        <w:rPr>
          <w:strike/>
          <w:color w:val="auto"/>
        </w:rPr>
        <w:t>425</w:t>
      </w:r>
    </w:p>
    <w:p w:rsidR="000662F4" w:rsidRPr="007C46A8" w:rsidRDefault="000662F4" w:rsidP="000662F4">
      <w:pPr>
        <w:rPr>
          <w:strike/>
          <w:color w:val="auto"/>
        </w:rPr>
      </w:pPr>
      <w:r w:rsidRPr="00550CCD">
        <w:tab/>
      </w:r>
      <w:r w:rsidRPr="007C46A8">
        <w:rPr>
          <w:strike/>
          <w:color w:val="auto"/>
        </w:rPr>
        <w:t>DISTRICT TOTAL</w:t>
      </w:r>
      <w:r w:rsidRPr="007C46A8">
        <w:rPr>
          <w:color w:val="auto"/>
        </w:rPr>
        <w:tab/>
      </w:r>
      <w:r w:rsidRPr="007C46A8">
        <w:rPr>
          <w:strike/>
          <w:color w:val="auto"/>
        </w:rPr>
        <w:t>1,716</w:t>
      </w:r>
    </w:p>
    <w:p w:rsidR="000662F4" w:rsidRPr="007C46A8" w:rsidRDefault="000662F4" w:rsidP="000662F4">
      <w:pPr>
        <w:rPr>
          <w:strike/>
          <w:color w:val="auto"/>
        </w:rPr>
      </w:pPr>
      <w:r w:rsidRPr="00550CCD">
        <w:tab/>
      </w:r>
      <w:r w:rsidRPr="007C46A8">
        <w:rPr>
          <w:strike/>
          <w:color w:val="auto"/>
        </w:rPr>
        <w:t>PERCENT VARIATION</w:t>
      </w:r>
      <w:r w:rsidRPr="007C46A8">
        <w:rPr>
          <w:color w:val="auto"/>
        </w:rPr>
        <w:tab/>
      </w:r>
      <w:r w:rsidRPr="007C46A8">
        <w:rPr>
          <w:strike/>
          <w:color w:val="auto"/>
        </w:rPr>
        <w:noBreakHyphen/>
        <w:t>0.290</w:t>
      </w:r>
    </w:p>
    <w:p w:rsidR="000662F4" w:rsidRPr="007C46A8" w:rsidRDefault="000662F4" w:rsidP="000662F4">
      <w:pPr>
        <w:rPr>
          <w:strike/>
          <w:color w:val="auto"/>
        </w:rPr>
      </w:pPr>
      <w:r w:rsidRPr="00550CCD">
        <w:tab/>
      </w:r>
      <w:r w:rsidRPr="007C46A8">
        <w:rPr>
          <w:strike/>
          <w:color w:val="auto"/>
        </w:rPr>
        <w:t>DISTRICT 2</w:t>
      </w:r>
    </w:p>
    <w:p w:rsidR="000662F4" w:rsidRPr="007C46A8" w:rsidRDefault="000662F4" w:rsidP="000662F4">
      <w:pPr>
        <w:rPr>
          <w:strike/>
          <w:color w:val="auto"/>
        </w:rPr>
      </w:pPr>
      <w:r w:rsidRPr="00550CCD">
        <w:tab/>
      </w:r>
      <w:r w:rsidRPr="007C46A8">
        <w:rPr>
          <w:strike/>
          <w:color w:val="auto"/>
        </w:rPr>
        <w:t>Area</w:t>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Population</w:t>
      </w:r>
    </w:p>
    <w:p w:rsidR="000662F4" w:rsidRPr="007C46A8" w:rsidRDefault="000662F4" w:rsidP="000662F4">
      <w:pPr>
        <w:rPr>
          <w:strike/>
          <w:color w:val="auto"/>
        </w:rPr>
      </w:pPr>
      <w:r w:rsidRPr="00550CCD">
        <w:tab/>
      </w:r>
      <w:r w:rsidRPr="007C46A8">
        <w:rPr>
          <w:strike/>
          <w:color w:val="auto"/>
        </w:rPr>
        <w:t>Jasper County</w:t>
      </w:r>
    </w:p>
    <w:p w:rsidR="000662F4" w:rsidRPr="007C46A8" w:rsidRDefault="000662F4" w:rsidP="000662F4">
      <w:pPr>
        <w:rPr>
          <w:strike/>
          <w:color w:val="auto"/>
        </w:rPr>
      </w:pPr>
      <w:r w:rsidRPr="007C46A8">
        <w:rPr>
          <w:color w:val="auto"/>
        </w:rPr>
        <w:tab/>
      </w:r>
      <w:r w:rsidRPr="007C46A8">
        <w:rPr>
          <w:strike/>
          <w:color w:val="auto"/>
        </w:rPr>
        <w:t>PINELAND</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9501.00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220, 221, 222, 223, 224, 225,</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226, 227, 228, 229, 230, 231,</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232, 233, 234, 235, 236, 237,</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238, 239, 240, 241, 248, 249,</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252, 253, 254, 255, 256, 257,</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258, 259, 260, 261, 262, 263,</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264, 265, 266, 267, 268, 269,</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270, 271, 272, 273, 274, 275,</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276, 277, 278, 279, 280, 281,</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282, 285</w:t>
      </w:r>
      <w:r w:rsidRPr="007C46A8">
        <w:rPr>
          <w:color w:val="auto"/>
        </w:rPr>
        <w:tab/>
      </w:r>
      <w:r w:rsidRPr="007C46A8">
        <w:rPr>
          <w:strike/>
          <w:color w:val="auto"/>
        </w:rPr>
        <w:t>619</w:t>
      </w:r>
    </w:p>
    <w:p w:rsidR="000662F4" w:rsidRPr="007C46A8" w:rsidRDefault="000662F4" w:rsidP="000662F4">
      <w:pPr>
        <w:rPr>
          <w:strike/>
          <w:color w:val="auto"/>
        </w:rPr>
      </w:pPr>
      <w:r w:rsidRPr="007C46A8">
        <w:rPr>
          <w:color w:val="auto"/>
        </w:rPr>
        <w:tab/>
      </w:r>
      <w:r w:rsidRPr="007C46A8">
        <w:rPr>
          <w:strike/>
          <w:color w:val="auto"/>
        </w:rPr>
        <w:t xml:space="preserve">RIDGELAND 1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9501.00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301, 302, 303, 304, 309, 310,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311, 312, 313, 314, 315, 316,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317, 318, 319, 320, 321, 326,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327, 328, 329, 330, 331, 332,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333, 334, 335, 336, 337, 338</w:t>
      </w:r>
      <w:r w:rsidRPr="007C46A8">
        <w:rPr>
          <w:color w:val="auto"/>
        </w:rPr>
        <w:tab/>
      </w:r>
      <w:r w:rsidRPr="007C46A8">
        <w:rPr>
          <w:strike/>
          <w:color w:val="auto"/>
        </w:rPr>
        <w:t>344</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9502.00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226, 227B</w:t>
      </w:r>
      <w:r w:rsidRPr="007C46A8">
        <w:rPr>
          <w:color w:val="auto"/>
        </w:rPr>
        <w:tab/>
      </w:r>
      <w:r w:rsidRPr="007C46A8">
        <w:rPr>
          <w:strike/>
          <w:color w:val="auto"/>
        </w:rPr>
        <w:t>32</w:t>
      </w:r>
    </w:p>
    <w:p w:rsidR="000662F4" w:rsidRPr="007C46A8" w:rsidRDefault="000662F4" w:rsidP="000662F4">
      <w:pPr>
        <w:rPr>
          <w:strike/>
          <w:color w:val="auto"/>
        </w:rPr>
      </w:pPr>
      <w:r w:rsidRPr="007C46A8">
        <w:rPr>
          <w:color w:val="auto"/>
        </w:rPr>
        <w:tab/>
      </w:r>
      <w:r w:rsidRPr="007C46A8">
        <w:rPr>
          <w:strike/>
          <w:color w:val="auto"/>
        </w:rPr>
        <w:t xml:space="preserve">TILLMAN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9501.00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401, 402, 403, 404, 405, 406,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407, 408, 409, 410, 411, 412,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413, 414, 415, 416, 417, 418,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419, 420, 421, 422, 423, 424,</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425, 426, 427, 430, 432, 433,</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436, 437, 439, 448, 449, 450,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451, 452, 453, 454, 455, 456,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457, 458, 459, 460, 461, 462,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463, 464, 466, 467, 495, 496,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497</w:t>
      </w:r>
      <w:r w:rsidRPr="007C46A8">
        <w:rPr>
          <w:color w:val="auto"/>
        </w:rPr>
        <w:tab/>
      </w:r>
      <w:r w:rsidRPr="007C46A8">
        <w:rPr>
          <w:strike/>
          <w:color w:val="auto"/>
        </w:rPr>
        <w:t>697</w:t>
      </w:r>
    </w:p>
    <w:p w:rsidR="000662F4" w:rsidRPr="007C46A8" w:rsidRDefault="000662F4" w:rsidP="000662F4">
      <w:pPr>
        <w:rPr>
          <w:strike/>
          <w:color w:val="auto"/>
        </w:rPr>
      </w:pPr>
      <w:r w:rsidRPr="00550CCD">
        <w:tab/>
      </w:r>
      <w:r w:rsidRPr="007C46A8">
        <w:rPr>
          <w:strike/>
          <w:color w:val="auto"/>
        </w:rPr>
        <w:t>DISTRICT TOTAL</w:t>
      </w:r>
      <w:r w:rsidRPr="007C46A8">
        <w:rPr>
          <w:color w:val="auto"/>
        </w:rPr>
        <w:tab/>
      </w:r>
      <w:r w:rsidRPr="007C46A8">
        <w:rPr>
          <w:strike/>
          <w:color w:val="auto"/>
        </w:rPr>
        <w:t>1,692</w:t>
      </w:r>
    </w:p>
    <w:p w:rsidR="000662F4" w:rsidRPr="007C46A8" w:rsidRDefault="000662F4" w:rsidP="000662F4">
      <w:pPr>
        <w:rPr>
          <w:strike/>
          <w:color w:val="auto"/>
        </w:rPr>
      </w:pPr>
      <w:r w:rsidRPr="00550CCD">
        <w:tab/>
      </w:r>
      <w:r w:rsidRPr="007C46A8">
        <w:rPr>
          <w:strike/>
          <w:color w:val="auto"/>
        </w:rPr>
        <w:t>PERCENT VARIATION</w:t>
      </w:r>
      <w:r w:rsidRPr="007C46A8">
        <w:rPr>
          <w:color w:val="auto"/>
        </w:rPr>
        <w:tab/>
      </w:r>
      <w:r w:rsidRPr="007C46A8">
        <w:rPr>
          <w:strike/>
          <w:color w:val="auto"/>
        </w:rPr>
        <w:noBreakHyphen/>
        <w:t>1.685</w:t>
      </w:r>
    </w:p>
    <w:p w:rsidR="000662F4" w:rsidRPr="007C46A8" w:rsidRDefault="000662F4" w:rsidP="000662F4">
      <w:pPr>
        <w:rPr>
          <w:strike/>
          <w:color w:val="auto"/>
        </w:rPr>
      </w:pPr>
      <w:r w:rsidRPr="00550CCD">
        <w:tab/>
      </w:r>
      <w:r w:rsidRPr="007C46A8">
        <w:rPr>
          <w:strike/>
          <w:color w:val="auto"/>
        </w:rPr>
        <w:t>DISTRICT 3</w:t>
      </w:r>
    </w:p>
    <w:p w:rsidR="000662F4" w:rsidRPr="007C46A8" w:rsidRDefault="000662F4" w:rsidP="000662F4">
      <w:pPr>
        <w:rPr>
          <w:strike/>
          <w:color w:val="auto"/>
        </w:rPr>
      </w:pPr>
      <w:r w:rsidRPr="00550CCD">
        <w:tab/>
      </w:r>
      <w:r w:rsidRPr="007C46A8">
        <w:rPr>
          <w:strike/>
          <w:color w:val="auto"/>
        </w:rPr>
        <w:t>Area</w:t>
      </w:r>
      <w:r w:rsidRPr="007C46A8">
        <w:rPr>
          <w:color w:val="auto"/>
        </w:rPr>
        <w:tab/>
      </w:r>
      <w:r w:rsidRPr="007C46A8">
        <w:rPr>
          <w:strike/>
          <w:color w:val="auto"/>
        </w:rPr>
        <w:t>Population</w:t>
      </w:r>
    </w:p>
    <w:p w:rsidR="000662F4" w:rsidRPr="007C46A8" w:rsidRDefault="000662F4" w:rsidP="000662F4">
      <w:pPr>
        <w:rPr>
          <w:strike/>
          <w:color w:val="auto"/>
        </w:rPr>
      </w:pPr>
      <w:r w:rsidRPr="00550CCD">
        <w:tab/>
      </w:r>
      <w:r w:rsidRPr="007C46A8">
        <w:rPr>
          <w:strike/>
          <w:color w:val="auto"/>
        </w:rPr>
        <w:t>Jasper County</w:t>
      </w:r>
    </w:p>
    <w:p w:rsidR="000662F4" w:rsidRPr="007C46A8" w:rsidRDefault="000662F4" w:rsidP="000662F4">
      <w:pPr>
        <w:rPr>
          <w:strike/>
          <w:color w:val="auto"/>
        </w:rPr>
      </w:pPr>
      <w:r w:rsidRPr="007C46A8">
        <w:rPr>
          <w:color w:val="auto"/>
        </w:rPr>
        <w:tab/>
      </w:r>
      <w:r w:rsidRPr="007C46A8">
        <w:rPr>
          <w:strike/>
          <w:color w:val="auto"/>
        </w:rPr>
        <w:t>COOSAWHATCHIE</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9502.00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101, 102, 103, 104, 105, 106,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107, 108, 109, 110, 111, 112,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113, 114, 115, 116, 117, 118,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119, 120, 121, 122, 123, 124,</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125, 126, 127, 128, 129, 130,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131, 132, 133, 138, 139, 140,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141, 142, 143, 144, 145, 146,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147, 148, 161, 162, 163, 164,</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165, 166, 167, 168, 169, 170,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171, 172, 173, 174, 175, 176,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177, 178, 179, 180, 181, 182,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183, 184, 185, 186, 187, 188,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189, 190, 191, 192, 193, 194,</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195, 196, 197</w:t>
      </w:r>
      <w:r w:rsidRPr="007C46A8">
        <w:rPr>
          <w:color w:val="auto"/>
        </w:rPr>
        <w:tab/>
      </w:r>
      <w:r w:rsidRPr="007C46A8">
        <w:rPr>
          <w:strike/>
          <w:color w:val="auto"/>
        </w:rPr>
        <w:t>716</w:t>
      </w:r>
    </w:p>
    <w:p w:rsidR="000662F4" w:rsidRPr="007C46A8" w:rsidRDefault="000662F4" w:rsidP="000662F4">
      <w:pPr>
        <w:rPr>
          <w:strike/>
          <w:color w:val="auto"/>
        </w:rPr>
      </w:pPr>
      <w:r w:rsidRPr="007C46A8">
        <w:rPr>
          <w:color w:val="auto"/>
        </w:rPr>
        <w:tab/>
      </w:r>
      <w:r w:rsidRPr="007C46A8">
        <w:rPr>
          <w:strike/>
          <w:color w:val="auto"/>
        </w:rPr>
        <w:t xml:space="preserve">GRAHAMVILLE 2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9502.00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301, 302, 312, 313, 314, 315,</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316, 317, 318, 319, 320, 321,</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322, 323, 324, 325, 326, 327,</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328, 329, 330, 331, 333, 401,</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402, 403, 404, 405, 406, 407,</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408, 409, 410, 411, 412, 413,</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414, 415, 416, 417, 418, 419,</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420, 421, 422, 423, 424, 425,</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426, 427, 428, 429, 430, 431,</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433, 434, 435, 436, 437, 438,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439, 440, 445, 446, 447, 448,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449</w:t>
      </w:r>
      <w:r w:rsidRPr="007C46A8">
        <w:rPr>
          <w:color w:val="auto"/>
        </w:rPr>
        <w:tab/>
      </w:r>
      <w:r w:rsidRPr="007C46A8">
        <w:rPr>
          <w:strike/>
          <w:color w:val="auto"/>
        </w:rPr>
        <w:t>1,014</w:t>
      </w:r>
    </w:p>
    <w:p w:rsidR="000662F4" w:rsidRPr="007C46A8" w:rsidRDefault="000662F4" w:rsidP="000662F4">
      <w:pPr>
        <w:rPr>
          <w:strike/>
          <w:color w:val="auto"/>
        </w:rPr>
      </w:pPr>
      <w:r w:rsidRPr="007C46A8">
        <w:rPr>
          <w:color w:val="auto"/>
        </w:rPr>
        <w:tab/>
      </w:r>
      <w:r w:rsidRPr="007C46A8">
        <w:rPr>
          <w:strike/>
          <w:color w:val="auto"/>
        </w:rPr>
        <w:t xml:space="preserve">GRAYS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9501.00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120, 121, 153, 154, 155, 156,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157</w:t>
      </w:r>
      <w:r w:rsidRPr="007C46A8">
        <w:rPr>
          <w:color w:val="auto"/>
        </w:rPr>
        <w:tab/>
      </w:r>
      <w:r w:rsidRPr="007C46A8">
        <w:rPr>
          <w:strike/>
          <w:color w:val="auto"/>
        </w:rPr>
        <w:t>22</w:t>
      </w:r>
    </w:p>
    <w:p w:rsidR="000662F4" w:rsidRPr="007C46A8" w:rsidRDefault="000662F4" w:rsidP="000662F4">
      <w:pPr>
        <w:rPr>
          <w:strike/>
          <w:color w:val="auto"/>
        </w:rPr>
      </w:pPr>
      <w:r w:rsidRPr="00550CCD">
        <w:tab/>
      </w:r>
      <w:r w:rsidRPr="007C46A8">
        <w:rPr>
          <w:strike/>
          <w:color w:val="auto"/>
        </w:rPr>
        <w:t>DISTRICT TOTAL</w:t>
      </w:r>
      <w:r w:rsidRPr="007C46A8">
        <w:rPr>
          <w:color w:val="auto"/>
        </w:rPr>
        <w:tab/>
      </w:r>
      <w:r w:rsidRPr="007C46A8">
        <w:rPr>
          <w:strike/>
          <w:color w:val="auto"/>
        </w:rPr>
        <w:t>1,752</w:t>
      </w:r>
    </w:p>
    <w:p w:rsidR="000662F4" w:rsidRPr="007C46A8" w:rsidRDefault="000662F4" w:rsidP="000662F4">
      <w:pPr>
        <w:rPr>
          <w:strike/>
          <w:color w:val="auto"/>
        </w:rPr>
      </w:pPr>
      <w:r w:rsidRPr="00550CCD">
        <w:tab/>
      </w:r>
      <w:r w:rsidRPr="007C46A8">
        <w:rPr>
          <w:strike/>
          <w:color w:val="auto"/>
        </w:rPr>
        <w:t>PERCENT VARIATION</w:t>
      </w:r>
      <w:r w:rsidRPr="007C46A8">
        <w:rPr>
          <w:color w:val="auto"/>
        </w:rPr>
        <w:tab/>
      </w:r>
      <w:r w:rsidRPr="007C46A8">
        <w:rPr>
          <w:strike/>
          <w:color w:val="auto"/>
        </w:rPr>
        <w:t>.+1.801</w:t>
      </w:r>
    </w:p>
    <w:p w:rsidR="000662F4" w:rsidRPr="007C46A8" w:rsidRDefault="000662F4" w:rsidP="000662F4">
      <w:pPr>
        <w:rPr>
          <w:strike/>
          <w:color w:val="auto"/>
        </w:rPr>
      </w:pPr>
      <w:r w:rsidRPr="00550CCD">
        <w:tab/>
      </w:r>
      <w:r w:rsidRPr="007C46A8">
        <w:rPr>
          <w:strike/>
          <w:color w:val="auto"/>
        </w:rPr>
        <w:t>DISTRICT 4</w:t>
      </w:r>
    </w:p>
    <w:p w:rsidR="000662F4" w:rsidRPr="007C46A8" w:rsidRDefault="000662F4" w:rsidP="000662F4">
      <w:pPr>
        <w:rPr>
          <w:strike/>
          <w:color w:val="auto"/>
        </w:rPr>
      </w:pPr>
      <w:r w:rsidRPr="00550CCD">
        <w:tab/>
      </w:r>
      <w:r w:rsidRPr="007C46A8">
        <w:rPr>
          <w:strike/>
          <w:color w:val="auto"/>
        </w:rPr>
        <w:t>Area</w:t>
      </w:r>
      <w:r w:rsidRPr="007C46A8">
        <w:rPr>
          <w:color w:val="auto"/>
        </w:rPr>
        <w:tab/>
      </w:r>
      <w:r w:rsidRPr="007C46A8">
        <w:rPr>
          <w:strike/>
          <w:color w:val="auto"/>
        </w:rPr>
        <w:t>Population</w:t>
      </w:r>
    </w:p>
    <w:p w:rsidR="000662F4" w:rsidRPr="007C46A8" w:rsidRDefault="000662F4" w:rsidP="000662F4">
      <w:pPr>
        <w:rPr>
          <w:strike/>
          <w:color w:val="auto"/>
        </w:rPr>
      </w:pPr>
      <w:r w:rsidRPr="00550CCD">
        <w:tab/>
      </w:r>
      <w:r w:rsidRPr="007C46A8">
        <w:rPr>
          <w:strike/>
          <w:color w:val="auto"/>
        </w:rPr>
        <w:t>Jasper County</w:t>
      </w:r>
    </w:p>
    <w:p w:rsidR="000662F4" w:rsidRPr="007C46A8" w:rsidRDefault="000662F4" w:rsidP="000662F4">
      <w:pPr>
        <w:rPr>
          <w:strike/>
          <w:color w:val="auto"/>
        </w:rPr>
      </w:pPr>
      <w:r w:rsidRPr="007C46A8">
        <w:rPr>
          <w:color w:val="auto"/>
        </w:rPr>
        <w:tab/>
      </w:r>
      <w:r w:rsidRPr="007C46A8">
        <w:rPr>
          <w:strike/>
          <w:color w:val="auto"/>
        </w:rPr>
        <w:t>COOSAWHATCHIE</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9502.00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134, 135, 136, 137, 149, 150,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151, 152, 153, 154, 155, 156,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157, 158, 159, 160</w:t>
      </w:r>
      <w:r w:rsidRPr="007C46A8">
        <w:rPr>
          <w:color w:val="auto"/>
        </w:rPr>
        <w:tab/>
      </w:r>
      <w:r w:rsidRPr="007C46A8">
        <w:rPr>
          <w:strike/>
          <w:color w:val="auto"/>
        </w:rPr>
        <w:t>178</w:t>
      </w:r>
    </w:p>
    <w:p w:rsidR="000662F4" w:rsidRPr="007C46A8" w:rsidRDefault="000662F4" w:rsidP="000662F4">
      <w:pPr>
        <w:rPr>
          <w:strike/>
          <w:color w:val="auto"/>
        </w:rPr>
      </w:pPr>
      <w:r w:rsidRPr="007C46A8">
        <w:rPr>
          <w:color w:val="auto"/>
        </w:rPr>
        <w:tab/>
      </w:r>
      <w:r w:rsidRPr="007C46A8">
        <w:rPr>
          <w:strike/>
          <w:color w:val="auto"/>
        </w:rPr>
        <w:t xml:space="preserve">GILLISONVILLE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9501.00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183, 187, 188, 191, 194, 195,</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196, 197</w:t>
      </w:r>
      <w:r w:rsidRPr="007C46A8">
        <w:rPr>
          <w:color w:val="auto"/>
        </w:rPr>
        <w:tab/>
      </w:r>
      <w:r w:rsidRPr="007C46A8">
        <w:rPr>
          <w:strike/>
          <w:color w:val="auto"/>
        </w:rPr>
        <w:t>135</w:t>
      </w:r>
    </w:p>
    <w:p w:rsidR="000662F4" w:rsidRPr="007C46A8" w:rsidRDefault="000662F4" w:rsidP="000662F4">
      <w:pPr>
        <w:rPr>
          <w:strike/>
          <w:color w:val="auto"/>
        </w:rPr>
      </w:pPr>
      <w:r w:rsidRPr="00550CCD">
        <w:tab/>
      </w:r>
      <w:r w:rsidRPr="00550CCD">
        <w:rPr>
          <w:color w:val="auto"/>
        </w:rPr>
        <w:t xml:space="preserve"> </w:t>
      </w:r>
      <w:r w:rsidRPr="007C46A8">
        <w:rPr>
          <w:strike/>
          <w:color w:val="auto"/>
        </w:rPr>
        <w:t>RIDGELAND 1</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9501.00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305, 306, 307, 308, 322, 323,</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324, 325</w:t>
      </w:r>
      <w:r w:rsidRPr="007C46A8">
        <w:rPr>
          <w:color w:val="auto"/>
        </w:rPr>
        <w:tab/>
      </w:r>
      <w:r w:rsidRPr="007C46A8">
        <w:rPr>
          <w:strike/>
          <w:color w:val="auto"/>
        </w:rPr>
        <w:t>200</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9502.00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201, 202, 203, 204, 206, 207,</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208, 209, 210, 211, 212, 213A,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213B, 213C, 214, 215, 216, 217,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218, 219, 220, 221, 222A, 222B,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223, 224, 225, 227A, 228, 229A,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229B, 230, 231, 232, 233, 234,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235, 236, 237, 238A, 238B, 239A,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239B, 240, 241, 242, 243, 244,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245, 246, 247, 248, 249, 250,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251, 252, 253, 254, 255, 256,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257, 258, 259, 303, 304, 305,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306, 307, 308, 309A, 309B, 310,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342, 343, 344A, 344B, 345, 346,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347, 348, 349, 350A, 350B,351A,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351B, 352A, 352B, 359, 360, 361,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 xml:space="preserve">362, 363, 364, 365, 366, 367,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368, 369, 370, 371</w:t>
      </w:r>
      <w:r w:rsidRPr="007C46A8">
        <w:rPr>
          <w:color w:val="auto"/>
        </w:rPr>
        <w:tab/>
      </w:r>
      <w:r w:rsidRPr="007C46A8">
        <w:rPr>
          <w:strike/>
          <w:color w:val="auto"/>
        </w:rPr>
        <w:t>1,259</w:t>
      </w:r>
    </w:p>
    <w:p w:rsidR="000662F4" w:rsidRPr="007C46A8" w:rsidRDefault="000662F4" w:rsidP="000662F4">
      <w:pPr>
        <w:rPr>
          <w:strike/>
          <w:color w:val="auto"/>
        </w:rPr>
      </w:pPr>
      <w:r w:rsidRPr="00550CCD">
        <w:tab/>
      </w:r>
      <w:r w:rsidRPr="007C46A8">
        <w:rPr>
          <w:strike/>
          <w:color w:val="auto"/>
        </w:rPr>
        <w:t>DISTRICT TOTAL</w:t>
      </w:r>
      <w:r w:rsidRPr="007C46A8">
        <w:rPr>
          <w:color w:val="auto"/>
        </w:rPr>
        <w:tab/>
      </w:r>
      <w:r w:rsidRPr="007C46A8">
        <w:rPr>
          <w:strike/>
          <w:color w:val="auto"/>
        </w:rPr>
        <w:t>1,772</w:t>
      </w:r>
    </w:p>
    <w:p w:rsidR="000662F4" w:rsidRPr="007C46A8" w:rsidRDefault="000662F4" w:rsidP="000662F4">
      <w:pPr>
        <w:rPr>
          <w:strike/>
          <w:color w:val="auto"/>
        </w:rPr>
      </w:pPr>
      <w:r w:rsidRPr="00550CCD">
        <w:tab/>
      </w:r>
      <w:r w:rsidRPr="007C46A8">
        <w:rPr>
          <w:strike/>
          <w:color w:val="auto"/>
        </w:rPr>
        <w:t>PERCENT VARIATION</w:t>
      </w:r>
      <w:r w:rsidRPr="007C46A8">
        <w:rPr>
          <w:color w:val="auto"/>
        </w:rPr>
        <w:tab/>
      </w:r>
      <w:r w:rsidRPr="007C46A8">
        <w:rPr>
          <w:strike/>
          <w:color w:val="auto"/>
        </w:rPr>
        <w:t>+2.963</w:t>
      </w:r>
    </w:p>
    <w:p w:rsidR="000662F4" w:rsidRPr="007C46A8" w:rsidRDefault="000662F4" w:rsidP="000662F4">
      <w:pPr>
        <w:rPr>
          <w:strike/>
          <w:color w:val="auto"/>
        </w:rPr>
      </w:pPr>
      <w:r w:rsidRPr="00550CCD">
        <w:tab/>
      </w:r>
      <w:r w:rsidRPr="007C46A8">
        <w:rPr>
          <w:strike/>
          <w:color w:val="auto"/>
        </w:rPr>
        <w:t>DISTRICT 5</w:t>
      </w:r>
    </w:p>
    <w:p w:rsidR="000662F4" w:rsidRPr="007C46A8" w:rsidRDefault="000662F4" w:rsidP="000662F4">
      <w:pPr>
        <w:rPr>
          <w:strike/>
          <w:color w:val="auto"/>
        </w:rPr>
      </w:pPr>
      <w:r w:rsidRPr="00550CCD">
        <w:tab/>
      </w:r>
      <w:r w:rsidRPr="007C46A8">
        <w:rPr>
          <w:strike/>
          <w:color w:val="auto"/>
        </w:rPr>
        <w:t>Area</w:t>
      </w:r>
      <w:r w:rsidRPr="007C46A8">
        <w:rPr>
          <w:color w:val="auto"/>
        </w:rPr>
        <w:tab/>
      </w:r>
      <w:r w:rsidRPr="007C46A8">
        <w:rPr>
          <w:strike/>
          <w:color w:val="auto"/>
        </w:rPr>
        <w:t>Population</w:t>
      </w:r>
    </w:p>
    <w:p w:rsidR="000662F4" w:rsidRPr="007C46A8" w:rsidRDefault="000662F4" w:rsidP="000662F4">
      <w:pPr>
        <w:rPr>
          <w:strike/>
          <w:color w:val="auto"/>
        </w:rPr>
      </w:pPr>
      <w:r w:rsidRPr="00550CCD">
        <w:tab/>
      </w:r>
      <w:r w:rsidRPr="007C46A8">
        <w:rPr>
          <w:strike/>
          <w:color w:val="auto"/>
        </w:rPr>
        <w:t>Jasper County</w:t>
      </w:r>
    </w:p>
    <w:p w:rsidR="000662F4" w:rsidRPr="007C46A8" w:rsidRDefault="000662F4" w:rsidP="000662F4">
      <w:pPr>
        <w:rPr>
          <w:strike/>
          <w:color w:val="auto"/>
        </w:rPr>
      </w:pPr>
      <w:r w:rsidRPr="007C46A8">
        <w:rPr>
          <w:color w:val="auto"/>
        </w:rPr>
        <w:tab/>
      </w:r>
      <w:r w:rsidRPr="007C46A8">
        <w:rPr>
          <w:strike/>
          <w:color w:val="auto"/>
        </w:rPr>
        <w:t>GRAHAMVILLE 1</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Tract 9502.00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501, 542, 543, 544, 545, 546,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547, 548, 549, 550, 558, 559,</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618, 619</w:t>
      </w:r>
      <w:r w:rsidRPr="007C46A8">
        <w:rPr>
          <w:color w:val="auto"/>
        </w:rPr>
        <w:tab/>
      </w:r>
      <w:r w:rsidRPr="007C46A8">
        <w:rPr>
          <w:strike/>
          <w:color w:val="auto"/>
        </w:rPr>
        <w:t>369</w:t>
      </w:r>
    </w:p>
    <w:p w:rsidR="000662F4" w:rsidRPr="007C46A8" w:rsidRDefault="000662F4" w:rsidP="000662F4">
      <w:pPr>
        <w:rPr>
          <w:strike/>
          <w:color w:val="auto"/>
        </w:rPr>
      </w:pPr>
      <w:r w:rsidRPr="007C46A8">
        <w:rPr>
          <w:color w:val="auto"/>
        </w:rPr>
        <w:tab/>
      </w:r>
      <w:r w:rsidRPr="007C46A8">
        <w:rPr>
          <w:strike/>
          <w:color w:val="auto"/>
        </w:rPr>
        <w:t xml:space="preserve">RIDGELAND 1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9501.00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347, 348, 349, 350, 351, 352,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353, 354</w:t>
      </w:r>
      <w:r w:rsidRPr="007C46A8">
        <w:rPr>
          <w:color w:val="auto"/>
        </w:rPr>
        <w:tab/>
      </w:r>
      <w:r w:rsidRPr="007C46A8">
        <w:rPr>
          <w:strike/>
          <w:color w:val="auto"/>
        </w:rPr>
        <w:t>199</w:t>
      </w:r>
    </w:p>
    <w:p w:rsidR="000662F4" w:rsidRPr="007C46A8" w:rsidRDefault="000662F4" w:rsidP="000662F4">
      <w:pPr>
        <w:rPr>
          <w:strike/>
          <w:color w:val="auto"/>
        </w:rPr>
      </w:pPr>
      <w:r w:rsidRPr="007C46A8">
        <w:rPr>
          <w:color w:val="auto"/>
        </w:rPr>
        <w:tab/>
      </w:r>
      <w:r w:rsidRPr="007C46A8">
        <w:rPr>
          <w:strike/>
          <w:color w:val="auto"/>
        </w:rPr>
        <w:t>RIDGELAND 2</w:t>
      </w:r>
      <w:r w:rsidRPr="007C46A8">
        <w:rPr>
          <w:color w:val="auto"/>
        </w:rPr>
        <w:tab/>
      </w:r>
      <w:r w:rsidRPr="007C46A8">
        <w:rPr>
          <w:strike/>
          <w:color w:val="auto"/>
        </w:rPr>
        <w:t>1,194</w:t>
      </w:r>
    </w:p>
    <w:p w:rsidR="000662F4" w:rsidRPr="007C46A8" w:rsidRDefault="000662F4" w:rsidP="000662F4">
      <w:pPr>
        <w:rPr>
          <w:strike/>
          <w:color w:val="auto"/>
        </w:rPr>
      </w:pPr>
      <w:r w:rsidRPr="007C46A8">
        <w:rPr>
          <w:color w:val="auto"/>
        </w:rPr>
        <w:tab/>
      </w:r>
      <w:r w:rsidRPr="007C46A8">
        <w:rPr>
          <w:strike/>
          <w:color w:val="auto"/>
        </w:rPr>
        <w:t xml:space="preserve">TILLMAN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9501.00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438</w:t>
      </w:r>
      <w:r w:rsidRPr="007C46A8">
        <w:rPr>
          <w:color w:val="auto"/>
        </w:rPr>
        <w:tab/>
      </w:r>
      <w:r w:rsidRPr="007C46A8">
        <w:rPr>
          <w:strike/>
          <w:color w:val="auto"/>
        </w:rPr>
        <w:t>0</w:t>
      </w:r>
    </w:p>
    <w:p w:rsidR="000662F4" w:rsidRPr="007C46A8" w:rsidRDefault="000662F4" w:rsidP="000662F4">
      <w:pPr>
        <w:rPr>
          <w:strike/>
          <w:color w:val="auto"/>
        </w:rPr>
      </w:pPr>
      <w:r w:rsidRPr="00550CCD">
        <w:tab/>
      </w:r>
      <w:r w:rsidRPr="007C46A8">
        <w:rPr>
          <w:strike/>
          <w:color w:val="auto"/>
        </w:rPr>
        <w:t>DISTRICT TOTAL</w:t>
      </w:r>
      <w:r w:rsidRPr="007C46A8">
        <w:rPr>
          <w:color w:val="auto"/>
        </w:rPr>
        <w:tab/>
      </w:r>
      <w:r w:rsidRPr="007C46A8">
        <w:rPr>
          <w:strike/>
          <w:color w:val="auto"/>
        </w:rPr>
        <w:t>1,762</w:t>
      </w:r>
    </w:p>
    <w:p w:rsidR="000662F4" w:rsidRPr="007C46A8" w:rsidRDefault="000662F4" w:rsidP="000662F4">
      <w:pPr>
        <w:rPr>
          <w:strike/>
          <w:color w:val="auto"/>
        </w:rPr>
      </w:pPr>
      <w:r w:rsidRPr="00550CCD">
        <w:tab/>
      </w:r>
      <w:r w:rsidRPr="007C46A8">
        <w:rPr>
          <w:strike/>
          <w:color w:val="auto"/>
        </w:rPr>
        <w:t>PERCENT VARIATION</w:t>
      </w:r>
      <w:r w:rsidRPr="007C46A8">
        <w:rPr>
          <w:color w:val="auto"/>
        </w:rPr>
        <w:tab/>
      </w:r>
      <w:r w:rsidRPr="007C46A8">
        <w:rPr>
          <w:strike/>
          <w:color w:val="auto"/>
        </w:rPr>
        <w:t>+2.382</w:t>
      </w:r>
    </w:p>
    <w:p w:rsidR="000662F4" w:rsidRPr="007C46A8" w:rsidRDefault="000662F4" w:rsidP="000662F4">
      <w:pPr>
        <w:rPr>
          <w:strike/>
          <w:color w:val="auto"/>
        </w:rPr>
      </w:pPr>
      <w:r w:rsidRPr="00550CCD">
        <w:tab/>
      </w:r>
      <w:r w:rsidRPr="007C46A8">
        <w:rPr>
          <w:strike/>
          <w:color w:val="auto"/>
        </w:rPr>
        <w:t>DISTRICT 6</w:t>
      </w:r>
    </w:p>
    <w:p w:rsidR="000662F4" w:rsidRPr="007C46A8" w:rsidRDefault="000662F4" w:rsidP="000662F4">
      <w:pPr>
        <w:rPr>
          <w:strike/>
          <w:color w:val="auto"/>
        </w:rPr>
      </w:pPr>
      <w:r w:rsidRPr="00550CCD">
        <w:tab/>
      </w:r>
      <w:r w:rsidRPr="007C46A8">
        <w:rPr>
          <w:strike/>
          <w:color w:val="auto"/>
        </w:rPr>
        <w:t>Area</w:t>
      </w:r>
      <w:r w:rsidRPr="007C46A8">
        <w:rPr>
          <w:color w:val="auto"/>
        </w:rPr>
        <w:tab/>
      </w:r>
      <w:r w:rsidRPr="007C46A8">
        <w:rPr>
          <w:strike/>
          <w:color w:val="auto"/>
        </w:rPr>
        <w:t>Population</w:t>
      </w:r>
    </w:p>
    <w:p w:rsidR="000662F4" w:rsidRPr="007C46A8" w:rsidRDefault="000662F4" w:rsidP="000662F4">
      <w:pPr>
        <w:rPr>
          <w:strike/>
          <w:color w:val="auto"/>
        </w:rPr>
      </w:pPr>
      <w:r w:rsidRPr="00550CCD">
        <w:tab/>
      </w:r>
      <w:r w:rsidRPr="007C46A8">
        <w:rPr>
          <w:strike/>
          <w:color w:val="auto"/>
        </w:rPr>
        <w:t>Jasper County</w:t>
      </w:r>
    </w:p>
    <w:p w:rsidR="000662F4" w:rsidRPr="007C46A8" w:rsidRDefault="000662F4" w:rsidP="000662F4">
      <w:pPr>
        <w:rPr>
          <w:strike/>
          <w:color w:val="auto"/>
        </w:rPr>
      </w:pPr>
      <w:r w:rsidRPr="007C46A8">
        <w:rPr>
          <w:color w:val="auto"/>
        </w:rPr>
        <w:tab/>
      </w:r>
      <w:r w:rsidRPr="007C46A8">
        <w:rPr>
          <w:strike/>
          <w:color w:val="auto"/>
        </w:rPr>
        <w:t>HARDEEVILLE 1</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9503.00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201, 202, 203, 204, 205, 206,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207, 208, 209, 210, 211, 212,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213, 214, 215, 216, 217, 218,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219, 220, 221, 222, 223, 224,</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225, 226C, 227B, 228, 229, 230,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235B, 236, 237B, 238, 239B, 259</w:t>
      </w:r>
      <w:r w:rsidRPr="007C46A8">
        <w:rPr>
          <w:color w:val="auto"/>
        </w:rPr>
        <w:tab/>
      </w:r>
      <w:r w:rsidRPr="007C46A8">
        <w:rPr>
          <w:strike/>
          <w:color w:val="auto"/>
        </w:rPr>
        <w:t xml:space="preserve">269 </w:t>
      </w:r>
      <w:r w:rsidRPr="007C46A8">
        <w:rPr>
          <w:color w:val="auto"/>
        </w:rPr>
        <w:tab/>
      </w:r>
      <w:r w:rsidRPr="007C46A8">
        <w:rPr>
          <w:strike/>
          <w:color w:val="auto"/>
        </w:rPr>
        <w:t>HARDEEVILLE 2</w:t>
      </w:r>
      <w:r w:rsidRPr="007C46A8">
        <w:rPr>
          <w:color w:val="auto"/>
        </w:rPr>
        <w:tab/>
      </w:r>
      <w:r w:rsidRPr="007C46A8">
        <w:rPr>
          <w:strike/>
          <w:color w:val="auto"/>
        </w:rPr>
        <w:t>1,189</w:t>
      </w:r>
    </w:p>
    <w:p w:rsidR="000662F4" w:rsidRPr="007C46A8" w:rsidRDefault="000662F4" w:rsidP="000662F4">
      <w:pPr>
        <w:rPr>
          <w:strike/>
          <w:color w:val="auto"/>
        </w:rPr>
      </w:pPr>
      <w:r w:rsidRPr="007C46A8">
        <w:rPr>
          <w:color w:val="auto"/>
        </w:rPr>
        <w:tab/>
      </w:r>
      <w:r w:rsidRPr="007C46A8">
        <w:rPr>
          <w:strike/>
          <w:color w:val="auto"/>
        </w:rPr>
        <w:t xml:space="preserve">TILLMAN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9501.00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428, 429, 431, 434, 435, 440,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441, 442, 443, 444, 445, 446,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447, 465, 468, 469, 470, 471,</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472, 473, 474, 475, 476, 477,</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478, 479, 480, 481, 482, 483,</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484, 485, 486, 487, 488, 489,</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490, 491, 492, 493, 494</w:t>
      </w:r>
      <w:r w:rsidRPr="007C46A8">
        <w:rPr>
          <w:color w:val="auto"/>
        </w:rPr>
        <w:tab/>
      </w:r>
      <w:r w:rsidRPr="007C46A8">
        <w:rPr>
          <w:strike/>
          <w:color w:val="auto"/>
        </w:rPr>
        <w:t>121</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9503.00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101B, 102, 103, 104, 105, 106,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107, 108, 109, 110, 111, 112,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113, 114, 115, 116, 117, 118,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119, 120, 121, 122, 125, 126,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135, 136, 194</w:t>
      </w:r>
      <w:r w:rsidRPr="007C46A8">
        <w:rPr>
          <w:color w:val="auto"/>
        </w:rPr>
        <w:tab/>
      </w:r>
      <w:r w:rsidRPr="007C46A8">
        <w:rPr>
          <w:strike/>
          <w:color w:val="auto"/>
        </w:rPr>
        <w:t>79</w:t>
      </w:r>
    </w:p>
    <w:p w:rsidR="000662F4" w:rsidRPr="007C46A8" w:rsidRDefault="000662F4" w:rsidP="000662F4">
      <w:pPr>
        <w:rPr>
          <w:strike/>
          <w:color w:val="auto"/>
        </w:rPr>
      </w:pPr>
      <w:r w:rsidRPr="00550CCD">
        <w:tab/>
      </w:r>
      <w:r w:rsidRPr="007C46A8">
        <w:rPr>
          <w:strike/>
          <w:color w:val="auto"/>
        </w:rPr>
        <w:t>DISTRICT TOTAL</w:t>
      </w:r>
      <w:r w:rsidRPr="007C46A8">
        <w:rPr>
          <w:color w:val="auto"/>
        </w:rPr>
        <w:tab/>
      </w:r>
      <w:r w:rsidRPr="007C46A8">
        <w:rPr>
          <w:strike/>
          <w:color w:val="auto"/>
        </w:rPr>
        <w:t>1,658</w:t>
      </w:r>
    </w:p>
    <w:p w:rsidR="000662F4" w:rsidRPr="007C46A8" w:rsidRDefault="000662F4" w:rsidP="000662F4">
      <w:pPr>
        <w:rPr>
          <w:strike/>
          <w:color w:val="auto"/>
        </w:rPr>
      </w:pPr>
      <w:r w:rsidRPr="00550CCD">
        <w:tab/>
      </w:r>
      <w:r w:rsidRPr="007C46A8">
        <w:rPr>
          <w:strike/>
          <w:color w:val="auto"/>
        </w:rPr>
        <w:t>PERCENT VARIATION</w:t>
      </w:r>
      <w:r w:rsidRPr="007C46A8">
        <w:rPr>
          <w:color w:val="auto"/>
        </w:rPr>
        <w:tab/>
      </w:r>
      <w:r w:rsidRPr="007C46A8">
        <w:rPr>
          <w:strike/>
          <w:color w:val="auto"/>
        </w:rPr>
        <w:noBreakHyphen/>
        <w:t>3.660</w:t>
      </w:r>
    </w:p>
    <w:p w:rsidR="000662F4" w:rsidRPr="007C46A8" w:rsidRDefault="000662F4" w:rsidP="000662F4">
      <w:pPr>
        <w:rPr>
          <w:strike/>
          <w:color w:val="auto"/>
        </w:rPr>
      </w:pPr>
      <w:r w:rsidRPr="00550CCD">
        <w:tab/>
      </w:r>
      <w:r w:rsidRPr="007C46A8">
        <w:rPr>
          <w:strike/>
          <w:color w:val="auto"/>
        </w:rPr>
        <w:t>DISTRICT 7</w:t>
      </w:r>
    </w:p>
    <w:p w:rsidR="000662F4" w:rsidRPr="007C46A8" w:rsidRDefault="000662F4" w:rsidP="000662F4">
      <w:pPr>
        <w:rPr>
          <w:strike/>
          <w:color w:val="auto"/>
        </w:rPr>
      </w:pPr>
      <w:r w:rsidRPr="00550CCD">
        <w:tab/>
      </w:r>
      <w:r w:rsidRPr="007C46A8">
        <w:rPr>
          <w:strike/>
          <w:color w:val="auto"/>
        </w:rPr>
        <w:t>Area</w:t>
      </w:r>
      <w:r w:rsidRPr="007C46A8">
        <w:rPr>
          <w:color w:val="auto"/>
        </w:rPr>
        <w:tab/>
      </w:r>
      <w:r w:rsidRPr="007C46A8">
        <w:rPr>
          <w:strike/>
          <w:color w:val="auto"/>
        </w:rPr>
        <w:t>Population</w:t>
      </w:r>
    </w:p>
    <w:p w:rsidR="000662F4" w:rsidRPr="007C46A8" w:rsidRDefault="000662F4" w:rsidP="000662F4">
      <w:pPr>
        <w:rPr>
          <w:strike/>
          <w:color w:val="auto"/>
        </w:rPr>
      </w:pPr>
      <w:r w:rsidRPr="00550CCD">
        <w:tab/>
      </w:r>
      <w:r w:rsidRPr="007C46A8">
        <w:rPr>
          <w:strike/>
          <w:color w:val="auto"/>
        </w:rPr>
        <w:t>Jasper County</w:t>
      </w:r>
    </w:p>
    <w:p w:rsidR="000662F4" w:rsidRPr="007C46A8" w:rsidRDefault="000662F4" w:rsidP="000662F4">
      <w:pPr>
        <w:rPr>
          <w:strike/>
          <w:color w:val="auto"/>
        </w:rPr>
      </w:pPr>
      <w:r w:rsidRPr="007C46A8">
        <w:rPr>
          <w:color w:val="auto"/>
        </w:rPr>
        <w:tab/>
      </w:r>
      <w:r w:rsidRPr="007C46A8">
        <w:rPr>
          <w:strike/>
          <w:color w:val="auto"/>
        </w:rPr>
        <w:t>GRAHAMVILLE 1</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9502.00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601, 602, 603, 604, 605, 606,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607, 608, 609, 610, 611, 612,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613, 614, 615, 616, 617, 620,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621, 622, 623, 624, 625, 626,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627, 628, 629, 630, 631, 632,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633, 634, 635, 636, 637, 638,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639, 640, 641, 655, 656, 657,</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658, 659, 660, 661, 662, 663,</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664, 665, 670, 694, 695, 696,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697</w:t>
      </w:r>
      <w:r w:rsidRPr="007C46A8">
        <w:rPr>
          <w:color w:val="auto"/>
        </w:rPr>
        <w:tab/>
      </w:r>
      <w:r w:rsidRPr="007C46A8">
        <w:rPr>
          <w:strike/>
          <w:color w:val="auto"/>
        </w:rPr>
        <w:t>739</w:t>
      </w:r>
    </w:p>
    <w:p w:rsidR="000662F4" w:rsidRPr="007C46A8" w:rsidRDefault="000662F4" w:rsidP="000662F4">
      <w:pPr>
        <w:rPr>
          <w:strike/>
          <w:color w:val="auto"/>
        </w:rPr>
      </w:pPr>
      <w:r w:rsidRPr="007C46A8">
        <w:rPr>
          <w:color w:val="auto"/>
        </w:rPr>
        <w:tab/>
      </w:r>
      <w:r w:rsidRPr="007C46A8">
        <w:rPr>
          <w:strike/>
          <w:color w:val="auto"/>
        </w:rPr>
        <w:t xml:space="preserve">GRAHAMVILLE 2 </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 xml:space="preserve">Tract 9502.00 </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311, 332, 334, 335, 336, 337,</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strike/>
          <w:color w:val="auto"/>
        </w:rPr>
        <w:t>338, 339, 340, 341, 353, 354,</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strike/>
          <w:color w:val="auto"/>
        </w:rPr>
        <w:t>355, 356, 357, 358, 432, 441,</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strike/>
          <w:color w:val="auto"/>
        </w:rPr>
        <w:t>442, 443, 444, 450, 451</w:t>
      </w:r>
      <w:r w:rsidRPr="007C46A8">
        <w:rPr>
          <w:color w:val="auto"/>
        </w:rPr>
        <w:tab/>
      </w:r>
      <w:r w:rsidRPr="007C46A8">
        <w:rPr>
          <w:strike/>
          <w:color w:val="auto"/>
        </w:rPr>
        <w:t>657</w:t>
      </w:r>
    </w:p>
    <w:p w:rsidR="000662F4" w:rsidRPr="007C46A8" w:rsidRDefault="000662F4" w:rsidP="000662F4">
      <w:pPr>
        <w:rPr>
          <w:strike/>
          <w:color w:val="auto"/>
        </w:rPr>
      </w:pPr>
      <w:r w:rsidRPr="007C46A8">
        <w:rPr>
          <w:color w:val="auto"/>
        </w:rPr>
        <w:tab/>
      </w:r>
      <w:r w:rsidRPr="007C46A8">
        <w:rPr>
          <w:strike/>
          <w:color w:val="auto"/>
        </w:rPr>
        <w:t>OKATIE</w:t>
      </w:r>
      <w:r w:rsidRPr="007C46A8">
        <w:rPr>
          <w:color w:val="auto"/>
        </w:rPr>
        <w:tab/>
      </w:r>
      <w:r w:rsidRPr="007C46A8">
        <w:rPr>
          <w:color w:val="auto"/>
        </w:rPr>
        <w:tab/>
      </w:r>
      <w:r w:rsidRPr="007C46A8">
        <w:rPr>
          <w:strike/>
          <w:color w:val="auto"/>
        </w:rPr>
        <w:t>328</w:t>
      </w:r>
    </w:p>
    <w:p w:rsidR="000662F4" w:rsidRPr="007C46A8" w:rsidRDefault="000662F4" w:rsidP="000662F4">
      <w:pPr>
        <w:rPr>
          <w:strike/>
          <w:color w:val="auto"/>
        </w:rPr>
      </w:pPr>
      <w:r w:rsidRPr="00B02E92">
        <w:tab/>
      </w:r>
      <w:r w:rsidRPr="007C46A8">
        <w:rPr>
          <w:strike/>
          <w:color w:val="auto"/>
        </w:rPr>
        <w:t>DISTRICT TOTAL</w:t>
      </w:r>
      <w:r w:rsidRPr="007C46A8">
        <w:rPr>
          <w:color w:val="auto"/>
        </w:rPr>
        <w:tab/>
      </w:r>
      <w:r w:rsidRPr="007C46A8">
        <w:rPr>
          <w:strike/>
          <w:color w:val="auto"/>
        </w:rPr>
        <w:t>1,724</w:t>
      </w:r>
    </w:p>
    <w:p w:rsidR="000662F4" w:rsidRPr="007C46A8" w:rsidRDefault="000662F4" w:rsidP="000662F4">
      <w:pPr>
        <w:rPr>
          <w:strike/>
          <w:color w:val="auto"/>
        </w:rPr>
      </w:pPr>
      <w:r w:rsidRPr="00B02E92">
        <w:tab/>
      </w:r>
      <w:r w:rsidRPr="007C46A8">
        <w:rPr>
          <w:strike/>
          <w:color w:val="auto"/>
        </w:rPr>
        <w:t>PERCENT VARIATION</w:t>
      </w:r>
      <w:r w:rsidRPr="007C46A8">
        <w:rPr>
          <w:color w:val="auto"/>
        </w:rPr>
        <w:tab/>
      </w:r>
      <w:r w:rsidRPr="007C46A8">
        <w:rPr>
          <w:strike/>
          <w:color w:val="auto"/>
        </w:rPr>
        <w:t>+0.174</w:t>
      </w:r>
    </w:p>
    <w:p w:rsidR="000662F4" w:rsidRPr="007C46A8" w:rsidRDefault="000662F4" w:rsidP="000662F4">
      <w:pPr>
        <w:rPr>
          <w:strike/>
          <w:color w:val="auto"/>
        </w:rPr>
      </w:pPr>
      <w:r w:rsidRPr="00B02E92">
        <w:tab/>
      </w:r>
      <w:r w:rsidRPr="007C46A8">
        <w:rPr>
          <w:strike/>
          <w:color w:val="auto"/>
        </w:rPr>
        <w:t>DISTRICT 8</w:t>
      </w:r>
    </w:p>
    <w:p w:rsidR="000662F4" w:rsidRPr="007C46A8" w:rsidRDefault="000662F4" w:rsidP="000662F4">
      <w:pPr>
        <w:rPr>
          <w:strike/>
          <w:color w:val="auto"/>
        </w:rPr>
      </w:pPr>
      <w:r w:rsidRPr="00B02E92">
        <w:tab/>
      </w:r>
      <w:r w:rsidRPr="007C46A8">
        <w:rPr>
          <w:strike/>
          <w:color w:val="auto"/>
        </w:rPr>
        <w:t>Area</w:t>
      </w:r>
      <w:r w:rsidRPr="007C46A8">
        <w:rPr>
          <w:color w:val="auto"/>
        </w:rPr>
        <w:tab/>
      </w:r>
      <w:r w:rsidRPr="007C46A8">
        <w:rPr>
          <w:strike/>
          <w:color w:val="auto"/>
        </w:rPr>
        <w:t>Population</w:t>
      </w:r>
    </w:p>
    <w:p w:rsidR="000662F4" w:rsidRPr="007C46A8" w:rsidRDefault="000662F4" w:rsidP="000662F4">
      <w:pPr>
        <w:rPr>
          <w:strike/>
          <w:color w:val="auto"/>
        </w:rPr>
      </w:pPr>
      <w:r w:rsidRPr="00B02E92">
        <w:tab/>
      </w:r>
      <w:r w:rsidRPr="007C46A8">
        <w:rPr>
          <w:strike/>
          <w:color w:val="auto"/>
        </w:rPr>
        <w:t>Jasper County</w:t>
      </w:r>
    </w:p>
    <w:p w:rsidR="000662F4" w:rsidRPr="007C46A8" w:rsidRDefault="000662F4" w:rsidP="000662F4">
      <w:pPr>
        <w:rPr>
          <w:strike/>
          <w:color w:val="auto"/>
        </w:rPr>
      </w:pPr>
      <w:r w:rsidRPr="007C46A8">
        <w:rPr>
          <w:color w:val="auto"/>
        </w:rPr>
        <w:tab/>
      </w:r>
      <w:r w:rsidRPr="007C46A8">
        <w:rPr>
          <w:strike/>
          <w:color w:val="auto"/>
        </w:rPr>
        <w:t>HARDEEVILLE 1</w:t>
      </w:r>
    </w:p>
    <w:p w:rsidR="000662F4" w:rsidRPr="007C46A8" w:rsidRDefault="000662F4" w:rsidP="000662F4">
      <w:pPr>
        <w:rPr>
          <w:strike/>
          <w:color w:val="auto"/>
        </w:rPr>
      </w:pPr>
      <w:r w:rsidRPr="007C46A8">
        <w:rPr>
          <w:color w:val="auto"/>
        </w:rPr>
        <w:tab/>
      </w:r>
      <w:r w:rsidRPr="007C46A8">
        <w:rPr>
          <w:color w:val="auto"/>
        </w:rPr>
        <w:tab/>
      </w:r>
      <w:r w:rsidRPr="007C46A8">
        <w:rPr>
          <w:strike/>
          <w:color w:val="auto"/>
        </w:rPr>
        <w:t>Tract 9503.00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strike/>
          <w:color w:val="auto"/>
        </w:rPr>
        <w:t>Blocks:</w:t>
      </w:r>
      <w:r w:rsidRPr="007C46A8">
        <w:rPr>
          <w:color w:val="auto"/>
        </w:rPr>
        <w:tab/>
      </w:r>
      <w:r w:rsidRPr="007C46A8">
        <w:rPr>
          <w:strike/>
          <w:color w:val="auto"/>
        </w:rPr>
        <w:t>226A, 226B, 227A, 231, 232, 233A,</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233B, 233C, 234A, 234B, 235A, 237A,</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239A, 240, 241, 242, 243A, 243B,</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244, 245A, 245B, 246, 247, 248,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249, 250, 251, 252A, 252B, 253,</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254, 255, 256, 257, 258, 260,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261, 262, 263, 264, 265, 266,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267, 268, 269, 270, 271, 272,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273, 274, 275, 276, 277, 301A,</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301B, 302, 303, 304, 305, 306A,</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306B, 307A, 307B, 308, 309, 310,</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311, 312, 313, 314, 315, 316,</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317, 318, 319, 320, 321, 322,</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323, 324, 325, 326, 327, 328,</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329, 330, 331, 332A, 333A, 333B,</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333C, 340A, 341A, 341B, 342, 343,</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344A, 344B, 345, 346, 414, 415,</w:t>
      </w:r>
    </w:p>
    <w:p w:rsidR="000662F4" w:rsidRPr="007C46A8" w:rsidRDefault="000662F4" w:rsidP="000662F4">
      <w:pPr>
        <w:rPr>
          <w:strike/>
          <w:color w:val="auto"/>
        </w:rPr>
      </w:pPr>
      <w:r w:rsidRPr="007C46A8">
        <w:rPr>
          <w:color w:val="auto"/>
        </w:rPr>
        <w:tab/>
      </w:r>
      <w:r w:rsidRPr="007C46A8">
        <w:rPr>
          <w:color w:val="auto"/>
        </w:rPr>
        <w:tab/>
      </w:r>
      <w:r w:rsidRPr="007C46A8">
        <w:rPr>
          <w:color w:val="auto"/>
        </w:rPr>
        <w:tab/>
      </w:r>
      <w:r w:rsidRPr="007C46A8">
        <w:rPr>
          <w:color w:val="auto"/>
        </w:rPr>
        <w:tab/>
      </w:r>
      <w:r w:rsidRPr="007C46A8">
        <w:rPr>
          <w:color w:val="auto"/>
        </w:rPr>
        <w:tab/>
      </w:r>
      <w:r w:rsidRPr="007C46A8">
        <w:rPr>
          <w:strike/>
          <w:color w:val="auto"/>
        </w:rPr>
        <w:t>416</w:t>
      </w:r>
      <w:r w:rsidRPr="007C46A8">
        <w:rPr>
          <w:color w:val="auto"/>
        </w:rPr>
        <w:tab/>
      </w:r>
      <w:r w:rsidRPr="007C46A8">
        <w:rPr>
          <w:strike/>
          <w:color w:val="auto"/>
        </w:rPr>
        <w:t>1,759</w:t>
      </w:r>
    </w:p>
    <w:p w:rsidR="000662F4" w:rsidRPr="007C46A8" w:rsidRDefault="000662F4" w:rsidP="000662F4">
      <w:pPr>
        <w:rPr>
          <w:strike/>
          <w:color w:val="auto"/>
        </w:rPr>
      </w:pPr>
      <w:r w:rsidRPr="00B02E92">
        <w:tab/>
      </w:r>
      <w:r w:rsidRPr="007C46A8">
        <w:rPr>
          <w:strike/>
          <w:color w:val="auto"/>
        </w:rPr>
        <w:t>DISTRICT TOTAL</w:t>
      </w:r>
      <w:r w:rsidRPr="007C46A8">
        <w:rPr>
          <w:color w:val="auto"/>
        </w:rPr>
        <w:tab/>
      </w:r>
      <w:r w:rsidRPr="007C46A8">
        <w:rPr>
          <w:strike/>
          <w:color w:val="auto"/>
        </w:rPr>
        <w:t>1,759</w:t>
      </w:r>
    </w:p>
    <w:p w:rsidR="000662F4" w:rsidRPr="007C46A8" w:rsidRDefault="000662F4" w:rsidP="000662F4">
      <w:pPr>
        <w:rPr>
          <w:strike/>
          <w:color w:val="auto"/>
        </w:rPr>
      </w:pPr>
      <w:r w:rsidRPr="00B02E92">
        <w:tab/>
      </w:r>
      <w:r w:rsidRPr="007C46A8">
        <w:rPr>
          <w:strike/>
          <w:color w:val="auto"/>
        </w:rPr>
        <w:t>PERCENT VARIATION</w:t>
      </w:r>
      <w:r w:rsidRPr="007C46A8">
        <w:rPr>
          <w:color w:val="auto"/>
        </w:rPr>
        <w:tab/>
      </w:r>
      <w:r w:rsidRPr="007C46A8">
        <w:rPr>
          <w:strike/>
          <w:color w:val="auto"/>
        </w:rPr>
        <w:t>+2.208</w:t>
      </w:r>
    </w:p>
    <w:p w:rsidR="000662F4" w:rsidRPr="007C46A8" w:rsidRDefault="000662F4" w:rsidP="000662F4">
      <w:pPr>
        <w:rPr>
          <w:strike/>
          <w:color w:val="auto"/>
        </w:rPr>
      </w:pPr>
      <w:r w:rsidRPr="00B02E92">
        <w:tab/>
      </w:r>
      <w:r w:rsidRPr="007C46A8">
        <w:rPr>
          <w:strike/>
          <w:color w:val="auto"/>
        </w:rPr>
        <w:t>DISTRICT 9</w:t>
      </w:r>
    </w:p>
    <w:p w:rsidR="000662F4" w:rsidRPr="007C46A8" w:rsidRDefault="000662F4" w:rsidP="000662F4">
      <w:pPr>
        <w:rPr>
          <w:strike/>
          <w:color w:val="auto"/>
        </w:rPr>
      </w:pPr>
      <w:r w:rsidRPr="00B02E92">
        <w:tab/>
      </w:r>
      <w:r w:rsidRPr="007C46A8">
        <w:rPr>
          <w:strike/>
          <w:color w:val="auto"/>
        </w:rPr>
        <w:t>Area</w:t>
      </w:r>
      <w:r w:rsidRPr="007C46A8">
        <w:rPr>
          <w:color w:val="auto"/>
        </w:rPr>
        <w:tab/>
      </w:r>
      <w:r w:rsidRPr="007C46A8">
        <w:rPr>
          <w:strike/>
          <w:color w:val="auto"/>
        </w:rPr>
        <w:t>Population</w:t>
      </w:r>
    </w:p>
    <w:p w:rsidR="000662F4" w:rsidRPr="007C46A8" w:rsidRDefault="000662F4" w:rsidP="000662F4">
      <w:pPr>
        <w:rPr>
          <w:strike/>
          <w:color w:val="auto"/>
        </w:rPr>
      </w:pPr>
      <w:r w:rsidRPr="00B02E92">
        <w:tab/>
      </w:r>
      <w:r w:rsidRPr="007C46A8">
        <w:rPr>
          <w:strike/>
          <w:color w:val="auto"/>
        </w:rPr>
        <w:t>Jasper County</w:t>
      </w:r>
    </w:p>
    <w:p w:rsidR="000662F4" w:rsidRPr="007C46A8" w:rsidRDefault="000662F4" w:rsidP="000662F4">
      <w:pPr>
        <w:rPr>
          <w:strike/>
          <w:color w:val="auto"/>
        </w:rPr>
      </w:pPr>
      <w:r w:rsidRPr="007C46A8">
        <w:rPr>
          <w:color w:val="auto"/>
        </w:rPr>
        <w:tab/>
      </w:r>
      <w:r w:rsidRPr="007C46A8">
        <w:rPr>
          <w:strike/>
          <w:color w:val="auto"/>
        </w:rPr>
        <w:t>LEVY.</w:t>
      </w:r>
      <w:r w:rsidRPr="007C46A8">
        <w:rPr>
          <w:color w:val="auto"/>
        </w:rPr>
        <w:tab/>
      </w:r>
      <w:r w:rsidRPr="007C46A8">
        <w:rPr>
          <w:strike/>
          <w:color w:val="auto"/>
        </w:rPr>
        <w:t>1,652</w:t>
      </w:r>
    </w:p>
    <w:p w:rsidR="000662F4" w:rsidRPr="007C46A8" w:rsidRDefault="000662F4" w:rsidP="000662F4">
      <w:pPr>
        <w:rPr>
          <w:strike/>
          <w:color w:val="auto"/>
        </w:rPr>
      </w:pPr>
      <w:r w:rsidRPr="00B02E92">
        <w:tab/>
      </w:r>
      <w:r w:rsidRPr="007C46A8">
        <w:rPr>
          <w:strike/>
          <w:color w:val="auto"/>
        </w:rPr>
        <w:t>DISTRICT TOTAL.</w:t>
      </w:r>
      <w:r w:rsidRPr="007C46A8">
        <w:rPr>
          <w:color w:val="auto"/>
        </w:rPr>
        <w:tab/>
      </w:r>
      <w:r w:rsidRPr="007C46A8">
        <w:rPr>
          <w:strike/>
          <w:color w:val="auto"/>
        </w:rPr>
        <w:t>1,652</w:t>
      </w:r>
    </w:p>
    <w:p w:rsidR="000662F4" w:rsidRPr="007C46A8" w:rsidRDefault="000662F4" w:rsidP="000662F4">
      <w:pPr>
        <w:rPr>
          <w:color w:val="auto"/>
        </w:rPr>
      </w:pPr>
      <w:r w:rsidRPr="00B02E92">
        <w:tab/>
      </w:r>
      <w:r w:rsidRPr="007C46A8">
        <w:rPr>
          <w:strike/>
          <w:color w:val="auto"/>
        </w:rPr>
        <w:t>PERCENT VARIATION</w:t>
      </w:r>
      <w:r w:rsidRPr="007C46A8">
        <w:rPr>
          <w:color w:val="auto"/>
        </w:rPr>
        <w:tab/>
      </w:r>
      <w:r w:rsidRPr="007C46A8">
        <w:rPr>
          <w:strike/>
          <w:color w:val="auto"/>
        </w:rPr>
        <w:noBreakHyphen/>
        <w:t>4.009</w:t>
      </w:r>
    </w:p>
    <w:p w:rsidR="000662F4" w:rsidRPr="007C46A8" w:rsidRDefault="000662F4" w:rsidP="000662F4">
      <w:pPr>
        <w:rPr>
          <w:strike/>
          <w:color w:val="auto"/>
        </w:rPr>
      </w:pPr>
      <w:r w:rsidRPr="007C46A8">
        <w:rPr>
          <w:color w:val="auto"/>
        </w:rPr>
        <w:tab/>
      </w:r>
      <w:r w:rsidRPr="007C46A8">
        <w:rPr>
          <w:strike/>
          <w:color w:val="auto"/>
        </w:rPr>
        <w:t>(B)</w:t>
      </w:r>
      <w:r w:rsidRPr="007C46A8">
        <w:rPr>
          <w:color w:val="auto"/>
        </w:rPr>
        <w:tab/>
      </w:r>
      <w:r w:rsidRPr="007C46A8">
        <w:rPr>
          <w:strike/>
          <w:color w:val="auto"/>
        </w:rPr>
        <w:t>The Office of Research and Statistical Services of the Budget and Control Board shall maintain an official map of the districts established in subsection (A) and shall, upon request, assist the local election officials and the district in implementing the provisions of this act.</w:t>
      </w:r>
    </w:p>
    <w:p w:rsidR="000662F4" w:rsidRPr="007C46A8" w:rsidRDefault="000662F4" w:rsidP="000662F4">
      <w:pPr>
        <w:rPr>
          <w:color w:val="auto"/>
          <w:u w:val="single"/>
        </w:rPr>
      </w:pPr>
      <w:r w:rsidRPr="007C46A8">
        <w:rPr>
          <w:color w:val="auto"/>
        </w:rPr>
        <w:tab/>
      </w:r>
      <w:r w:rsidRPr="007C46A8">
        <w:rPr>
          <w:color w:val="auto"/>
        </w:rPr>
        <w:tab/>
      </w:r>
      <w:r w:rsidRPr="007C46A8">
        <w:rPr>
          <w:color w:val="auto"/>
          <w:u w:val="single"/>
        </w:rPr>
        <w:t>(1)</w:t>
      </w:r>
      <w:r w:rsidRPr="007C46A8">
        <w:rPr>
          <w:color w:val="auto"/>
        </w:rPr>
        <w:tab/>
      </w:r>
      <w:r w:rsidRPr="007C46A8">
        <w:rPr>
          <w:color w:val="auto"/>
          <w:u w:val="single"/>
        </w:rPr>
        <w:t>Notwithstanding another provision of law, beginning with school board elections in 2012, the seven single</w:t>
      </w:r>
      <w:r w:rsidRPr="007C46A8">
        <w:rPr>
          <w:color w:val="auto"/>
          <w:u w:val="single"/>
        </w:rPr>
        <w:noBreakHyphen/>
        <w:t>member election districts from which members of the Jasper County Board of Education must be elected are as shown on the Jasper County Board of Education map S</w:t>
      </w:r>
      <w:r w:rsidRPr="007C46A8">
        <w:rPr>
          <w:color w:val="auto"/>
          <w:u w:val="single"/>
        </w:rPr>
        <w:noBreakHyphen/>
        <w:t>53</w:t>
      </w:r>
      <w:r w:rsidRPr="007C46A8">
        <w:rPr>
          <w:color w:val="auto"/>
          <w:u w:val="single"/>
        </w:rPr>
        <w:noBreakHyphen/>
        <w:t>00</w:t>
      </w:r>
      <w:r w:rsidRPr="007C46A8">
        <w:rPr>
          <w:color w:val="auto"/>
          <w:u w:val="single"/>
        </w:rPr>
        <w:noBreakHyphen/>
        <w:t>12A as maintained in the Division of Research and Statistics of the State Budget and Control Board.</w:t>
      </w:r>
    </w:p>
    <w:p w:rsidR="000662F4" w:rsidRPr="007C46A8" w:rsidRDefault="000662F4" w:rsidP="000662F4">
      <w:pPr>
        <w:rPr>
          <w:color w:val="auto"/>
        </w:rPr>
      </w:pPr>
      <w:r w:rsidRPr="007C46A8">
        <w:rPr>
          <w:color w:val="auto"/>
        </w:rPr>
        <w:tab/>
      </w:r>
      <w:r w:rsidRPr="007C46A8">
        <w:rPr>
          <w:color w:val="auto"/>
        </w:rPr>
        <w:tab/>
      </w:r>
      <w:r w:rsidRPr="007C46A8">
        <w:rPr>
          <w:color w:val="auto"/>
          <w:u w:val="single"/>
        </w:rPr>
        <w:t>(2)</w:t>
      </w:r>
      <w:r w:rsidRPr="007C46A8">
        <w:rPr>
          <w:color w:val="auto"/>
        </w:rPr>
        <w:tab/>
      </w:r>
      <w:r w:rsidRPr="007C46A8">
        <w:rPr>
          <w:color w:val="auto"/>
          <w:u w:val="single"/>
        </w:rPr>
        <w:t>The demographic information shown on this map is as follows:</w:t>
      </w:r>
      <w:r w:rsidRPr="007C46A8">
        <w:rPr>
          <w:color w:val="auto"/>
        </w:rPr>
        <w:tab/>
      </w:r>
    </w:p>
    <w:p w:rsidR="000662F4" w:rsidRPr="009F44E3" w:rsidRDefault="000662F4" w:rsidP="009F44E3">
      <w:pPr>
        <w:keepNext/>
        <w:rPr>
          <w:color w:val="auto"/>
          <w:sz w:val="16"/>
          <w:szCs w:val="16"/>
          <w:u w:color="000000" w:themeColor="text1"/>
        </w:rPr>
      </w:pPr>
      <w:r w:rsidRPr="009F44E3">
        <w:rPr>
          <w:color w:val="auto"/>
          <w:sz w:val="16"/>
          <w:szCs w:val="16"/>
          <w:u w:color="000000" w:themeColor="text1"/>
        </w:rPr>
        <w:t>District</w:t>
      </w:r>
      <w:r w:rsidRPr="009F44E3">
        <w:rPr>
          <w:color w:val="auto"/>
          <w:sz w:val="16"/>
          <w:szCs w:val="16"/>
          <w:u w:color="000000" w:themeColor="text1"/>
        </w:rPr>
        <w:tab/>
        <w:t>Pop</w:t>
      </w:r>
      <w:r w:rsidRPr="009F44E3">
        <w:rPr>
          <w:color w:val="auto"/>
          <w:sz w:val="16"/>
          <w:szCs w:val="16"/>
          <w:u w:color="000000" w:themeColor="text1"/>
        </w:rPr>
        <w:tab/>
        <w:t>Dev.</w:t>
      </w:r>
      <w:r w:rsidRPr="009F44E3">
        <w:rPr>
          <w:color w:val="auto"/>
          <w:sz w:val="16"/>
          <w:szCs w:val="16"/>
          <w:u w:color="000000" w:themeColor="text1"/>
        </w:rPr>
        <w:tab/>
        <w:t>%Dev.</w:t>
      </w:r>
      <w:r w:rsidRPr="009F44E3">
        <w:rPr>
          <w:color w:val="auto"/>
          <w:sz w:val="16"/>
          <w:szCs w:val="16"/>
          <w:u w:color="000000" w:themeColor="text1"/>
        </w:rPr>
        <w:tab/>
        <w:t>NH_WHT</w:t>
      </w:r>
      <w:r w:rsidRPr="009F44E3">
        <w:rPr>
          <w:color w:val="auto"/>
          <w:sz w:val="16"/>
          <w:szCs w:val="16"/>
          <w:u w:color="000000" w:themeColor="text1"/>
        </w:rPr>
        <w:tab/>
        <w:t xml:space="preserve">%NH_WHT </w:t>
      </w:r>
      <w:r w:rsidR="009F44E3" w:rsidRPr="009F44E3">
        <w:rPr>
          <w:color w:val="auto"/>
          <w:sz w:val="16"/>
          <w:szCs w:val="16"/>
          <w:u w:color="000000" w:themeColor="text1"/>
        </w:rPr>
        <w:tab/>
        <w:t xml:space="preserve"> </w:t>
      </w:r>
      <w:r w:rsidRPr="009F44E3">
        <w:rPr>
          <w:color w:val="auto"/>
          <w:sz w:val="16"/>
          <w:szCs w:val="16"/>
          <w:u w:color="000000" w:themeColor="text1"/>
        </w:rPr>
        <w:t>NH_BLK</w:t>
      </w:r>
      <w:r w:rsidRPr="009F44E3">
        <w:rPr>
          <w:color w:val="auto"/>
          <w:sz w:val="16"/>
          <w:szCs w:val="16"/>
          <w:u w:color="000000" w:themeColor="text1"/>
        </w:rPr>
        <w:tab/>
        <w:t>%NH-BLK</w:t>
      </w:r>
      <w:r w:rsidRPr="009F44E3">
        <w:rPr>
          <w:color w:val="auto"/>
          <w:sz w:val="16"/>
          <w:szCs w:val="16"/>
          <w:u w:color="000000" w:themeColor="text1"/>
        </w:rPr>
        <w:tab/>
      </w:r>
      <w:r w:rsidR="009F44E3" w:rsidRPr="009F44E3">
        <w:rPr>
          <w:color w:val="auto"/>
          <w:sz w:val="16"/>
          <w:szCs w:val="16"/>
          <w:u w:color="000000" w:themeColor="text1"/>
        </w:rPr>
        <w:t>VAP</w:t>
      </w:r>
    </w:p>
    <w:p w:rsidR="00225E26" w:rsidRDefault="000662F4" w:rsidP="009F44E3">
      <w:pPr>
        <w:keepNext/>
        <w:rPr>
          <w:color w:val="auto"/>
          <w:sz w:val="16"/>
          <w:szCs w:val="16"/>
          <w:u w:color="000000" w:themeColor="text1"/>
        </w:rPr>
      </w:pPr>
      <w:r w:rsidRPr="009F44E3">
        <w:rPr>
          <w:color w:val="auto"/>
          <w:sz w:val="16"/>
          <w:szCs w:val="16"/>
          <w:u w:color="000000" w:themeColor="text1"/>
        </w:rPr>
        <w:tab/>
        <w:t>1</w:t>
      </w:r>
      <w:r w:rsidRPr="009F44E3">
        <w:rPr>
          <w:color w:val="auto"/>
          <w:sz w:val="16"/>
          <w:szCs w:val="16"/>
          <w:u w:color="000000" w:themeColor="text1"/>
        </w:rPr>
        <w:tab/>
        <w:t xml:space="preserve"> 3,559</w:t>
      </w:r>
      <w:r w:rsidRPr="009F44E3">
        <w:rPr>
          <w:color w:val="auto"/>
          <w:sz w:val="16"/>
          <w:szCs w:val="16"/>
          <w:u w:color="000000" w:themeColor="text1"/>
        </w:rPr>
        <w:tab/>
        <w:t xml:space="preserve">  </w:t>
      </w:r>
      <w:r w:rsidR="00311FB8">
        <w:rPr>
          <w:color w:val="auto"/>
          <w:sz w:val="16"/>
          <w:szCs w:val="16"/>
          <w:u w:color="000000" w:themeColor="text1"/>
        </w:rPr>
        <w:tab/>
      </w:r>
      <w:r w:rsidRPr="009F44E3">
        <w:rPr>
          <w:color w:val="auto"/>
          <w:sz w:val="16"/>
          <w:szCs w:val="16"/>
          <w:u w:color="000000" w:themeColor="text1"/>
        </w:rPr>
        <w:t>19</w:t>
      </w:r>
      <w:r w:rsidRPr="009F44E3">
        <w:rPr>
          <w:color w:val="auto"/>
          <w:sz w:val="16"/>
          <w:szCs w:val="16"/>
          <w:u w:color="000000" w:themeColor="text1"/>
        </w:rPr>
        <w:tab/>
      </w:r>
      <w:r w:rsidR="00225E26">
        <w:rPr>
          <w:color w:val="auto"/>
          <w:sz w:val="16"/>
          <w:szCs w:val="16"/>
          <w:u w:color="000000" w:themeColor="text1"/>
        </w:rPr>
        <w:t xml:space="preserve"> </w:t>
      </w:r>
      <w:r w:rsidR="00311FB8">
        <w:rPr>
          <w:color w:val="auto"/>
          <w:sz w:val="16"/>
          <w:szCs w:val="16"/>
          <w:u w:color="000000" w:themeColor="text1"/>
        </w:rPr>
        <w:tab/>
      </w:r>
      <w:r w:rsidRPr="009F44E3">
        <w:rPr>
          <w:color w:val="auto"/>
          <w:sz w:val="16"/>
          <w:szCs w:val="16"/>
          <w:u w:color="000000" w:themeColor="text1"/>
        </w:rPr>
        <w:t xml:space="preserve"> 0.54%</w:t>
      </w:r>
      <w:r w:rsidRPr="009F44E3">
        <w:rPr>
          <w:color w:val="auto"/>
          <w:sz w:val="16"/>
          <w:szCs w:val="16"/>
          <w:u w:color="000000" w:themeColor="text1"/>
        </w:rPr>
        <w:tab/>
        <w:t xml:space="preserve"> </w:t>
      </w:r>
      <w:r w:rsidR="009F44E3" w:rsidRPr="009F44E3">
        <w:rPr>
          <w:color w:val="auto"/>
          <w:sz w:val="16"/>
          <w:szCs w:val="16"/>
          <w:u w:color="000000" w:themeColor="text1"/>
        </w:rPr>
        <w:t xml:space="preserve">  </w:t>
      </w:r>
      <w:r w:rsidRPr="009F44E3">
        <w:rPr>
          <w:color w:val="auto"/>
          <w:sz w:val="16"/>
          <w:szCs w:val="16"/>
          <w:u w:color="000000" w:themeColor="text1"/>
        </w:rPr>
        <w:t>1,188</w:t>
      </w:r>
      <w:r w:rsidRPr="009F44E3">
        <w:rPr>
          <w:color w:val="auto"/>
          <w:sz w:val="16"/>
          <w:szCs w:val="16"/>
          <w:u w:color="000000" w:themeColor="text1"/>
        </w:rPr>
        <w:tab/>
      </w:r>
      <w:r w:rsidRPr="009F44E3">
        <w:rPr>
          <w:color w:val="auto"/>
          <w:sz w:val="16"/>
          <w:szCs w:val="16"/>
          <w:u w:color="000000" w:themeColor="text1"/>
        </w:rPr>
        <w:tab/>
        <w:t xml:space="preserve">  </w:t>
      </w:r>
      <w:r w:rsidR="009F44E3" w:rsidRPr="009F44E3">
        <w:rPr>
          <w:color w:val="auto"/>
          <w:sz w:val="16"/>
          <w:szCs w:val="16"/>
          <w:u w:color="000000" w:themeColor="text1"/>
        </w:rPr>
        <w:tab/>
      </w:r>
      <w:r w:rsidRPr="009F44E3">
        <w:rPr>
          <w:color w:val="auto"/>
          <w:sz w:val="16"/>
          <w:szCs w:val="16"/>
          <w:u w:color="000000" w:themeColor="text1"/>
        </w:rPr>
        <w:t>3</w:t>
      </w:r>
      <w:r w:rsidR="00FA56F0">
        <w:rPr>
          <w:color w:val="auto"/>
          <w:sz w:val="16"/>
          <w:szCs w:val="16"/>
          <w:u w:color="000000" w:themeColor="text1"/>
        </w:rPr>
        <w:t>3.38%</w:t>
      </w:r>
      <w:r w:rsidR="00FA56F0">
        <w:rPr>
          <w:color w:val="auto"/>
          <w:sz w:val="16"/>
          <w:szCs w:val="16"/>
          <w:u w:color="000000" w:themeColor="text1"/>
        </w:rPr>
        <w:tab/>
        <w:t xml:space="preserve">  </w:t>
      </w:r>
      <w:r w:rsidR="00FA56F0">
        <w:rPr>
          <w:color w:val="auto"/>
          <w:sz w:val="16"/>
          <w:szCs w:val="16"/>
          <w:u w:color="000000" w:themeColor="text1"/>
        </w:rPr>
        <w:tab/>
        <w:t xml:space="preserve">  2,202</w:t>
      </w:r>
      <w:r w:rsidR="00FA56F0">
        <w:rPr>
          <w:color w:val="auto"/>
          <w:sz w:val="16"/>
          <w:szCs w:val="16"/>
          <w:u w:color="000000" w:themeColor="text1"/>
        </w:rPr>
        <w:tab/>
      </w:r>
      <w:r w:rsidR="00FA56F0">
        <w:rPr>
          <w:color w:val="auto"/>
          <w:sz w:val="16"/>
          <w:szCs w:val="16"/>
          <w:u w:color="000000" w:themeColor="text1"/>
        </w:rPr>
        <w:tab/>
        <w:t>61.87%</w:t>
      </w:r>
      <w:r w:rsidR="00FA56F0">
        <w:rPr>
          <w:color w:val="auto"/>
          <w:sz w:val="16"/>
          <w:szCs w:val="16"/>
          <w:u w:color="000000" w:themeColor="text1"/>
        </w:rPr>
        <w:tab/>
        <w:t>2,675</w:t>
      </w:r>
      <w:r w:rsidR="00FA56F0">
        <w:rPr>
          <w:color w:val="auto"/>
          <w:sz w:val="16"/>
          <w:szCs w:val="16"/>
          <w:u w:color="000000" w:themeColor="text1"/>
        </w:rPr>
        <w:tab/>
      </w:r>
      <w:r w:rsidRPr="009F44E3">
        <w:rPr>
          <w:color w:val="auto"/>
          <w:sz w:val="16"/>
          <w:szCs w:val="16"/>
          <w:u w:color="000000" w:themeColor="text1"/>
        </w:rPr>
        <w:tab/>
      </w:r>
    </w:p>
    <w:p w:rsidR="00225E26" w:rsidRDefault="00311FB8" w:rsidP="009F44E3">
      <w:pPr>
        <w:keepNext/>
        <w:rPr>
          <w:color w:val="auto"/>
          <w:sz w:val="16"/>
          <w:szCs w:val="16"/>
          <w:u w:color="000000" w:themeColor="text1"/>
        </w:rPr>
      </w:pPr>
      <w:r>
        <w:rPr>
          <w:color w:val="auto"/>
          <w:sz w:val="16"/>
          <w:szCs w:val="16"/>
          <w:u w:color="000000" w:themeColor="text1"/>
        </w:rPr>
        <w:tab/>
        <w:t>2</w:t>
      </w:r>
      <w:r>
        <w:rPr>
          <w:color w:val="auto"/>
          <w:sz w:val="16"/>
          <w:szCs w:val="16"/>
          <w:u w:color="000000" w:themeColor="text1"/>
        </w:rPr>
        <w:tab/>
        <w:t xml:space="preserve"> </w:t>
      </w:r>
      <w:r w:rsidR="000662F4" w:rsidRPr="009F44E3">
        <w:rPr>
          <w:color w:val="auto"/>
          <w:sz w:val="16"/>
          <w:szCs w:val="16"/>
          <w:u w:color="000000" w:themeColor="text1"/>
        </w:rPr>
        <w:t>3,517</w:t>
      </w:r>
      <w:r w:rsidR="000662F4" w:rsidRPr="009F44E3">
        <w:rPr>
          <w:color w:val="auto"/>
          <w:sz w:val="16"/>
          <w:szCs w:val="16"/>
          <w:u w:color="000000" w:themeColor="text1"/>
        </w:rPr>
        <w:tab/>
        <w:t xml:space="preserve"> </w:t>
      </w:r>
      <w:r>
        <w:rPr>
          <w:color w:val="auto"/>
          <w:sz w:val="16"/>
          <w:szCs w:val="16"/>
          <w:u w:color="000000" w:themeColor="text1"/>
        </w:rPr>
        <w:tab/>
      </w:r>
      <w:r w:rsidR="000662F4" w:rsidRPr="009F44E3">
        <w:rPr>
          <w:color w:val="auto"/>
          <w:sz w:val="16"/>
          <w:szCs w:val="16"/>
          <w:u w:color="000000" w:themeColor="text1"/>
        </w:rPr>
        <w:t>-23</w:t>
      </w:r>
      <w:r w:rsidR="000662F4" w:rsidRPr="009F44E3">
        <w:rPr>
          <w:color w:val="auto"/>
          <w:sz w:val="16"/>
          <w:szCs w:val="16"/>
          <w:u w:color="000000" w:themeColor="text1"/>
        </w:rPr>
        <w:tab/>
      </w:r>
      <w:r>
        <w:rPr>
          <w:color w:val="auto"/>
          <w:sz w:val="16"/>
          <w:szCs w:val="16"/>
          <w:u w:color="000000" w:themeColor="text1"/>
        </w:rPr>
        <w:tab/>
      </w:r>
      <w:r w:rsidR="000662F4" w:rsidRPr="009F44E3">
        <w:rPr>
          <w:color w:val="auto"/>
          <w:sz w:val="16"/>
          <w:szCs w:val="16"/>
          <w:u w:color="000000" w:themeColor="text1"/>
        </w:rPr>
        <w:t>-0.65%</w:t>
      </w:r>
      <w:r w:rsidR="000662F4" w:rsidRPr="009F44E3">
        <w:rPr>
          <w:color w:val="auto"/>
          <w:sz w:val="16"/>
          <w:szCs w:val="16"/>
          <w:u w:color="000000" w:themeColor="text1"/>
        </w:rPr>
        <w:tab/>
        <w:t xml:space="preserve"> </w:t>
      </w:r>
      <w:r w:rsidR="00225E26">
        <w:rPr>
          <w:color w:val="auto"/>
          <w:sz w:val="16"/>
          <w:szCs w:val="16"/>
          <w:u w:color="000000" w:themeColor="text1"/>
        </w:rPr>
        <w:t xml:space="preserve">  </w:t>
      </w:r>
      <w:r w:rsidR="000662F4" w:rsidRPr="009F44E3">
        <w:rPr>
          <w:color w:val="auto"/>
          <w:sz w:val="16"/>
          <w:szCs w:val="16"/>
          <w:u w:color="000000" w:themeColor="text1"/>
        </w:rPr>
        <w:t>1,824</w:t>
      </w:r>
      <w:r w:rsidR="000662F4" w:rsidRPr="009F44E3">
        <w:rPr>
          <w:color w:val="auto"/>
          <w:sz w:val="16"/>
          <w:szCs w:val="16"/>
          <w:u w:color="000000" w:themeColor="text1"/>
        </w:rPr>
        <w:tab/>
      </w:r>
      <w:r w:rsidR="000662F4" w:rsidRPr="009F44E3">
        <w:rPr>
          <w:color w:val="auto"/>
          <w:sz w:val="16"/>
          <w:szCs w:val="16"/>
          <w:u w:color="000000" w:themeColor="text1"/>
        </w:rPr>
        <w:tab/>
        <w:t xml:space="preserve">  </w:t>
      </w:r>
      <w:r w:rsidR="00225E26">
        <w:rPr>
          <w:color w:val="auto"/>
          <w:sz w:val="16"/>
          <w:szCs w:val="16"/>
          <w:u w:color="000000" w:themeColor="text1"/>
        </w:rPr>
        <w:tab/>
      </w:r>
      <w:r w:rsidR="000662F4" w:rsidRPr="009F44E3">
        <w:rPr>
          <w:color w:val="auto"/>
          <w:sz w:val="16"/>
          <w:szCs w:val="16"/>
          <w:u w:color="000000" w:themeColor="text1"/>
        </w:rPr>
        <w:t>51.86%</w:t>
      </w:r>
      <w:r w:rsidR="000662F4" w:rsidRPr="009F44E3">
        <w:rPr>
          <w:color w:val="auto"/>
          <w:sz w:val="16"/>
          <w:szCs w:val="16"/>
          <w:u w:color="000000" w:themeColor="text1"/>
        </w:rPr>
        <w:tab/>
        <w:t xml:space="preserve">   </w:t>
      </w:r>
      <w:r w:rsidR="000662F4" w:rsidRPr="009F44E3">
        <w:rPr>
          <w:color w:val="auto"/>
          <w:sz w:val="16"/>
          <w:szCs w:val="16"/>
          <w:u w:color="000000" w:themeColor="text1"/>
        </w:rPr>
        <w:tab/>
        <w:t xml:space="preserve">  1,109</w:t>
      </w:r>
      <w:r w:rsidR="000662F4" w:rsidRPr="009F44E3">
        <w:rPr>
          <w:color w:val="auto"/>
          <w:sz w:val="16"/>
          <w:szCs w:val="16"/>
          <w:u w:color="000000" w:themeColor="text1"/>
        </w:rPr>
        <w:tab/>
      </w:r>
      <w:r w:rsidR="000662F4" w:rsidRPr="009F44E3">
        <w:rPr>
          <w:color w:val="auto"/>
          <w:sz w:val="16"/>
          <w:szCs w:val="16"/>
          <w:u w:color="000000" w:themeColor="text1"/>
        </w:rPr>
        <w:tab/>
        <w:t>31.53%</w:t>
      </w:r>
      <w:r w:rsidR="000662F4" w:rsidRPr="009F44E3">
        <w:rPr>
          <w:color w:val="auto"/>
          <w:sz w:val="16"/>
          <w:szCs w:val="16"/>
          <w:u w:color="000000" w:themeColor="text1"/>
        </w:rPr>
        <w:tab/>
        <w:t>2,625</w:t>
      </w:r>
    </w:p>
    <w:p w:rsidR="00D22700" w:rsidRDefault="000662F4" w:rsidP="000662F4">
      <w:pPr>
        <w:rPr>
          <w:color w:val="auto"/>
          <w:sz w:val="16"/>
          <w:szCs w:val="16"/>
          <w:u w:color="000000" w:themeColor="text1"/>
        </w:rPr>
      </w:pPr>
      <w:r w:rsidRPr="009F44E3">
        <w:rPr>
          <w:color w:val="auto"/>
          <w:sz w:val="16"/>
          <w:szCs w:val="16"/>
          <w:u w:color="000000" w:themeColor="text1"/>
        </w:rPr>
        <w:tab/>
        <w:t>3</w:t>
      </w:r>
      <w:r w:rsidRPr="009F44E3">
        <w:rPr>
          <w:color w:val="auto"/>
          <w:sz w:val="16"/>
          <w:szCs w:val="16"/>
          <w:u w:color="000000" w:themeColor="text1"/>
        </w:rPr>
        <w:tab/>
        <w:t xml:space="preserve"> 3,569</w:t>
      </w:r>
      <w:r w:rsidRPr="009F44E3">
        <w:rPr>
          <w:color w:val="auto"/>
          <w:sz w:val="16"/>
          <w:szCs w:val="16"/>
          <w:u w:color="000000" w:themeColor="text1"/>
        </w:rPr>
        <w:tab/>
      </w:r>
      <w:r w:rsidR="00311FB8">
        <w:rPr>
          <w:color w:val="auto"/>
          <w:sz w:val="16"/>
          <w:szCs w:val="16"/>
          <w:u w:color="000000" w:themeColor="text1"/>
        </w:rPr>
        <w:tab/>
      </w:r>
      <w:r w:rsidRPr="009F44E3">
        <w:rPr>
          <w:color w:val="auto"/>
          <w:sz w:val="16"/>
          <w:szCs w:val="16"/>
          <w:u w:color="000000" w:themeColor="text1"/>
        </w:rPr>
        <w:t>29</w:t>
      </w:r>
      <w:r w:rsidR="00311FB8">
        <w:rPr>
          <w:color w:val="auto"/>
          <w:sz w:val="16"/>
          <w:szCs w:val="16"/>
          <w:u w:color="000000" w:themeColor="text1"/>
        </w:rPr>
        <w:tab/>
      </w:r>
      <w:r w:rsidRPr="009F44E3">
        <w:rPr>
          <w:color w:val="auto"/>
          <w:sz w:val="16"/>
          <w:szCs w:val="16"/>
          <w:u w:color="000000" w:themeColor="text1"/>
        </w:rPr>
        <w:tab/>
        <w:t xml:space="preserve"> 0.82%</w:t>
      </w:r>
      <w:r w:rsidRPr="009F44E3">
        <w:rPr>
          <w:color w:val="auto"/>
          <w:sz w:val="16"/>
          <w:szCs w:val="16"/>
          <w:u w:color="000000" w:themeColor="text1"/>
        </w:rPr>
        <w:tab/>
        <w:t xml:space="preserve">  </w:t>
      </w:r>
      <w:r w:rsidR="00D22700">
        <w:rPr>
          <w:color w:val="auto"/>
          <w:sz w:val="16"/>
          <w:szCs w:val="16"/>
          <w:u w:color="000000" w:themeColor="text1"/>
        </w:rPr>
        <w:t xml:space="preserve">  </w:t>
      </w:r>
      <w:r w:rsidRPr="009F44E3">
        <w:rPr>
          <w:color w:val="auto"/>
          <w:sz w:val="16"/>
          <w:szCs w:val="16"/>
          <w:u w:color="000000" w:themeColor="text1"/>
        </w:rPr>
        <w:t xml:space="preserve">  922</w:t>
      </w:r>
      <w:r w:rsidRPr="009F44E3">
        <w:rPr>
          <w:color w:val="auto"/>
          <w:sz w:val="16"/>
          <w:szCs w:val="16"/>
          <w:u w:color="000000" w:themeColor="text1"/>
        </w:rPr>
        <w:tab/>
      </w:r>
      <w:r w:rsidRPr="009F44E3">
        <w:rPr>
          <w:color w:val="auto"/>
          <w:sz w:val="16"/>
          <w:szCs w:val="16"/>
          <w:u w:color="000000" w:themeColor="text1"/>
        </w:rPr>
        <w:tab/>
        <w:t xml:space="preserve">  </w:t>
      </w:r>
      <w:r w:rsidR="00D22700">
        <w:rPr>
          <w:color w:val="auto"/>
          <w:sz w:val="16"/>
          <w:szCs w:val="16"/>
          <w:u w:color="000000" w:themeColor="text1"/>
        </w:rPr>
        <w:tab/>
      </w:r>
      <w:r w:rsidRPr="009F44E3">
        <w:rPr>
          <w:color w:val="auto"/>
          <w:sz w:val="16"/>
          <w:szCs w:val="16"/>
          <w:u w:color="000000" w:themeColor="text1"/>
        </w:rPr>
        <w:t>25.83%</w:t>
      </w:r>
      <w:r w:rsidRPr="009F44E3">
        <w:rPr>
          <w:color w:val="auto"/>
          <w:sz w:val="16"/>
          <w:szCs w:val="16"/>
          <w:u w:color="000000" w:themeColor="text1"/>
        </w:rPr>
        <w:tab/>
        <w:t xml:space="preserve">   </w:t>
      </w:r>
      <w:r w:rsidRPr="009F44E3">
        <w:rPr>
          <w:color w:val="auto"/>
          <w:sz w:val="16"/>
          <w:szCs w:val="16"/>
          <w:u w:color="000000" w:themeColor="text1"/>
        </w:rPr>
        <w:tab/>
        <w:t xml:space="preserve">  2,108</w:t>
      </w:r>
      <w:r w:rsidRPr="009F44E3">
        <w:rPr>
          <w:color w:val="auto"/>
          <w:sz w:val="16"/>
          <w:szCs w:val="16"/>
          <w:u w:color="000000" w:themeColor="text1"/>
        </w:rPr>
        <w:tab/>
      </w:r>
      <w:r w:rsidRPr="009F44E3">
        <w:rPr>
          <w:color w:val="auto"/>
          <w:sz w:val="16"/>
          <w:szCs w:val="16"/>
          <w:u w:color="000000" w:themeColor="text1"/>
        </w:rPr>
        <w:tab/>
        <w:t>59.06%</w:t>
      </w:r>
      <w:r w:rsidRPr="009F44E3">
        <w:rPr>
          <w:color w:val="auto"/>
          <w:sz w:val="16"/>
          <w:szCs w:val="16"/>
          <w:u w:color="000000" w:themeColor="text1"/>
        </w:rPr>
        <w:tab/>
        <w:t>2,882</w:t>
      </w:r>
    </w:p>
    <w:p w:rsidR="00AC0296" w:rsidRDefault="000662F4" w:rsidP="000662F4">
      <w:pPr>
        <w:rPr>
          <w:color w:val="auto"/>
          <w:sz w:val="16"/>
          <w:szCs w:val="16"/>
          <w:u w:color="000000" w:themeColor="text1"/>
        </w:rPr>
      </w:pPr>
      <w:r w:rsidRPr="009F44E3">
        <w:rPr>
          <w:color w:val="auto"/>
          <w:sz w:val="16"/>
          <w:szCs w:val="16"/>
        </w:rPr>
        <w:tab/>
        <w:t>4</w:t>
      </w:r>
      <w:r w:rsidRPr="009F44E3">
        <w:rPr>
          <w:color w:val="auto"/>
          <w:sz w:val="16"/>
          <w:szCs w:val="16"/>
          <w:u w:color="000000" w:themeColor="text1"/>
        </w:rPr>
        <w:tab/>
        <w:t xml:space="preserve"> 3,470</w:t>
      </w:r>
      <w:r w:rsidR="00B45A18">
        <w:rPr>
          <w:color w:val="auto"/>
          <w:sz w:val="16"/>
          <w:szCs w:val="16"/>
          <w:u w:color="000000" w:themeColor="text1"/>
        </w:rPr>
        <w:tab/>
      </w:r>
      <w:r w:rsidR="00B45A18">
        <w:rPr>
          <w:color w:val="auto"/>
          <w:sz w:val="16"/>
          <w:szCs w:val="16"/>
          <w:u w:color="000000" w:themeColor="text1"/>
        </w:rPr>
        <w:tab/>
      </w:r>
      <w:r w:rsidRPr="009F44E3">
        <w:rPr>
          <w:color w:val="auto"/>
          <w:sz w:val="16"/>
          <w:szCs w:val="16"/>
          <w:u w:color="000000" w:themeColor="text1"/>
        </w:rPr>
        <w:t>-70</w:t>
      </w:r>
      <w:r w:rsidRPr="009F44E3">
        <w:rPr>
          <w:color w:val="auto"/>
          <w:sz w:val="16"/>
          <w:szCs w:val="16"/>
          <w:u w:color="000000" w:themeColor="text1"/>
        </w:rPr>
        <w:tab/>
      </w:r>
      <w:r w:rsidR="00311FB8">
        <w:rPr>
          <w:color w:val="auto"/>
          <w:sz w:val="16"/>
          <w:szCs w:val="16"/>
          <w:u w:color="000000" w:themeColor="text1"/>
        </w:rPr>
        <w:tab/>
      </w:r>
      <w:r w:rsidRPr="009F44E3">
        <w:rPr>
          <w:color w:val="auto"/>
          <w:sz w:val="16"/>
          <w:szCs w:val="16"/>
          <w:u w:color="000000" w:themeColor="text1"/>
        </w:rPr>
        <w:t>-1.98%</w:t>
      </w:r>
      <w:r w:rsidRPr="009F44E3">
        <w:rPr>
          <w:color w:val="auto"/>
          <w:sz w:val="16"/>
          <w:szCs w:val="16"/>
          <w:u w:color="000000" w:themeColor="text1"/>
        </w:rPr>
        <w:tab/>
        <w:t xml:space="preserve"> </w:t>
      </w:r>
      <w:r w:rsidR="00B45A18">
        <w:rPr>
          <w:color w:val="auto"/>
          <w:sz w:val="16"/>
          <w:szCs w:val="16"/>
          <w:u w:color="000000" w:themeColor="text1"/>
        </w:rPr>
        <w:t xml:space="preserve"> </w:t>
      </w:r>
      <w:r w:rsidRPr="009F44E3">
        <w:rPr>
          <w:color w:val="auto"/>
          <w:sz w:val="16"/>
          <w:szCs w:val="16"/>
          <w:u w:color="000000" w:themeColor="text1"/>
        </w:rPr>
        <w:t xml:space="preserve"> 2,048</w:t>
      </w:r>
      <w:r w:rsidRPr="009F44E3">
        <w:rPr>
          <w:color w:val="auto"/>
          <w:sz w:val="16"/>
          <w:szCs w:val="16"/>
          <w:u w:color="000000" w:themeColor="text1"/>
        </w:rPr>
        <w:tab/>
      </w:r>
      <w:r w:rsidR="00B45A18">
        <w:rPr>
          <w:color w:val="auto"/>
          <w:sz w:val="16"/>
          <w:szCs w:val="16"/>
          <w:u w:color="000000" w:themeColor="text1"/>
        </w:rPr>
        <w:tab/>
      </w:r>
      <w:r w:rsidR="00B45A18">
        <w:rPr>
          <w:color w:val="auto"/>
          <w:sz w:val="16"/>
          <w:szCs w:val="16"/>
          <w:u w:color="000000" w:themeColor="text1"/>
        </w:rPr>
        <w:tab/>
      </w:r>
      <w:r w:rsidRPr="009F44E3">
        <w:rPr>
          <w:color w:val="auto"/>
          <w:sz w:val="16"/>
          <w:szCs w:val="16"/>
          <w:u w:color="000000" w:themeColor="text1"/>
        </w:rPr>
        <w:t>59.02%</w:t>
      </w:r>
      <w:r w:rsidRPr="009F44E3">
        <w:rPr>
          <w:color w:val="auto"/>
          <w:sz w:val="16"/>
          <w:szCs w:val="16"/>
          <w:u w:color="000000" w:themeColor="text1"/>
        </w:rPr>
        <w:tab/>
      </w:r>
      <w:r w:rsidRPr="009F44E3">
        <w:rPr>
          <w:color w:val="auto"/>
          <w:sz w:val="16"/>
          <w:szCs w:val="16"/>
          <w:u w:color="000000" w:themeColor="text1"/>
        </w:rPr>
        <w:tab/>
      </w:r>
      <w:r w:rsidR="00B45A18">
        <w:rPr>
          <w:color w:val="auto"/>
          <w:sz w:val="16"/>
          <w:szCs w:val="16"/>
          <w:u w:color="000000" w:themeColor="text1"/>
        </w:rPr>
        <w:t xml:space="preserve"> </w:t>
      </w:r>
      <w:r w:rsidRPr="009F44E3">
        <w:rPr>
          <w:color w:val="auto"/>
          <w:sz w:val="16"/>
          <w:szCs w:val="16"/>
          <w:u w:color="000000" w:themeColor="text1"/>
        </w:rPr>
        <w:t xml:space="preserve">    896</w:t>
      </w:r>
      <w:r w:rsidRPr="009F44E3">
        <w:rPr>
          <w:color w:val="auto"/>
          <w:sz w:val="16"/>
          <w:szCs w:val="16"/>
          <w:u w:color="000000" w:themeColor="text1"/>
        </w:rPr>
        <w:tab/>
      </w:r>
      <w:r w:rsidRPr="009F44E3">
        <w:rPr>
          <w:color w:val="auto"/>
          <w:sz w:val="16"/>
          <w:szCs w:val="16"/>
          <w:u w:color="000000" w:themeColor="text1"/>
        </w:rPr>
        <w:tab/>
        <w:t>25.82%</w:t>
      </w:r>
      <w:r w:rsidRPr="009F44E3">
        <w:rPr>
          <w:color w:val="auto"/>
          <w:sz w:val="16"/>
          <w:szCs w:val="16"/>
          <w:u w:color="000000" w:themeColor="text1"/>
        </w:rPr>
        <w:tab/>
        <w:t>2,710</w:t>
      </w:r>
    </w:p>
    <w:p w:rsidR="00821D4C" w:rsidRDefault="000662F4" w:rsidP="000662F4">
      <w:pPr>
        <w:rPr>
          <w:color w:val="auto"/>
          <w:sz w:val="16"/>
          <w:szCs w:val="16"/>
          <w:u w:color="000000" w:themeColor="text1"/>
        </w:rPr>
      </w:pPr>
      <w:r w:rsidRPr="009F44E3">
        <w:rPr>
          <w:color w:val="auto"/>
          <w:sz w:val="16"/>
          <w:szCs w:val="16"/>
          <w:u w:color="000000" w:themeColor="text1"/>
        </w:rPr>
        <w:tab/>
        <w:t>5</w:t>
      </w:r>
      <w:r w:rsidRPr="009F44E3">
        <w:rPr>
          <w:color w:val="auto"/>
          <w:sz w:val="16"/>
          <w:szCs w:val="16"/>
          <w:u w:color="000000" w:themeColor="text1"/>
        </w:rPr>
        <w:tab/>
        <w:t xml:space="preserve"> 3,453</w:t>
      </w:r>
      <w:r w:rsidR="00821D4C">
        <w:rPr>
          <w:color w:val="auto"/>
          <w:sz w:val="16"/>
          <w:szCs w:val="16"/>
          <w:u w:color="000000" w:themeColor="text1"/>
        </w:rPr>
        <w:tab/>
      </w:r>
      <w:r w:rsidRPr="009F44E3">
        <w:rPr>
          <w:color w:val="auto"/>
          <w:sz w:val="16"/>
          <w:szCs w:val="16"/>
          <w:u w:color="000000" w:themeColor="text1"/>
        </w:rPr>
        <w:tab/>
        <w:t>-87</w:t>
      </w:r>
      <w:r w:rsidR="00311FB8">
        <w:rPr>
          <w:color w:val="auto"/>
          <w:sz w:val="16"/>
          <w:szCs w:val="16"/>
          <w:u w:color="000000" w:themeColor="text1"/>
        </w:rPr>
        <w:tab/>
      </w:r>
      <w:r w:rsidRPr="009F44E3">
        <w:rPr>
          <w:color w:val="auto"/>
          <w:sz w:val="16"/>
          <w:szCs w:val="16"/>
          <w:u w:color="000000" w:themeColor="text1"/>
        </w:rPr>
        <w:tab/>
        <w:t>-2.46%</w:t>
      </w:r>
      <w:r w:rsidRPr="009F44E3">
        <w:rPr>
          <w:color w:val="auto"/>
          <w:sz w:val="16"/>
          <w:szCs w:val="16"/>
          <w:u w:color="000000" w:themeColor="text1"/>
        </w:rPr>
        <w:tab/>
        <w:t xml:space="preserve">  </w:t>
      </w:r>
      <w:r w:rsidR="00821D4C">
        <w:rPr>
          <w:color w:val="auto"/>
          <w:sz w:val="16"/>
          <w:szCs w:val="16"/>
          <w:u w:color="000000" w:themeColor="text1"/>
        </w:rPr>
        <w:t xml:space="preserve"> </w:t>
      </w:r>
      <w:r w:rsidRPr="009F44E3">
        <w:rPr>
          <w:color w:val="auto"/>
          <w:sz w:val="16"/>
          <w:szCs w:val="16"/>
          <w:u w:color="000000" w:themeColor="text1"/>
        </w:rPr>
        <w:t>1,195</w:t>
      </w:r>
      <w:r w:rsidRPr="009F44E3">
        <w:rPr>
          <w:color w:val="auto"/>
          <w:sz w:val="16"/>
          <w:szCs w:val="16"/>
          <w:u w:color="000000" w:themeColor="text1"/>
        </w:rPr>
        <w:tab/>
      </w:r>
      <w:r w:rsidR="00821D4C">
        <w:rPr>
          <w:color w:val="auto"/>
          <w:sz w:val="16"/>
          <w:szCs w:val="16"/>
          <w:u w:color="000000" w:themeColor="text1"/>
        </w:rPr>
        <w:tab/>
      </w:r>
      <w:r w:rsidR="00821D4C">
        <w:rPr>
          <w:color w:val="auto"/>
          <w:sz w:val="16"/>
          <w:szCs w:val="16"/>
          <w:u w:color="000000" w:themeColor="text1"/>
        </w:rPr>
        <w:tab/>
      </w:r>
      <w:r w:rsidRPr="009F44E3">
        <w:rPr>
          <w:color w:val="auto"/>
          <w:sz w:val="16"/>
          <w:szCs w:val="16"/>
          <w:u w:color="000000" w:themeColor="text1"/>
        </w:rPr>
        <w:t>34.61%</w:t>
      </w:r>
      <w:r w:rsidRPr="009F44E3">
        <w:rPr>
          <w:color w:val="auto"/>
          <w:sz w:val="16"/>
          <w:szCs w:val="16"/>
          <w:u w:color="000000" w:themeColor="text1"/>
        </w:rPr>
        <w:tab/>
        <w:t xml:space="preserve">   </w:t>
      </w:r>
      <w:r w:rsidRPr="009F44E3">
        <w:rPr>
          <w:color w:val="auto"/>
          <w:sz w:val="16"/>
          <w:szCs w:val="16"/>
          <w:u w:color="000000" w:themeColor="text1"/>
        </w:rPr>
        <w:tab/>
        <w:t xml:space="preserve">  2,011</w:t>
      </w:r>
      <w:r w:rsidRPr="009F44E3">
        <w:rPr>
          <w:color w:val="auto"/>
          <w:sz w:val="16"/>
          <w:szCs w:val="16"/>
          <w:u w:color="000000" w:themeColor="text1"/>
        </w:rPr>
        <w:tab/>
      </w:r>
      <w:r w:rsidRPr="009F44E3">
        <w:rPr>
          <w:color w:val="auto"/>
          <w:sz w:val="16"/>
          <w:szCs w:val="16"/>
          <w:u w:color="000000" w:themeColor="text1"/>
        </w:rPr>
        <w:tab/>
        <w:t>58.24%</w:t>
      </w:r>
      <w:r w:rsidRPr="009F44E3">
        <w:rPr>
          <w:color w:val="auto"/>
          <w:sz w:val="16"/>
          <w:szCs w:val="16"/>
          <w:u w:color="000000" w:themeColor="text1"/>
        </w:rPr>
        <w:tab/>
        <w:t>2,554</w:t>
      </w:r>
    </w:p>
    <w:p w:rsidR="00000BA8" w:rsidRDefault="000662F4" w:rsidP="000662F4">
      <w:pPr>
        <w:rPr>
          <w:color w:val="auto"/>
          <w:sz w:val="16"/>
          <w:szCs w:val="16"/>
          <w:u w:color="000000" w:themeColor="text1"/>
        </w:rPr>
      </w:pPr>
      <w:r w:rsidRPr="009F44E3">
        <w:rPr>
          <w:color w:val="auto"/>
          <w:sz w:val="16"/>
          <w:szCs w:val="16"/>
          <w:u w:color="000000" w:themeColor="text1"/>
        </w:rPr>
        <w:tab/>
        <w:t>6</w:t>
      </w:r>
      <w:r w:rsidRPr="009F44E3">
        <w:rPr>
          <w:color w:val="auto"/>
          <w:sz w:val="16"/>
          <w:szCs w:val="16"/>
          <w:u w:color="000000" w:themeColor="text1"/>
        </w:rPr>
        <w:tab/>
        <w:t xml:space="preserve"> 3,662</w:t>
      </w:r>
      <w:r w:rsidRPr="009F44E3">
        <w:rPr>
          <w:color w:val="auto"/>
          <w:sz w:val="16"/>
          <w:szCs w:val="16"/>
          <w:u w:color="000000" w:themeColor="text1"/>
        </w:rPr>
        <w:tab/>
      </w:r>
      <w:r w:rsidR="00000BA8">
        <w:rPr>
          <w:color w:val="auto"/>
          <w:sz w:val="16"/>
          <w:szCs w:val="16"/>
          <w:u w:color="000000" w:themeColor="text1"/>
        </w:rPr>
        <w:tab/>
      </w:r>
      <w:r w:rsidRPr="009F44E3">
        <w:rPr>
          <w:color w:val="auto"/>
          <w:sz w:val="16"/>
          <w:szCs w:val="16"/>
          <w:u w:color="000000" w:themeColor="text1"/>
        </w:rPr>
        <w:t>122</w:t>
      </w:r>
      <w:r w:rsidRPr="009F44E3">
        <w:rPr>
          <w:color w:val="auto"/>
          <w:sz w:val="16"/>
          <w:szCs w:val="16"/>
          <w:u w:color="000000" w:themeColor="text1"/>
        </w:rPr>
        <w:tab/>
        <w:t xml:space="preserve"> 3.45%</w:t>
      </w:r>
      <w:r w:rsidRPr="009F44E3">
        <w:rPr>
          <w:color w:val="auto"/>
          <w:sz w:val="16"/>
          <w:szCs w:val="16"/>
          <w:u w:color="000000" w:themeColor="text1"/>
        </w:rPr>
        <w:tab/>
        <w:t xml:space="preserve">  </w:t>
      </w:r>
      <w:r w:rsidR="00000BA8">
        <w:rPr>
          <w:color w:val="auto"/>
          <w:sz w:val="16"/>
          <w:szCs w:val="16"/>
          <w:u w:color="000000" w:themeColor="text1"/>
        </w:rPr>
        <w:t xml:space="preserve"> </w:t>
      </w:r>
      <w:r w:rsidRPr="009F44E3">
        <w:rPr>
          <w:color w:val="auto"/>
          <w:sz w:val="16"/>
          <w:szCs w:val="16"/>
          <w:u w:color="000000" w:themeColor="text1"/>
        </w:rPr>
        <w:t>1,059</w:t>
      </w:r>
      <w:r w:rsidRPr="009F44E3">
        <w:rPr>
          <w:color w:val="auto"/>
          <w:sz w:val="16"/>
          <w:szCs w:val="16"/>
          <w:u w:color="000000" w:themeColor="text1"/>
        </w:rPr>
        <w:tab/>
      </w:r>
      <w:r w:rsidR="00000BA8">
        <w:rPr>
          <w:color w:val="auto"/>
          <w:sz w:val="16"/>
          <w:szCs w:val="16"/>
          <w:u w:color="000000" w:themeColor="text1"/>
        </w:rPr>
        <w:tab/>
      </w:r>
      <w:r w:rsidR="00000BA8">
        <w:rPr>
          <w:color w:val="auto"/>
          <w:sz w:val="16"/>
          <w:szCs w:val="16"/>
          <w:u w:color="000000" w:themeColor="text1"/>
        </w:rPr>
        <w:tab/>
      </w:r>
      <w:r w:rsidRPr="009F44E3">
        <w:rPr>
          <w:color w:val="auto"/>
          <w:sz w:val="16"/>
          <w:szCs w:val="16"/>
          <w:u w:color="000000" w:themeColor="text1"/>
        </w:rPr>
        <w:t>28.92%</w:t>
      </w:r>
      <w:r w:rsidRPr="009F44E3">
        <w:rPr>
          <w:color w:val="auto"/>
          <w:sz w:val="16"/>
          <w:szCs w:val="16"/>
          <w:u w:color="000000" w:themeColor="text1"/>
        </w:rPr>
        <w:tab/>
        <w:t xml:space="preserve">   </w:t>
      </w:r>
      <w:r w:rsidRPr="009F44E3">
        <w:rPr>
          <w:color w:val="auto"/>
          <w:sz w:val="16"/>
          <w:szCs w:val="16"/>
          <w:u w:color="000000" w:themeColor="text1"/>
        </w:rPr>
        <w:tab/>
        <w:t xml:space="preserve">  1,243</w:t>
      </w:r>
      <w:r w:rsidRPr="009F44E3">
        <w:rPr>
          <w:color w:val="auto"/>
          <w:sz w:val="16"/>
          <w:szCs w:val="16"/>
          <w:u w:color="000000" w:themeColor="text1"/>
        </w:rPr>
        <w:tab/>
      </w:r>
      <w:r w:rsidRPr="009F44E3">
        <w:rPr>
          <w:color w:val="auto"/>
          <w:sz w:val="16"/>
          <w:szCs w:val="16"/>
          <w:u w:color="000000" w:themeColor="text1"/>
        </w:rPr>
        <w:tab/>
        <w:t>33.94%</w:t>
      </w:r>
      <w:r w:rsidRPr="009F44E3">
        <w:rPr>
          <w:color w:val="auto"/>
          <w:sz w:val="16"/>
          <w:szCs w:val="16"/>
          <w:u w:color="000000" w:themeColor="text1"/>
        </w:rPr>
        <w:tab/>
        <w:t>2,627</w:t>
      </w:r>
    </w:p>
    <w:p w:rsidR="00B60C46" w:rsidRDefault="000662F4" w:rsidP="000662F4">
      <w:pPr>
        <w:rPr>
          <w:color w:val="auto"/>
          <w:sz w:val="16"/>
          <w:szCs w:val="16"/>
          <w:u w:color="000000" w:themeColor="text1"/>
        </w:rPr>
      </w:pPr>
      <w:r w:rsidRPr="009F44E3">
        <w:rPr>
          <w:color w:val="auto"/>
          <w:sz w:val="16"/>
          <w:szCs w:val="16"/>
          <w:u w:color="000000" w:themeColor="text1"/>
        </w:rPr>
        <w:tab/>
        <w:t>7</w:t>
      </w:r>
      <w:r w:rsidRPr="009F44E3">
        <w:rPr>
          <w:color w:val="auto"/>
          <w:sz w:val="16"/>
          <w:szCs w:val="16"/>
          <w:u w:color="000000" w:themeColor="text1"/>
        </w:rPr>
        <w:tab/>
        <w:t xml:space="preserve"> 3,547</w:t>
      </w:r>
      <w:r w:rsidRPr="009F44E3">
        <w:rPr>
          <w:color w:val="auto"/>
          <w:sz w:val="16"/>
          <w:szCs w:val="16"/>
          <w:u w:color="000000" w:themeColor="text1"/>
        </w:rPr>
        <w:tab/>
      </w:r>
      <w:r w:rsidR="00B60C46">
        <w:rPr>
          <w:color w:val="auto"/>
          <w:sz w:val="16"/>
          <w:szCs w:val="16"/>
          <w:u w:color="000000" w:themeColor="text1"/>
        </w:rPr>
        <w:tab/>
        <w:t xml:space="preserve">   </w:t>
      </w:r>
      <w:r w:rsidRPr="009F44E3">
        <w:rPr>
          <w:color w:val="auto"/>
          <w:sz w:val="16"/>
          <w:szCs w:val="16"/>
          <w:u w:color="000000" w:themeColor="text1"/>
        </w:rPr>
        <w:t>7</w:t>
      </w:r>
      <w:r w:rsidRPr="009F44E3">
        <w:rPr>
          <w:color w:val="auto"/>
          <w:sz w:val="16"/>
          <w:szCs w:val="16"/>
          <w:u w:color="000000" w:themeColor="text1"/>
        </w:rPr>
        <w:tab/>
        <w:t xml:space="preserve"> </w:t>
      </w:r>
      <w:r w:rsidR="00311FB8">
        <w:rPr>
          <w:color w:val="auto"/>
          <w:sz w:val="16"/>
          <w:szCs w:val="16"/>
          <w:u w:color="000000" w:themeColor="text1"/>
        </w:rPr>
        <w:tab/>
      </w:r>
      <w:r w:rsidRPr="009F44E3">
        <w:rPr>
          <w:color w:val="auto"/>
          <w:sz w:val="16"/>
          <w:szCs w:val="16"/>
          <w:u w:color="000000" w:themeColor="text1"/>
        </w:rPr>
        <w:t>0.20%</w:t>
      </w:r>
      <w:r w:rsidRPr="009F44E3">
        <w:rPr>
          <w:color w:val="auto"/>
          <w:sz w:val="16"/>
          <w:szCs w:val="16"/>
          <w:u w:color="000000" w:themeColor="text1"/>
        </w:rPr>
        <w:tab/>
        <w:t xml:space="preserve">  </w:t>
      </w:r>
      <w:r w:rsidR="00311FB8">
        <w:rPr>
          <w:color w:val="auto"/>
          <w:sz w:val="16"/>
          <w:szCs w:val="16"/>
          <w:u w:color="000000" w:themeColor="text1"/>
        </w:rPr>
        <w:tab/>
        <w:t xml:space="preserve">   </w:t>
      </w:r>
      <w:r w:rsidRPr="009F44E3">
        <w:rPr>
          <w:color w:val="auto"/>
          <w:sz w:val="16"/>
          <w:szCs w:val="16"/>
          <w:u w:color="000000" w:themeColor="text1"/>
        </w:rPr>
        <w:t>1,027</w:t>
      </w:r>
      <w:r w:rsidRPr="009F44E3">
        <w:rPr>
          <w:color w:val="auto"/>
          <w:sz w:val="16"/>
          <w:szCs w:val="16"/>
          <w:u w:color="000000" w:themeColor="text1"/>
        </w:rPr>
        <w:tab/>
      </w:r>
      <w:r w:rsidR="00B60C46">
        <w:rPr>
          <w:color w:val="auto"/>
          <w:sz w:val="16"/>
          <w:szCs w:val="16"/>
          <w:u w:color="000000" w:themeColor="text1"/>
        </w:rPr>
        <w:tab/>
      </w:r>
      <w:r w:rsidR="00B60C46">
        <w:rPr>
          <w:color w:val="auto"/>
          <w:sz w:val="16"/>
          <w:szCs w:val="16"/>
          <w:u w:color="000000" w:themeColor="text1"/>
        </w:rPr>
        <w:tab/>
      </w:r>
      <w:r w:rsidRPr="009F44E3">
        <w:rPr>
          <w:color w:val="auto"/>
          <w:sz w:val="16"/>
          <w:szCs w:val="16"/>
          <w:u w:color="000000" w:themeColor="text1"/>
        </w:rPr>
        <w:t>28.95%</w:t>
      </w:r>
      <w:r w:rsidRPr="009F44E3">
        <w:rPr>
          <w:color w:val="auto"/>
          <w:sz w:val="16"/>
          <w:szCs w:val="16"/>
          <w:u w:color="000000" w:themeColor="text1"/>
        </w:rPr>
        <w:tab/>
        <w:t xml:space="preserve">   </w:t>
      </w:r>
      <w:r w:rsidRPr="009F44E3">
        <w:rPr>
          <w:color w:val="auto"/>
          <w:sz w:val="16"/>
          <w:szCs w:val="16"/>
          <w:u w:color="000000" w:themeColor="text1"/>
        </w:rPr>
        <w:tab/>
        <w:t xml:space="preserve">  1,832</w:t>
      </w:r>
      <w:r w:rsidRPr="009F44E3">
        <w:rPr>
          <w:color w:val="auto"/>
          <w:sz w:val="16"/>
          <w:szCs w:val="16"/>
          <w:u w:color="000000" w:themeColor="text1"/>
        </w:rPr>
        <w:tab/>
      </w:r>
      <w:r w:rsidRPr="009F44E3">
        <w:rPr>
          <w:color w:val="auto"/>
          <w:sz w:val="16"/>
          <w:szCs w:val="16"/>
          <w:u w:color="000000" w:themeColor="text1"/>
        </w:rPr>
        <w:tab/>
        <w:t>51.65%</w:t>
      </w:r>
      <w:r w:rsidRPr="009F44E3">
        <w:rPr>
          <w:color w:val="auto"/>
          <w:sz w:val="16"/>
          <w:szCs w:val="16"/>
          <w:u w:color="000000" w:themeColor="text1"/>
        </w:rPr>
        <w:tab/>
        <w:t>2,563</w:t>
      </w:r>
    </w:p>
    <w:p w:rsidR="009F44E3" w:rsidRPr="009F44E3" w:rsidRDefault="009F44E3" w:rsidP="000662F4">
      <w:pPr>
        <w:rPr>
          <w:color w:val="auto"/>
          <w:sz w:val="16"/>
          <w:szCs w:val="16"/>
          <w:u w:color="000000" w:themeColor="text1"/>
        </w:rPr>
      </w:pPr>
    </w:p>
    <w:p w:rsidR="009F44E3" w:rsidRPr="009F44E3" w:rsidRDefault="009F44E3" w:rsidP="000662F4">
      <w:pPr>
        <w:rPr>
          <w:color w:val="auto"/>
          <w:sz w:val="16"/>
          <w:szCs w:val="16"/>
          <w:u w:color="000000" w:themeColor="text1"/>
        </w:rPr>
      </w:pPr>
      <w:r w:rsidRPr="009F44E3">
        <w:rPr>
          <w:color w:val="auto"/>
          <w:sz w:val="16"/>
          <w:szCs w:val="16"/>
          <w:u w:color="000000" w:themeColor="text1"/>
        </w:rPr>
        <w:t xml:space="preserve">District </w:t>
      </w:r>
      <w:r w:rsidRPr="009F44E3">
        <w:rPr>
          <w:color w:val="auto"/>
          <w:sz w:val="16"/>
          <w:szCs w:val="16"/>
          <w:u w:color="000000" w:themeColor="text1"/>
        </w:rPr>
        <w:tab/>
        <w:t>%VAP</w:t>
      </w:r>
      <w:r w:rsidRPr="009F44E3">
        <w:rPr>
          <w:color w:val="auto"/>
          <w:sz w:val="16"/>
          <w:szCs w:val="16"/>
          <w:u w:color="000000" w:themeColor="text1"/>
        </w:rPr>
        <w:tab/>
        <w:t>NHWVAP</w:t>
      </w:r>
      <w:r w:rsidRPr="009F44E3">
        <w:rPr>
          <w:color w:val="auto"/>
          <w:sz w:val="16"/>
          <w:szCs w:val="16"/>
          <w:u w:color="000000" w:themeColor="text1"/>
        </w:rPr>
        <w:tab/>
        <w:t>%NHWVAP</w:t>
      </w:r>
      <w:r w:rsidRPr="009F44E3">
        <w:rPr>
          <w:color w:val="auto"/>
          <w:sz w:val="16"/>
          <w:szCs w:val="16"/>
          <w:u w:color="000000" w:themeColor="text1"/>
        </w:rPr>
        <w:tab/>
      </w:r>
      <w:r>
        <w:rPr>
          <w:color w:val="auto"/>
          <w:sz w:val="16"/>
          <w:szCs w:val="16"/>
          <w:u w:color="000000" w:themeColor="text1"/>
        </w:rPr>
        <w:t xml:space="preserve">  </w:t>
      </w:r>
      <w:r w:rsidRPr="009F44E3">
        <w:rPr>
          <w:color w:val="auto"/>
          <w:sz w:val="16"/>
          <w:szCs w:val="16"/>
          <w:u w:color="000000" w:themeColor="text1"/>
        </w:rPr>
        <w:t>NHBVAP</w:t>
      </w:r>
      <w:r w:rsidRPr="009F44E3">
        <w:rPr>
          <w:color w:val="auto"/>
          <w:sz w:val="16"/>
          <w:szCs w:val="16"/>
          <w:u w:color="000000" w:themeColor="text1"/>
        </w:rPr>
        <w:tab/>
        <w:t>%NHBVAP</w:t>
      </w:r>
      <w:r w:rsidRPr="009F44E3">
        <w:rPr>
          <w:color w:val="auto"/>
          <w:sz w:val="16"/>
          <w:szCs w:val="16"/>
          <w:u w:color="000000" w:themeColor="text1"/>
        </w:rPr>
        <w:tab/>
        <w:t>AllOth</w:t>
      </w:r>
      <w:r w:rsidRPr="009F44E3">
        <w:rPr>
          <w:color w:val="auto"/>
          <w:sz w:val="16"/>
          <w:szCs w:val="16"/>
          <w:u w:color="000000" w:themeColor="text1"/>
        </w:rPr>
        <w:tab/>
        <w:t>AllOthVAP</w:t>
      </w:r>
    </w:p>
    <w:p w:rsidR="009F44E3" w:rsidRPr="009F44E3" w:rsidRDefault="009F44E3" w:rsidP="009F44E3">
      <w:pPr>
        <w:keepNext/>
        <w:rPr>
          <w:color w:val="auto"/>
          <w:sz w:val="16"/>
          <w:szCs w:val="16"/>
          <w:u w:color="000000" w:themeColor="text1"/>
        </w:rPr>
      </w:pPr>
      <w:r>
        <w:rPr>
          <w:color w:val="auto"/>
          <w:sz w:val="16"/>
          <w:szCs w:val="16"/>
          <w:u w:color="000000" w:themeColor="text1"/>
        </w:rPr>
        <w:tab/>
        <w:t>1</w:t>
      </w:r>
      <w:r w:rsidRPr="009F44E3">
        <w:rPr>
          <w:color w:val="auto"/>
          <w:sz w:val="16"/>
          <w:szCs w:val="16"/>
          <w:u w:color="000000" w:themeColor="text1"/>
        </w:rPr>
        <w:tab/>
      </w:r>
      <w:r>
        <w:rPr>
          <w:color w:val="auto"/>
          <w:sz w:val="16"/>
          <w:szCs w:val="16"/>
          <w:u w:color="000000" w:themeColor="text1"/>
        </w:rPr>
        <w:tab/>
      </w:r>
      <w:r w:rsidRPr="009F44E3">
        <w:rPr>
          <w:color w:val="auto"/>
          <w:sz w:val="16"/>
          <w:szCs w:val="16"/>
          <w:u w:color="000000" w:themeColor="text1"/>
        </w:rPr>
        <w:t>75.16%</w:t>
      </w:r>
      <w:r w:rsidRPr="009F44E3">
        <w:rPr>
          <w:color w:val="auto"/>
          <w:sz w:val="16"/>
          <w:szCs w:val="16"/>
          <w:u w:color="000000" w:themeColor="text1"/>
        </w:rPr>
        <w:tab/>
      </w:r>
      <w:r>
        <w:rPr>
          <w:color w:val="auto"/>
          <w:sz w:val="16"/>
          <w:szCs w:val="16"/>
          <w:u w:color="000000" w:themeColor="text1"/>
        </w:rPr>
        <w:tab/>
      </w:r>
      <w:r w:rsidR="00821D4C">
        <w:rPr>
          <w:color w:val="auto"/>
          <w:sz w:val="16"/>
          <w:szCs w:val="16"/>
          <w:u w:color="000000" w:themeColor="text1"/>
        </w:rPr>
        <w:t xml:space="preserve">   </w:t>
      </w:r>
      <w:r w:rsidRPr="009F44E3">
        <w:rPr>
          <w:color w:val="auto"/>
          <w:sz w:val="16"/>
          <w:szCs w:val="16"/>
          <w:u w:color="000000" w:themeColor="text1"/>
        </w:rPr>
        <w:t>905</w:t>
      </w:r>
      <w:r w:rsidRPr="009F44E3">
        <w:rPr>
          <w:color w:val="auto"/>
          <w:sz w:val="16"/>
          <w:szCs w:val="16"/>
          <w:u w:color="000000" w:themeColor="text1"/>
        </w:rPr>
        <w:tab/>
      </w:r>
      <w:r>
        <w:rPr>
          <w:color w:val="auto"/>
          <w:sz w:val="16"/>
          <w:szCs w:val="16"/>
          <w:u w:color="000000" w:themeColor="text1"/>
        </w:rPr>
        <w:tab/>
      </w:r>
      <w:r w:rsidR="00821D4C">
        <w:rPr>
          <w:color w:val="auto"/>
          <w:sz w:val="16"/>
          <w:szCs w:val="16"/>
          <w:u w:color="000000" w:themeColor="text1"/>
        </w:rPr>
        <w:tab/>
      </w:r>
      <w:r w:rsidRPr="009F44E3">
        <w:rPr>
          <w:color w:val="auto"/>
          <w:sz w:val="16"/>
          <w:szCs w:val="16"/>
          <w:u w:color="000000" w:themeColor="text1"/>
        </w:rPr>
        <w:t>33.83%</w:t>
      </w:r>
      <w:r w:rsidRPr="009F44E3">
        <w:rPr>
          <w:color w:val="auto"/>
          <w:sz w:val="16"/>
          <w:szCs w:val="16"/>
          <w:u w:color="000000" w:themeColor="text1"/>
        </w:rPr>
        <w:tab/>
      </w:r>
      <w:r w:rsidRPr="009F44E3">
        <w:rPr>
          <w:color w:val="auto"/>
          <w:sz w:val="16"/>
          <w:szCs w:val="16"/>
          <w:u w:color="000000" w:themeColor="text1"/>
        </w:rPr>
        <w:tab/>
        <w:t>1,663</w:t>
      </w:r>
      <w:r w:rsidRPr="009F44E3">
        <w:rPr>
          <w:color w:val="auto"/>
          <w:sz w:val="16"/>
          <w:szCs w:val="16"/>
          <w:u w:color="000000" w:themeColor="text1"/>
        </w:rPr>
        <w:tab/>
      </w:r>
      <w:r w:rsidRPr="009F44E3">
        <w:rPr>
          <w:color w:val="auto"/>
          <w:sz w:val="16"/>
          <w:szCs w:val="16"/>
          <w:u w:color="000000" w:themeColor="text1"/>
        </w:rPr>
        <w:tab/>
        <w:t xml:space="preserve">   62.17%</w:t>
      </w:r>
      <w:r w:rsidRPr="009F44E3">
        <w:rPr>
          <w:color w:val="auto"/>
          <w:sz w:val="16"/>
          <w:szCs w:val="16"/>
          <w:u w:color="000000" w:themeColor="text1"/>
        </w:rPr>
        <w:tab/>
      </w:r>
      <w:r w:rsidRPr="009F44E3">
        <w:rPr>
          <w:color w:val="auto"/>
          <w:sz w:val="16"/>
          <w:szCs w:val="16"/>
          <w:u w:color="000000" w:themeColor="text1"/>
        </w:rPr>
        <w:tab/>
      </w:r>
      <w:r w:rsidR="00225E26">
        <w:rPr>
          <w:color w:val="auto"/>
          <w:sz w:val="16"/>
          <w:szCs w:val="16"/>
          <w:u w:color="000000" w:themeColor="text1"/>
        </w:rPr>
        <w:t xml:space="preserve">  </w:t>
      </w:r>
      <w:r w:rsidRPr="009F44E3">
        <w:rPr>
          <w:color w:val="auto"/>
          <w:sz w:val="16"/>
          <w:szCs w:val="16"/>
          <w:u w:color="000000" w:themeColor="text1"/>
        </w:rPr>
        <w:t>169</w:t>
      </w:r>
      <w:r w:rsidRPr="009F44E3">
        <w:rPr>
          <w:color w:val="auto"/>
          <w:sz w:val="16"/>
          <w:szCs w:val="16"/>
          <w:u w:color="000000" w:themeColor="text1"/>
        </w:rPr>
        <w:tab/>
      </w:r>
      <w:r w:rsidR="00225E26">
        <w:rPr>
          <w:color w:val="auto"/>
          <w:sz w:val="16"/>
          <w:szCs w:val="16"/>
          <w:u w:color="000000" w:themeColor="text1"/>
        </w:rPr>
        <w:tab/>
      </w:r>
      <w:r w:rsidR="00225E26">
        <w:rPr>
          <w:color w:val="auto"/>
          <w:sz w:val="16"/>
          <w:szCs w:val="16"/>
          <w:u w:color="000000" w:themeColor="text1"/>
        </w:rPr>
        <w:tab/>
      </w:r>
      <w:r w:rsidRPr="009F44E3">
        <w:rPr>
          <w:color w:val="auto"/>
          <w:sz w:val="16"/>
          <w:szCs w:val="16"/>
          <w:u w:color="000000" w:themeColor="text1"/>
        </w:rPr>
        <w:t>107</w:t>
      </w:r>
    </w:p>
    <w:p w:rsidR="00225E26" w:rsidRPr="009F44E3" w:rsidRDefault="00225E26" w:rsidP="00225E26">
      <w:pPr>
        <w:keepNext/>
        <w:rPr>
          <w:color w:val="auto"/>
          <w:sz w:val="16"/>
          <w:szCs w:val="16"/>
          <w:u w:color="000000" w:themeColor="text1"/>
        </w:rPr>
      </w:pPr>
      <w:r>
        <w:rPr>
          <w:color w:val="auto"/>
          <w:sz w:val="16"/>
          <w:szCs w:val="16"/>
          <w:u w:color="000000" w:themeColor="text1"/>
        </w:rPr>
        <w:tab/>
        <w:t>2</w:t>
      </w:r>
      <w:r w:rsidRPr="009F44E3">
        <w:rPr>
          <w:color w:val="auto"/>
          <w:sz w:val="16"/>
          <w:szCs w:val="16"/>
          <w:u w:color="000000" w:themeColor="text1"/>
        </w:rPr>
        <w:tab/>
      </w:r>
      <w:r>
        <w:rPr>
          <w:color w:val="auto"/>
          <w:sz w:val="16"/>
          <w:szCs w:val="16"/>
          <w:u w:color="000000" w:themeColor="text1"/>
        </w:rPr>
        <w:tab/>
      </w:r>
      <w:r w:rsidRPr="009F44E3">
        <w:rPr>
          <w:color w:val="auto"/>
          <w:sz w:val="16"/>
          <w:szCs w:val="16"/>
          <w:u w:color="000000" w:themeColor="text1"/>
        </w:rPr>
        <w:t>74.64%</w:t>
      </w:r>
      <w:r w:rsidRPr="009F44E3">
        <w:rPr>
          <w:color w:val="auto"/>
          <w:sz w:val="16"/>
          <w:szCs w:val="16"/>
          <w:u w:color="000000" w:themeColor="text1"/>
        </w:rPr>
        <w:tab/>
      </w:r>
      <w:r>
        <w:rPr>
          <w:color w:val="auto"/>
          <w:sz w:val="16"/>
          <w:szCs w:val="16"/>
          <w:u w:color="000000" w:themeColor="text1"/>
        </w:rPr>
        <w:tab/>
      </w:r>
      <w:r w:rsidRPr="009F44E3">
        <w:rPr>
          <w:color w:val="auto"/>
          <w:sz w:val="16"/>
          <w:szCs w:val="16"/>
          <w:u w:color="000000" w:themeColor="text1"/>
        </w:rPr>
        <w:t>1,461</w:t>
      </w:r>
      <w:r w:rsidRPr="009F44E3">
        <w:rPr>
          <w:color w:val="auto"/>
          <w:sz w:val="16"/>
          <w:szCs w:val="16"/>
          <w:u w:color="000000" w:themeColor="text1"/>
        </w:rPr>
        <w:tab/>
      </w:r>
      <w:r w:rsidR="00821D4C">
        <w:rPr>
          <w:color w:val="auto"/>
          <w:sz w:val="16"/>
          <w:szCs w:val="16"/>
          <w:u w:color="000000" w:themeColor="text1"/>
        </w:rPr>
        <w:tab/>
      </w:r>
      <w:r w:rsidR="00821D4C">
        <w:rPr>
          <w:color w:val="auto"/>
          <w:sz w:val="16"/>
          <w:szCs w:val="16"/>
          <w:u w:color="000000" w:themeColor="text1"/>
        </w:rPr>
        <w:tab/>
      </w:r>
      <w:r w:rsidRPr="009F44E3">
        <w:rPr>
          <w:color w:val="auto"/>
          <w:sz w:val="16"/>
          <w:szCs w:val="16"/>
          <w:u w:color="000000" w:themeColor="text1"/>
        </w:rPr>
        <w:t>55.66%</w:t>
      </w:r>
      <w:r w:rsidRPr="009F44E3">
        <w:rPr>
          <w:color w:val="auto"/>
          <w:sz w:val="16"/>
          <w:szCs w:val="16"/>
          <w:u w:color="000000" w:themeColor="text1"/>
        </w:rPr>
        <w:tab/>
      </w:r>
      <w:r w:rsidRPr="009F44E3">
        <w:rPr>
          <w:color w:val="auto"/>
          <w:sz w:val="16"/>
          <w:szCs w:val="16"/>
          <w:u w:color="000000" w:themeColor="text1"/>
        </w:rPr>
        <w:tab/>
      </w:r>
      <w:r w:rsidR="00821D4C">
        <w:rPr>
          <w:color w:val="auto"/>
          <w:sz w:val="16"/>
          <w:szCs w:val="16"/>
          <w:u w:color="000000" w:themeColor="text1"/>
        </w:rPr>
        <w:t xml:space="preserve"> </w:t>
      </w:r>
      <w:r w:rsidRPr="009F44E3">
        <w:rPr>
          <w:color w:val="auto"/>
          <w:sz w:val="16"/>
          <w:szCs w:val="16"/>
          <w:u w:color="000000" w:themeColor="text1"/>
        </w:rPr>
        <w:t xml:space="preserve">  780</w:t>
      </w:r>
      <w:r w:rsidRPr="009F44E3">
        <w:rPr>
          <w:color w:val="auto"/>
          <w:sz w:val="16"/>
          <w:szCs w:val="16"/>
          <w:u w:color="000000" w:themeColor="text1"/>
        </w:rPr>
        <w:tab/>
      </w:r>
      <w:r w:rsidRPr="009F44E3">
        <w:rPr>
          <w:color w:val="auto"/>
          <w:sz w:val="16"/>
          <w:szCs w:val="16"/>
          <w:u w:color="000000" w:themeColor="text1"/>
        </w:rPr>
        <w:tab/>
        <w:t xml:space="preserve">   29.71%</w:t>
      </w:r>
      <w:r w:rsidRPr="009F44E3">
        <w:rPr>
          <w:color w:val="auto"/>
          <w:sz w:val="16"/>
          <w:szCs w:val="16"/>
          <w:u w:color="000000" w:themeColor="text1"/>
        </w:rPr>
        <w:tab/>
      </w:r>
      <w:r w:rsidRPr="009F44E3">
        <w:rPr>
          <w:color w:val="auto"/>
          <w:sz w:val="16"/>
          <w:szCs w:val="16"/>
          <w:u w:color="000000" w:themeColor="text1"/>
        </w:rPr>
        <w:tab/>
      </w:r>
      <w:r>
        <w:rPr>
          <w:color w:val="auto"/>
          <w:sz w:val="16"/>
          <w:szCs w:val="16"/>
          <w:u w:color="000000" w:themeColor="text1"/>
        </w:rPr>
        <w:t xml:space="preserve">  </w:t>
      </w:r>
      <w:r w:rsidRPr="009F44E3">
        <w:rPr>
          <w:color w:val="auto"/>
          <w:sz w:val="16"/>
          <w:szCs w:val="16"/>
          <w:u w:color="000000" w:themeColor="text1"/>
        </w:rPr>
        <w:t>584</w:t>
      </w:r>
      <w:r w:rsidRPr="009F44E3">
        <w:rPr>
          <w:color w:val="auto"/>
          <w:sz w:val="16"/>
          <w:szCs w:val="16"/>
          <w:u w:color="000000" w:themeColor="text1"/>
        </w:rPr>
        <w:tab/>
      </w:r>
      <w:r>
        <w:rPr>
          <w:color w:val="auto"/>
          <w:sz w:val="16"/>
          <w:szCs w:val="16"/>
          <w:u w:color="000000" w:themeColor="text1"/>
        </w:rPr>
        <w:tab/>
      </w:r>
      <w:r>
        <w:rPr>
          <w:color w:val="auto"/>
          <w:sz w:val="16"/>
          <w:szCs w:val="16"/>
          <w:u w:color="000000" w:themeColor="text1"/>
        </w:rPr>
        <w:tab/>
      </w:r>
      <w:r w:rsidRPr="009F44E3">
        <w:rPr>
          <w:color w:val="auto"/>
          <w:sz w:val="16"/>
          <w:szCs w:val="16"/>
          <w:u w:color="000000" w:themeColor="text1"/>
        </w:rPr>
        <w:t>384</w:t>
      </w:r>
    </w:p>
    <w:p w:rsidR="00D22700" w:rsidRPr="009F44E3" w:rsidRDefault="00225E26" w:rsidP="00D22700">
      <w:pPr>
        <w:rPr>
          <w:color w:val="auto"/>
          <w:sz w:val="16"/>
          <w:szCs w:val="16"/>
          <w:u w:color="000000" w:themeColor="text1"/>
        </w:rPr>
      </w:pPr>
      <w:r>
        <w:rPr>
          <w:color w:val="auto"/>
          <w:sz w:val="16"/>
          <w:szCs w:val="16"/>
          <w:u w:color="000000" w:themeColor="text1"/>
        </w:rPr>
        <w:tab/>
        <w:t>3</w:t>
      </w:r>
      <w:r w:rsidR="00D22700" w:rsidRPr="009F44E3">
        <w:rPr>
          <w:color w:val="auto"/>
          <w:sz w:val="16"/>
          <w:szCs w:val="16"/>
          <w:u w:color="000000" w:themeColor="text1"/>
        </w:rPr>
        <w:tab/>
      </w:r>
      <w:r w:rsidR="00D22700">
        <w:rPr>
          <w:color w:val="auto"/>
          <w:sz w:val="16"/>
          <w:szCs w:val="16"/>
          <w:u w:color="000000" w:themeColor="text1"/>
        </w:rPr>
        <w:tab/>
      </w:r>
      <w:r w:rsidR="00D22700" w:rsidRPr="009F44E3">
        <w:rPr>
          <w:color w:val="auto"/>
          <w:sz w:val="16"/>
          <w:szCs w:val="16"/>
          <w:u w:color="000000" w:themeColor="text1"/>
        </w:rPr>
        <w:t>80.75%</w:t>
      </w:r>
      <w:r w:rsidR="00D22700" w:rsidRPr="009F44E3">
        <w:rPr>
          <w:color w:val="auto"/>
          <w:sz w:val="16"/>
          <w:szCs w:val="16"/>
          <w:u w:color="000000" w:themeColor="text1"/>
        </w:rPr>
        <w:tab/>
      </w:r>
      <w:r w:rsidR="00D22700">
        <w:rPr>
          <w:color w:val="auto"/>
          <w:sz w:val="16"/>
          <w:szCs w:val="16"/>
          <w:u w:color="000000" w:themeColor="text1"/>
        </w:rPr>
        <w:tab/>
      </w:r>
      <w:r w:rsidR="00821D4C">
        <w:rPr>
          <w:color w:val="auto"/>
          <w:sz w:val="16"/>
          <w:szCs w:val="16"/>
          <w:u w:color="000000" w:themeColor="text1"/>
        </w:rPr>
        <w:t xml:space="preserve"> </w:t>
      </w:r>
      <w:r w:rsidR="00D22700" w:rsidRPr="009F44E3">
        <w:rPr>
          <w:color w:val="auto"/>
          <w:sz w:val="16"/>
          <w:szCs w:val="16"/>
          <w:u w:color="000000" w:themeColor="text1"/>
        </w:rPr>
        <w:t xml:space="preserve">  821</w:t>
      </w:r>
      <w:r w:rsidR="00D22700" w:rsidRPr="009F44E3">
        <w:rPr>
          <w:color w:val="auto"/>
          <w:sz w:val="16"/>
          <w:szCs w:val="16"/>
          <w:u w:color="000000" w:themeColor="text1"/>
        </w:rPr>
        <w:tab/>
        <w:t xml:space="preserve"> </w:t>
      </w:r>
      <w:r w:rsidR="00821D4C">
        <w:rPr>
          <w:color w:val="auto"/>
          <w:sz w:val="16"/>
          <w:szCs w:val="16"/>
          <w:u w:color="000000" w:themeColor="text1"/>
        </w:rPr>
        <w:tab/>
      </w:r>
      <w:r w:rsidR="00821D4C">
        <w:rPr>
          <w:color w:val="auto"/>
          <w:sz w:val="16"/>
          <w:szCs w:val="16"/>
          <w:u w:color="000000" w:themeColor="text1"/>
        </w:rPr>
        <w:tab/>
      </w:r>
      <w:r w:rsidR="00D22700" w:rsidRPr="009F44E3">
        <w:rPr>
          <w:color w:val="auto"/>
          <w:sz w:val="16"/>
          <w:szCs w:val="16"/>
          <w:u w:color="000000" w:themeColor="text1"/>
        </w:rPr>
        <w:t>28.49%</w:t>
      </w:r>
      <w:r w:rsidR="00D22700" w:rsidRPr="009F44E3">
        <w:rPr>
          <w:color w:val="auto"/>
          <w:sz w:val="16"/>
          <w:szCs w:val="16"/>
          <w:u w:color="000000" w:themeColor="text1"/>
        </w:rPr>
        <w:tab/>
      </w:r>
      <w:r w:rsidR="00D22700" w:rsidRPr="009F44E3">
        <w:rPr>
          <w:color w:val="auto"/>
          <w:sz w:val="16"/>
          <w:szCs w:val="16"/>
          <w:u w:color="000000" w:themeColor="text1"/>
        </w:rPr>
        <w:tab/>
        <w:t>1.724</w:t>
      </w:r>
      <w:r w:rsidR="00D22700" w:rsidRPr="009F44E3">
        <w:rPr>
          <w:color w:val="auto"/>
          <w:sz w:val="16"/>
          <w:szCs w:val="16"/>
          <w:u w:color="000000" w:themeColor="text1"/>
        </w:rPr>
        <w:tab/>
      </w:r>
      <w:r w:rsidR="00D22700" w:rsidRPr="009F44E3">
        <w:rPr>
          <w:color w:val="auto"/>
          <w:sz w:val="16"/>
          <w:szCs w:val="16"/>
          <w:u w:color="000000" w:themeColor="text1"/>
        </w:rPr>
        <w:tab/>
        <w:t xml:space="preserve">   59.82%</w:t>
      </w:r>
      <w:r w:rsidR="00D22700" w:rsidRPr="009F44E3">
        <w:rPr>
          <w:color w:val="auto"/>
          <w:sz w:val="16"/>
          <w:szCs w:val="16"/>
          <w:u w:color="000000" w:themeColor="text1"/>
        </w:rPr>
        <w:tab/>
      </w:r>
      <w:r w:rsidR="00D22700" w:rsidRPr="009F44E3">
        <w:rPr>
          <w:color w:val="auto"/>
          <w:sz w:val="16"/>
          <w:szCs w:val="16"/>
          <w:u w:color="000000" w:themeColor="text1"/>
        </w:rPr>
        <w:tab/>
      </w:r>
      <w:r w:rsidR="00D22700">
        <w:rPr>
          <w:color w:val="auto"/>
          <w:sz w:val="16"/>
          <w:szCs w:val="16"/>
          <w:u w:color="000000" w:themeColor="text1"/>
        </w:rPr>
        <w:t xml:space="preserve">  </w:t>
      </w:r>
      <w:r w:rsidR="00D22700" w:rsidRPr="009F44E3">
        <w:rPr>
          <w:color w:val="auto"/>
          <w:sz w:val="16"/>
          <w:szCs w:val="16"/>
          <w:u w:color="000000" w:themeColor="text1"/>
        </w:rPr>
        <w:t>539</w:t>
      </w:r>
      <w:r w:rsidR="00D22700" w:rsidRPr="009F44E3">
        <w:rPr>
          <w:color w:val="auto"/>
          <w:sz w:val="16"/>
          <w:szCs w:val="16"/>
          <w:u w:color="000000" w:themeColor="text1"/>
        </w:rPr>
        <w:tab/>
      </w:r>
      <w:r w:rsidR="00D22700">
        <w:rPr>
          <w:color w:val="auto"/>
          <w:sz w:val="16"/>
          <w:szCs w:val="16"/>
          <w:u w:color="000000" w:themeColor="text1"/>
        </w:rPr>
        <w:tab/>
      </w:r>
      <w:r w:rsidR="00D22700">
        <w:rPr>
          <w:color w:val="auto"/>
          <w:sz w:val="16"/>
          <w:szCs w:val="16"/>
          <w:u w:color="000000" w:themeColor="text1"/>
        </w:rPr>
        <w:tab/>
      </w:r>
      <w:r w:rsidR="00D22700" w:rsidRPr="009F44E3">
        <w:rPr>
          <w:color w:val="auto"/>
          <w:sz w:val="16"/>
          <w:szCs w:val="16"/>
          <w:u w:color="000000" w:themeColor="text1"/>
        </w:rPr>
        <w:t>337</w:t>
      </w:r>
    </w:p>
    <w:p w:rsidR="00AC0296" w:rsidRPr="009F44E3" w:rsidRDefault="00225E26" w:rsidP="00AC0296">
      <w:pPr>
        <w:rPr>
          <w:color w:val="auto"/>
          <w:sz w:val="16"/>
          <w:szCs w:val="16"/>
          <w:u w:color="000000" w:themeColor="text1"/>
        </w:rPr>
      </w:pPr>
      <w:r>
        <w:rPr>
          <w:color w:val="auto"/>
          <w:sz w:val="16"/>
          <w:szCs w:val="16"/>
          <w:u w:color="000000" w:themeColor="text1"/>
        </w:rPr>
        <w:tab/>
        <w:t>4</w:t>
      </w:r>
      <w:r w:rsidR="00AC0296" w:rsidRPr="009F44E3">
        <w:rPr>
          <w:color w:val="auto"/>
          <w:sz w:val="16"/>
          <w:szCs w:val="16"/>
          <w:u w:color="000000" w:themeColor="text1"/>
        </w:rPr>
        <w:tab/>
      </w:r>
      <w:r w:rsidR="00AC0296">
        <w:rPr>
          <w:color w:val="auto"/>
          <w:sz w:val="16"/>
          <w:szCs w:val="16"/>
          <w:u w:color="000000" w:themeColor="text1"/>
        </w:rPr>
        <w:tab/>
      </w:r>
      <w:r w:rsidR="00AC0296" w:rsidRPr="009F44E3">
        <w:rPr>
          <w:color w:val="auto"/>
          <w:sz w:val="16"/>
          <w:szCs w:val="16"/>
          <w:u w:color="000000" w:themeColor="text1"/>
        </w:rPr>
        <w:t>78.10%</w:t>
      </w:r>
      <w:r w:rsidR="00AC0296" w:rsidRPr="009F44E3">
        <w:rPr>
          <w:color w:val="auto"/>
          <w:sz w:val="16"/>
          <w:szCs w:val="16"/>
          <w:u w:color="000000" w:themeColor="text1"/>
        </w:rPr>
        <w:tab/>
      </w:r>
      <w:r w:rsidR="00AC0296">
        <w:rPr>
          <w:color w:val="auto"/>
          <w:sz w:val="16"/>
          <w:szCs w:val="16"/>
          <w:u w:color="000000" w:themeColor="text1"/>
        </w:rPr>
        <w:tab/>
      </w:r>
      <w:r w:rsidR="00AC0296" w:rsidRPr="009F44E3">
        <w:rPr>
          <w:color w:val="auto"/>
          <w:sz w:val="16"/>
          <w:szCs w:val="16"/>
          <w:u w:color="000000" w:themeColor="text1"/>
        </w:rPr>
        <w:t>1,689</w:t>
      </w:r>
      <w:r w:rsidR="00AC0296" w:rsidRPr="009F44E3">
        <w:rPr>
          <w:color w:val="auto"/>
          <w:sz w:val="16"/>
          <w:szCs w:val="16"/>
          <w:u w:color="000000" w:themeColor="text1"/>
        </w:rPr>
        <w:tab/>
        <w:t xml:space="preserve"> </w:t>
      </w:r>
      <w:r w:rsidR="00821D4C">
        <w:rPr>
          <w:color w:val="auto"/>
          <w:sz w:val="16"/>
          <w:szCs w:val="16"/>
          <w:u w:color="000000" w:themeColor="text1"/>
        </w:rPr>
        <w:tab/>
      </w:r>
      <w:r w:rsidR="00821D4C">
        <w:rPr>
          <w:color w:val="auto"/>
          <w:sz w:val="16"/>
          <w:szCs w:val="16"/>
          <w:u w:color="000000" w:themeColor="text1"/>
        </w:rPr>
        <w:tab/>
      </w:r>
      <w:r w:rsidR="00AC0296" w:rsidRPr="009F44E3">
        <w:rPr>
          <w:color w:val="auto"/>
          <w:sz w:val="16"/>
          <w:szCs w:val="16"/>
          <w:u w:color="000000" w:themeColor="text1"/>
        </w:rPr>
        <w:t>62.32%</w:t>
      </w:r>
      <w:r w:rsidR="00AC0296" w:rsidRPr="009F44E3">
        <w:rPr>
          <w:color w:val="auto"/>
          <w:sz w:val="16"/>
          <w:szCs w:val="16"/>
          <w:u w:color="000000" w:themeColor="text1"/>
        </w:rPr>
        <w:tab/>
      </w:r>
      <w:r w:rsidR="00AC0296" w:rsidRPr="009F44E3">
        <w:rPr>
          <w:color w:val="auto"/>
          <w:sz w:val="16"/>
          <w:szCs w:val="16"/>
          <w:u w:color="000000" w:themeColor="text1"/>
        </w:rPr>
        <w:tab/>
      </w:r>
      <w:r w:rsidR="00821D4C">
        <w:rPr>
          <w:color w:val="auto"/>
          <w:sz w:val="16"/>
          <w:szCs w:val="16"/>
          <w:u w:color="000000" w:themeColor="text1"/>
        </w:rPr>
        <w:t xml:space="preserve">  </w:t>
      </w:r>
      <w:r w:rsidR="00AC0296" w:rsidRPr="009F44E3">
        <w:rPr>
          <w:color w:val="auto"/>
          <w:sz w:val="16"/>
          <w:szCs w:val="16"/>
          <w:u w:color="000000" w:themeColor="text1"/>
        </w:rPr>
        <w:t xml:space="preserve"> 657</w:t>
      </w:r>
      <w:r w:rsidR="00AC0296" w:rsidRPr="009F44E3">
        <w:rPr>
          <w:color w:val="auto"/>
          <w:sz w:val="16"/>
          <w:szCs w:val="16"/>
          <w:u w:color="000000" w:themeColor="text1"/>
        </w:rPr>
        <w:tab/>
      </w:r>
      <w:r w:rsidR="00AC0296" w:rsidRPr="009F44E3">
        <w:rPr>
          <w:color w:val="auto"/>
          <w:sz w:val="16"/>
          <w:szCs w:val="16"/>
          <w:u w:color="000000" w:themeColor="text1"/>
        </w:rPr>
        <w:tab/>
        <w:t xml:space="preserve">   24.24%</w:t>
      </w:r>
      <w:r w:rsidR="00AC0296" w:rsidRPr="009F44E3">
        <w:rPr>
          <w:color w:val="auto"/>
          <w:sz w:val="16"/>
          <w:szCs w:val="16"/>
          <w:u w:color="000000" w:themeColor="text1"/>
        </w:rPr>
        <w:tab/>
      </w:r>
      <w:r w:rsidR="00AC0296" w:rsidRPr="009F44E3">
        <w:rPr>
          <w:color w:val="auto"/>
          <w:sz w:val="16"/>
          <w:szCs w:val="16"/>
          <w:u w:color="000000" w:themeColor="text1"/>
        </w:rPr>
        <w:tab/>
      </w:r>
      <w:r w:rsidR="001B456A">
        <w:rPr>
          <w:color w:val="auto"/>
          <w:sz w:val="16"/>
          <w:szCs w:val="16"/>
          <w:u w:color="000000" w:themeColor="text1"/>
        </w:rPr>
        <w:t xml:space="preserve">  </w:t>
      </w:r>
      <w:r w:rsidR="00AC0296" w:rsidRPr="009F44E3">
        <w:rPr>
          <w:color w:val="auto"/>
          <w:sz w:val="16"/>
          <w:szCs w:val="16"/>
          <w:u w:color="000000" w:themeColor="text1"/>
        </w:rPr>
        <w:t>526</w:t>
      </w:r>
      <w:r w:rsidR="00AC0296" w:rsidRPr="009F44E3">
        <w:rPr>
          <w:color w:val="auto"/>
          <w:sz w:val="16"/>
          <w:szCs w:val="16"/>
          <w:u w:color="000000" w:themeColor="text1"/>
        </w:rPr>
        <w:tab/>
      </w:r>
      <w:r w:rsidR="001B456A">
        <w:rPr>
          <w:color w:val="auto"/>
          <w:sz w:val="16"/>
          <w:szCs w:val="16"/>
          <w:u w:color="000000" w:themeColor="text1"/>
        </w:rPr>
        <w:tab/>
      </w:r>
      <w:r w:rsidR="001B456A">
        <w:rPr>
          <w:color w:val="auto"/>
          <w:sz w:val="16"/>
          <w:szCs w:val="16"/>
          <w:u w:color="000000" w:themeColor="text1"/>
        </w:rPr>
        <w:tab/>
      </w:r>
      <w:r w:rsidR="00AC0296" w:rsidRPr="009F44E3">
        <w:rPr>
          <w:color w:val="auto"/>
          <w:sz w:val="16"/>
          <w:szCs w:val="16"/>
          <w:u w:color="000000" w:themeColor="text1"/>
        </w:rPr>
        <w:t>364</w:t>
      </w:r>
      <w:r w:rsidR="00AC0296" w:rsidRPr="009F44E3">
        <w:rPr>
          <w:color w:val="auto"/>
          <w:sz w:val="16"/>
          <w:szCs w:val="16"/>
          <w:u w:color="000000" w:themeColor="text1"/>
        </w:rPr>
        <w:tab/>
      </w:r>
    </w:p>
    <w:p w:rsidR="00821D4C" w:rsidRPr="009F44E3" w:rsidRDefault="00225E26" w:rsidP="00821D4C">
      <w:pPr>
        <w:rPr>
          <w:color w:val="auto"/>
          <w:sz w:val="16"/>
          <w:szCs w:val="16"/>
          <w:u w:color="000000" w:themeColor="text1"/>
        </w:rPr>
      </w:pPr>
      <w:r>
        <w:rPr>
          <w:color w:val="auto"/>
          <w:sz w:val="16"/>
          <w:szCs w:val="16"/>
          <w:u w:color="000000" w:themeColor="text1"/>
        </w:rPr>
        <w:tab/>
        <w:t>5</w:t>
      </w:r>
      <w:r w:rsidR="00821D4C" w:rsidRPr="009F44E3">
        <w:rPr>
          <w:color w:val="auto"/>
          <w:sz w:val="16"/>
          <w:szCs w:val="16"/>
          <w:u w:color="000000" w:themeColor="text1"/>
        </w:rPr>
        <w:tab/>
      </w:r>
      <w:r w:rsidR="00821D4C">
        <w:rPr>
          <w:color w:val="auto"/>
          <w:sz w:val="16"/>
          <w:szCs w:val="16"/>
          <w:u w:color="000000" w:themeColor="text1"/>
        </w:rPr>
        <w:tab/>
      </w:r>
      <w:r w:rsidR="00821D4C" w:rsidRPr="009F44E3">
        <w:rPr>
          <w:color w:val="auto"/>
          <w:sz w:val="16"/>
          <w:szCs w:val="16"/>
          <w:u w:color="000000" w:themeColor="text1"/>
        </w:rPr>
        <w:t>73.96%</w:t>
      </w:r>
      <w:r w:rsidR="00821D4C" w:rsidRPr="009F44E3">
        <w:rPr>
          <w:color w:val="auto"/>
          <w:sz w:val="16"/>
          <w:szCs w:val="16"/>
          <w:u w:color="000000" w:themeColor="text1"/>
        </w:rPr>
        <w:tab/>
      </w:r>
      <w:r w:rsidR="00821D4C">
        <w:rPr>
          <w:color w:val="auto"/>
          <w:sz w:val="16"/>
          <w:szCs w:val="16"/>
          <w:u w:color="000000" w:themeColor="text1"/>
        </w:rPr>
        <w:tab/>
        <w:t xml:space="preserve">   </w:t>
      </w:r>
      <w:r w:rsidR="00821D4C" w:rsidRPr="009F44E3">
        <w:rPr>
          <w:color w:val="auto"/>
          <w:sz w:val="16"/>
          <w:szCs w:val="16"/>
          <w:u w:color="000000" w:themeColor="text1"/>
        </w:rPr>
        <w:t>964</w:t>
      </w:r>
      <w:r w:rsidR="00821D4C" w:rsidRPr="009F44E3">
        <w:rPr>
          <w:color w:val="auto"/>
          <w:sz w:val="16"/>
          <w:szCs w:val="16"/>
          <w:u w:color="000000" w:themeColor="text1"/>
        </w:rPr>
        <w:tab/>
      </w:r>
      <w:r w:rsidR="00821D4C">
        <w:rPr>
          <w:color w:val="auto"/>
          <w:sz w:val="16"/>
          <w:szCs w:val="16"/>
          <w:u w:color="000000" w:themeColor="text1"/>
        </w:rPr>
        <w:tab/>
      </w:r>
      <w:r w:rsidR="00821D4C">
        <w:rPr>
          <w:color w:val="auto"/>
          <w:sz w:val="16"/>
          <w:szCs w:val="16"/>
          <w:u w:color="000000" w:themeColor="text1"/>
        </w:rPr>
        <w:tab/>
      </w:r>
      <w:r w:rsidR="00821D4C" w:rsidRPr="009F44E3">
        <w:rPr>
          <w:color w:val="auto"/>
          <w:sz w:val="16"/>
          <w:szCs w:val="16"/>
          <w:u w:color="000000" w:themeColor="text1"/>
        </w:rPr>
        <w:t>37.74%</w:t>
      </w:r>
      <w:r w:rsidR="00821D4C" w:rsidRPr="009F44E3">
        <w:rPr>
          <w:color w:val="auto"/>
          <w:sz w:val="16"/>
          <w:szCs w:val="16"/>
          <w:u w:color="000000" w:themeColor="text1"/>
        </w:rPr>
        <w:tab/>
      </w:r>
      <w:r w:rsidR="00821D4C" w:rsidRPr="009F44E3">
        <w:rPr>
          <w:color w:val="auto"/>
          <w:sz w:val="16"/>
          <w:szCs w:val="16"/>
          <w:u w:color="000000" w:themeColor="text1"/>
        </w:rPr>
        <w:tab/>
        <w:t>1,429</w:t>
      </w:r>
      <w:r w:rsidR="00821D4C" w:rsidRPr="009F44E3">
        <w:rPr>
          <w:color w:val="auto"/>
          <w:sz w:val="16"/>
          <w:szCs w:val="16"/>
          <w:u w:color="000000" w:themeColor="text1"/>
        </w:rPr>
        <w:tab/>
      </w:r>
      <w:r w:rsidR="00821D4C" w:rsidRPr="009F44E3">
        <w:rPr>
          <w:color w:val="auto"/>
          <w:sz w:val="16"/>
          <w:szCs w:val="16"/>
          <w:u w:color="000000" w:themeColor="text1"/>
        </w:rPr>
        <w:tab/>
        <w:t xml:space="preserve">   55.95%</w:t>
      </w:r>
      <w:r w:rsidR="00821D4C" w:rsidRPr="009F44E3">
        <w:rPr>
          <w:color w:val="auto"/>
          <w:sz w:val="16"/>
          <w:szCs w:val="16"/>
          <w:u w:color="000000" w:themeColor="text1"/>
        </w:rPr>
        <w:tab/>
      </w:r>
      <w:r w:rsidR="00821D4C" w:rsidRPr="009F44E3">
        <w:rPr>
          <w:color w:val="auto"/>
          <w:sz w:val="16"/>
          <w:szCs w:val="16"/>
          <w:u w:color="000000" w:themeColor="text1"/>
        </w:rPr>
        <w:tab/>
      </w:r>
      <w:r w:rsidR="004F6CEA">
        <w:rPr>
          <w:color w:val="auto"/>
          <w:sz w:val="16"/>
          <w:szCs w:val="16"/>
          <w:u w:color="000000" w:themeColor="text1"/>
        </w:rPr>
        <w:t xml:space="preserve">  </w:t>
      </w:r>
      <w:r w:rsidR="00821D4C" w:rsidRPr="009F44E3">
        <w:rPr>
          <w:color w:val="auto"/>
          <w:sz w:val="16"/>
          <w:szCs w:val="16"/>
          <w:u w:color="000000" w:themeColor="text1"/>
        </w:rPr>
        <w:t>247</w:t>
      </w:r>
      <w:r w:rsidR="00821D4C" w:rsidRPr="009F44E3">
        <w:rPr>
          <w:color w:val="auto"/>
          <w:sz w:val="16"/>
          <w:szCs w:val="16"/>
          <w:u w:color="000000" w:themeColor="text1"/>
        </w:rPr>
        <w:tab/>
      </w:r>
      <w:r w:rsidR="004F6CEA">
        <w:rPr>
          <w:color w:val="auto"/>
          <w:sz w:val="16"/>
          <w:szCs w:val="16"/>
          <w:u w:color="000000" w:themeColor="text1"/>
        </w:rPr>
        <w:tab/>
      </w:r>
      <w:r w:rsidR="004F6CEA">
        <w:rPr>
          <w:color w:val="auto"/>
          <w:sz w:val="16"/>
          <w:szCs w:val="16"/>
          <w:u w:color="000000" w:themeColor="text1"/>
        </w:rPr>
        <w:tab/>
      </w:r>
      <w:r w:rsidR="00821D4C" w:rsidRPr="009F44E3">
        <w:rPr>
          <w:color w:val="auto"/>
          <w:sz w:val="16"/>
          <w:szCs w:val="16"/>
          <w:u w:color="000000" w:themeColor="text1"/>
        </w:rPr>
        <w:t>161</w:t>
      </w:r>
    </w:p>
    <w:p w:rsidR="00000BA8" w:rsidRPr="009F44E3" w:rsidRDefault="00225E26" w:rsidP="00000BA8">
      <w:pPr>
        <w:rPr>
          <w:color w:val="auto"/>
          <w:sz w:val="16"/>
          <w:szCs w:val="16"/>
          <w:u w:color="000000" w:themeColor="text1"/>
        </w:rPr>
      </w:pPr>
      <w:r>
        <w:rPr>
          <w:color w:val="auto"/>
          <w:sz w:val="16"/>
          <w:szCs w:val="16"/>
          <w:u w:color="000000" w:themeColor="text1"/>
        </w:rPr>
        <w:tab/>
        <w:t>6</w:t>
      </w:r>
      <w:r w:rsidR="00000BA8" w:rsidRPr="009F44E3">
        <w:rPr>
          <w:color w:val="auto"/>
          <w:sz w:val="16"/>
          <w:szCs w:val="16"/>
          <w:u w:color="000000" w:themeColor="text1"/>
        </w:rPr>
        <w:tab/>
      </w:r>
      <w:r w:rsidR="00000BA8">
        <w:rPr>
          <w:color w:val="auto"/>
          <w:sz w:val="16"/>
          <w:szCs w:val="16"/>
          <w:u w:color="000000" w:themeColor="text1"/>
        </w:rPr>
        <w:tab/>
      </w:r>
      <w:r w:rsidR="00000BA8" w:rsidRPr="009F44E3">
        <w:rPr>
          <w:color w:val="auto"/>
          <w:sz w:val="16"/>
          <w:szCs w:val="16"/>
          <w:u w:color="000000" w:themeColor="text1"/>
        </w:rPr>
        <w:t>71.74%</w:t>
      </w:r>
      <w:r w:rsidR="00000BA8" w:rsidRPr="009F44E3">
        <w:rPr>
          <w:color w:val="auto"/>
          <w:sz w:val="16"/>
          <w:szCs w:val="16"/>
          <w:u w:color="000000" w:themeColor="text1"/>
        </w:rPr>
        <w:tab/>
      </w:r>
      <w:r w:rsidR="00000BA8">
        <w:rPr>
          <w:color w:val="auto"/>
          <w:sz w:val="16"/>
          <w:szCs w:val="16"/>
          <w:u w:color="000000" w:themeColor="text1"/>
        </w:rPr>
        <w:tab/>
        <w:t xml:space="preserve">   </w:t>
      </w:r>
      <w:r w:rsidR="00000BA8" w:rsidRPr="009F44E3">
        <w:rPr>
          <w:color w:val="auto"/>
          <w:sz w:val="16"/>
          <w:szCs w:val="16"/>
          <w:u w:color="000000" w:themeColor="text1"/>
        </w:rPr>
        <w:t>865</w:t>
      </w:r>
      <w:r w:rsidR="00000BA8" w:rsidRPr="009F44E3">
        <w:rPr>
          <w:color w:val="auto"/>
          <w:sz w:val="16"/>
          <w:szCs w:val="16"/>
          <w:u w:color="000000" w:themeColor="text1"/>
        </w:rPr>
        <w:tab/>
      </w:r>
      <w:r w:rsidR="00000BA8">
        <w:rPr>
          <w:color w:val="auto"/>
          <w:sz w:val="16"/>
          <w:szCs w:val="16"/>
          <w:u w:color="000000" w:themeColor="text1"/>
        </w:rPr>
        <w:tab/>
      </w:r>
      <w:r w:rsidR="00000BA8">
        <w:rPr>
          <w:color w:val="auto"/>
          <w:sz w:val="16"/>
          <w:szCs w:val="16"/>
          <w:u w:color="000000" w:themeColor="text1"/>
        </w:rPr>
        <w:tab/>
        <w:t>32.93%</w:t>
      </w:r>
      <w:r w:rsidR="00000BA8">
        <w:rPr>
          <w:color w:val="auto"/>
          <w:sz w:val="16"/>
          <w:szCs w:val="16"/>
          <w:u w:color="000000" w:themeColor="text1"/>
        </w:rPr>
        <w:tab/>
      </w:r>
      <w:r w:rsidR="00000BA8">
        <w:rPr>
          <w:color w:val="auto"/>
          <w:sz w:val="16"/>
          <w:szCs w:val="16"/>
          <w:u w:color="000000" w:themeColor="text1"/>
        </w:rPr>
        <w:tab/>
        <w:t xml:space="preserve">   875</w:t>
      </w:r>
      <w:r w:rsidR="00000BA8">
        <w:rPr>
          <w:color w:val="auto"/>
          <w:sz w:val="16"/>
          <w:szCs w:val="16"/>
          <w:u w:color="000000" w:themeColor="text1"/>
        </w:rPr>
        <w:tab/>
      </w:r>
      <w:r w:rsidR="00000BA8">
        <w:rPr>
          <w:color w:val="auto"/>
          <w:sz w:val="16"/>
          <w:szCs w:val="16"/>
          <w:u w:color="000000" w:themeColor="text1"/>
        </w:rPr>
        <w:tab/>
        <w:t xml:space="preserve">   33.31%</w:t>
      </w:r>
      <w:r w:rsidR="00000BA8">
        <w:rPr>
          <w:color w:val="auto"/>
          <w:sz w:val="16"/>
          <w:szCs w:val="16"/>
          <w:u w:color="000000" w:themeColor="text1"/>
        </w:rPr>
        <w:tab/>
        <w:t xml:space="preserve">     </w:t>
      </w:r>
      <w:r w:rsidR="00000BA8" w:rsidRPr="009F44E3">
        <w:rPr>
          <w:color w:val="auto"/>
          <w:sz w:val="16"/>
          <w:szCs w:val="16"/>
          <w:u w:color="000000" w:themeColor="text1"/>
        </w:rPr>
        <w:t>1,360</w:t>
      </w:r>
      <w:r w:rsidR="00000BA8" w:rsidRPr="009F44E3">
        <w:rPr>
          <w:color w:val="auto"/>
          <w:sz w:val="16"/>
          <w:szCs w:val="16"/>
          <w:u w:color="000000" w:themeColor="text1"/>
        </w:rPr>
        <w:tab/>
      </w:r>
      <w:r w:rsidR="00000BA8">
        <w:rPr>
          <w:color w:val="auto"/>
          <w:sz w:val="16"/>
          <w:szCs w:val="16"/>
          <w:u w:color="000000" w:themeColor="text1"/>
        </w:rPr>
        <w:tab/>
      </w:r>
      <w:r w:rsidR="00000BA8">
        <w:rPr>
          <w:color w:val="auto"/>
          <w:sz w:val="16"/>
          <w:szCs w:val="16"/>
          <w:u w:color="000000" w:themeColor="text1"/>
        </w:rPr>
        <w:tab/>
      </w:r>
      <w:r w:rsidR="00000BA8" w:rsidRPr="009F44E3">
        <w:rPr>
          <w:color w:val="auto"/>
          <w:sz w:val="16"/>
          <w:szCs w:val="16"/>
          <w:u w:color="000000" w:themeColor="text1"/>
        </w:rPr>
        <w:t>887</w:t>
      </w:r>
    </w:p>
    <w:p w:rsidR="00B60C46" w:rsidRPr="009F44E3" w:rsidRDefault="00225E26" w:rsidP="00B60C46">
      <w:pPr>
        <w:rPr>
          <w:color w:val="auto"/>
          <w:sz w:val="16"/>
          <w:szCs w:val="16"/>
        </w:rPr>
      </w:pPr>
      <w:r>
        <w:rPr>
          <w:color w:val="auto"/>
          <w:sz w:val="16"/>
          <w:szCs w:val="16"/>
          <w:u w:color="000000" w:themeColor="text1"/>
        </w:rPr>
        <w:tab/>
        <w:t>7</w:t>
      </w:r>
      <w:r w:rsidR="00B60C46" w:rsidRPr="009F44E3">
        <w:rPr>
          <w:color w:val="auto"/>
          <w:sz w:val="16"/>
          <w:szCs w:val="16"/>
          <w:u w:color="000000" w:themeColor="text1"/>
        </w:rPr>
        <w:tab/>
      </w:r>
      <w:r w:rsidR="00B60C46">
        <w:rPr>
          <w:color w:val="auto"/>
          <w:sz w:val="16"/>
          <w:szCs w:val="16"/>
          <w:u w:color="000000" w:themeColor="text1"/>
        </w:rPr>
        <w:tab/>
      </w:r>
      <w:r w:rsidR="00B60C46" w:rsidRPr="009F44E3">
        <w:rPr>
          <w:color w:val="auto"/>
          <w:sz w:val="16"/>
          <w:szCs w:val="16"/>
          <w:u w:color="000000" w:themeColor="text1"/>
        </w:rPr>
        <w:t>72.26%</w:t>
      </w:r>
      <w:r w:rsidR="00B60C46" w:rsidRPr="009F44E3">
        <w:rPr>
          <w:color w:val="auto"/>
          <w:sz w:val="16"/>
          <w:szCs w:val="16"/>
          <w:u w:color="000000" w:themeColor="text1"/>
        </w:rPr>
        <w:tab/>
      </w:r>
      <w:r w:rsidR="00B60C46">
        <w:rPr>
          <w:color w:val="auto"/>
          <w:sz w:val="16"/>
          <w:szCs w:val="16"/>
          <w:u w:color="000000" w:themeColor="text1"/>
        </w:rPr>
        <w:tab/>
      </w:r>
      <w:r w:rsidR="00311FB8">
        <w:rPr>
          <w:color w:val="auto"/>
          <w:sz w:val="16"/>
          <w:szCs w:val="16"/>
          <w:u w:color="000000" w:themeColor="text1"/>
        </w:rPr>
        <w:t xml:space="preserve">  </w:t>
      </w:r>
      <w:r w:rsidR="00B60C46" w:rsidRPr="009F44E3">
        <w:rPr>
          <w:color w:val="auto"/>
          <w:sz w:val="16"/>
          <w:szCs w:val="16"/>
          <w:u w:color="000000" w:themeColor="text1"/>
        </w:rPr>
        <w:t>816</w:t>
      </w:r>
      <w:r w:rsidR="00B60C46" w:rsidRPr="009F44E3">
        <w:rPr>
          <w:color w:val="auto"/>
          <w:sz w:val="16"/>
          <w:szCs w:val="16"/>
          <w:u w:color="000000" w:themeColor="text1"/>
        </w:rPr>
        <w:tab/>
      </w:r>
      <w:r w:rsidR="00B60C46">
        <w:rPr>
          <w:color w:val="auto"/>
          <w:sz w:val="16"/>
          <w:szCs w:val="16"/>
          <w:u w:color="000000" w:themeColor="text1"/>
        </w:rPr>
        <w:tab/>
      </w:r>
      <w:r w:rsidR="00B60C46">
        <w:rPr>
          <w:color w:val="auto"/>
          <w:sz w:val="16"/>
          <w:szCs w:val="16"/>
          <w:u w:color="000000" w:themeColor="text1"/>
        </w:rPr>
        <w:tab/>
        <w:t>31.84%</w:t>
      </w:r>
      <w:r w:rsidR="00B60C46">
        <w:rPr>
          <w:color w:val="auto"/>
          <w:sz w:val="16"/>
          <w:szCs w:val="16"/>
          <w:u w:color="000000" w:themeColor="text1"/>
        </w:rPr>
        <w:tab/>
      </w:r>
      <w:r w:rsidR="00B60C46">
        <w:rPr>
          <w:color w:val="auto"/>
          <w:sz w:val="16"/>
          <w:szCs w:val="16"/>
          <w:u w:color="000000" w:themeColor="text1"/>
        </w:rPr>
        <w:tab/>
        <w:t>1,313</w:t>
      </w:r>
      <w:r w:rsidR="00B60C46">
        <w:rPr>
          <w:color w:val="auto"/>
          <w:sz w:val="16"/>
          <w:szCs w:val="16"/>
          <w:u w:color="000000" w:themeColor="text1"/>
        </w:rPr>
        <w:tab/>
      </w:r>
      <w:r w:rsidR="00B60C46">
        <w:rPr>
          <w:color w:val="auto"/>
          <w:sz w:val="16"/>
          <w:szCs w:val="16"/>
          <w:u w:color="000000" w:themeColor="text1"/>
        </w:rPr>
        <w:tab/>
        <w:t xml:space="preserve">   51.23%</w:t>
      </w:r>
      <w:r w:rsidR="00B60C46">
        <w:rPr>
          <w:color w:val="auto"/>
          <w:sz w:val="16"/>
          <w:szCs w:val="16"/>
          <w:u w:color="000000" w:themeColor="text1"/>
        </w:rPr>
        <w:tab/>
      </w:r>
      <w:r w:rsidR="00B60C46">
        <w:rPr>
          <w:color w:val="auto"/>
          <w:sz w:val="16"/>
          <w:szCs w:val="16"/>
          <w:u w:color="000000" w:themeColor="text1"/>
        </w:rPr>
        <w:tab/>
        <w:t xml:space="preserve"> </w:t>
      </w:r>
      <w:r w:rsidR="00B60C46" w:rsidRPr="009F44E3">
        <w:rPr>
          <w:color w:val="auto"/>
          <w:sz w:val="16"/>
          <w:szCs w:val="16"/>
          <w:u w:color="000000" w:themeColor="text1"/>
        </w:rPr>
        <w:t xml:space="preserve"> 688</w:t>
      </w:r>
      <w:r w:rsidR="00B60C46" w:rsidRPr="009F44E3">
        <w:rPr>
          <w:color w:val="auto"/>
          <w:sz w:val="16"/>
          <w:szCs w:val="16"/>
          <w:u w:color="000000" w:themeColor="text1"/>
        </w:rPr>
        <w:tab/>
      </w:r>
      <w:r w:rsidR="00B60C46">
        <w:rPr>
          <w:color w:val="auto"/>
          <w:sz w:val="16"/>
          <w:szCs w:val="16"/>
          <w:u w:color="000000" w:themeColor="text1"/>
        </w:rPr>
        <w:tab/>
      </w:r>
      <w:r w:rsidR="00B60C46">
        <w:rPr>
          <w:color w:val="auto"/>
          <w:sz w:val="16"/>
          <w:szCs w:val="16"/>
          <w:u w:color="000000" w:themeColor="text1"/>
        </w:rPr>
        <w:tab/>
      </w:r>
      <w:r w:rsidR="00B60C46" w:rsidRPr="009F44E3">
        <w:rPr>
          <w:color w:val="auto"/>
          <w:sz w:val="16"/>
          <w:szCs w:val="16"/>
          <w:u w:color="000000" w:themeColor="text1"/>
        </w:rPr>
        <w:t>434</w:t>
      </w:r>
    </w:p>
    <w:p w:rsidR="00225E26" w:rsidRDefault="00225E26" w:rsidP="000662F4">
      <w:pPr>
        <w:rPr>
          <w:color w:val="auto"/>
          <w:sz w:val="16"/>
          <w:szCs w:val="16"/>
          <w:u w:color="000000" w:themeColor="text1"/>
        </w:rPr>
      </w:pPr>
    </w:p>
    <w:p w:rsidR="001A7B5C" w:rsidRPr="009F44E3" w:rsidRDefault="001A7B5C" w:rsidP="001A7B5C">
      <w:pPr>
        <w:keepNext/>
        <w:rPr>
          <w:color w:val="auto"/>
          <w:sz w:val="16"/>
          <w:szCs w:val="16"/>
          <w:u w:color="000000" w:themeColor="text1"/>
        </w:rPr>
      </w:pPr>
      <w:r w:rsidRPr="009F44E3">
        <w:rPr>
          <w:color w:val="auto"/>
          <w:sz w:val="16"/>
          <w:szCs w:val="16"/>
          <w:u w:color="000000" w:themeColor="text1"/>
        </w:rPr>
        <w:t>District</w:t>
      </w:r>
      <w:r w:rsidRPr="009F44E3">
        <w:rPr>
          <w:color w:val="auto"/>
          <w:sz w:val="16"/>
          <w:szCs w:val="16"/>
          <w:u w:color="000000" w:themeColor="text1"/>
        </w:rPr>
        <w:tab/>
        <w:t>Pop</w:t>
      </w:r>
      <w:r w:rsidRPr="009F44E3">
        <w:rPr>
          <w:color w:val="auto"/>
          <w:sz w:val="16"/>
          <w:szCs w:val="16"/>
          <w:u w:color="000000" w:themeColor="text1"/>
        </w:rPr>
        <w:tab/>
        <w:t>NH_WHT</w:t>
      </w:r>
      <w:r w:rsidRPr="009F44E3">
        <w:rPr>
          <w:color w:val="auto"/>
          <w:sz w:val="16"/>
          <w:szCs w:val="16"/>
          <w:u w:color="000000" w:themeColor="text1"/>
        </w:rPr>
        <w:tab/>
        <w:t>NH_BLK</w:t>
      </w:r>
      <w:r w:rsidRPr="009F44E3">
        <w:rPr>
          <w:color w:val="auto"/>
          <w:sz w:val="16"/>
          <w:szCs w:val="16"/>
          <w:u w:color="000000" w:themeColor="text1"/>
        </w:rPr>
        <w:tab/>
      </w:r>
      <w:r w:rsidRPr="009F44E3">
        <w:rPr>
          <w:color w:val="auto"/>
          <w:sz w:val="16"/>
          <w:szCs w:val="16"/>
          <w:u w:color="000000" w:themeColor="text1"/>
        </w:rPr>
        <w:tab/>
        <w:t>VAP</w:t>
      </w:r>
      <w:r w:rsidR="00E92CFD">
        <w:rPr>
          <w:color w:val="auto"/>
          <w:sz w:val="16"/>
          <w:szCs w:val="16"/>
          <w:u w:color="000000" w:themeColor="text1"/>
        </w:rPr>
        <w:tab/>
        <w:t xml:space="preserve">NHWVAP  NHBVAP  AllOth  </w:t>
      </w:r>
      <w:r w:rsidR="00E92CFD" w:rsidRPr="009F44E3">
        <w:rPr>
          <w:color w:val="auto"/>
          <w:sz w:val="16"/>
          <w:szCs w:val="16"/>
          <w:u w:color="000000" w:themeColor="text1"/>
        </w:rPr>
        <w:t>AllOthVAP</w:t>
      </w:r>
    </w:p>
    <w:p w:rsidR="001A7B5C" w:rsidRPr="009F44E3" w:rsidRDefault="001A7B5C" w:rsidP="001A7B5C">
      <w:pPr>
        <w:rPr>
          <w:color w:val="auto"/>
          <w:sz w:val="16"/>
          <w:szCs w:val="16"/>
          <w:u w:color="000000" w:themeColor="text1"/>
        </w:rPr>
      </w:pPr>
      <w:r>
        <w:rPr>
          <w:color w:val="auto"/>
          <w:sz w:val="16"/>
          <w:szCs w:val="16"/>
          <w:u w:color="000000" w:themeColor="text1"/>
        </w:rPr>
        <w:t>Total</w:t>
      </w:r>
      <w:r>
        <w:rPr>
          <w:color w:val="auto"/>
          <w:sz w:val="16"/>
          <w:szCs w:val="16"/>
          <w:u w:color="000000" w:themeColor="text1"/>
        </w:rPr>
        <w:tab/>
      </w:r>
      <w:r w:rsidRPr="009F44E3">
        <w:rPr>
          <w:color w:val="auto"/>
          <w:sz w:val="16"/>
          <w:szCs w:val="16"/>
          <w:u w:color="000000" w:themeColor="text1"/>
        </w:rPr>
        <w:t>24,777</w:t>
      </w:r>
      <w:r w:rsidRPr="009F44E3">
        <w:rPr>
          <w:color w:val="auto"/>
          <w:sz w:val="16"/>
          <w:szCs w:val="16"/>
          <w:u w:color="000000" w:themeColor="text1"/>
        </w:rPr>
        <w:tab/>
      </w:r>
      <w:r w:rsidRPr="009F44E3">
        <w:rPr>
          <w:color w:val="auto"/>
          <w:sz w:val="16"/>
          <w:szCs w:val="16"/>
          <w:u w:color="000000" w:themeColor="text1"/>
        </w:rPr>
        <w:tab/>
        <w:t>9,263</w:t>
      </w:r>
      <w:r w:rsidRPr="009F44E3">
        <w:rPr>
          <w:color w:val="auto"/>
          <w:sz w:val="16"/>
          <w:szCs w:val="16"/>
          <w:u w:color="000000" w:themeColor="text1"/>
        </w:rPr>
        <w:tab/>
      </w:r>
      <w:r w:rsidRPr="009F44E3">
        <w:rPr>
          <w:color w:val="auto"/>
          <w:sz w:val="16"/>
          <w:szCs w:val="16"/>
          <w:u w:color="000000" w:themeColor="text1"/>
        </w:rPr>
        <w:tab/>
        <w:t>11,401</w:t>
      </w:r>
      <w:r w:rsidRPr="009F44E3">
        <w:rPr>
          <w:color w:val="auto"/>
          <w:sz w:val="16"/>
          <w:szCs w:val="16"/>
          <w:u w:color="000000" w:themeColor="text1"/>
        </w:rPr>
        <w:tab/>
      </w:r>
      <w:r w:rsidR="00E92CFD">
        <w:rPr>
          <w:color w:val="auto"/>
          <w:sz w:val="16"/>
          <w:szCs w:val="16"/>
          <w:u w:color="000000" w:themeColor="text1"/>
        </w:rPr>
        <w:t xml:space="preserve">  </w:t>
      </w:r>
      <w:r w:rsidRPr="009F44E3">
        <w:rPr>
          <w:color w:val="auto"/>
          <w:sz w:val="16"/>
          <w:szCs w:val="16"/>
          <w:u w:color="000000" w:themeColor="text1"/>
        </w:rPr>
        <w:t>18,636</w:t>
      </w:r>
      <w:r w:rsidRPr="009F44E3">
        <w:rPr>
          <w:color w:val="auto"/>
          <w:sz w:val="16"/>
          <w:szCs w:val="16"/>
          <w:u w:color="000000" w:themeColor="text1"/>
        </w:rPr>
        <w:tab/>
      </w:r>
      <w:r w:rsidRPr="009F44E3">
        <w:rPr>
          <w:color w:val="auto"/>
          <w:sz w:val="16"/>
          <w:szCs w:val="16"/>
          <w:u w:color="000000" w:themeColor="text1"/>
        </w:rPr>
        <w:tab/>
        <w:t>7,521</w:t>
      </w:r>
      <w:r w:rsidRPr="009F44E3">
        <w:rPr>
          <w:color w:val="auto"/>
          <w:sz w:val="16"/>
          <w:szCs w:val="16"/>
          <w:u w:color="000000" w:themeColor="text1"/>
        </w:rPr>
        <w:tab/>
        <w:t xml:space="preserve">    </w:t>
      </w:r>
      <w:r w:rsidR="00E92CFD">
        <w:rPr>
          <w:color w:val="auto"/>
          <w:sz w:val="16"/>
          <w:szCs w:val="16"/>
          <w:u w:color="000000" w:themeColor="text1"/>
        </w:rPr>
        <w:t xml:space="preserve">  </w:t>
      </w:r>
      <w:r w:rsidRPr="009F44E3">
        <w:rPr>
          <w:color w:val="auto"/>
          <w:sz w:val="16"/>
          <w:szCs w:val="16"/>
          <w:u w:color="000000" w:themeColor="text1"/>
        </w:rPr>
        <w:t xml:space="preserve"> 8,441</w:t>
      </w:r>
      <w:r w:rsidRPr="009F44E3">
        <w:rPr>
          <w:color w:val="auto"/>
          <w:sz w:val="16"/>
          <w:szCs w:val="16"/>
          <w:u w:color="000000" w:themeColor="text1"/>
        </w:rPr>
        <w:tab/>
        <w:t xml:space="preserve">  </w:t>
      </w:r>
      <w:r w:rsidR="00E92CFD">
        <w:rPr>
          <w:color w:val="auto"/>
          <w:sz w:val="16"/>
          <w:szCs w:val="16"/>
          <w:u w:color="000000" w:themeColor="text1"/>
        </w:rPr>
        <w:tab/>
      </w:r>
      <w:r w:rsidRPr="009F44E3">
        <w:rPr>
          <w:color w:val="auto"/>
          <w:sz w:val="16"/>
          <w:szCs w:val="16"/>
          <w:u w:color="000000" w:themeColor="text1"/>
        </w:rPr>
        <w:t>4,113</w:t>
      </w:r>
      <w:r w:rsidR="00E92CFD">
        <w:rPr>
          <w:color w:val="auto"/>
          <w:sz w:val="16"/>
          <w:szCs w:val="16"/>
          <w:u w:color="000000" w:themeColor="text1"/>
        </w:rPr>
        <w:tab/>
      </w:r>
      <w:r w:rsidR="00E92CFD">
        <w:rPr>
          <w:color w:val="auto"/>
          <w:sz w:val="16"/>
          <w:szCs w:val="16"/>
          <w:u w:color="000000" w:themeColor="text1"/>
        </w:rPr>
        <w:tab/>
      </w:r>
      <w:r w:rsidR="00964778">
        <w:rPr>
          <w:color w:val="auto"/>
          <w:sz w:val="16"/>
          <w:szCs w:val="16"/>
          <w:u w:color="000000" w:themeColor="text1"/>
        </w:rPr>
        <w:t xml:space="preserve">   </w:t>
      </w:r>
      <w:r w:rsidRPr="009F44E3">
        <w:rPr>
          <w:color w:val="auto"/>
          <w:sz w:val="16"/>
          <w:szCs w:val="16"/>
          <w:u w:color="000000" w:themeColor="text1"/>
        </w:rPr>
        <w:t>2,674</w:t>
      </w:r>
    </w:p>
    <w:p w:rsidR="009F44E3" w:rsidRPr="007C46A8" w:rsidRDefault="009F44E3" w:rsidP="000662F4">
      <w:pPr>
        <w:rPr>
          <w:color w:val="auto"/>
          <w:szCs w:val="16"/>
          <w:u w:color="000000" w:themeColor="text1"/>
        </w:rPr>
      </w:pPr>
    </w:p>
    <w:p w:rsidR="000662F4" w:rsidRPr="007C46A8" w:rsidRDefault="000662F4" w:rsidP="000662F4">
      <w:pPr>
        <w:rPr>
          <w:color w:val="auto"/>
        </w:rPr>
      </w:pPr>
      <w:r w:rsidRPr="007C46A8">
        <w:rPr>
          <w:color w:val="auto"/>
        </w:rPr>
        <w:tab/>
      </w:r>
      <w:r w:rsidRPr="007C46A8">
        <w:rPr>
          <w:color w:val="auto"/>
          <w:u w:val="single"/>
        </w:rPr>
        <w:t>(B)</w:t>
      </w:r>
      <w:r w:rsidRPr="007C46A8">
        <w:rPr>
          <w:color w:val="auto"/>
        </w:rPr>
        <w:tab/>
      </w:r>
      <w:r w:rsidRPr="007C46A8">
        <w:rPr>
          <w:color w:val="auto"/>
          <w:u w:val="single"/>
        </w:rPr>
        <w:t>The boundaries of the school district of Jasper County are not altered by the provisions of this act.  These school district lines are as defined by law and any census blocks that may be divided are done so only for statistical purposes and to establish a population base.</w:t>
      </w:r>
      <w:r w:rsidRPr="007C46A8">
        <w:rPr>
          <w:color w:val="auto"/>
        </w:rPr>
        <w:t>”</w:t>
      </w:r>
    </w:p>
    <w:p w:rsidR="000662F4" w:rsidRPr="007C46A8" w:rsidRDefault="000662F4" w:rsidP="000662F4">
      <w:pPr>
        <w:rPr>
          <w:color w:val="auto"/>
          <w:u w:color="000000" w:themeColor="text1"/>
        </w:rPr>
      </w:pPr>
      <w:r>
        <w:tab/>
      </w:r>
      <w:r w:rsidRPr="007C46A8">
        <w:rPr>
          <w:color w:val="auto"/>
        </w:rPr>
        <w:t>SECTION</w:t>
      </w:r>
      <w:r w:rsidRPr="007C46A8">
        <w:rPr>
          <w:color w:val="auto"/>
        </w:rPr>
        <w:tab/>
        <w:t>2.</w:t>
      </w:r>
      <w:r w:rsidRPr="007C46A8">
        <w:rPr>
          <w:color w:val="auto"/>
        </w:rPr>
        <w:tab/>
      </w:r>
      <w:r w:rsidRPr="007C46A8">
        <w:rPr>
          <w:color w:val="auto"/>
          <w:u w:color="000000" w:themeColor="text1"/>
        </w:rPr>
        <w:t>Notwithstanding another provision of law, beginning with the 2012 General Election, in order to qualify as a candidate for an even numbered election district seat on the Jasper County Board of Education, a person shall file a statement of candidacy with the county election commission no earlier than August first, or if August first falls on Sunday, no earlier than the following Monday, and no later than twelve o’clock noon on August fifteenth, or if August fifteenth falls on Sunday, no later than twelve o’clock noon on the following Monday.  In 2014 the odd numbered election district seats on the Jasper County Board of Education shall offer for election by filing a statement of candidacy with the county election commission.  The statement of candidacy must be a sworn statement and must include the candidate’s name, age, voting precinct, and any other information the county election commission requires.  A candidate for a single</w:t>
      </w:r>
      <w:r w:rsidRPr="007C46A8">
        <w:rPr>
          <w:color w:val="auto"/>
          <w:u w:color="000000" w:themeColor="text1"/>
        </w:rPr>
        <w:noBreakHyphen/>
        <w:t>member election district seat also shall indicate for which seat number he is filing.  When more than one person is seeking election to a single seat on the Jasper County Board of Education, the candidate who receives the highest number of votes is declared the winner of the seat.  The county registration and election commission shall conduct and supervise the elections for board members in the manner governed by the election laws of this State, mutatis mutandis.</w:t>
      </w:r>
    </w:p>
    <w:p w:rsidR="000662F4" w:rsidRPr="007C46A8" w:rsidRDefault="000662F4" w:rsidP="000662F4">
      <w:pPr>
        <w:rPr>
          <w:color w:val="auto"/>
        </w:rPr>
      </w:pPr>
      <w:r>
        <w:tab/>
      </w:r>
      <w:r w:rsidRPr="007C46A8">
        <w:rPr>
          <w:color w:val="auto"/>
        </w:rPr>
        <w:t>SECTION</w:t>
      </w:r>
      <w:r w:rsidRPr="007C46A8">
        <w:rPr>
          <w:color w:val="auto"/>
        </w:rPr>
        <w:tab/>
        <w:t>3.</w:t>
      </w:r>
      <w:r w:rsidRPr="007C46A8">
        <w:rPr>
          <w:color w:val="auto"/>
        </w:rPr>
        <w:tab/>
        <w:t>This act takes effect upon approval by the Governor.</w:t>
      </w:r>
      <w:r w:rsidRPr="007C46A8">
        <w:rPr>
          <w:color w:val="auto"/>
        </w:rPr>
        <w:tab/>
        <w:t>/</w:t>
      </w:r>
    </w:p>
    <w:p w:rsidR="000662F4" w:rsidRPr="007C46A8" w:rsidRDefault="000662F4" w:rsidP="000662F4">
      <w:pPr>
        <w:rPr>
          <w:snapToGrid w:val="0"/>
          <w:color w:val="auto"/>
        </w:rPr>
      </w:pPr>
      <w:r>
        <w:rPr>
          <w:snapToGrid w:val="0"/>
        </w:rPr>
        <w:tab/>
      </w:r>
      <w:r w:rsidRPr="007C46A8">
        <w:rPr>
          <w:snapToGrid w:val="0"/>
          <w:color w:val="auto"/>
        </w:rPr>
        <w:t>Renumber sections to conform.</w:t>
      </w:r>
    </w:p>
    <w:p w:rsidR="000662F4" w:rsidRDefault="000662F4" w:rsidP="000662F4">
      <w:pPr>
        <w:rPr>
          <w:snapToGrid w:val="0"/>
        </w:rPr>
      </w:pPr>
      <w:r>
        <w:rPr>
          <w:snapToGrid w:val="0"/>
        </w:rPr>
        <w:tab/>
      </w:r>
      <w:r w:rsidRPr="007C46A8">
        <w:rPr>
          <w:snapToGrid w:val="0"/>
          <w:color w:val="auto"/>
        </w:rPr>
        <w:t>Amend title to conform.</w:t>
      </w:r>
    </w:p>
    <w:p w:rsidR="000662F4" w:rsidRDefault="000662F4" w:rsidP="000662F4">
      <w:pPr>
        <w:pStyle w:val="Header"/>
        <w:tabs>
          <w:tab w:val="clear" w:pos="8640"/>
          <w:tab w:val="left" w:pos="4320"/>
        </w:tabs>
      </w:pPr>
    </w:p>
    <w:p w:rsidR="000662F4" w:rsidRDefault="000662F4" w:rsidP="000662F4">
      <w:pPr>
        <w:pStyle w:val="Header"/>
        <w:tabs>
          <w:tab w:val="clear" w:pos="8640"/>
          <w:tab w:val="left" w:pos="4320"/>
        </w:tabs>
      </w:pPr>
      <w:r>
        <w:tab/>
        <w:t>Senator PINCKNEY explained the amendment.</w:t>
      </w:r>
    </w:p>
    <w:p w:rsidR="000662F4" w:rsidRDefault="000662F4" w:rsidP="000662F4">
      <w:pPr>
        <w:pStyle w:val="Header"/>
        <w:tabs>
          <w:tab w:val="clear" w:pos="8640"/>
          <w:tab w:val="left" w:pos="4320"/>
        </w:tabs>
      </w:pPr>
    </w:p>
    <w:p w:rsidR="000662F4" w:rsidRDefault="000662F4" w:rsidP="000662F4">
      <w:r>
        <w:tab/>
        <w:t>The amendment was adopted.</w:t>
      </w:r>
    </w:p>
    <w:p w:rsidR="000662F4" w:rsidRDefault="000662F4" w:rsidP="000662F4">
      <w:pPr>
        <w:pStyle w:val="Header"/>
        <w:tabs>
          <w:tab w:val="clear" w:pos="8640"/>
          <w:tab w:val="left" w:pos="4320"/>
        </w:tabs>
      </w:pPr>
    </w:p>
    <w:p w:rsidR="000662F4" w:rsidRDefault="000662F4" w:rsidP="000662F4">
      <w:pPr>
        <w:pStyle w:val="Header"/>
        <w:tabs>
          <w:tab w:val="clear" w:pos="8640"/>
          <w:tab w:val="left" w:pos="4320"/>
        </w:tabs>
      </w:pPr>
      <w:r>
        <w:tab/>
        <w:t>The question then was third reading of the Bill.</w:t>
      </w:r>
    </w:p>
    <w:p w:rsidR="000662F4" w:rsidRDefault="000662F4" w:rsidP="000662F4">
      <w:pPr>
        <w:pStyle w:val="Header"/>
        <w:tabs>
          <w:tab w:val="clear" w:pos="8640"/>
          <w:tab w:val="left" w:pos="4320"/>
        </w:tabs>
      </w:pPr>
      <w:r>
        <w:t xml:space="preserve"> </w:t>
      </w:r>
    </w:p>
    <w:p w:rsidR="000662F4" w:rsidRDefault="000662F4" w:rsidP="00C739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0662F4" w:rsidRDefault="000662F4" w:rsidP="000662F4">
      <w:pPr>
        <w:pStyle w:val="Header"/>
        <w:tabs>
          <w:tab w:val="clear" w:pos="8640"/>
          <w:tab w:val="left" w:pos="4320"/>
        </w:tabs>
        <w:jc w:val="left"/>
      </w:pPr>
    </w:p>
    <w:p w:rsidR="000662F4" w:rsidRDefault="000662F4" w:rsidP="004B4E56">
      <w:pPr>
        <w:pStyle w:val="Header"/>
        <w:keepNext/>
        <w:keepLines/>
        <w:tabs>
          <w:tab w:val="clear" w:pos="8640"/>
          <w:tab w:val="left" w:pos="4320"/>
        </w:tabs>
        <w:jc w:val="center"/>
        <w:rPr>
          <w:b/>
        </w:rPr>
      </w:pPr>
      <w:r>
        <w:rPr>
          <w:b/>
        </w:rPr>
        <w:t>AMENDED, READ THE THIRD TIME</w:t>
      </w:r>
    </w:p>
    <w:p w:rsidR="000662F4" w:rsidRPr="00CB500C" w:rsidRDefault="000662F4" w:rsidP="004B4E56">
      <w:pPr>
        <w:pStyle w:val="Header"/>
        <w:keepNext/>
        <w:keepLines/>
        <w:tabs>
          <w:tab w:val="clear" w:pos="8640"/>
          <w:tab w:val="left" w:pos="4320"/>
        </w:tabs>
        <w:jc w:val="center"/>
      </w:pPr>
      <w:r>
        <w:rPr>
          <w:b/>
        </w:rPr>
        <w:t>RETURNED TO THE HOUSE</w:t>
      </w:r>
    </w:p>
    <w:p w:rsidR="000662F4" w:rsidRPr="00523949" w:rsidRDefault="000662F4" w:rsidP="004B4E56">
      <w:pPr>
        <w:keepNext/>
        <w:keepLines/>
        <w:suppressAutoHyphens/>
        <w:outlineLvl w:val="0"/>
      </w:pPr>
      <w:r>
        <w:tab/>
      </w:r>
      <w:r w:rsidRPr="00523949">
        <w:t>H. 3790</w:t>
      </w:r>
      <w:r w:rsidR="001071D1" w:rsidRPr="00523949">
        <w:fldChar w:fldCharType="begin"/>
      </w:r>
      <w:r w:rsidRPr="00523949">
        <w:instrText xml:space="preserve"> XE "H. 3790" \b </w:instrText>
      </w:r>
      <w:r w:rsidR="001071D1"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0662F4" w:rsidRDefault="000662F4" w:rsidP="000662F4">
      <w:pPr>
        <w:pStyle w:val="Header"/>
        <w:tabs>
          <w:tab w:val="clear" w:pos="8640"/>
          <w:tab w:val="left" w:pos="4320"/>
        </w:tabs>
      </w:pPr>
      <w:r>
        <w:tab/>
        <w:t>The Senate proceeded to a consideration of the Bill, the question being the third reading of the Bill.</w:t>
      </w:r>
    </w:p>
    <w:p w:rsidR="000662F4" w:rsidRDefault="000662F4" w:rsidP="000662F4">
      <w:pPr>
        <w:pStyle w:val="Header"/>
        <w:tabs>
          <w:tab w:val="clear" w:pos="8640"/>
          <w:tab w:val="left" w:pos="4320"/>
        </w:tabs>
        <w:jc w:val="center"/>
        <w:rPr>
          <w:b/>
          <w:bCs/>
        </w:rPr>
      </w:pPr>
    </w:p>
    <w:p w:rsidR="000662F4" w:rsidRDefault="000662F4" w:rsidP="000662F4">
      <w:pPr>
        <w:rPr>
          <w:snapToGrid w:val="0"/>
        </w:rPr>
      </w:pPr>
      <w:r>
        <w:rPr>
          <w:snapToGrid w:val="0"/>
        </w:rPr>
        <w:tab/>
        <w:t>Senator HUTTO proposed the following amendment (3790MW1)</w:t>
      </w:r>
      <w:r w:rsidRPr="0004714F">
        <w:rPr>
          <w:snapToGrid w:val="0"/>
        </w:rPr>
        <w:t>, which was adopted</w:t>
      </w:r>
      <w:r>
        <w:rPr>
          <w:snapToGrid w:val="0"/>
        </w:rPr>
        <w:t>:</w:t>
      </w:r>
    </w:p>
    <w:p w:rsidR="000662F4" w:rsidRPr="0004714F" w:rsidRDefault="000662F4" w:rsidP="000662F4">
      <w:pPr>
        <w:rPr>
          <w:snapToGrid w:val="0"/>
          <w:color w:val="auto"/>
        </w:rPr>
      </w:pPr>
      <w:r w:rsidRPr="0004714F">
        <w:rPr>
          <w:snapToGrid w:val="0"/>
          <w:color w:val="auto"/>
        </w:rPr>
        <w:tab/>
        <w:t>Amend the bill, as and if amended, SECTION 2, page 1, line 34, by striking /five/ and inserting /</w:t>
      </w:r>
      <w:r w:rsidRPr="0004714F">
        <w:rPr>
          <w:snapToGrid w:val="0"/>
          <w:color w:val="auto"/>
          <w:u w:val="single"/>
        </w:rPr>
        <w:t>seven</w:t>
      </w:r>
      <w:r w:rsidR="00440C23" w:rsidRPr="00440C23">
        <w:rPr>
          <w:snapToGrid w:val="0"/>
          <w:color w:val="auto"/>
        </w:rPr>
        <w:t xml:space="preserve"> </w:t>
      </w:r>
      <w:r w:rsidRPr="00440C23">
        <w:rPr>
          <w:snapToGrid w:val="0"/>
          <w:color w:val="auto"/>
        </w:rPr>
        <w:t>/</w:t>
      </w:r>
      <w:r w:rsidRPr="0004714F">
        <w:rPr>
          <w:snapToGrid w:val="0"/>
          <w:color w:val="auto"/>
        </w:rPr>
        <w:t xml:space="preserve">. </w:t>
      </w:r>
    </w:p>
    <w:p w:rsidR="000662F4" w:rsidRPr="0004714F" w:rsidRDefault="000662F4" w:rsidP="000662F4">
      <w:pPr>
        <w:rPr>
          <w:snapToGrid w:val="0"/>
          <w:color w:val="auto"/>
        </w:rPr>
      </w:pPr>
      <w:r>
        <w:rPr>
          <w:snapToGrid w:val="0"/>
        </w:rPr>
        <w:tab/>
      </w:r>
      <w:r w:rsidRPr="0004714F">
        <w:rPr>
          <w:snapToGrid w:val="0"/>
          <w:color w:val="auto"/>
        </w:rPr>
        <w:t>Further amend the bill, as and if amended, SECTION 2, page 1, by striking lines 39-40 and inserting the following:</w:t>
      </w:r>
    </w:p>
    <w:p w:rsidR="000662F4" w:rsidRPr="0004714F" w:rsidRDefault="000662F4" w:rsidP="000662F4">
      <w:pPr>
        <w:rPr>
          <w:snapToGrid w:val="0"/>
          <w:color w:val="auto"/>
        </w:rPr>
      </w:pPr>
      <w:r>
        <w:rPr>
          <w:snapToGrid w:val="0"/>
        </w:rPr>
        <w:tab/>
      </w:r>
      <w:r w:rsidRPr="0004714F">
        <w:rPr>
          <w:snapToGrid w:val="0"/>
          <w:color w:val="auto"/>
        </w:rPr>
        <w:t>/</w:t>
      </w:r>
      <w:r w:rsidRPr="0004714F">
        <w:rPr>
          <w:snapToGrid w:val="0"/>
          <w:color w:val="auto"/>
        </w:rPr>
        <w:tab/>
      </w:r>
      <w:r w:rsidRPr="0004714F">
        <w:rPr>
          <w:color w:val="auto"/>
        </w:rPr>
        <w:t xml:space="preserve">two years, two for terms of four years, two for a term of six years, and one for a term of eight years.  Upon the termination of the terms of the original members, </w:t>
      </w:r>
      <w:r w:rsidRPr="0004714F">
        <w:rPr>
          <w:color w:val="auto"/>
        </w:rPr>
        <w:tab/>
        <w:t>/</w:t>
      </w:r>
    </w:p>
    <w:p w:rsidR="000662F4" w:rsidRPr="0004714F" w:rsidRDefault="000662F4" w:rsidP="000662F4">
      <w:pPr>
        <w:rPr>
          <w:snapToGrid w:val="0"/>
          <w:color w:val="auto"/>
        </w:rPr>
      </w:pPr>
      <w:r w:rsidRPr="0004714F">
        <w:rPr>
          <w:snapToGrid w:val="0"/>
          <w:color w:val="auto"/>
        </w:rPr>
        <w:tab/>
        <w:t>Renumber sections to conform.</w:t>
      </w:r>
    </w:p>
    <w:p w:rsidR="000662F4" w:rsidRDefault="000662F4" w:rsidP="000662F4">
      <w:pPr>
        <w:rPr>
          <w:snapToGrid w:val="0"/>
        </w:rPr>
      </w:pPr>
      <w:r w:rsidRPr="0004714F">
        <w:rPr>
          <w:snapToGrid w:val="0"/>
          <w:color w:val="auto"/>
        </w:rPr>
        <w:tab/>
        <w:t>Amend title to conform.</w:t>
      </w:r>
    </w:p>
    <w:p w:rsidR="000662F4" w:rsidRDefault="000662F4" w:rsidP="000662F4">
      <w:pPr>
        <w:pStyle w:val="Header"/>
        <w:tabs>
          <w:tab w:val="clear" w:pos="8640"/>
          <w:tab w:val="left" w:pos="4320"/>
        </w:tabs>
      </w:pPr>
    </w:p>
    <w:p w:rsidR="000662F4" w:rsidRDefault="000662F4" w:rsidP="000662F4">
      <w:pPr>
        <w:pStyle w:val="Header"/>
        <w:tabs>
          <w:tab w:val="clear" w:pos="8640"/>
          <w:tab w:val="left" w:pos="4320"/>
        </w:tabs>
      </w:pPr>
      <w:r>
        <w:tab/>
        <w:t>Senator HUTTO explained the amendment.</w:t>
      </w:r>
    </w:p>
    <w:p w:rsidR="000662F4" w:rsidRDefault="000662F4" w:rsidP="000662F4">
      <w:pPr>
        <w:pStyle w:val="Header"/>
        <w:tabs>
          <w:tab w:val="clear" w:pos="8640"/>
          <w:tab w:val="left" w:pos="4320"/>
        </w:tabs>
      </w:pPr>
    </w:p>
    <w:p w:rsidR="000662F4" w:rsidRDefault="000662F4" w:rsidP="000662F4">
      <w:r>
        <w:tab/>
        <w:t>The amendment was adopted.</w:t>
      </w:r>
    </w:p>
    <w:p w:rsidR="000662F4" w:rsidRDefault="000662F4" w:rsidP="000662F4">
      <w:pPr>
        <w:pStyle w:val="Header"/>
        <w:tabs>
          <w:tab w:val="clear" w:pos="8640"/>
          <w:tab w:val="left" w:pos="4320"/>
        </w:tabs>
      </w:pPr>
    </w:p>
    <w:p w:rsidR="000662F4" w:rsidRDefault="000662F4" w:rsidP="000662F4">
      <w:pPr>
        <w:pStyle w:val="Header"/>
        <w:tabs>
          <w:tab w:val="clear" w:pos="8640"/>
          <w:tab w:val="left" w:pos="4320"/>
        </w:tabs>
      </w:pPr>
      <w:r>
        <w:tab/>
        <w:t>The question then was third reading of the Bill.</w:t>
      </w:r>
    </w:p>
    <w:p w:rsidR="000662F4" w:rsidRDefault="000662F4" w:rsidP="000662F4">
      <w:pPr>
        <w:pStyle w:val="Header"/>
        <w:tabs>
          <w:tab w:val="clear" w:pos="8640"/>
          <w:tab w:val="left" w:pos="4320"/>
        </w:tabs>
      </w:pPr>
      <w:r>
        <w:t xml:space="preserve"> </w:t>
      </w:r>
    </w:p>
    <w:p w:rsidR="000662F4" w:rsidRDefault="000662F4" w:rsidP="00BA13D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returned to the House of Representatives with amendments.</w:t>
      </w:r>
    </w:p>
    <w:p w:rsidR="000662F4" w:rsidRDefault="000662F4"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1D5355" w:rsidRPr="001D5355" w:rsidRDefault="001D5355" w:rsidP="001D5355">
      <w:pPr>
        <w:pStyle w:val="Header"/>
        <w:tabs>
          <w:tab w:val="clear" w:pos="8640"/>
          <w:tab w:val="left" w:pos="4320"/>
        </w:tabs>
        <w:jc w:val="center"/>
        <w:rPr>
          <w:b/>
        </w:rPr>
      </w:pPr>
      <w:r w:rsidRPr="001D5355">
        <w:rPr>
          <w:b/>
        </w:rPr>
        <w:t>PROPOSED AMENDMENT WITHDRAWN</w:t>
      </w:r>
    </w:p>
    <w:p w:rsidR="00DB74A4" w:rsidRDefault="001D5355" w:rsidP="001D5355">
      <w:pPr>
        <w:pStyle w:val="Header"/>
        <w:tabs>
          <w:tab w:val="clear" w:pos="8640"/>
          <w:tab w:val="left" w:pos="4320"/>
        </w:tabs>
        <w:jc w:val="center"/>
      </w:pPr>
      <w:r w:rsidRPr="001D5355">
        <w:rPr>
          <w:b/>
        </w:rPr>
        <w:t>AMENDMENT PROPOSED, CARRIED OVER</w:t>
      </w:r>
    </w:p>
    <w:p w:rsidR="001D5355" w:rsidRDefault="001D5355" w:rsidP="001D5355">
      <w:pPr>
        <w:suppressAutoHyphens/>
        <w:outlineLvl w:val="0"/>
      </w:pPr>
      <w:r>
        <w:tab/>
      </w:r>
      <w:r w:rsidRPr="008D723A">
        <w:t>H. 3266</w:t>
      </w:r>
      <w:r w:rsidR="001071D1" w:rsidRPr="008D723A">
        <w:fldChar w:fldCharType="begin"/>
      </w:r>
      <w:r w:rsidRPr="008D723A">
        <w:instrText xml:space="preserve"> XE "H. 3266" \b </w:instrText>
      </w:r>
      <w:r w:rsidR="001071D1" w:rsidRPr="008D723A">
        <w:fldChar w:fldCharType="end"/>
      </w:r>
      <w:r w:rsidRPr="008D723A">
        <w:t xml:space="preserve"> -- </w:t>
      </w:r>
      <w:r>
        <w:t>Reps. Owens, Hiott, Whipper and R.L. Brown</w:t>
      </w:r>
      <w:r w:rsidRPr="008D723A">
        <w:t xml:space="preserve">:  </w:t>
      </w:r>
      <w:r w:rsidRPr="008D723A">
        <w:rPr>
          <w:szCs w:val="30"/>
        </w:rPr>
        <w:t xml:space="preserve">A BILL </w:t>
      </w:r>
      <w:r w:rsidRPr="008D723A">
        <w:t>TO AMEND SECTION 57</w:t>
      </w:r>
      <w:r w:rsidRPr="008D723A">
        <w:noBreakHyphen/>
        <w:t>5</w:t>
      </w:r>
      <w:r w:rsidRPr="008D723A">
        <w:noBreakHyphen/>
        <w:t>10, CODE OF LAWS OF SOUTH CAROLINA, 1976, RELATING TO THE GENERAL COMPOSITION OF THE STATE HIGHWAY SYSTEM, SO AS TO PROVIDE THAT ALL HIGHWAYS IN THE STATE HIGHWAY SYSTEM MUST BE BUILT ACCORDING TO STATE STANDARDS AND TO PROVIDE THAT THE DEPARTMENT OF TRANSPORTATION MAY USE CERTAIN FUNDS TO MAINTAIN THE STATE HIGHWAY SYSTEM; TO AMEND SECTION 57</w:t>
      </w:r>
      <w:r w:rsidRPr="008D723A">
        <w:noBreakHyphen/>
        <w:t>5</w:t>
      </w:r>
      <w:r w:rsidRPr="008D723A">
        <w:noBreakHyphen/>
        <w:t>70, RELATING TO ADDITIONS TO THE STATE HIGHWAY SECONDARY SYSTEM, SO AS TO ALLOW THE DEPARTMENT OF TRANSPORTATION TO ADD COUNTY AND MUNICIPAL ROADS TO THE STATE HIGHWAY SYSTEM WHEN NECESSARY FOR THE INTERCONNECTIVITY OF THE STATE HIGHWAY SYSTEM; TO AMEND SECTION 57</w:t>
      </w:r>
      <w:r w:rsidRPr="008D723A">
        <w:noBreakHyphen/>
        <w:t>5</w:t>
      </w:r>
      <w:r w:rsidRPr="008D723A">
        <w:noBreakHyphen/>
        <w:t>80, RELATING TO THE DELETION AND REMOVAL OF ROADS FROM THE STATE HIGHWAY SECONDARY SYSTEM, SO AS TO REVISE THE PROCEDURE FOR THE REMOVAL OF ROADS FROM THE STATE HIGHWAY SYSTEM WHEN A GOVERNMENTAL AGENCY AGREES TO ACCEPT THE ROAD INTO ITS OWN HIGHWAY SYSTEM; AND TO REPEAL SECTION 57</w:t>
      </w:r>
      <w:r w:rsidRPr="008D723A">
        <w:noBreakHyphen/>
        <w:t>5</w:t>
      </w:r>
      <w:r w:rsidRPr="008D723A">
        <w:noBreakHyphen/>
        <w:t>90 RELATING TO BELT LINES AN SPURS.</w:t>
      </w:r>
    </w:p>
    <w:p w:rsidR="001D5355" w:rsidRDefault="001D5355" w:rsidP="001D5355">
      <w:pPr>
        <w:suppressAutoHyphens/>
        <w:outlineLvl w:val="0"/>
      </w:pPr>
      <w:r>
        <w:tab/>
        <w:t>The Senate proceeded to a consideration of the Bill, the question being the adoption of Amendment No. 3 (3266R003.LKG) proposed by Senator GROOMS and previously printed in the Journal of Thursday, January 10, 2012.</w:t>
      </w:r>
    </w:p>
    <w:p w:rsidR="001D5355" w:rsidRDefault="001D5355" w:rsidP="001D5355">
      <w:pPr>
        <w:suppressAutoHyphens/>
        <w:outlineLvl w:val="0"/>
      </w:pPr>
    </w:p>
    <w:p w:rsidR="001D5355" w:rsidRDefault="001D5355" w:rsidP="001D5355">
      <w:pPr>
        <w:suppressAutoHyphens/>
        <w:outlineLvl w:val="0"/>
      </w:pPr>
      <w:r>
        <w:tab/>
        <w:t xml:space="preserve">On motion of Senator GROOMS, with unanimous consent, Amendment No. 3 was withdrawn.  </w:t>
      </w:r>
    </w:p>
    <w:p w:rsidR="001D5355" w:rsidRDefault="001D5355" w:rsidP="001D5355">
      <w:pPr>
        <w:suppressAutoHyphens/>
        <w:outlineLvl w:val="0"/>
      </w:pPr>
    </w:p>
    <w:p w:rsidR="001D5355" w:rsidRPr="001D5355" w:rsidRDefault="001D5355" w:rsidP="001D5355">
      <w:pPr>
        <w:suppressAutoHyphens/>
        <w:jc w:val="center"/>
        <w:outlineLvl w:val="0"/>
      </w:pPr>
      <w:r>
        <w:rPr>
          <w:b/>
        </w:rPr>
        <w:t>Amendment No. 4</w:t>
      </w:r>
    </w:p>
    <w:p w:rsidR="001D5355" w:rsidRDefault="001D5355" w:rsidP="001D5355">
      <w:pPr>
        <w:rPr>
          <w:snapToGrid w:val="0"/>
        </w:rPr>
      </w:pPr>
      <w:r>
        <w:rPr>
          <w:snapToGrid w:val="0"/>
        </w:rPr>
        <w:tab/>
        <w:t>Senator KNOTTS proposed the following amendment (3266R004.JMK):</w:t>
      </w:r>
    </w:p>
    <w:p w:rsidR="001D5355" w:rsidRPr="009A2806" w:rsidRDefault="001D5355" w:rsidP="001D5355">
      <w:pPr>
        <w:rPr>
          <w:snapToGrid w:val="0"/>
          <w:color w:val="auto"/>
        </w:rPr>
      </w:pPr>
      <w:r w:rsidRPr="009A2806">
        <w:rPr>
          <w:snapToGrid w:val="0"/>
          <w:color w:val="auto"/>
        </w:rPr>
        <w:tab/>
        <w:t>Amend the bill, as and if amended, by striking SECTION 3 and inserting:</w:t>
      </w:r>
    </w:p>
    <w:p w:rsidR="001D5355" w:rsidRPr="009A2806" w:rsidRDefault="001D5355" w:rsidP="001D5355">
      <w:pPr>
        <w:rPr>
          <w:color w:val="auto"/>
        </w:rPr>
      </w:pPr>
      <w:r>
        <w:rPr>
          <w:snapToGrid w:val="0"/>
        </w:rPr>
        <w:tab/>
      </w:r>
      <w:r w:rsidRPr="009A2806">
        <w:rPr>
          <w:snapToGrid w:val="0"/>
          <w:color w:val="auto"/>
        </w:rPr>
        <w:t>/</w:t>
      </w:r>
      <w:r w:rsidRPr="009A2806">
        <w:rPr>
          <w:snapToGrid w:val="0"/>
          <w:color w:val="auto"/>
        </w:rPr>
        <w:tab/>
      </w:r>
      <w:r w:rsidRPr="009A2806">
        <w:rPr>
          <w:snapToGrid w:val="0"/>
          <w:color w:val="auto"/>
        </w:rPr>
        <w:tab/>
      </w:r>
      <w:r w:rsidRPr="009A2806">
        <w:rPr>
          <w:color w:val="auto"/>
        </w:rPr>
        <w:t>SECTION</w:t>
      </w:r>
      <w:r w:rsidRPr="009A2806">
        <w:rPr>
          <w:color w:val="auto"/>
        </w:rPr>
        <w:tab/>
        <w:t>3.</w:t>
      </w:r>
      <w:r w:rsidRPr="009A2806">
        <w:rPr>
          <w:color w:val="auto"/>
        </w:rPr>
        <w:tab/>
        <w:t>Section 57</w:t>
      </w:r>
      <w:r w:rsidRPr="009A2806">
        <w:rPr>
          <w:color w:val="auto"/>
        </w:rPr>
        <w:noBreakHyphen/>
        <w:t>5</w:t>
      </w:r>
      <w:r w:rsidRPr="009A2806">
        <w:rPr>
          <w:color w:val="auto"/>
        </w:rPr>
        <w:noBreakHyphen/>
        <w:t>80 of the 1976 Code is amended to read:</w:t>
      </w:r>
    </w:p>
    <w:p w:rsidR="001D5355" w:rsidRPr="009A2806" w:rsidRDefault="001D5355" w:rsidP="001D5355">
      <w:pPr>
        <w:rPr>
          <w:color w:val="auto"/>
        </w:rPr>
      </w:pPr>
      <w:r w:rsidRPr="009A2806">
        <w:rPr>
          <w:color w:val="auto"/>
        </w:rPr>
        <w:tab/>
        <w:t>“Section 57</w:t>
      </w:r>
      <w:r w:rsidRPr="009A2806">
        <w:rPr>
          <w:color w:val="auto"/>
        </w:rPr>
        <w:noBreakHyphen/>
        <w:t>5</w:t>
      </w:r>
      <w:r w:rsidRPr="009A2806">
        <w:rPr>
          <w:color w:val="auto"/>
        </w:rPr>
        <w:noBreakHyphen/>
        <w:t>80.</w:t>
      </w:r>
      <w:r w:rsidRPr="009A2806">
        <w:rPr>
          <w:color w:val="auto"/>
        </w:rPr>
        <w:tab/>
      </w:r>
      <w:r w:rsidRPr="009A2806">
        <w:rPr>
          <w:strike/>
          <w:color w:val="auto"/>
        </w:rPr>
        <w:t>The department may delete and remove from the state highway secondary system</w:t>
      </w:r>
      <w:r w:rsidRPr="009A2806">
        <w:rPr>
          <w:strike/>
          <w:color w:val="auto"/>
          <w:u w:val="single"/>
        </w:rPr>
        <w:t>:</w:t>
      </w:r>
      <w:r w:rsidRPr="009A2806">
        <w:rPr>
          <w:strike/>
          <w:color w:val="auto"/>
        </w:rPr>
        <w:t xml:space="preserve"> of roads in any county any roads which are of low traffic importance and substitute therefor an equal, or less, mileage of other roads of higher traffic importance as determined by traffic surveys and estimates.  Maintenance responsibility for roads deleted and removed from the state highway secondary system pursuant to the provisions of this section shall transfer from the jurisdiction of the department to the jurisdiction of the county</w:t>
      </w:r>
      <w:r w:rsidRPr="009A2806">
        <w:rPr>
          <w:strike/>
          <w:color w:val="auto"/>
          <w:u w:val="single"/>
        </w:rPr>
        <w:t>,</w:t>
      </w:r>
      <w:r w:rsidRPr="009A2806">
        <w:rPr>
          <w:strike/>
          <w:color w:val="auto"/>
        </w:rPr>
        <w:t xml:space="preserve"> or municipality in which such roads are situated, effective upon notice from the department of official action deleting and removing the roads from the state highway system.</w:t>
      </w:r>
      <w:r w:rsidRPr="009A2806">
        <w:rPr>
          <w:color w:val="auto"/>
        </w:rPr>
        <w:t xml:space="preserve"> </w:t>
      </w:r>
    </w:p>
    <w:p w:rsidR="001D5355" w:rsidRPr="009A2806" w:rsidRDefault="001D5355" w:rsidP="001D5355">
      <w:pPr>
        <w:rPr>
          <w:color w:val="auto"/>
          <w:u w:val="single" w:color="000000" w:themeColor="text1"/>
        </w:rPr>
      </w:pPr>
      <w:r w:rsidRPr="009A2806">
        <w:rPr>
          <w:color w:val="auto"/>
        </w:rPr>
        <w:tab/>
      </w:r>
      <w:r w:rsidRPr="009A2806">
        <w:rPr>
          <w:color w:val="auto"/>
          <w:u w:val="single"/>
        </w:rPr>
        <w:t>(A)</w:t>
      </w:r>
      <w:r w:rsidRPr="009A2806">
        <w:rPr>
          <w:color w:val="auto"/>
          <w:u w:val="single"/>
        </w:rPr>
        <w:tab/>
      </w:r>
      <w:r w:rsidRPr="009A2806">
        <w:rPr>
          <w:color w:val="auto"/>
          <w:u w:val="single" w:color="000000" w:themeColor="text1"/>
        </w:rPr>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1D5355" w:rsidRPr="009A2806" w:rsidRDefault="001D5355" w:rsidP="001D5355">
      <w:pPr>
        <w:rPr>
          <w:color w:val="auto"/>
          <w:u w:val="single" w:color="000000" w:themeColor="text1"/>
        </w:rPr>
      </w:pPr>
      <w:r w:rsidRPr="009A2806">
        <w:rPr>
          <w:color w:val="auto"/>
          <w:u w:color="000000" w:themeColor="text1"/>
        </w:rPr>
        <w:tab/>
      </w:r>
      <w:r w:rsidRPr="009A2806">
        <w:rPr>
          <w:color w:val="auto"/>
          <w:u w:color="000000" w:themeColor="text1"/>
        </w:rPr>
        <w:tab/>
      </w:r>
      <w:r w:rsidRPr="009A2806">
        <w:rPr>
          <w:color w:val="auto"/>
          <w:u w:val="single" w:color="000000" w:themeColor="text1"/>
        </w:rPr>
        <w:t>(1)</w:t>
      </w:r>
      <w:r w:rsidRPr="009A2806">
        <w:rPr>
          <w:color w:val="auto"/>
          <w:u w:color="000000" w:themeColor="text1"/>
        </w:rPr>
        <w:tab/>
      </w:r>
      <w:r w:rsidRPr="009A2806">
        <w:rPr>
          <w:color w:val="auto"/>
          <w:u w:val="single" w:color="000000" w:themeColor="text1"/>
        </w:rPr>
        <w:t>a county or municipality;</w:t>
      </w:r>
    </w:p>
    <w:p w:rsidR="001D5355" w:rsidRPr="009A2806" w:rsidRDefault="001D5355" w:rsidP="001D5355">
      <w:pPr>
        <w:rPr>
          <w:color w:val="auto"/>
          <w:u w:val="single" w:color="000000" w:themeColor="text1"/>
        </w:rPr>
      </w:pPr>
      <w:r w:rsidRPr="009A2806">
        <w:rPr>
          <w:color w:val="auto"/>
          <w:u w:color="000000" w:themeColor="text1"/>
        </w:rPr>
        <w:tab/>
      </w:r>
      <w:r w:rsidRPr="009A2806">
        <w:rPr>
          <w:color w:val="auto"/>
          <w:u w:color="000000" w:themeColor="text1"/>
        </w:rPr>
        <w:tab/>
      </w:r>
      <w:r w:rsidRPr="009A2806">
        <w:rPr>
          <w:color w:val="auto"/>
          <w:u w:val="single" w:color="000000" w:themeColor="text1"/>
        </w:rPr>
        <w:t>(2)</w:t>
      </w:r>
      <w:r w:rsidRPr="009A2806">
        <w:rPr>
          <w:color w:val="auto"/>
          <w:u w:color="000000" w:themeColor="text1"/>
        </w:rPr>
        <w:tab/>
      </w:r>
      <w:r w:rsidRPr="009A2806">
        <w:rPr>
          <w:color w:val="auto"/>
          <w:u w:val="single" w:color="000000" w:themeColor="text1"/>
        </w:rPr>
        <w:t>a school;</w:t>
      </w:r>
    </w:p>
    <w:p w:rsidR="001D5355" w:rsidRPr="009A2806" w:rsidRDefault="001D5355" w:rsidP="001D5355">
      <w:pPr>
        <w:rPr>
          <w:color w:val="auto"/>
          <w:u w:val="single" w:color="000000" w:themeColor="text1"/>
        </w:rPr>
      </w:pPr>
      <w:r w:rsidRPr="009A2806">
        <w:rPr>
          <w:color w:val="auto"/>
          <w:u w:color="000000" w:themeColor="text1"/>
        </w:rPr>
        <w:tab/>
      </w:r>
      <w:r w:rsidRPr="009A2806">
        <w:rPr>
          <w:color w:val="auto"/>
          <w:u w:color="000000" w:themeColor="text1"/>
        </w:rPr>
        <w:tab/>
      </w:r>
      <w:r w:rsidRPr="009A2806">
        <w:rPr>
          <w:color w:val="auto"/>
          <w:u w:val="single" w:color="000000" w:themeColor="text1"/>
        </w:rPr>
        <w:t>(3)</w:t>
      </w:r>
      <w:r w:rsidRPr="009A2806">
        <w:rPr>
          <w:color w:val="auto"/>
          <w:u w:color="000000" w:themeColor="text1"/>
        </w:rPr>
        <w:tab/>
      </w:r>
      <w:r w:rsidRPr="009A2806">
        <w:rPr>
          <w:color w:val="auto"/>
          <w:u w:val="single" w:color="000000" w:themeColor="text1"/>
        </w:rPr>
        <w:t>a governmental agency;</w:t>
      </w:r>
    </w:p>
    <w:p w:rsidR="001D5355" w:rsidRPr="009A2806" w:rsidRDefault="001D5355" w:rsidP="001D5355">
      <w:pPr>
        <w:rPr>
          <w:color w:val="auto"/>
          <w:u w:val="single" w:color="000000" w:themeColor="text1"/>
        </w:rPr>
      </w:pPr>
      <w:r w:rsidRPr="009A2806">
        <w:rPr>
          <w:color w:val="auto"/>
          <w:u w:color="000000" w:themeColor="text1"/>
        </w:rPr>
        <w:tab/>
      </w:r>
      <w:r w:rsidRPr="009A2806">
        <w:rPr>
          <w:color w:val="auto"/>
          <w:u w:color="000000" w:themeColor="text1"/>
        </w:rPr>
        <w:tab/>
      </w:r>
      <w:r w:rsidRPr="009A2806">
        <w:rPr>
          <w:color w:val="auto"/>
          <w:u w:val="single" w:color="000000" w:themeColor="text1"/>
        </w:rPr>
        <w:t>(4)</w:t>
      </w:r>
      <w:r w:rsidRPr="009A2806">
        <w:rPr>
          <w:color w:val="auto"/>
          <w:u w:color="000000" w:themeColor="text1"/>
        </w:rPr>
        <w:tab/>
      </w:r>
      <w:r w:rsidRPr="009A2806">
        <w:rPr>
          <w:color w:val="auto"/>
          <w:u w:val="single" w:color="000000" w:themeColor="text1"/>
        </w:rPr>
        <w:t>a nongovernmental entity; or</w:t>
      </w:r>
    </w:p>
    <w:p w:rsidR="001D5355" w:rsidRPr="009A2806" w:rsidRDefault="001D5355" w:rsidP="001D5355">
      <w:pPr>
        <w:rPr>
          <w:color w:val="auto"/>
          <w:u w:val="single" w:color="000000" w:themeColor="text1"/>
        </w:rPr>
      </w:pPr>
      <w:r w:rsidRPr="009A2806">
        <w:rPr>
          <w:color w:val="auto"/>
          <w:u w:color="000000" w:themeColor="text1"/>
        </w:rPr>
        <w:tab/>
      </w:r>
      <w:r w:rsidRPr="009A2806">
        <w:rPr>
          <w:color w:val="auto"/>
          <w:u w:color="000000" w:themeColor="text1"/>
        </w:rPr>
        <w:tab/>
      </w:r>
      <w:r w:rsidRPr="009A2806">
        <w:rPr>
          <w:color w:val="auto"/>
          <w:u w:val="single" w:color="000000" w:themeColor="text1"/>
        </w:rPr>
        <w:t>(5)</w:t>
      </w:r>
      <w:r w:rsidRPr="009A2806">
        <w:rPr>
          <w:color w:val="auto"/>
          <w:u w:color="000000" w:themeColor="text1"/>
        </w:rPr>
        <w:tab/>
      </w:r>
      <w:r w:rsidRPr="009A2806">
        <w:rPr>
          <w:color w:val="auto"/>
          <w:u w:val="single" w:color="000000" w:themeColor="text1"/>
        </w:rPr>
        <w:t>a person.</w:t>
      </w:r>
    </w:p>
    <w:p w:rsidR="001D5355" w:rsidRPr="009A2806" w:rsidRDefault="001D5355" w:rsidP="001D5355">
      <w:pPr>
        <w:rPr>
          <w:color w:val="auto"/>
          <w:u w:val="single" w:color="000000" w:themeColor="text1"/>
        </w:rPr>
      </w:pPr>
      <w:r w:rsidRPr="009A2806">
        <w:rPr>
          <w:color w:val="auto"/>
          <w:u w:color="000000" w:themeColor="text1"/>
        </w:rPr>
        <w:tab/>
      </w:r>
      <w:r w:rsidRPr="009A2806">
        <w:rPr>
          <w:color w:val="auto"/>
          <w:u w:val="single"/>
        </w:rPr>
        <w:t>(B)</w:t>
      </w:r>
      <w:r w:rsidRPr="009A2806">
        <w:rPr>
          <w:color w:val="auto"/>
          <w:u w:color="000000" w:themeColor="text1"/>
        </w:rPr>
        <w:tab/>
      </w:r>
      <w:r w:rsidRPr="009A2806">
        <w:rPr>
          <w:color w:val="auto"/>
          <w:u w:val="single" w:color="000000" w:themeColor="text1"/>
        </w:rPr>
        <w:t>In all cases, the county or municipality shall have right of first refusal to accept roads into their maintenance responsibility when roads are considered for transfer from the state highway system to a non</w:t>
      </w:r>
      <w:r w:rsidRPr="009A2806">
        <w:rPr>
          <w:color w:val="auto"/>
          <w:u w:val="single" w:color="000000" w:themeColor="text1"/>
        </w:rPr>
        <w:noBreakHyphen/>
        <w:t>governmental entity or person.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county’s legislative delegation at least ninety days prior to the transfer being considered by the commission.</w:t>
      </w:r>
    </w:p>
    <w:p w:rsidR="001D5355" w:rsidRPr="009A2806" w:rsidRDefault="001D5355" w:rsidP="001D5355">
      <w:pPr>
        <w:rPr>
          <w:color w:val="auto"/>
        </w:rPr>
      </w:pPr>
      <w:r w:rsidRPr="009A2806">
        <w:rPr>
          <w:color w:val="auto"/>
        </w:rPr>
        <w:tab/>
      </w:r>
      <w:r w:rsidRPr="009A2806">
        <w:rPr>
          <w:color w:val="auto"/>
          <w:u w:val="single"/>
        </w:rPr>
        <w:t>(C)</w:t>
      </w:r>
      <w:r w:rsidRPr="009A2806">
        <w:rPr>
          <w:color w:val="auto"/>
        </w:rPr>
        <w:tab/>
      </w:r>
      <w:r w:rsidRPr="009A2806">
        <w:rPr>
          <w:color w:val="auto"/>
          <w:u w:val="single"/>
        </w:rPr>
        <w:t>Any transfer pursuant to this section must be approved by a majority of the commissioners including the commissioner representing the congressional district in which the road is located.</w:t>
      </w:r>
    </w:p>
    <w:p w:rsidR="001D5355" w:rsidRPr="009A2806" w:rsidRDefault="001D5355" w:rsidP="001D5355">
      <w:pPr>
        <w:rPr>
          <w:color w:val="auto"/>
        </w:rPr>
      </w:pPr>
      <w:r w:rsidRPr="009A2806">
        <w:rPr>
          <w:color w:val="auto"/>
        </w:rPr>
        <w:tab/>
      </w:r>
      <w:r w:rsidRPr="009A2806">
        <w:rPr>
          <w:color w:val="auto"/>
          <w:u w:val="single"/>
        </w:rPr>
        <w:t>(D)</w:t>
      </w:r>
      <w:r w:rsidRPr="009A2806">
        <w:rPr>
          <w:color w:val="auto"/>
        </w:rPr>
        <w:tab/>
      </w:r>
      <w:r w:rsidRPr="009A2806">
        <w:rPr>
          <w:color w:val="auto"/>
          <w:u w:val="single"/>
        </w:rPr>
        <w:t>Roads transferred fro</w:t>
      </w:r>
      <w:r w:rsidRPr="009A2806">
        <w:rPr>
          <w:color w:val="auto"/>
          <w:u w:val="single" w:color="000000" w:themeColor="text1"/>
        </w:rPr>
        <w:t>m the state highway secondary system pursuant to this section may not be converted to a toll road.</w:t>
      </w:r>
      <w:r w:rsidRPr="009A2806">
        <w:rPr>
          <w:color w:val="auto"/>
        </w:rPr>
        <w:t>”</w:t>
      </w:r>
      <w:r w:rsidRPr="009A2806">
        <w:rPr>
          <w:color w:val="auto"/>
        </w:rPr>
        <w:tab/>
      </w:r>
      <w:r w:rsidRPr="009A2806">
        <w:rPr>
          <w:color w:val="auto"/>
        </w:rPr>
        <w:tab/>
      </w:r>
      <w:r w:rsidRPr="009A2806">
        <w:rPr>
          <w:color w:val="auto"/>
        </w:rPr>
        <w:tab/>
      </w:r>
      <w:r w:rsidRPr="009A2806">
        <w:rPr>
          <w:color w:val="auto"/>
        </w:rPr>
        <w:tab/>
      </w:r>
      <w:r w:rsidRPr="009A2806">
        <w:rPr>
          <w:color w:val="auto"/>
        </w:rPr>
        <w:tab/>
        <w:t>/</w:t>
      </w:r>
    </w:p>
    <w:p w:rsidR="001D5355" w:rsidRPr="009A2806" w:rsidRDefault="001D5355" w:rsidP="00151BE4">
      <w:pPr>
        <w:keepNext/>
        <w:rPr>
          <w:snapToGrid w:val="0"/>
          <w:color w:val="auto"/>
        </w:rPr>
      </w:pPr>
      <w:r w:rsidRPr="009A2806">
        <w:rPr>
          <w:snapToGrid w:val="0"/>
          <w:color w:val="auto"/>
        </w:rPr>
        <w:tab/>
        <w:t>Renumber sections to conform.</w:t>
      </w:r>
    </w:p>
    <w:p w:rsidR="001D5355" w:rsidRDefault="001D5355" w:rsidP="00151BE4">
      <w:pPr>
        <w:keepNext/>
        <w:rPr>
          <w:snapToGrid w:val="0"/>
        </w:rPr>
      </w:pPr>
      <w:r w:rsidRPr="009A2806">
        <w:rPr>
          <w:snapToGrid w:val="0"/>
          <w:color w:val="auto"/>
        </w:rPr>
        <w:tab/>
        <w:t>Amend title to conform.</w:t>
      </w:r>
    </w:p>
    <w:p w:rsidR="001D5355" w:rsidRPr="009A2806" w:rsidRDefault="001D5355" w:rsidP="00151BE4">
      <w:pPr>
        <w:keepNext/>
        <w:rPr>
          <w:snapToGrid w:val="0"/>
          <w:color w:val="auto"/>
        </w:rPr>
      </w:pPr>
    </w:p>
    <w:p w:rsidR="001D5355" w:rsidRDefault="001D5355" w:rsidP="00151BE4">
      <w:pPr>
        <w:keepNext/>
        <w:suppressAutoHyphens/>
        <w:outlineLvl w:val="0"/>
      </w:pPr>
      <w:r>
        <w:tab/>
        <w:t>Senator GROOMS explained the amendment.</w:t>
      </w:r>
    </w:p>
    <w:p w:rsidR="001D5355" w:rsidRDefault="001D5355" w:rsidP="001D5355">
      <w:pPr>
        <w:suppressAutoHyphens/>
        <w:outlineLvl w:val="0"/>
      </w:pPr>
    </w:p>
    <w:p w:rsidR="001D5355" w:rsidRDefault="001D5355" w:rsidP="001D5355">
      <w:pPr>
        <w:suppressAutoHyphens/>
        <w:outlineLvl w:val="0"/>
      </w:pPr>
      <w:r>
        <w:tab/>
        <w:t>On motion of Senator KNOTTS, the Bill was carried over.</w:t>
      </w:r>
    </w:p>
    <w:p w:rsidR="001D5355" w:rsidRDefault="001D5355" w:rsidP="001D5355">
      <w:pPr>
        <w:suppressAutoHyphens/>
        <w:outlineLvl w:val="0"/>
      </w:pPr>
    </w:p>
    <w:p w:rsidR="00077F66" w:rsidRDefault="001D5355" w:rsidP="001D5355">
      <w:pPr>
        <w:jc w:val="center"/>
        <w:rPr>
          <w:b/>
        </w:rPr>
      </w:pPr>
      <w:r w:rsidRPr="001D5355">
        <w:rPr>
          <w:b/>
        </w:rPr>
        <w:t xml:space="preserve">COMMITTEE AMENDMENT ADOPTED </w:t>
      </w:r>
    </w:p>
    <w:p w:rsidR="001D5355" w:rsidRPr="001D5355" w:rsidRDefault="001D5355" w:rsidP="001D5355">
      <w:pPr>
        <w:jc w:val="center"/>
        <w:rPr>
          <w:b/>
        </w:rPr>
      </w:pPr>
      <w:r w:rsidRPr="001D5355">
        <w:rPr>
          <w:b/>
        </w:rPr>
        <w:t>AMENDMENT PROPOSED</w:t>
      </w:r>
    </w:p>
    <w:p w:rsidR="001D5355" w:rsidRPr="0046205E" w:rsidRDefault="001D5355" w:rsidP="001D5355">
      <w:r>
        <w:tab/>
      </w:r>
      <w:r w:rsidRPr="0046205E">
        <w:t>H. 4678</w:t>
      </w:r>
      <w:r w:rsidR="001071D1" w:rsidRPr="0046205E">
        <w:fldChar w:fldCharType="begin"/>
      </w:r>
      <w:r w:rsidRPr="0046205E">
        <w:instrText xml:space="preserve"> XE "H. 4678" \b </w:instrText>
      </w:r>
      <w:r w:rsidR="001071D1" w:rsidRPr="0046205E">
        <w:fldChar w:fldCharType="end"/>
      </w:r>
      <w:r w:rsidRPr="0046205E">
        <w:t xml:space="preserve"> -- Reps. Nanney, Brantley, Clemmons, Toole, Parker, Long, Allison, Limehouse, J.R. Smith, Bedingfield, Bowen, Corbin, Hamilton, Henderson, Hixon, Stringer and Willis:  </w:t>
      </w:r>
      <w:r w:rsidRPr="0046205E">
        <w:rPr>
          <w:szCs w:val="30"/>
        </w:rPr>
        <w:t xml:space="preserve">A BILL </w:t>
      </w:r>
      <w:r w:rsidRPr="0046205E">
        <w:rPr>
          <w:caps/>
        </w:rPr>
        <w:t>TO AMEND SECTION 29</w:t>
      </w:r>
      <w:r w:rsidRPr="0046205E">
        <w:rPr>
          <w:caps/>
        </w:rPr>
        <w:noBreakHyphen/>
        <w:t>3</w:t>
      </w:r>
      <w:r w:rsidRPr="0046205E">
        <w:rPr>
          <w:caps/>
        </w:rPr>
        <w:noBreakHyphen/>
        <w:t>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w:t>
      </w:r>
      <w:r w:rsidRPr="0046205E">
        <w:rPr>
          <w:caps/>
        </w:rPr>
        <w:noBreakHyphen/>
        <w:t>in</w:t>
      </w:r>
      <w:r w:rsidRPr="0046205E">
        <w:rPr>
          <w:caps/>
        </w:rPr>
        <w:noBreakHyphen/>
        <w:t>fact of any of those parties may execute a mortgage satisfaction or deed of trust release, AND TO PROVIDE A PROCEDURE AND FORM FOR USE IN THIS EXECUTION.</w:t>
      </w:r>
    </w:p>
    <w:p w:rsidR="001D5355" w:rsidRDefault="001D5355" w:rsidP="001D5355">
      <w:pPr>
        <w:suppressAutoHyphens/>
        <w:outlineLvl w:val="0"/>
      </w:pPr>
      <w:r>
        <w:tab/>
        <w:t>The Senate proceeded to a consideration of the Bill, the question being the third reading of the Bill.</w:t>
      </w:r>
    </w:p>
    <w:p w:rsidR="001D5355" w:rsidRDefault="001D5355" w:rsidP="001D5355">
      <w:pPr>
        <w:suppressAutoHyphens/>
        <w:outlineLvl w:val="0"/>
      </w:pPr>
    </w:p>
    <w:p w:rsidR="00BC4B59" w:rsidRDefault="00BC4B59" w:rsidP="00BC4B59">
      <w:pPr>
        <w:rPr>
          <w:snapToGrid w:val="0"/>
        </w:rPr>
      </w:pPr>
      <w:r>
        <w:rPr>
          <w:snapToGrid w:val="0"/>
        </w:rPr>
        <w:tab/>
        <w:t>The Committee on Banking and Insurance proposed the following amendment (AGM\19549AB12)</w:t>
      </w:r>
      <w:r w:rsidR="00BF488F" w:rsidRPr="00BF488F">
        <w:rPr>
          <w:snapToGrid w:val="0"/>
        </w:rPr>
        <w:t>, which was adopted</w:t>
      </w:r>
      <w:r>
        <w:rPr>
          <w:snapToGrid w:val="0"/>
        </w:rPr>
        <w:t>:</w:t>
      </w:r>
    </w:p>
    <w:p w:rsidR="00BC4B59" w:rsidRPr="00B2418B" w:rsidRDefault="00BC4B59" w:rsidP="00BC4B59">
      <w:pPr>
        <w:rPr>
          <w:snapToGrid w:val="0"/>
          <w:color w:val="auto"/>
        </w:rPr>
      </w:pPr>
      <w:r w:rsidRPr="00B2418B">
        <w:rPr>
          <w:snapToGrid w:val="0"/>
          <w:color w:val="auto"/>
        </w:rPr>
        <w:tab/>
        <w:t xml:space="preserve">Amend the bill, as and if amended, </w:t>
      </w:r>
      <w:r w:rsidR="00F7446B">
        <w:rPr>
          <w:snapToGrid w:val="0"/>
          <w:color w:val="auto"/>
        </w:rPr>
        <w:t xml:space="preserve">by </w:t>
      </w:r>
      <w:r w:rsidRPr="00B2418B">
        <w:rPr>
          <w:snapToGrid w:val="0"/>
          <w:color w:val="auto"/>
        </w:rPr>
        <w:t>deleting all after the enacting words and inserting:</w:t>
      </w:r>
    </w:p>
    <w:p w:rsidR="00BC4B59" w:rsidRPr="00B2418B" w:rsidRDefault="00BC4B59" w:rsidP="00BC4B59">
      <w:pPr>
        <w:rPr>
          <w:color w:val="auto"/>
        </w:rPr>
      </w:pPr>
      <w:r>
        <w:rPr>
          <w:snapToGrid w:val="0"/>
        </w:rPr>
        <w:tab/>
      </w:r>
      <w:r w:rsidRPr="00B2418B">
        <w:rPr>
          <w:snapToGrid w:val="0"/>
          <w:color w:val="auto"/>
        </w:rPr>
        <w:t xml:space="preserve">/ </w:t>
      </w:r>
      <w:r w:rsidRPr="00B2418B">
        <w:rPr>
          <w:color w:val="auto"/>
        </w:rPr>
        <w:t>SECTION</w:t>
      </w:r>
      <w:r w:rsidRPr="00B2418B">
        <w:rPr>
          <w:color w:val="auto"/>
        </w:rPr>
        <w:tab/>
        <w:t>1.</w:t>
      </w:r>
      <w:r w:rsidRPr="00B2418B">
        <w:rPr>
          <w:color w:val="auto"/>
        </w:rPr>
        <w:tab/>
        <w:t>Section 29</w:t>
      </w:r>
      <w:r w:rsidRPr="00B2418B">
        <w:rPr>
          <w:color w:val="auto"/>
        </w:rPr>
        <w:noBreakHyphen/>
        <w:t>3</w:t>
      </w:r>
      <w:r w:rsidRPr="00B2418B">
        <w:rPr>
          <w:color w:val="auto"/>
        </w:rPr>
        <w:noBreakHyphen/>
        <w:t>330 of the 1976 Code, as last amended by Act 19 of 2011, is further amended to read:</w:t>
      </w:r>
    </w:p>
    <w:p w:rsidR="00BC4B59" w:rsidRPr="00B2418B" w:rsidRDefault="00BC4B59" w:rsidP="00BC4B59">
      <w:pPr>
        <w:rPr>
          <w:color w:val="auto"/>
        </w:rPr>
      </w:pPr>
      <w:r w:rsidRPr="00B2418B">
        <w:rPr>
          <w:color w:val="auto"/>
        </w:rPr>
        <w:tab/>
        <w:t>“Section 29</w:t>
      </w:r>
      <w:r w:rsidRPr="00B2418B">
        <w:rPr>
          <w:color w:val="auto"/>
        </w:rPr>
        <w:noBreakHyphen/>
        <w:t>3</w:t>
      </w:r>
      <w:r w:rsidRPr="00B2418B">
        <w:rPr>
          <w:color w:val="auto"/>
        </w:rPr>
        <w:noBreakHyphen/>
        <w:t>330.</w:t>
      </w:r>
      <w:r w:rsidRPr="00B2418B">
        <w:rPr>
          <w:color w:val="auto"/>
        </w:rPr>
        <w:tab/>
        <w:t xml:space="preserve">Any mortgage, deed of trust, or other written instrument securing the payment of money and being a lien upon real property may be </w:t>
      </w:r>
      <w:r w:rsidRPr="00B2418B">
        <w:rPr>
          <w:strike/>
          <w:color w:val="auto"/>
        </w:rPr>
        <w:t>cancelled, discharged, and</w:t>
      </w:r>
      <w:r w:rsidRPr="00B2418B">
        <w:rPr>
          <w:color w:val="auto"/>
        </w:rPr>
        <w:t xml:space="preserve"> </w:t>
      </w:r>
      <w:r w:rsidRPr="00B2418B">
        <w:rPr>
          <w:color w:val="auto"/>
          <w:u w:val="single"/>
        </w:rPr>
        <w:t>satisfied or</w:t>
      </w:r>
      <w:r w:rsidRPr="00B2418B">
        <w:rPr>
          <w:color w:val="auto"/>
        </w:rPr>
        <w:t xml:space="preserve"> released by any of the following methods: </w:t>
      </w:r>
    </w:p>
    <w:p w:rsidR="00BC4B59" w:rsidRPr="00B2418B" w:rsidRDefault="00BC4B59" w:rsidP="00BC4B59">
      <w:pPr>
        <w:rPr>
          <w:color w:val="auto"/>
        </w:rPr>
      </w:pPr>
      <w:r w:rsidRPr="00B2418B">
        <w:rPr>
          <w:color w:val="auto"/>
        </w:rPr>
        <w:tab/>
        <w:t>(a)</w:t>
      </w:r>
      <w:r w:rsidRPr="00B2418B">
        <w:rPr>
          <w:color w:val="auto"/>
        </w:rPr>
        <w:tab/>
        <w:t>The mortgagee or other person being the owner or holder of the mortgage, as appears by the record of the instrument or any assignment of the instrument, or the legal representative</w:t>
      </w:r>
      <w:r w:rsidRPr="00B2418B">
        <w:rPr>
          <w:color w:val="auto"/>
          <w:u w:val="single"/>
        </w:rPr>
        <w:t>, agent or officer,</w:t>
      </w:r>
      <w:r w:rsidRPr="00B2418B">
        <w:rPr>
          <w:color w:val="auto"/>
        </w:rPr>
        <w:t xml:space="preserve"> or attorney</w:t>
      </w:r>
      <w:r w:rsidRPr="00B2418B">
        <w:rPr>
          <w:color w:val="auto"/>
        </w:rPr>
        <w:noBreakHyphen/>
        <w:t>in</w:t>
      </w:r>
      <w:r w:rsidRPr="00B2418B">
        <w:rPr>
          <w:color w:val="auto"/>
        </w:rPr>
        <w:noBreakHyphen/>
        <w:t xml:space="preserve">fact, under a written instrument duly recorded, of the holder of the instrument, may exhibit the instrument to the officer or his deputy who has charge of the recording of the instrument and then in the presence of the officer or his deputy write across the face of the record of the instrument the words ‘The debt secured is paid in full and the lien of this instrument is satisfied’, </w:t>
      </w:r>
      <w:r w:rsidRPr="00B2418B">
        <w:rPr>
          <w:color w:val="auto"/>
          <w:u w:val="single"/>
        </w:rPr>
        <w:t>‘The lien of this instrument has been released’,</w:t>
      </w:r>
      <w:r w:rsidRPr="00B2418B">
        <w:rPr>
          <w:color w:val="auto"/>
        </w:rPr>
        <w:t xml:space="preserve"> or words of like meaning and date the notation and sign it, the signature to be witnessed by the officer or his deputy</w:t>
      </w:r>
      <w:r w:rsidRPr="00B2418B">
        <w:rPr>
          <w:strike/>
          <w:color w:val="auto"/>
        </w:rPr>
        <w:t>;</w:t>
      </w:r>
      <w:r w:rsidRPr="00B2418B">
        <w:rPr>
          <w:color w:val="auto"/>
          <w:u w:val="single"/>
        </w:rPr>
        <w:t>.</w:t>
      </w:r>
      <w:r w:rsidRPr="00B2418B">
        <w:rPr>
          <w:color w:val="auto"/>
        </w:rPr>
        <w:t xml:space="preserve"> </w:t>
      </w:r>
    </w:p>
    <w:p w:rsidR="00BC4B59" w:rsidRPr="00B2418B" w:rsidRDefault="00BC4B59" w:rsidP="00BC4B59">
      <w:pPr>
        <w:rPr>
          <w:color w:val="auto"/>
          <w:u w:val="single"/>
        </w:rPr>
      </w:pPr>
      <w:r w:rsidRPr="00B2418B">
        <w:rPr>
          <w:color w:val="auto"/>
        </w:rPr>
        <w:tab/>
        <w:t>(b)</w:t>
      </w:r>
      <w:r w:rsidRPr="00B2418B">
        <w:rPr>
          <w:color w:val="auto"/>
        </w:rPr>
        <w:tab/>
        <w:t xml:space="preserve">The satisfaction </w:t>
      </w:r>
      <w:r w:rsidRPr="00B2418B">
        <w:rPr>
          <w:color w:val="auto"/>
          <w:u w:val="single"/>
        </w:rPr>
        <w:t>or release</w:t>
      </w:r>
      <w:r w:rsidRPr="00B2418B">
        <w:rPr>
          <w:color w:val="auto"/>
        </w:rPr>
        <w:t xml:space="preserve"> of the mortgage, deed of trust, or other instrument securing the payment of money and being a lien upon real property may be written upon or attached to the original instrument and executed by any person above named in the presence of one or more witnesses, in which event the satisfaction </w:t>
      </w:r>
      <w:r w:rsidRPr="00B2418B">
        <w:rPr>
          <w:color w:val="auto"/>
          <w:u w:val="single"/>
        </w:rPr>
        <w:t>or release</w:t>
      </w:r>
      <w:r w:rsidRPr="00B2418B">
        <w:rPr>
          <w:color w:val="auto"/>
        </w:rPr>
        <w:t xml:space="preserve"> must be recorded across the face of the record of the original instrument</w:t>
      </w:r>
      <w:r w:rsidRPr="00B2418B">
        <w:rPr>
          <w:strike/>
          <w:color w:val="auto"/>
        </w:rPr>
        <w:t>; or</w:t>
      </w:r>
      <w:r w:rsidRPr="00B2418B">
        <w:rPr>
          <w:color w:val="auto"/>
          <w:u w:val="single"/>
        </w:rPr>
        <w:t>.</w:t>
      </w:r>
    </w:p>
    <w:p w:rsidR="00BC4B59" w:rsidRPr="00B2418B" w:rsidRDefault="00BC4B59" w:rsidP="00BC4B59">
      <w:pPr>
        <w:rPr>
          <w:color w:val="auto"/>
          <w:u w:val="single"/>
        </w:rPr>
      </w:pPr>
      <w:r w:rsidRPr="00B2418B">
        <w:rPr>
          <w:color w:val="auto"/>
        </w:rPr>
        <w:tab/>
      </w:r>
      <w:r w:rsidRPr="00B2418B">
        <w:rPr>
          <w:color w:val="auto"/>
          <w:u w:val="single"/>
        </w:rPr>
        <w:t>(c)</w:t>
      </w:r>
      <w:r w:rsidRPr="00B2418B">
        <w:rPr>
          <w:color w:val="auto"/>
        </w:rPr>
        <w:tab/>
      </w:r>
      <w:r w:rsidRPr="00B2418B">
        <w:rPr>
          <w:color w:val="auto"/>
          <w:u w:val="single"/>
        </w:rPr>
        <w:t>The mortgagee of record, the owner or holder of the debt instrument secured by the mortgage, the trustee or beneficiary of a deed of trust, or the legal representative, agent or officer, or attorney</w:t>
      </w:r>
      <w:r w:rsidRPr="00B2418B">
        <w:rPr>
          <w:color w:val="auto"/>
          <w:u w:val="single"/>
        </w:rPr>
        <w:noBreakHyphen/>
        <w:t>in</w:t>
      </w:r>
      <w:r w:rsidRPr="00B2418B">
        <w:rPr>
          <w:color w:val="auto"/>
          <w:u w:val="single"/>
        </w:rPr>
        <w:noBreakHyphen/>
        <w:t>fact, under a written instrument duly recorded, of any of these parties may execute a satisfaction or release of a mortgage or deed of trust. This satisfaction or release must be signed in the presence of two witnesses, acknowledged, and must be in substantially the same form as follows:</w:t>
      </w:r>
    </w:p>
    <w:p w:rsidR="00BC4B59" w:rsidRPr="00B2418B" w:rsidRDefault="00BC4B59" w:rsidP="00BC4B59">
      <w:pPr>
        <w:rPr>
          <w:color w:val="auto"/>
          <w:u w:val="single"/>
        </w:rPr>
      </w:pPr>
      <w:r w:rsidRPr="00B2418B">
        <w:rPr>
          <w:color w:val="auto"/>
        </w:rPr>
        <w:tab/>
      </w:r>
      <w:r w:rsidRPr="00B2418B">
        <w:rPr>
          <w:color w:val="auto"/>
          <w:u w:val="single"/>
        </w:rPr>
        <w:t>‘STATE OF SOUTH CAROLINA MORTGAGE/DEED OF TRUST SATISFACTION</w:t>
      </w:r>
      <w:r w:rsidR="00077F66">
        <w:rPr>
          <w:color w:val="auto"/>
          <w:u w:val="single"/>
        </w:rPr>
        <w:t xml:space="preserve"> </w:t>
      </w:r>
      <w:r w:rsidRPr="00B2418B">
        <w:rPr>
          <w:color w:val="auto"/>
          <w:u w:val="single"/>
        </w:rPr>
        <w:t>PURSUANT TO SECTION 29</w:t>
      </w:r>
      <w:r w:rsidRPr="00B2418B">
        <w:rPr>
          <w:color w:val="auto"/>
          <w:u w:val="single"/>
        </w:rPr>
        <w:noBreakHyphen/>
        <w:t>3</w:t>
      </w:r>
      <w:r w:rsidRPr="00B2418B">
        <w:rPr>
          <w:color w:val="auto"/>
          <w:u w:val="single"/>
        </w:rPr>
        <w:noBreakHyphen/>
        <w:t>330(c) OF THE SOUTH CAROLINA CODE OF LAWS, 1976</w:t>
      </w:r>
    </w:p>
    <w:p w:rsidR="00BC4B59" w:rsidRPr="00B2418B" w:rsidRDefault="00BC4B59" w:rsidP="00BC4B59">
      <w:pPr>
        <w:rPr>
          <w:color w:val="auto"/>
          <w:u w:val="single"/>
        </w:rPr>
      </w:pPr>
      <w:r w:rsidRPr="00B2418B">
        <w:rPr>
          <w:color w:val="auto"/>
        </w:rPr>
        <w:tab/>
      </w:r>
      <w:r w:rsidRPr="00B2418B">
        <w:rPr>
          <w:color w:val="auto"/>
          <w:u w:val="single"/>
        </w:rPr>
        <w:t>The undersigned being the mortgagee of record, the owner or holder of the debt instrument secured by the mortgage, the trustee or beneficiary of a deed of trust, or the legal representative, agent or officer, or attorney</w:t>
      </w:r>
      <w:r w:rsidRPr="00B2418B">
        <w:rPr>
          <w:color w:val="auto"/>
          <w:u w:val="single"/>
        </w:rPr>
        <w:noBreakHyphen/>
        <w:t>in</w:t>
      </w:r>
      <w:r w:rsidRPr="00B2418B">
        <w:rPr>
          <w:color w:val="auto"/>
          <w:u w:val="single"/>
        </w:rPr>
        <w:noBreakHyphen/>
        <w:t>fact, under a written agreement duly recorded, of any of the these parties, certifies:</w:t>
      </w:r>
    </w:p>
    <w:p w:rsidR="00BC4B59" w:rsidRPr="00B2418B" w:rsidRDefault="00BC4B59" w:rsidP="00BC4B59">
      <w:pPr>
        <w:rPr>
          <w:color w:val="auto"/>
          <w:u w:val="single"/>
        </w:rPr>
      </w:pPr>
      <w:r w:rsidRPr="00B2418B">
        <w:rPr>
          <w:color w:val="auto"/>
        </w:rPr>
        <w:tab/>
      </w:r>
      <w:r w:rsidRPr="00B2418B">
        <w:rPr>
          <w:color w:val="auto"/>
          <w:u w:val="single"/>
        </w:rPr>
        <w:t>The debt secured by the mortgage/deed of trust recorded in the office of the Register of Deeds of ____________ County in book ______ at page ______ is paid in full or the lien or the foregoing instrument has been released. The Register of Deeds may enter this cancellation into record.</w:t>
      </w:r>
    </w:p>
    <w:p w:rsidR="00BC4B59" w:rsidRPr="00B2418B" w:rsidRDefault="00BC4B59" w:rsidP="00BC4B59">
      <w:pPr>
        <w:rPr>
          <w:color w:val="auto"/>
          <w:u w:val="single"/>
        </w:rPr>
      </w:pPr>
      <w:r w:rsidRPr="00DD5250">
        <w:tab/>
      </w:r>
      <w:r w:rsidRPr="00B2418B">
        <w:rPr>
          <w:color w:val="auto"/>
          <w:u w:val="single"/>
        </w:rPr>
        <w:t>WITNESS my/our hand this ___ day of ____, 20 ___.</w:t>
      </w:r>
    </w:p>
    <w:p w:rsidR="00BC4B59" w:rsidRPr="00B2418B" w:rsidRDefault="00BC4B59" w:rsidP="00BC4B59">
      <w:pPr>
        <w:rPr>
          <w:color w:val="auto"/>
          <w:u w:val="single"/>
        </w:rPr>
      </w:pPr>
      <w:r w:rsidRPr="00DD5250">
        <w:tab/>
      </w:r>
      <w:r w:rsidRPr="00B2418B">
        <w:rPr>
          <w:color w:val="auto"/>
          <w:u w:val="single"/>
        </w:rPr>
        <w:t>__________________</w:t>
      </w:r>
    </w:p>
    <w:p w:rsidR="00BC4B59" w:rsidRPr="00B2418B" w:rsidRDefault="00BC4B59" w:rsidP="00BC4B59">
      <w:pPr>
        <w:rPr>
          <w:color w:val="auto"/>
          <w:u w:val="single"/>
        </w:rPr>
      </w:pPr>
      <w:r w:rsidRPr="00DD5250">
        <w:tab/>
      </w:r>
      <w:r w:rsidRPr="00B2418B">
        <w:rPr>
          <w:color w:val="auto"/>
          <w:u w:val="single"/>
        </w:rPr>
        <w:t>(Signature)</w:t>
      </w:r>
    </w:p>
    <w:p w:rsidR="00BC4B59" w:rsidRPr="00B2418B" w:rsidRDefault="00BC4B59" w:rsidP="00BC4B59">
      <w:pPr>
        <w:rPr>
          <w:color w:val="auto"/>
          <w:u w:val="single"/>
        </w:rPr>
      </w:pPr>
      <w:r w:rsidRPr="00DD5250">
        <w:tab/>
      </w:r>
      <w:r w:rsidRPr="00B2418B">
        <w:rPr>
          <w:color w:val="auto"/>
          <w:u w:val="single"/>
        </w:rPr>
        <w:t>__________________</w:t>
      </w:r>
    </w:p>
    <w:p w:rsidR="00BC4B59" w:rsidRPr="00B2418B" w:rsidRDefault="00BC4B59" w:rsidP="00BC4B59">
      <w:pPr>
        <w:rPr>
          <w:color w:val="auto"/>
          <w:u w:val="single"/>
        </w:rPr>
      </w:pPr>
      <w:r w:rsidRPr="00DD5250">
        <w:tab/>
      </w:r>
      <w:r w:rsidRPr="00B2418B">
        <w:rPr>
          <w:color w:val="auto"/>
          <w:u w:val="single"/>
        </w:rPr>
        <w:t>(Witness Signature)</w:t>
      </w:r>
    </w:p>
    <w:p w:rsidR="00BC4B59" w:rsidRPr="00B2418B" w:rsidRDefault="00BC4B59" w:rsidP="00BC4B59">
      <w:pPr>
        <w:rPr>
          <w:color w:val="auto"/>
          <w:u w:val="single"/>
        </w:rPr>
      </w:pPr>
      <w:r w:rsidRPr="00DD5250">
        <w:tab/>
      </w:r>
      <w:r w:rsidRPr="00B2418B">
        <w:rPr>
          <w:color w:val="auto"/>
          <w:u w:val="single"/>
        </w:rPr>
        <w:t>__________________</w:t>
      </w:r>
    </w:p>
    <w:p w:rsidR="00BC4B59" w:rsidRPr="00B2418B" w:rsidRDefault="00BC4B59" w:rsidP="00BC4B59">
      <w:pPr>
        <w:rPr>
          <w:color w:val="auto"/>
          <w:u w:val="single"/>
        </w:rPr>
      </w:pPr>
      <w:r w:rsidRPr="00DD5250">
        <w:tab/>
      </w:r>
      <w:r w:rsidRPr="00B2418B">
        <w:rPr>
          <w:color w:val="auto"/>
          <w:u w:val="single"/>
        </w:rPr>
        <w:t>(Witness Signature)</w:t>
      </w:r>
    </w:p>
    <w:p w:rsidR="00BC4B59" w:rsidRPr="00B2418B" w:rsidRDefault="00BC4B59" w:rsidP="00BC4B59">
      <w:pPr>
        <w:rPr>
          <w:color w:val="auto"/>
          <w:u w:val="single"/>
        </w:rPr>
      </w:pPr>
      <w:r w:rsidRPr="00DD5250">
        <w:tab/>
      </w:r>
      <w:r w:rsidRPr="00B2418B">
        <w:rPr>
          <w:color w:val="auto"/>
          <w:u w:val="single"/>
        </w:rPr>
        <w:t>State of ________________</w:t>
      </w:r>
    </w:p>
    <w:p w:rsidR="00BC4B59" w:rsidRPr="00B2418B" w:rsidRDefault="00BC4B59" w:rsidP="00BC4B59">
      <w:pPr>
        <w:rPr>
          <w:color w:val="auto"/>
          <w:u w:val="single"/>
        </w:rPr>
      </w:pPr>
      <w:r w:rsidRPr="00DD5250">
        <w:tab/>
      </w:r>
      <w:r w:rsidRPr="00B2418B">
        <w:rPr>
          <w:color w:val="auto"/>
          <w:u w:val="single"/>
        </w:rPr>
        <w:t>County of ______________</w:t>
      </w:r>
    </w:p>
    <w:p w:rsidR="00BC4B59" w:rsidRPr="00B2418B" w:rsidRDefault="00BC4B59" w:rsidP="00BC4B59">
      <w:pPr>
        <w:rPr>
          <w:color w:val="auto"/>
          <w:u w:val="single"/>
        </w:rPr>
      </w:pPr>
      <w:r w:rsidRPr="00DD5250">
        <w:tab/>
      </w:r>
      <w:r w:rsidRPr="00B2418B">
        <w:rPr>
          <w:color w:val="auto"/>
          <w:u w:val="single"/>
        </w:rPr>
        <w:t>This instrument was acknowledged before me this (date) by (name of officer/authorized signer, title of officer/authorized signer), of (name of corporation/entity acknowledging), a (state or place of incorporation/formation), on behalf of the corporation/entity.</w:t>
      </w:r>
    </w:p>
    <w:p w:rsidR="00BC4B59" w:rsidRPr="00B2418B" w:rsidRDefault="00BC4B59" w:rsidP="00BC4B59">
      <w:pPr>
        <w:rPr>
          <w:color w:val="auto"/>
          <w:u w:val="single"/>
        </w:rPr>
      </w:pPr>
      <w:r w:rsidRPr="00DD5250">
        <w:tab/>
      </w:r>
      <w:r w:rsidRPr="00B2418B">
        <w:rPr>
          <w:color w:val="auto"/>
          <w:u w:val="single"/>
        </w:rPr>
        <w:t>Signature of Notary</w:t>
      </w:r>
      <w:r w:rsidRPr="00B2418B">
        <w:rPr>
          <w:color w:val="auto"/>
        </w:rPr>
        <w:tab/>
      </w:r>
      <w:r w:rsidRPr="00B2418B">
        <w:rPr>
          <w:color w:val="auto"/>
          <w:u w:val="single"/>
        </w:rPr>
        <w:t>___________________</w:t>
      </w:r>
    </w:p>
    <w:p w:rsidR="00BC4B59" w:rsidRPr="00B2418B" w:rsidRDefault="00BC4B59" w:rsidP="00BC4B59">
      <w:pPr>
        <w:rPr>
          <w:color w:val="auto"/>
          <w:u w:val="single"/>
        </w:rPr>
      </w:pPr>
      <w:r w:rsidRPr="00DD5250">
        <w:tab/>
      </w:r>
      <w:r w:rsidRPr="00B2418B">
        <w:rPr>
          <w:color w:val="auto"/>
          <w:u w:val="single"/>
        </w:rPr>
        <w:t>Notary Public, State of _________________</w:t>
      </w:r>
    </w:p>
    <w:p w:rsidR="00BC4B59" w:rsidRPr="00B2418B" w:rsidRDefault="00BC4B59" w:rsidP="00BC4B59">
      <w:pPr>
        <w:rPr>
          <w:color w:val="auto"/>
          <w:u w:val="single"/>
        </w:rPr>
      </w:pPr>
      <w:r w:rsidRPr="00DD5250">
        <w:tab/>
      </w:r>
      <w:r w:rsidRPr="00B2418B">
        <w:rPr>
          <w:color w:val="auto"/>
          <w:u w:val="single"/>
        </w:rPr>
        <w:t>Printed Name of Notary</w:t>
      </w:r>
      <w:r w:rsidRPr="00B2418B">
        <w:rPr>
          <w:color w:val="auto"/>
        </w:rPr>
        <w:tab/>
      </w:r>
      <w:r w:rsidRPr="00B2418B">
        <w:rPr>
          <w:color w:val="auto"/>
          <w:u w:val="single"/>
        </w:rPr>
        <w:t>_________________</w:t>
      </w:r>
    </w:p>
    <w:p w:rsidR="00BC4B59" w:rsidRPr="00B2418B" w:rsidRDefault="00BC4B59" w:rsidP="00BC4B59">
      <w:pPr>
        <w:rPr>
          <w:color w:val="auto"/>
        </w:rPr>
      </w:pPr>
      <w:r w:rsidRPr="00DD5250">
        <w:tab/>
      </w:r>
      <w:r w:rsidRPr="00B2418B">
        <w:rPr>
          <w:color w:val="auto"/>
          <w:u w:val="single"/>
        </w:rPr>
        <w:t>My Commission Expires: _______________</w:t>
      </w:r>
      <w:r w:rsidRPr="00B2418B">
        <w:rPr>
          <w:color w:val="auto"/>
        </w:rPr>
        <w:t>’</w:t>
      </w:r>
    </w:p>
    <w:p w:rsidR="00BC4B59" w:rsidRPr="00B2418B" w:rsidRDefault="00BC4B59" w:rsidP="00BC4B59">
      <w:pPr>
        <w:rPr>
          <w:color w:val="auto"/>
        </w:rPr>
      </w:pPr>
      <w:r w:rsidRPr="00B2418B">
        <w:rPr>
          <w:color w:val="auto"/>
        </w:rPr>
        <w:tab/>
      </w:r>
      <w:r w:rsidRPr="00B2418B">
        <w:rPr>
          <w:color w:val="auto"/>
          <w:u w:val="single"/>
        </w:rPr>
        <w:t>This notary acknowledgment form does not preclude the use of any other form of acknowledgment permitted by South Carolina law. The filing of this satisfaction shall satisfy or release the lien of the mortgage or deed of trust. Upon presentation to the Office of the Register of Deeds, the register shall record this release pursuant to Section 29</w:t>
      </w:r>
      <w:r w:rsidRPr="00B2418B">
        <w:rPr>
          <w:color w:val="auto"/>
          <w:u w:val="single"/>
        </w:rPr>
        <w:noBreakHyphen/>
        <w:t>3</w:t>
      </w:r>
      <w:r w:rsidRPr="00B2418B">
        <w:rPr>
          <w:color w:val="auto"/>
          <w:u w:val="single"/>
        </w:rPr>
        <w:noBreakHyphen/>
        <w:t>330(c) and mark the mortgage or deed of trust satisfied of record.</w:t>
      </w:r>
    </w:p>
    <w:p w:rsidR="00BC4B59" w:rsidRPr="00B2418B" w:rsidRDefault="00BC4B59" w:rsidP="00BC4B59">
      <w:pPr>
        <w:rPr>
          <w:color w:val="auto"/>
        </w:rPr>
      </w:pPr>
      <w:r w:rsidRPr="00B2418B">
        <w:rPr>
          <w:color w:val="auto"/>
        </w:rPr>
        <w:tab/>
        <w:t>(</w:t>
      </w:r>
      <w:r w:rsidRPr="00B2418B">
        <w:rPr>
          <w:strike/>
          <w:color w:val="auto"/>
        </w:rPr>
        <w:t>c</w:t>
      </w:r>
      <w:r w:rsidRPr="00B2418B">
        <w:rPr>
          <w:color w:val="auto"/>
          <w:u w:val="single"/>
        </w:rPr>
        <w:t>d</w:t>
      </w:r>
      <w:r w:rsidRPr="00B2418B">
        <w:rPr>
          <w:color w:val="auto"/>
        </w:rPr>
        <w:t>)(i)</w:t>
      </w:r>
      <w:r w:rsidRPr="00B2418B">
        <w:rPr>
          <w:color w:val="auto"/>
        </w:rPr>
        <w:tab/>
        <w:t xml:space="preserve">In case the original mortgage, deed of trust, or other instrument securing the payment of money and being a lien upon real property has been lost or destroyed it may be satisfied </w:t>
      </w:r>
      <w:r w:rsidRPr="00B2418B">
        <w:rPr>
          <w:color w:val="auto"/>
          <w:u w:val="single"/>
        </w:rPr>
        <w:t>or released</w:t>
      </w:r>
      <w:r w:rsidRPr="00B2418B">
        <w:rPr>
          <w:color w:val="auto"/>
        </w:rPr>
        <w:t>, either by the owner and holder of the instrument in person or his personal representative</w:t>
      </w:r>
      <w:r w:rsidRPr="00B2418B">
        <w:rPr>
          <w:color w:val="auto"/>
          <w:u w:val="single"/>
        </w:rPr>
        <w:t>, legal representative, agent or officer,</w:t>
      </w:r>
      <w:r w:rsidRPr="00B2418B">
        <w:rPr>
          <w:color w:val="auto"/>
        </w:rPr>
        <w:t xml:space="preserve"> or duly authorized attorney</w:t>
      </w:r>
      <w:r w:rsidRPr="00B2418B">
        <w:rPr>
          <w:color w:val="auto"/>
        </w:rPr>
        <w:noBreakHyphen/>
        <w:t>in</w:t>
      </w:r>
      <w:r w:rsidRPr="00B2418B">
        <w:rPr>
          <w:color w:val="auto"/>
        </w:rPr>
        <w:noBreakHyphen/>
        <w:t xml:space="preserve">fact, by an instrument in writing duly executed in the presence of two witnesses and acknowledged pursuant to the Uniform Recognition of Acknowledgments Act in Chapter 3, Title 26, and in addition the person executing the satisfaction </w:t>
      </w:r>
      <w:r w:rsidRPr="00B2418B">
        <w:rPr>
          <w:color w:val="auto"/>
          <w:u w:val="single"/>
        </w:rPr>
        <w:t>or release</w:t>
      </w:r>
      <w:r w:rsidRPr="00B2418B">
        <w:rPr>
          <w:color w:val="auto"/>
        </w:rPr>
        <w:t xml:space="preserve"> shall make an affidavit that he or the person he represents is at the time of the satisfaction </w:t>
      </w:r>
      <w:r w:rsidRPr="00B2418B">
        <w:rPr>
          <w:color w:val="auto"/>
          <w:u w:val="single"/>
        </w:rPr>
        <w:t>or release</w:t>
      </w:r>
      <w:r w:rsidRPr="00B2418B">
        <w:rPr>
          <w:color w:val="auto"/>
        </w:rPr>
        <w:t xml:space="preserve"> a bona fide owner and holder of the mortgage, deed of trust, or other instrument securing the payment of money and being a lien upon real property and that has not been assigned, hypothecated, or otherwise disposed of.  The affidavit must be recorded along with the satisfaction </w:t>
      </w:r>
      <w:r w:rsidRPr="00B2418B">
        <w:rPr>
          <w:color w:val="auto"/>
          <w:u w:val="single"/>
        </w:rPr>
        <w:t>or release</w:t>
      </w:r>
      <w:r w:rsidRPr="00B2418B">
        <w:rPr>
          <w:color w:val="auto"/>
        </w:rPr>
        <w:t xml:space="preserve">.  The maker of any affidavit which is false is guilty of perjury and punished as by law provided for the punishment of perjury. </w:t>
      </w:r>
    </w:p>
    <w:p w:rsidR="00BC4B59" w:rsidRPr="00B2418B" w:rsidRDefault="00BC4B59" w:rsidP="00BC4B59">
      <w:pPr>
        <w:rPr>
          <w:color w:val="auto"/>
        </w:rPr>
      </w:pPr>
      <w:r w:rsidRPr="00B2418B">
        <w:rPr>
          <w:color w:val="auto"/>
        </w:rPr>
        <w:tab/>
      </w:r>
      <w:r w:rsidRPr="00B2418B">
        <w:rPr>
          <w:color w:val="auto"/>
        </w:rPr>
        <w:tab/>
        <w:t>(ii)</w:t>
      </w:r>
      <w:r w:rsidRPr="00B2418B">
        <w:rPr>
          <w:color w:val="auto"/>
        </w:rPr>
        <w:tab/>
        <w:t>The signature of the owner or holder of the instrument which has been lost or destroyed to which this section applies may be proved in the manner provided above or in the alternative may also be acknowledged by the owner or holder of the instrument</w:t>
      </w:r>
      <w:r w:rsidRPr="00B2418B">
        <w:rPr>
          <w:color w:val="auto"/>
          <w:u w:val="single"/>
        </w:rPr>
        <w:t>, his legal representative, agent or officer, or duly authorized attorney</w:t>
      </w:r>
      <w:r w:rsidRPr="00B2418B">
        <w:rPr>
          <w:color w:val="auto"/>
          <w:u w:val="single"/>
        </w:rPr>
        <w:noBreakHyphen/>
        <w:t>in</w:t>
      </w:r>
      <w:r w:rsidRPr="00B2418B">
        <w:rPr>
          <w:color w:val="auto"/>
          <w:u w:val="single"/>
        </w:rPr>
        <w:noBreakHyphen/>
        <w:t>fact,</w:t>
      </w:r>
      <w:r w:rsidRPr="00B2418B">
        <w:rPr>
          <w:color w:val="auto"/>
        </w:rPr>
        <w:t xml:space="preserve"> in the presence of two witnesses, taken before an officer competent to administer an oath.  The form of the acknowledgement must be as provided in Section 30</w:t>
      </w:r>
      <w:r w:rsidRPr="00B2418B">
        <w:rPr>
          <w:color w:val="auto"/>
        </w:rPr>
        <w:noBreakHyphen/>
        <w:t>5</w:t>
      </w:r>
      <w:r w:rsidRPr="00B2418B">
        <w:rPr>
          <w:color w:val="auto"/>
        </w:rPr>
        <w:noBreakHyphen/>
        <w:t>30(C) and if the acknowledgement is taken outside this State, it may be taken in the manner provided in Section 30</w:t>
      </w:r>
      <w:r w:rsidRPr="00B2418B">
        <w:rPr>
          <w:color w:val="auto"/>
        </w:rPr>
        <w:noBreakHyphen/>
        <w:t>5</w:t>
      </w:r>
      <w:r w:rsidRPr="00B2418B">
        <w:rPr>
          <w:color w:val="auto"/>
        </w:rPr>
        <w:noBreakHyphen/>
        <w:t xml:space="preserve">30(B). </w:t>
      </w:r>
    </w:p>
    <w:p w:rsidR="00BC4B59" w:rsidRPr="00B2418B" w:rsidRDefault="00BC4B59" w:rsidP="00BC4B59">
      <w:pPr>
        <w:rPr>
          <w:color w:val="auto"/>
        </w:rPr>
      </w:pPr>
      <w:r w:rsidRPr="00B2418B">
        <w:rPr>
          <w:color w:val="auto"/>
        </w:rPr>
        <w:tab/>
        <w:t>(</w:t>
      </w:r>
      <w:r w:rsidRPr="00B2418B">
        <w:rPr>
          <w:strike/>
          <w:color w:val="auto"/>
        </w:rPr>
        <w:t>d</w:t>
      </w:r>
      <w:r w:rsidRPr="00B2418B">
        <w:rPr>
          <w:color w:val="auto"/>
          <w:u w:val="single"/>
        </w:rPr>
        <w:t>e</w:t>
      </w:r>
      <w:r w:rsidRPr="00B2418B">
        <w:rPr>
          <w:color w:val="auto"/>
        </w:rPr>
        <w:t>)</w:t>
      </w:r>
      <w:r w:rsidRPr="00B2418B">
        <w:rPr>
          <w:color w:val="auto"/>
        </w:rPr>
        <w:tab/>
        <w:t xml:space="preserve">If the mortgage, deed of trust, or other written instrument was recorded in counterparts, the original of the instrument need not be presented and the satisfaction </w:t>
      </w:r>
      <w:r w:rsidRPr="00B2418B">
        <w:rPr>
          <w:color w:val="auto"/>
          <w:u w:val="single"/>
        </w:rPr>
        <w:t>or release</w:t>
      </w:r>
      <w:r w:rsidRPr="00B2418B">
        <w:rPr>
          <w:color w:val="auto"/>
        </w:rPr>
        <w:t xml:space="preserve"> of it may be evidenced by an instrument of satisfaction</w:t>
      </w:r>
      <w:r w:rsidRPr="00B2418B">
        <w:rPr>
          <w:strike/>
          <w:color w:val="auto"/>
        </w:rPr>
        <w:t>,</w:t>
      </w:r>
      <w:r w:rsidRPr="00B2418B">
        <w:rPr>
          <w:color w:val="auto"/>
        </w:rPr>
        <w:t xml:space="preserve"> </w:t>
      </w:r>
      <w:r w:rsidRPr="00B2418B">
        <w:rPr>
          <w:color w:val="auto"/>
          <w:u w:val="single"/>
        </w:rPr>
        <w:t xml:space="preserve">or </w:t>
      </w:r>
      <w:r w:rsidRPr="00B2418B">
        <w:rPr>
          <w:color w:val="auto"/>
        </w:rPr>
        <w:t xml:space="preserve">release, </w:t>
      </w:r>
      <w:r w:rsidRPr="00B2418B">
        <w:rPr>
          <w:strike/>
          <w:color w:val="auto"/>
        </w:rPr>
        <w:t>or discharge,</w:t>
      </w:r>
      <w:r w:rsidRPr="00B2418B">
        <w:rPr>
          <w:color w:val="auto"/>
        </w:rPr>
        <w:t xml:space="preserve"> which may be executed in counterparts, executed by the mortgagee, the holder of the mortgage, the legal representative, </w:t>
      </w:r>
      <w:r w:rsidRPr="00B2418B">
        <w:rPr>
          <w:color w:val="auto"/>
          <w:u w:val="single"/>
        </w:rPr>
        <w:t>agent or officer,</w:t>
      </w:r>
      <w:r w:rsidRPr="00B2418B">
        <w:rPr>
          <w:color w:val="auto"/>
        </w:rPr>
        <w:t xml:space="preserve"> or the attorney</w:t>
      </w:r>
      <w:r w:rsidRPr="00B2418B">
        <w:rPr>
          <w:color w:val="auto"/>
        </w:rPr>
        <w:noBreakHyphen/>
        <w:t>in</w:t>
      </w:r>
      <w:r w:rsidRPr="00B2418B">
        <w:rPr>
          <w:color w:val="auto"/>
        </w:rPr>
        <w:noBreakHyphen/>
        <w:t xml:space="preserve">fact </w:t>
      </w:r>
      <w:r w:rsidRPr="00B2418B">
        <w:rPr>
          <w:color w:val="auto"/>
          <w:u w:val="single"/>
        </w:rPr>
        <w:t>under a written instrument duly recorded</w:t>
      </w:r>
      <w:r w:rsidRPr="00B2418B">
        <w:rPr>
          <w:color w:val="auto"/>
        </w:rPr>
        <w:t>.  Upon presentation of the instrument of satisfaction</w:t>
      </w:r>
      <w:r w:rsidRPr="00B2418B">
        <w:rPr>
          <w:strike/>
          <w:color w:val="auto"/>
        </w:rPr>
        <w:t>,</w:t>
      </w:r>
      <w:r w:rsidRPr="00B2418B">
        <w:rPr>
          <w:color w:val="auto"/>
        </w:rPr>
        <w:t xml:space="preserve"> </w:t>
      </w:r>
      <w:r w:rsidRPr="00B2418B">
        <w:rPr>
          <w:color w:val="auto"/>
          <w:u w:val="single"/>
        </w:rPr>
        <w:t>or</w:t>
      </w:r>
      <w:r w:rsidRPr="00B2418B">
        <w:rPr>
          <w:color w:val="auto"/>
        </w:rPr>
        <w:t xml:space="preserve"> release, </w:t>
      </w:r>
      <w:r w:rsidRPr="00B2418B">
        <w:rPr>
          <w:strike/>
          <w:color w:val="auto"/>
        </w:rPr>
        <w:t>or discharge,</w:t>
      </w:r>
      <w:r w:rsidRPr="00B2418B">
        <w:rPr>
          <w:color w:val="auto"/>
        </w:rPr>
        <w:t xml:space="preserve"> or a counterpart of it, the officer or his deputy having charge of the recording of instruments shall record the same. </w:t>
      </w:r>
    </w:p>
    <w:p w:rsidR="00BC4B59" w:rsidRPr="00B2418B" w:rsidRDefault="00BC4B59" w:rsidP="00BC4B59">
      <w:pPr>
        <w:rPr>
          <w:color w:val="auto"/>
          <w:szCs w:val="24"/>
        </w:rPr>
      </w:pPr>
      <w:r w:rsidRPr="00B2418B">
        <w:rPr>
          <w:color w:val="auto"/>
        </w:rPr>
        <w:tab/>
        <w:t>(</w:t>
      </w:r>
      <w:r w:rsidRPr="00B2418B">
        <w:rPr>
          <w:strike/>
          <w:color w:val="auto"/>
        </w:rPr>
        <w:t>e</w:t>
      </w:r>
      <w:r w:rsidRPr="00B2418B">
        <w:rPr>
          <w:color w:val="auto"/>
          <w:u w:val="single"/>
        </w:rPr>
        <w:t>f</w:t>
      </w:r>
      <w:r w:rsidRPr="00B2418B">
        <w:rPr>
          <w:color w:val="auto"/>
        </w:rPr>
        <w:t>)</w:t>
      </w:r>
      <w:r w:rsidRPr="00B2418B">
        <w:rPr>
          <w:color w:val="auto"/>
        </w:rPr>
        <w:tab/>
      </w:r>
      <w:r w:rsidRPr="00B2418B">
        <w:rPr>
          <w:color w:val="auto"/>
          <w:szCs w:val="24"/>
        </w:rPr>
        <w:t xml:space="preserve">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mortgage or other instrument securing the payment of money and being a lien upon real property has been made and that evidence of payment from the mortgagee, assignee, or servicer exists.  This affidavit, duly recorded in the appropriate county, shall serve as notice of satisfaction of the mortgage and release of the lien upon the real property.  The filing of the affidavit </w:t>
      </w:r>
      <w:r w:rsidRPr="00B2418B">
        <w:rPr>
          <w:strike/>
          <w:color w:val="auto"/>
          <w:szCs w:val="24"/>
        </w:rPr>
        <w:t>shall</w:t>
      </w:r>
      <w:r w:rsidRPr="00B2418B">
        <w:rPr>
          <w:color w:val="auto"/>
          <w:szCs w:val="24"/>
        </w:rPr>
        <w:t xml:space="preserve"> </w:t>
      </w:r>
      <w:r w:rsidRPr="00B2418B">
        <w:rPr>
          <w:color w:val="auto"/>
          <w:szCs w:val="24"/>
          <w:u w:val="single"/>
        </w:rPr>
        <w:t>must</w:t>
      </w:r>
      <w:r w:rsidRPr="00B2418B">
        <w:rPr>
          <w:color w:val="auto"/>
          <w:szCs w:val="24"/>
        </w:rPr>
        <w:t xml:space="preserve"> be sufficient to satisfy</w:t>
      </w:r>
      <w:r w:rsidRPr="00B2418B">
        <w:rPr>
          <w:strike/>
          <w:color w:val="auto"/>
          <w:szCs w:val="24"/>
        </w:rPr>
        <w:t>,</w:t>
      </w:r>
      <w:r w:rsidRPr="00B2418B">
        <w:rPr>
          <w:color w:val="auto"/>
          <w:szCs w:val="24"/>
        </w:rPr>
        <w:t xml:space="preserve"> </w:t>
      </w:r>
      <w:r w:rsidRPr="00B2418B">
        <w:rPr>
          <w:color w:val="auto"/>
          <w:szCs w:val="24"/>
          <w:u w:val="single"/>
        </w:rPr>
        <w:t>or</w:t>
      </w:r>
      <w:r w:rsidRPr="00B2418B">
        <w:rPr>
          <w:color w:val="auto"/>
          <w:szCs w:val="24"/>
        </w:rPr>
        <w:t xml:space="preserve"> release</w:t>
      </w:r>
      <w:r w:rsidRPr="00B2418B">
        <w:rPr>
          <w:strike/>
          <w:color w:val="auto"/>
          <w:szCs w:val="24"/>
        </w:rPr>
        <w:t>, or discharge</w:t>
      </w:r>
      <w:r w:rsidRPr="00B2418B">
        <w:rPr>
          <w:color w:val="auto"/>
          <w:szCs w:val="24"/>
        </w:rPr>
        <w:t xml:space="preserve"> the lien.  Upon presentation of the instrument of satisfaction</w:t>
      </w:r>
      <w:r w:rsidRPr="00B2418B">
        <w:rPr>
          <w:strike/>
          <w:color w:val="auto"/>
          <w:szCs w:val="24"/>
        </w:rPr>
        <w:t>,</w:t>
      </w:r>
      <w:r w:rsidRPr="00B2418B">
        <w:rPr>
          <w:color w:val="auto"/>
          <w:szCs w:val="24"/>
        </w:rPr>
        <w:t xml:space="preserve"> </w:t>
      </w:r>
      <w:r w:rsidRPr="00B2418B">
        <w:rPr>
          <w:color w:val="auto"/>
          <w:szCs w:val="24"/>
          <w:u w:val="single"/>
        </w:rPr>
        <w:t>or</w:t>
      </w:r>
      <w:r w:rsidRPr="00B2418B">
        <w:rPr>
          <w:color w:val="auto"/>
          <w:szCs w:val="24"/>
        </w:rPr>
        <w:t xml:space="preserve"> release, </w:t>
      </w:r>
      <w:r w:rsidRPr="00B2418B">
        <w:rPr>
          <w:strike/>
          <w:color w:val="auto"/>
          <w:szCs w:val="24"/>
        </w:rPr>
        <w:t>or discharge,</w:t>
      </w:r>
      <w:r w:rsidRPr="00B2418B">
        <w:rPr>
          <w:color w:val="auto"/>
          <w:szCs w:val="24"/>
        </w:rPr>
        <w:t xml:space="preserve"> the officer or his deputy having charge of the recording of instruments shall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Pr="00B2418B">
        <w:rPr>
          <w:color w:val="auto"/>
          <w:szCs w:val="24"/>
        </w:rPr>
        <w:noBreakHyphen/>
        <w:t>9</w:t>
      </w:r>
      <w:r w:rsidRPr="00B2418B">
        <w:rPr>
          <w:color w:val="auto"/>
          <w:szCs w:val="24"/>
        </w:rPr>
        <w:noBreakHyphen/>
        <w:t xml:space="preserve">10 and shall be liable for damages that any person may sustain as a result of the false affidavit, including reasonable attorney’s fees incurred in connection with the recovery of such damages.  The affidavit referred to in this item shall be as follows: </w:t>
      </w:r>
    </w:p>
    <w:p w:rsidR="00BC4B59" w:rsidRPr="00B2418B" w:rsidRDefault="00BC4B59" w:rsidP="00BC4B59">
      <w:pPr>
        <w:rPr>
          <w:color w:val="auto"/>
          <w:szCs w:val="24"/>
        </w:rPr>
      </w:pPr>
      <w:r>
        <w:rPr>
          <w:szCs w:val="24"/>
        </w:rPr>
        <w:tab/>
      </w:r>
      <w:r w:rsidRPr="00B2418B">
        <w:rPr>
          <w:color w:val="auto"/>
          <w:szCs w:val="24"/>
        </w:rPr>
        <w:t>‘STATE OF SOUTH CAROLINA</w:t>
      </w:r>
      <w:r w:rsidRPr="00B2418B">
        <w:rPr>
          <w:color w:val="auto"/>
          <w:szCs w:val="24"/>
        </w:rPr>
        <w:tab/>
        <w:t>MORTGAGE LIEN</w:t>
      </w:r>
    </w:p>
    <w:p w:rsidR="00BC4B59" w:rsidRPr="00B2418B" w:rsidRDefault="00BC4B59" w:rsidP="00BC4B59">
      <w:pPr>
        <w:rPr>
          <w:color w:val="auto"/>
          <w:szCs w:val="24"/>
        </w:rPr>
      </w:pPr>
      <w:r>
        <w:rPr>
          <w:szCs w:val="24"/>
        </w:rPr>
        <w:tab/>
      </w:r>
      <w:r w:rsidRPr="00B2418B">
        <w:rPr>
          <w:color w:val="auto"/>
          <w:szCs w:val="24"/>
        </w:rPr>
        <w:t xml:space="preserve"> COUNTY OF ___________</w:t>
      </w:r>
      <w:r w:rsidRPr="00B2418B">
        <w:rPr>
          <w:color w:val="auto"/>
          <w:szCs w:val="24"/>
        </w:rPr>
        <w:tab/>
      </w:r>
      <w:r w:rsidRPr="00B2418B">
        <w:rPr>
          <w:color w:val="auto"/>
          <w:szCs w:val="24"/>
        </w:rPr>
        <w:tab/>
        <w:t>SATISFACTION AFFIDAVIT</w:t>
      </w:r>
    </w:p>
    <w:p w:rsidR="00BC4B59" w:rsidRPr="00B2418B" w:rsidRDefault="00BC4B59" w:rsidP="00BC4B59">
      <w:pPr>
        <w:rPr>
          <w:color w:val="auto"/>
          <w:szCs w:val="24"/>
        </w:rPr>
      </w:pP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t xml:space="preserve">PURSUANT TO </w:t>
      </w:r>
      <w:r w:rsidRPr="00B2418B">
        <w:rPr>
          <w:strike/>
          <w:color w:val="auto"/>
          <w:szCs w:val="24"/>
        </w:rPr>
        <w:t>Section</w:t>
      </w:r>
      <w:r w:rsidRPr="00B2418B">
        <w:rPr>
          <w:color w:val="auto"/>
          <w:szCs w:val="24"/>
        </w:rPr>
        <w:t xml:space="preserve"> </w:t>
      </w:r>
      <w:r w:rsidRPr="00B2418B">
        <w:rPr>
          <w:color w:val="auto"/>
          <w:szCs w:val="24"/>
          <w:u w:val="single"/>
        </w:rPr>
        <w:t>SECTION</w:t>
      </w:r>
      <w:r w:rsidRPr="00B2418B">
        <w:rPr>
          <w:color w:val="auto"/>
          <w:szCs w:val="24"/>
        </w:rPr>
        <w:t xml:space="preserve"> 29</w:t>
      </w:r>
      <w:r w:rsidRPr="00B2418B">
        <w:rPr>
          <w:color w:val="auto"/>
          <w:szCs w:val="24"/>
        </w:rPr>
        <w:noBreakHyphen/>
        <w:t>3</w:t>
      </w:r>
      <w:r w:rsidRPr="00B2418B">
        <w:rPr>
          <w:color w:val="auto"/>
          <w:szCs w:val="24"/>
        </w:rPr>
        <w:noBreakHyphen/>
        <w:t>330</w:t>
      </w:r>
    </w:p>
    <w:p w:rsidR="00BC4B59" w:rsidRPr="00B2418B" w:rsidRDefault="00BC4B59" w:rsidP="00BC4B59">
      <w:pPr>
        <w:rPr>
          <w:color w:val="auto"/>
          <w:szCs w:val="24"/>
        </w:rPr>
      </w:pP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t>OF SC CODE OF LAWS</w:t>
      </w:r>
    </w:p>
    <w:p w:rsidR="00BC4B59" w:rsidRPr="00B2418B" w:rsidRDefault="00BC4B59" w:rsidP="00BC4B59">
      <w:pPr>
        <w:rPr>
          <w:color w:val="auto"/>
          <w:szCs w:val="24"/>
        </w:rPr>
      </w:pP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r>
      <w:r w:rsidRPr="00B2418B">
        <w:rPr>
          <w:color w:val="auto"/>
          <w:szCs w:val="24"/>
        </w:rPr>
        <w:tab/>
        <w:t>FOR BOOK ____ PAGE _____</w:t>
      </w:r>
    </w:p>
    <w:p w:rsidR="00BC4B59" w:rsidRPr="00B2418B" w:rsidRDefault="00BC4B59" w:rsidP="00BC4B59">
      <w:pPr>
        <w:rPr>
          <w:color w:val="auto"/>
          <w:szCs w:val="24"/>
        </w:rPr>
      </w:pPr>
      <w:r w:rsidRPr="00B2418B">
        <w:rPr>
          <w:color w:val="auto"/>
          <w:szCs w:val="24"/>
        </w:rPr>
        <w:tab/>
        <w:t xml:space="preserve">The undersigned on oath, being first duly sworn, hereby certifies as follows: </w:t>
      </w:r>
    </w:p>
    <w:p w:rsidR="00BC4B59" w:rsidRPr="00B2418B" w:rsidRDefault="00BC4B59" w:rsidP="00BC4B59">
      <w:pPr>
        <w:rPr>
          <w:color w:val="auto"/>
          <w:szCs w:val="24"/>
        </w:rPr>
      </w:pPr>
      <w:r w:rsidRPr="00B2418B">
        <w:rPr>
          <w:color w:val="auto"/>
          <w:szCs w:val="24"/>
        </w:rPr>
        <w:tab/>
        <w:t>1.</w:t>
      </w:r>
      <w:r w:rsidRPr="00B2418B">
        <w:rPr>
          <w:color w:val="auto"/>
          <w:szCs w:val="24"/>
        </w:rPr>
        <w:tab/>
        <w:t xml:space="preserve">The undersigned is a licensed attorney admitted to practice in the State of South Carolina. </w:t>
      </w:r>
    </w:p>
    <w:p w:rsidR="00BC4B59" w:rsidRPr="00B2418B" w:rsidRDefault="00BC4B59" w:rsidP="00BC4B59">
      <w:pPr>
        <w:rPr>
          <w:color w:val="auto"/>
          <w:szCs w:val="24"/>
        </w:rPr>
      </w:pPr>
      <w:r w:rsidRPr="00B2418B">
        <w:rPr>
          <w:color w:val="auto"/>
          <w:szCs w:val="24"/>
        </w:rPr>
        <w:tab/>
        <w:t>2.</w:t>
      </w:r>
      <w:r w:rsidRPr="00B2418B">
        <w:rPr>
          <w:color w:val="auto"/>
          <w:szCs w:val="24"/>
        </w:rPr>
        <w:tab/>
        <w:t xml:space="preserve">That with respect to the mortgage given by __________________ to ______________________ dated _______ and recorded in the offices of the Register of Deeds in book _________ at page ________: </w:t>
      </w:r>
    </w:p>
    <w:p w:rsidR="00BC4B59" w:rsidRPr="00B2418B" w:rsidRDefault="00BC4B59" w:rsidP="00BC4B59">
      <w:pPr>
        <w:rPr>
          <w:color w:val="auto"/>
          <w:szCs w:val="24"/>
        </w:rPr>
      </w:pPr>
      <w:r w:rsidRPr="00B2418B">
        <w:rPr>
          <w:color w:val="auto"/>
          <w:szCs w:val="24"/>
        </w:rPr>
        <w:tab/>
      </w:r>
      <w:r w:rsidRPr="00B2418B">
        <w:rPr>
          <w:color w:val="auto"/>
          <w:szCs w:val="24"/>
        </w:rPr>
        <w:tab/>
        <w:t>a.</w:t>
      </w:r>
      <w:r w:rsidRPr="00B2418B">
        <w:rPr>
          <w:color w:val="auto"/>
          <w:szCs w:val="24"/>
        </w:rPr>
        <w:tab/>
        <w:t>[ ]</w:t>
      </w:r>
      <w:r w:rsidRPr="00B2418B">
        <w:rPr>
          <w:color w:val="auto"/>
          <w:szCs w:val="24"/>
        </w:rPr>
        <w:tab/>
        <w:t xml:space="preserve">That the undersigned was given written payoff information and made such payoff and is in possession of a canceled check or other evidence of payment to the mortgagee, holder of record, or representative servicer; </w:t>
      </w:r>
    </w:p>
    <w:p w:rsidR="00BC4B59" w:rsidRPr="00B2418B" w:rsidRDefault="00BC4B59" w:rsidP="00BC4B59">
      <w:pPr>
        <w:rPr>
          <w:color w:val="auto"/>
          <w:szCs w:val="24"/>
        </w:rPr>
      </w:pPr>
      <w:r w:rsidRPr="00B2418B">
        <w:rPr>
          <w:color w:val="auto"/>
          <w:szCs w:val="24"/>
        </w:rPr>
        <w:tab/>
      </w:r>
      <w:r w:rsidRPr="00B2418B">
        <w:rPr>
          <w:color w:val="auto"/>
          <w:szCs w:val="24"/>
        </w:rPr>
        <w:tab/>
        <w:t>b.</w:t>
      </w:r>
      <w:r w:rsidRPr="00B2418B">
        <w:rPr>
          <w:color w:val="auto"/>
          <w:szCs w:val="24"/>
        </w:rPr>
        <w:tab/>
        <w:t>[ ]</w:t>
      </w:r>
      <w:r w:rsidRPr="00B2418B">
        <w:rPr>
          <w:color w:val="auto"/>
          <w:szCs w:val="24"/>
        </w:rPr>
        <w:tab/>
        <w:t xml:space="preserve">That the undersigned was given written payoff information and made such payoff by wire transfer or other electronic means to the mortgagee, holder of record, or representative servicer and has confirmation from the undersigned’s bank of the transfer to the account provided by the mortgagee, holder of record, or representative servicer. </w:t>
      </w:r>
    </w:p>
    <w:p w:rsidR="00BC4B59" w:rsidRPr="00B2418B" w:rsidRDefault="00BC4B59" w:rsidP="00BC4B59">
      <w:pPr>
        <w:rPr>
          <w:color w:val="auto"/>
          <w:szCs w:val="24"/>
        </w:rPr>
      </w:pPr>
      <w:r w:rsidRPr="00B2418B">
        <w:rPr>
          <w:color w:val="auto"/>
          <w:szCs w:val="24"/>
        </w:rPr>
        <w:tab/>
        <w:t xml:space="preserve">Under penalties of perjury, I declare that I have examined this affidavit this ___ day of ____ and, to the best of my knowledge and belief, it is true, correct, and complete. </w:t>
      </w:r>
    </w:p>
    <w:p w:rsidR="00BC4B59" w:rsidRPr="00B2418B" w:rsidRDefault="00BC4B59" w:rsidP="00BC4B59">
      <w:pPr>
        <w:rPr>
          <w:color w:val="auto"/>
          <w:szCs w:val="24"/>
        </w:rPr>
      </w:pPr>
      <w:r>
        <w:rPr>
          <w:szCs w:val="24"/>
        </w:rPr>
        <w:tab/>
      </w:r>
      <w:r w:rsidRPr="00B2418B">
        <w:rPr>
          <w:color w:val="auto"/>
          <w:szCs w:val="24"/>
        </w:rPr>
        <w:t>______________________________________</w:t>
      </w:r>
    </w:p>
    <w:p w:rsidR="00BC4B59" w:rsidRPr="00B2418B" w:rsidRDefault="00BC4B59" w:rsidP="00BC4B59">
      <w:pPr>
        <w:rPr>
          <w:color w:val="auto"/>
          <w:szCs w:val="24"/>
        </w:rPr>
      </w:pPr>
      <w:r>
        <w:rPr>
          <w:szCs w:val="24"/>
        </w:rPr>
        <w:tab/>
      </w:r>
      <w:r w:rsidRPr="00B2418B">
        <w:rPr>
          <w:color w:val="auto"/>
          <w:szCs w:val="24"/>
        </w:rPr>
        <w:t xml:space="preserve">(Witness)  </w:t>
      </w:r>
      <w:r w:rsidRPr="00B2418B">
        <w:rPr>
          <w:color w:val="auto"/>
          <w:szCs w:val="24"/>
        </w:rPr>
        <w:tab/>
      </w:r>
      <w:r w:rsidRPr="00B2418B">
        <w:rPr>
          <w:color w:val="auto"/>
          <w:szCs w:val="24"/>
        </w:rPr>
        <w:tab/>
        <w:t xml:space="preserve">(Signature) </w:t>
      </w:r>
    </w:p>
    <w:p w:rsidR="00BC4B59" w:rsidRPr="00B2418B" w:rsidRDefault="00BC4B59" w:rsidP="00BC4B59">
      <w:pPr>
        <w:rPr>
          <w:color w:val="auto"/>
          <w:szCs w:val="24"/>
        </w:rPr>
      </w:pPr>
      <w:r>
        <w:rPr>
          <w:szCs w:val="24"/>
        </w:rPr>
        <w:tab/>
      </w:r>
      <w:r w:rsidRPr="00B2418B">
        <w:rPr>
          <w:color w:val="auto"/>
          <w:szCs w:val="24"/>
        </w:rPr>
        <w:t>______________________________________</w:t>
      </w:r>
    </w:p>
    <w:p w:rsidR="00BC4B59" w:rsidRPr="00B2418B" w:rsidRDefault="00BC4B59" w:rsidP="00BC4B59">
      <w:pPr>
        <w:rPr>
          <w:color w:val="auto"/>
          <w:szCs w:val="24"/>
        </w:rPr>
      </w:pPr>
      <w:r>
        <w:rPr>
          <w:szCs w:val="24"/>
        </w:rPr>
        <w:tab/>
      </w:r>
      <w:r w:rsidRPr="00B2418B">
        <w:rPr>
          <w:color w:val="auto"/>
          <w:szCs w:val="24"/>
        </w:rPr>
        <w:t xml:space="preserve">(Witness)  </w:t>
      </w:r>
      <w:r w:rsidRPr="00B2418B">
        <w:rPr>
          <w:color w:val="auto"/>
          <w:szCs w:val="24"/>
        </w:rPr>
        <w:tab/>
      </w:r>
      <w:r w:rsidRPr="00B2418B">
        <w:rPr>
          <w:color w:val="auto"/>
          <w:szCs w:val="24"/>
        </w:rPr>
        <w:tab/>
        <w:t>(Name</w:t>
      </w:r>
      <w:r w:rsidRPr="00B2418B">
        <w:rPr>
          <w:color w:val="auto"/>
          <w:szCs w:val="24"/>
        </w:rPr>
        <w:noBreakHyphen/>
      </w:r>
      <w:r w:rsidRPr="00B2418B">
        <w:rPr>
          <w:color w:val="auto"/>
          <w:szCs w:val="24"/>
        </w:rPr>
        <w:noBreakHyphen/>
        <w:t xml:space="preserve">Please Print) </w:t>
      </w:r>
    </w:p>
    <w:p w:rsidR="00BC4B59" w:rsidRPr="00B2418B" w:rsidRDefault="00BC4B59" w:rsidP="00BC4B59">
      <w:pPr>
        <w:rPr>
          <w:color w:val="auto"/>
          <w:szCs w:val="24"/>
        </w:rPr>
      </w:pPr>
      <w:r w:rsidRPr="00B2418B">
        <w:rPr>
          <w:color w:val="auto"/>
          <w:szCs w:val="24"/>
        </w:rPr>
        <w:tab/>
        <w:t xml:space="preserve"> </w:t>
      </w:r>
    </w:p>
    <w:p w:rsidR="00BC4B59" w:rsidRPr="00B2418B" w:rsidRDefault="00BC4B59" w:rsidP="00BC4B59">
      <w:pPr>
        <w:rPr>
          <w:color w:val="auto"/>
          <w:szCs w:val="24"/>
        </w:rPr>
      </w:pPr>
      <w:r>
        <w:rPr>
          <w:szCs w:val="24"/>
        </w:rPr>
        <w:tab/>
      </w:r>
      <w:r w:rsidRPr="00B2418B">
        <w:rPr>
          <w:color w:val="auto"/>
          <w:szCs w:val="24"/>
        </w:rPr>
        <w:t>______________________________________</w:t>
      </w:r>
    </w:p>
    <w:p w:rsidR="00BC4B59" w:rsidRPr="00B2418B" w:rsidRDefault="00BC4B59" w:rsidP="00BC4B59">
      <w:pPr>
        <w:rPr>
          <w:color w:val="auto"/>
          <w:szCs w:val="24"/>
        </w:rPr>
      </w:pPr>
      <w:r>
        <w:rPr>
          <w:szCs w:val="24"/>
        </w:rPr>
        <w:tab/>
      </w:r>
      <w:r w:rsidRPr="00B2418B">
        <w:rPr>
          <w:color w:val="auto"/>
          <w:szCs w:val="24"/>
        </w:rPr>
        <w:t xml:space="preserve">______________________________(Attorney’s S.C. Bar number) </w:t>
      </w:r>
    </w:p>
    <w:p w:rsidR="00BC4B59" w:rsidRPr="00B2418B" w:rsidRDefault="00BC4B59" w:rsidP="00BC4B59">
      <w:pPr>
        <w:rPr>
          <w:color w:val="auto"/>
          <w:szCs w:val="24"/>
        </w:rPr>
      </w:pPr>
      <w:r w:rsidRPr="00B2418B">
        <w:rPr>
          <w:color w:val="auto"/>
          <w:szCs w:val="24"/>
        </w:rPr>
        <w:tab/>
        <w:t>STATE OF SOUTH CAROLINA</w:t>
      </w:r>
      <w:r w:rsidRPr="00B2418B">
        <w:rPr>
          <w:color w:val="auto"/>
          <w:szCs w:val="24"/>
        </w:rPr>
        <w:tab/>
      </w:r>
      <w:r w:rsidRPr="00B2418B">
        <w:rPr>
          <w:color w:val="auto"/>
          <w:szCs w:val="24"/>
        </w:rPr>
        <w:tab/>
      </w:r>
      <w:r w:rsidRPr="00B2418B">
        <w:rPr>
          <w:color w:val="auto"/>
          <w:szCs w:val="24"/>
        </w:rPr>
        <w:tab/>
        <w:t>ACKNOWLEDGEMENT</w:t>
      </w:r>
    </w:p>
    <w:p w:rsidR="00BC4B59" w:rsidRPr="00B2418B" w:rsidRDefault="00BC4B59" w:rsidP="00BC4B59">
      <w:pPr>
        <w:rPr>
          <w:color w:val="auto"/>
          <w:szCs w:val="24"/>
        </w:rPr>
      </w:pPr>
      <w:r w:rsidRPr="00B2418B">
        <w:rPr>
          <w:color w:val="auto"/>
          <w:szCs w:val="24"/>
        </w:rPr>
        <w:tab/>
        <w:t>COUNTY OF ____________________</w:t>
      </w:r>
    </w:p>
    <w:p w:rsidR="00BC4B59" w:rsidRPr="00B2418B" w:rsidRDefault="00BC4B59" w:rsidP="00BC4B59">
      <w:pPr>
        <w:rPr>
          <w:color w:val="auto"/>
          <w:szCs w:val="24"/>
        </w:rPr>
      </w:pPr>
      <w:r w:rsidRPr="00B2418B">
        <w:rPr>
          <w:color w:val="auto"/>
          <w:szCs w:val="24"/>
        </w:rPr>
        <w:tab/>
        <w:t xml:space="preserve">The foregoing instrument was acknowledged before me this ___ day of ____________ by </w:t>
      </w:r>
      <w:r w:rsidRPr="00B2418B">
        <w:rPr>
          <w:color w:val="auto"/>
          <w:szCs w:val="24"/>
        </w:rPr>
        <w:tab/>
        <w:t>________________________.</w:t>
      </w:r>
    </w:p>
    <w:p w:rsidR="00BC4B59" w:rsidRPr="00B2418B" w:rsidRDefault="00BC4B59" w:rsidP="00BC4B59">
      <w:pPr>
        <w:rPr>
          <w:color w:val="auto"/>
          <w:szCs w:val="24"/>
        </w:rPr>
      </w:pPr>
      <w:r>
        <w:rPr>
          <w:szCs w:val="24"/>
        </w:rPr>
        <w:tab/>
      </w:r>
      <w:r w:rsidRPr="00B2418B">
        <w:rPr>
          <w:color w:val="auto"/>
          <w:szCs w:val="24"/>
        </w:rPr>
        <w:t>____________________________</w:t>
      </w:r>
    </w:p>
    <w:p w:rsidR="00BC4B59" w:rsidRPr="00B2418B" w:rsidRDefault="00BC4B59" w:rsidP="00BC4B59">
      <w:pPr>
        <w:rPr>
          <w:color w:val="auto"/>
          <w:szCs w:val="24"/>
        </w:rPr>
      </w:pPr>
      <w:r w:rsidRPr="00B2418B">
        <w:rPr>
          <w:color w:val="auto"/>
          <w:szCs w:val="24"/>
        </w:rPr>
        <w:tab/>
        <w:t>Notary Public for South Carolina</w:t>
      </w:r>
    </w:p>
    <w:p w:rsidR="00BC4B59" w:rsidRPr="00B2418B" w:rsidRDefault="00BC4B59" w:rsidP="00BC4B59">
      <w:pPr>
        <w:rPr>
          <w:color w:val="auto"/>
          <w:szCs w:val="24"/>
        </w:rPr>
      </w:pPr>
      <w:r w:rsidRPr="00B2418B">
        <w:rPr>
          <w:color w:val="auto"/>
          <w:szCs w:val="24"/>
        </w:rPr>
        <w:tab/>
        <w:t>My Commission Expires:</w:t>
      </w:r>
      <w:r w:rsidRPr="00B2418B">
        <w:rPr>
          <w:color w:val="auto"/>
          <w:szCs w:val="24"/>
        </w:rPr>
        <w:tab/>
        <w:t>_____________________’</w:t>
      </w:r>
    </w:p>
    <w:p w:rsidR="00BC4B59" w:rsidRPr="00B2418B" w:rsidRDefault="00BC4B59" w:rsidP="00BC4B59">
      <w:pPr>
        <w:rPr>
          <w:color w:val="auto"/>
        </w:rPr>
      </w:pPr>
      <w:r w:rsidRPr="00B2418B">
        <w:rPr>
          <w:color w:val="auto"/>
          <w:szCs w:val="24"/>
        </w:rPr>
        <w:tab/>
        <w:t>Upon presentation to the office of the Register of Deeds, the register is directed to record pursuant to Section 29</w:t>
      </w:r>
      <w:r w:rsidRPr="00B2418B">
        <w:rPr>
          <w:color w:val="auto"/>
          <w:szCs w:val="24"/>
        </w:rPr>
        <w:noBreakHyphen/>
        <w:t>3</w:t>
      </w:r>
      <w:r w:rsidRPr="00B2418B">
        <w:rPr>
          <w:color w:val="auto"/>
          <w:szCs w:val="24"/>
        </w:rPr>
        <w:noBreakHyphen/>
        <w:t xml:space="preserve">330(e) and mark the mortgage </w:t>
      </w:r>
      <w:r w:rsidRPr="00B2418B">
        <w:rPr>
          <w:color w:val="auto"/>
          <w:szCs w:val="24"/>
          <w:u w:val="single"/>
        </w:rPr>
        <w:t>or deed of trust</w:t>
      </w:r>
      <w:r w:rsidRPr="00B2418B">
        <w:rPr>
          <w:color w:val="auto"/>
          <w:szCs w:val="24"/>
        </w:rPr>
        <w:t xml:space="preserve"> satisfied </w:t>
      </w:r>
      <w:r w:rsidRPr="00B2418B">
        <w:rPr>
          <w:color w:val="auto"/>
          <w:szCs w:val="24"/>
          <w:u w:val="single"/>
        </w:rPr>
        <w:t>or released</w:t>
      </w:r>
      <w:r w:rsidRPr="00B2418B">
        <w:rPr>
          <w:color w:val="auto"/>
          <w:szCs w:val="24"/>
        </w:rPr>
        <w:t xml:space="preserve"> of record.</w:t>
      </w:r>
      <w:r w:rsidRPr="00B2418B">
        <w:rPr>
          <w:color w:val="auto"/>
        </w:rPr>
        <w:t>”</w:t>
      </w:r>
    </w:p>
    <w:p w:rsidR="00BC4B59" w:rsidRPr="00B2418B" w:rsidRDefault="00BC4B59" w:rsidP="00BC4B59">
      <w:pPr>
        <w:rPr>
          <w:snapToGrid w:val="0"/>
          <w:color w:val="auto"/>
        </w:rPr>
      </w:pPr>
      <w:r>
        <w:tab/>
      </w:r>
      <w:r w:rsidRPr="00B2418B">
        <w:rPr>
          <w:color w:val="auto"/>
        </w:rPr>
        <w:t>SECTION</w:t>
      </w:r>
      <w:r w:rsidRPr="00B2418B">
        <w:rPr>
          <w:color w:val="auto"/>
        </w:rPr>
        <w:tab/>
        <w:t>2.</w:t>
      </w:r>
      <w:r w:rsidRPr="00B2418B">
        <w:rPr>
          <w:color w:val="auto"/>
        </w:rPr>
        <w:tab/>
        <w:t>This act takes effect upon approval by the Governor. /</w:t>
      </w:r>
    </w:p>
    <w:p w:rsidR="00BC4B59" w:rsidRPr="00B2418B" w:rsidRDefault="00BC4B59" w:rsidP="00BC4B59">
      <w:pPr>
        <w:rPr>
          <w:snapToGrid w:val="0"/>
          <w:color w:val="auto"/>
        </w:rPr>
      </w:pPr>
      <w:r w:rsidRPr="00B2418B">
        <w:rPr>
          <w:snapToGrid w:val="0"/>
          <w:color w:val="auto"/>
        </w:rPr>
        <w:tab/>
        <w:t>Renumber sections to conform.</w:t>
      </w:r>
    </w:p>
    <w:p w:rsidR="00BC4B59" w:rsidRDefault="00BC4B59" w:rsidP="00BC4B59">
      <w:pPr>
        <w:rPr>
          <w:snapToGrid w:val="0"/>
        </w:rPr>
      </w:pPr>
      <w:r w:rsidRPr="00B2418B">
        <w:rPr>
          <w:snapToGrid w:val="0"/>
          <w:color w:val="auto"/>
        </w:rPr>
        <w:tab/>
        <w:t>Amend title to conform.</w:t>
      </w:r>
    </w:p>
    <w:p w:rsidR="00BC4B59" w:rsidRPr="00B2418B" w:rsidRDefault="00BC4B59" w:rsidP="00BC4B59">
      <w:pPr>
        <w:rPr>
          <w:snapToGrid w:val="0"/>
          <w:color w:val="auto"/>
        </w:rPr>
      </w:pPr>
    </w:p>
    <w:p w:rsidR="00BC4B59" w:rsidRDefault="00BC4B59" w:rsidP="001D5355">
      <w:pPr>
        <w:suppressAutoHyphens/>
        <w:outlineLvl w:val="0"/>
      </w:pPr>
      <w:r>
        <w:tab/>
        <w:t>Senator SHEHEEN explained the committee amendment.</w:t>
      </w:r>
    </w:p>
    <w:p w:rsidR="00BC4B59" w:rsidRDefault="00BC4B59" w:rsidP="001D5355">
      <w:pPr>
        <w:suppressAutoHyphens/>
        <w:outlineLvl w:val="0"/>
      </w:pPr>
      <w:r>
        <w:tab/>
        <w:t>The committee amendment was adopted.</w:t>
      </w:r>
    </w:p>
    <w:p w:rsidR="00BC4B59" w:rsidRDefault="00BC4B59" w:rsidP="001D5355">
      <w:pPr>
        <w:suppressAutoHyphens/>
        <w:outlineLvl w:val="0"/>
      </w:pPr>
    </w:p>
    <w:p w:rsidR="001D5355" w:rsidRDefault="001D5355" w:rsidP="001D5355">
      <w:pPr>
        <w:rPr>
          <w:snapToGrid w:val="0"/>
        </w:rPr>
      </w:pPr>
      <w:r>
        <w:rPr>
          <w:snapToGrid w:val="0"/>
        </w:rPr>
        <w:tab/>
        <w:t>Senator SHEHEEN proposed the following amendment (AGM\</w:t>
      </w:r>
      <w:r>
        <w:rPr>
          <w:snapToGrid w:val="0"/>
        </w:rPr>
        <w:br/>
        <w:t>19686AB12):</w:t>
      </w:r>
    </w:p>
    <w:p w:rsidR="001D5355" w:rsidRPr="0028278C" w:rsidRDefault="001D5355" w:rsidP="001D5355">
      <w:pPr>
        <w:rPr>
          <w:snapToGrid w:val="0"/>
          <w:color w:val="auto"/>
        </w:rPr>
      </w:pPr>
      <w:r w:rsidRPr="0028278C">
        <w:rPr>
          <w:snapToGrid w:val="0"/>
          <w:color w:val="auto"/>
        </w:rPr>
        <w:tab/>
        <w:t>Amend the bill, as and if amended, by deleting all after the enacting words and inserting:</w:t>
      </w:r>
    </w:p>
    <w:p w:rsidR="001D5355" w:rsidRPr="0028278C" w:rsidRDefault="001D5355" w:rsidP="001D5355">
      <w:pPr>
        <w:rPr>
          <w:color w:val="auto"/>
        </w:rPr>
      </w:pPr>
      <w:r>
        <w:rPr>
          <w:snapToGrid w:val="0"/>
        </w:rPr>
        <w:tab/>
      </w:r>
      <w:r w:rsidRPr="0028278C">
        <w:rPr>
          <w:snapToGrid w:val="0"/>
          <w:color w:val="auto"/>
        </w:rPr>
        <w:t xml:space="preserve">/ </w:t>
      </w:r>
      <w:r w:rsidRPr="0028278C">
        <w:rPr>
          <w:color w:val="auto"/>
        </w:rPr>
        <w:t>SECTION</w:t>
      </w:r>
      <w:r w:rsidRPr="0028278C">
        <w:rPr>
          <w:color w:val="auto"/>
        </w:rPr>
        <w:tab/>
        <w:t>1.</w:t>
      </w:r>
      <w:r w:rsidRPr="0028278C">
        <w:rPr>
          <w:color w:val="auto"/>
        </w:rPr>
        <w:tab/>
        <w:t>Section 29</w:t>
      </w:r>
      <w:r w:rsidRPr="0028278C">
        <w:rPr>
          <w:color w:val="auto"/>
        </w:rPr>
        <w:noBreakHyphen/>
        <w:t>3</w:t>
      </w:r>
      <w:r w:rsidRPr="0028278C">
        <w:rPr>
          <w:color w:val="auto"/>
        </w:rPr>
        <w:noBreakHyphen/>
        <w:t>330 of the 1976 Code, as last amended by Act 19 of 2011, is further amended to read:</w:t>
      </w:r>
    </w:p>
    <w:p w:rsidR="001D5355" w:rsidRPr="0028278C" w:rsidRDefault="001D5355" w:rsidP="001D5355">
      <w:pPr>
        <w:rPr>
          <w:color w:val="auto"/>
        </w:rPr>
      </w:pPr>
      <w:r w:rsidRPr="0028278C">
        <w:rPr>
          <w:color w:val="auto"/>
        </w:rPr>
        <w:tab/>
        <w:t>“Section 29</w:t>
      </w:r>
      <w:r w:rsidRPr="0028278C">
        <w:rPr>
          <w:color w:val="auto"/>
        </w:rPr>
        <w:noBreakHyphen/>
        <w:t>3</w:t>
      </w:r>
      <w:r w:rsidRPr="0028278C">
        <w:rPr>
          <w:color w:val="auto"/>
        </w:rPr>
        <w:noBreakHyphen/>
        <w:t>330.</w:t>
      </w:r>
      <w:r w:rsidRPr="0028278C">
        <w:rPr>
          <w:color w:val="auto"/>
        </w:rPr>
        <w:tab/>
        <w:t xml:space="preserve">Any mortgage, deed of trust, or other written instrument securing the payment of money and being a lien upon real property may be </w:t>
      </w:r>
      <w:r w:rsidRPr="0028278C">
        <w:rPr>
          <w:strike/>
          <w:color w:val="auto"/>
        </w:rPr>
        <w:t>cancelled, discharged, and</w:t>
      </w:r>
      <w:r w:rsidRPr="0028278C">
        <w:rPr>
          <w:color w:val="auto"/>
        </w:rPr>
        <w:t xml:space="preserve"> </w:t>
      </w:r>
      <w:r w:rsidRPr="0028278C">
        <w:rPr>
          <w:color w:val="auto"/>
          <w:u w:val="single"/>
        </w:rPr>
        <w:t>satisfied or</w:t>
      </w:r>
      <w:r w:rsidRPr="0028278C">
        <w:rPr>
          <w:color w:val="auto"/>
        </w:rPr>
        <w:t xml:space="preserve"> released by any of the following methods: </w:t>
      </w:r>
    </w:p>
    <w:p w:rsidR="001D5355" w:rsidRPr="0028278C" w:rsidRDefault="001D5355" w:rsidP="001D5355">
      <w:pPr>
        <w:rPr>
          <w:color w:val="auto"/>
        </w:rPr>
      </w:pPr>
      <w:r w:rsidRPr="0028278C">
        <w:rPr>
          <w:color w:val="auto"/>
        </w:rPr>
        <w:tab/>
        <w:t>(a)</w:t>
      </w:r>
      <w:r w:rsidRPr="0028278C">
        <w:rPr>
          <w:color w:val="auto"/>
        </w:rPr>
        <w:tab/>
      </w:r>
      <w:r w:rsidRPr="0028278C">
        <w:rPr>
          <w:strike/>
          <w:color w:val="auto"/>
        </w:rPr>
        <w:t>The mortgagee or other person being the owner or holder of the mortgage, as appears by the record of the instrument or any assignment of the instrument,</w:t>
      </w:r>
      <w:r w:rsidRPr="0028278C">
        <w:rPr>
          <w:color w:val="auto"/>
        </w:rPr>
        <w:t xml:space="preserve"> </w:t>
      </w:r>
      <w:r w:rsidRPr="0028278C">
        <w:rPr>
          <w:color w:val="auto"/>
          <w:u w:val="single"/>
        </w:rPr>
        <w:t>The mortgage of record, the owner or holder of the debt instrument secured by the mortgage, the trustee of a deed of trust,</w:t>
      </w:r>
      <w:r w:rsidRPr="0028278C">
        <w:rPr>
          <w:color w:val="auto"/>
        </w:rPr>
        <w:t xml:space="preserve"> or the legal representative</w:t>
      </w:r>
      <w:r w:rsidRPr="0028278C">
        <w:rPr>
          <w:color w:val="auto"/>
          <w:u w:val="single"/>
        </w:rPr>
        <w:t>, agent or officer,</w:t>
      </w:r>
      <w:r w:rsidRPr="0028278C">
        <w:rPr>
          <w:color w:val="auto"/>
        </w:rPr>
        <w:t xml:space="preserve"> or attorney</w:t>
      </w:r>
      <w:r w:rsidRPr="0028278C">
        <w:rPr>
          <w:color w:val="auto"/>
        </w:rPr>
        <w:noBreakHyphen/>
        <w:t>in</w:t>
      </w:r>
      <w:r w:rsidRPr="0028278C">
        <w:rPr>
          <w:color w:val="auto"/>
        </w:rPr>
        <w:noBreakHyphen/>
        <w:t>fact, under a written instrument duly recorded</w:t>
      </w:r>
      <w:r w:rsidRPr="0028278C">
        <w:rPr>
          <w:strike/>
          <w:color w:val="auto"/>
        </w:rPr>
        <w:t>, of the holder of the instrument,</w:t>
      </w:r>
      <w:r w:rsidRPr="0028278C">
        <w:rPr>
          <w:color w:val="auto"/>
        </w:rPr>
        <w:t xml:space="preserve"> </w:t>
      </w:r>
      <w:r w:rsidRPr="0028278C">
        <w:rPr>
          <w:color w:val="auto"/>
          <w:u w:val="single"/>
        </w:rPr>
        <w:t>of any of these parties</w:t>
      </w:r>
      <w:r w:rsidRPr="0028278C">
        <w:rPr>
          <w:color w:val="auto"/>
        </w:rPr>
        <w:t xml:space="preserve"> may exhibit the instrument to the </w:t>
      </w:r>
      <w:r w:rsidRPr="0028278C">
        <w:rPr>
          <w:strike/>
          <w:color w:val="auto"/>
        </w:rPr>
        <w:t>officer or his deputy</w:t>
      </w:r>
      <w:r w:rsidRPr="0028278C">
        <w:rPr>
          <w:color w:val="auto"/>
        </w:rPr>
        <w:t xml:space="preserve"> </w:t>
      </w:r>
      <w:r w:rsidRPr="0028278C">
        <w:rPr>
          <w:color w:val="auto"/>
          <w:u w:val="single"/>
        </w:rPr>
        <w:t>Clerk of Court or the Register of Deeds</w:t>
      </w:r>
      <w:r w:rsidRPr="0028278C">
        <w:rPr>
          <w:color w:val="auto"/>
        </w:rPr>
        <w:t xml:space="preserve"> who has charge of the recording of the instrument and then in the presence of the </w:t>
      </w:r>
      <w:r w:rsidRPr="0028278C">
        <w:rPr>
          <w:strike/>
          <w:color w:val="auto"/>
        </w:rPr>
        <w:t>officer or his deputy</w:t>
      </w:r>
      <w:r w:rsidRPr="0028278C">
        <w:rPr>
          <w:color w:val="auto"/>
        </w:rPr>
        <w:t xml:space="preserve"> </w:t>
      </w:r>
      <w:r w:rsidRPr="0028278C">
        <w:rPr>
          <w:color w:val="auto"/>
          <w:u w:val="single"/>
        </w:rPr>
        <w:t>Clerk of Court or Register of Deeds</w:t>
      </w:r>
      <w:r w:rsidRPr="0028278C">
        <w:rPr>
          <w:color w:val="auto"/>
        </w:rPr>
        <w:t xml:space="preserve"> write across the face of the record of the instrument the words ‘The debt secured is paid in full and the lien of this instrument is satisfied’, </w:t>
      </w:r>
      <w:r w:rsidRPr="0028278C">
        <w:rPr>
          <w:color w:val="auto"/>
          <w:u w:val="single"/>
        </w:rPr>
        <w:t>or</w:t>
      </w:r>
      <w:r w:rsidRPr="0028278C">
        <w:rPr>
          <w:color w:val="auto"/>
        </w:rPr>
        <w:t xml:space="preserve"> </w:t>
      </w:r>
      <w:r w:rsidRPr="0028278C">
        <w:rPr>
          <w:color w:val="auto"/>
          <w:u w:val="single"/>
        </w:rPr>
        <w:t>‘The lien of this instrument has been released’,</w:t>
      </w:r>
      <w:r w:rsidRPr="0028278C">
        <w:rPr>
          <w:color w:val="auto"/>
        </w:rPr>
        <w:t xml:space="preserve"> or words of like meaning and date the notation and sign it, the signature to be witnessed by the </w:t>
      </w:r>
      <w:r w:rsidRPr="0028278C">
        <w:rPr>
          <w:strike/>
          <w:color w:val="auto"/>
        </w:rPr>
        <w:t>officer or his deputy;</w:t>
      </w:r>
      <w:r w:rsidRPr="0028278C">
        <w:rPr>
          <w:color w:val="auto"/>
        </w:rPr>
        <w:t xml:space="preserve"> </w:t>
      </w:r>
      <w:r w:rsidRPr="0028278C">
        <w:rPr>
          <w:color w:val="auto"/>
          <w:u w:val="single"/>
        </w:rPr>
        <w:t>Clerk of Court or Register of Deeds.</w:t>
      </w:r>
      <w:r w:rsidRPr="0028278C">
        <w:rPr>
          <w:color w:val="auto"/>
        </w:rPr>
        <w:t xml:space="preserve"> </w:t>
      </w:r>
    </w:p>
    <w:p w:rsidR="001D5355" w:rsidRPr="0028278C" w:rsidRDefault="001D5355" w:rsidP="001D5355">
      <w:pPr>
        <w:rPr>
          <w:color w:val="auto"/>
          <w:u w:val="single"/>
        </w:rPr>
      </w:pPr>
      <w:r w:rsidRPr="0028278C">
        <w:rPr>
          <w:color w:val="auto"/>
        </w:rPr>
        <w:tab/>
        <w:t>(b)</w:t>
      </w:r>
      <w:r w:rsidRPr="0028278C">
        <w:rPr>
          <w:color w:val="auto"/>
        </w:rPr>
        <w:tab/>
        <w:t xml:space="preserve">The satisfaction </w:t>
      </w:r>
      <w:r w:rsidRPr="0028278C">
        <w:rPr>
          <w:color w:val="auto"/>
          <w:u w:val="single"/>
        </w:rPr>
        <w:t>or release</w:t>
      </w:r>
      <w:r w:rsidRPr="0028278C">
        <w:rPr>
          <w:color w:val="auto"/>
        </w:rPr>
        <w:t xml:space="preserve"> of the mortgage, deed of trust, or other instrument securing the payment of money and being a lien upon real property may be written upon or attached to the original instrument and executed by any person above named in the presence of one or more witnesses, in which event the satisfaction </w:t>
      </w:r>
      <w:r w:rsidRPr="0028278C">
        <w:rPr>
          <w:color w:val="auto"/>
          <w:u w:val="single"/>
        </w:rPr>
        <w:t>or release</w:t>
      </w:r>
      <w:r w:rsidRPr="0028278C">
        <w:rPr>
          <w:color w:val="auto"/>
        </w:rPr>
        <w:t xml:space="preserve"> must be recorded across the face of the record of the original instrument</w:t>
      </w:r>
      <w:r w:rsidRPr="0028278C">
        <w:rPr>
          <w:strike/>
          <w:color w:val="auto"/>
        </w:rPr>
        <w:t>; or</w:t>
      </w:r>
      <w:r w:rsidRPr="0028278C">
        <w:rPr>
          <w:color w:val="auto"/>
          <w:u w:val="single"/>
        </w:rPr>
        <w:t>.</w:t>
      </w:r>
    </w:p>
    <w:p w:rsidR="001D5355" w:rsidRPr="0028278C" w:rsidRDefault="001D5355" w:rsidP="001D5355">
      <w:pPr>
        <w:rPr>
          <w:color w:val="auto"/>
          <w:u w:val="single"/>
        </w:rPr>
      </w:pPr>
      <w:r w:rsidRPr="0028278C">
        <w:rPr>
          <w:color w:val="auto"/>
        </w:rPr>
        <w:tab/>
      </w:r>
      <w:r w:rsidRPr="0028278C">
        <w:rPr>
          <w:color w:val="auto"/>
          <w:u w:val="single"/>
        </w:rPr>
        <w:t>(c)</w:t>
      </w:r>
      <w:r w:rsidRPr="0028278C">
        <w:rPr>
          <w:color w:val="auto"/>
        </w:rPr>
        <w:tab/>
      </w:r>
      <w:r w:rsidRPr="0028278C">
        <w:rPr>
          <w:color w:val="auto"/>
          <w:u w:val="single"/>
        </w:rPr>
        <w:t>The mortgagee of record, the owner or holder of the debt instrument secured by the mortgage, the trustee or beneficiary of a deed of trust, or the legal representative, agent or officer, or attorney</w:t>
      </w:r>
      <w:r w:rsidRPr="0028278C">
        <w:rPr>
          <w:color w:val="auto"/>
          <w:u w:val="single"/>
        </w:rPr>
        <w:noBreakHyphen/>
        <w:t>in</w:t>
      </w:r>
      <w:r w:rsidRPr="0028278C">
        <w:rPr>
          <w:color w:val="auto"/>
          <w:u w:val="single"/>
        </w:rPr>
        <w:noBreakHyphen/>
        <w:t>fact, under a written instrument duly recorded, of any of these parties may execute a satisfaction or release of a mortgage or deed of trust. This satisfaction or release must be signed in the presence of two witnesses, acknowledged, and must be in substantially the same form as follows:</w:t>
      </w:r>
    </w:p>
    <w:p w:rsidR="001D5355" w:rsidRPr="0028278C" w:rsidRDefault="001D5355" w:rsidP="001D5355">
      <w:pPr>
        <w:rPr>
          <w:color w:val="auto"/>
          <w:u w:val="single"/>
        </w:rPr>
      </w:pPr>
      <w:r w:rsidRPr="0028278C">
        <w:rPr>
          <w:color w:val="auto"/>
        </w:rPr>
        <w:tab/>
      </w:r>
      <w:r w:rsidRPr="0028278C">
        <w:rPr>
          <w:color w:val="auto"/>
          <w:u w:val="single"/>
        </w:rPr>
        <w:t>‘STATE OF SOUTH CAROLINA MORTGAGE/DEED OF TRUST SATISFACTION OR RELEASE</w:t>
      </w:r>
    </w:p>
    <w:p w:rsidR="001D5355" w:rsidRPr="0028278C" w:rsidRDefault="001D5355" w:rsidP="001D5355">
      <w:pPr>
        <w:rPr>
          <w:color w:val="auto"/>
          <w:u w:val="single"/>
        </w:rPr>
      </w:pPr>
      <w:r w:rsidRPr="0028278C">
        <w:rPr>
          <w:color w:val="auto"/>
        </w:rPr>
        <w:tab/>
      </w:r>
      <w:r w:rsidRPr="0028278C">
        <w:rPr>
          <w:color w:val="auto"/>
          <w:u w:val="single"/>
        </w:rPr>
        <w:t>PURSUANT TO SECTION 29</w:t>
      </w:r>
      <w:r w:rsidRPr="0028278C">
        <w:rPr>
          <w:color w:val="auto"/>
          <w:u w:val="single"/>
        </w:rPr>
        <w:noBreakHyphen/>
        <w:t>3</w:t>
      </w:r>
      <w:r w:rsidRPr="0028278C">
        <w:rPr>
          <w:color w:val="auto"/>
          <w:u w:val="single"/>
        </w:rPr>
        <w:noBreakHyphen/>
        <w:t>330(c) OF THE SOUTH CAROLINA CODE OF LAWS, 1976</w:t>
      </w:r>
    </w:p>
    <w:p w:rsidR="001D5355" w:rsidRPr="0028278C" w:rsidRDefault="001D5355" w:rsidP="001D5355">
      <w:pPr>
        <w:rPr>
          <w:color w:val="auto"/>
          <w:u w:val="single"/>
        </w:rPr>
      </w:pPr>
      <w:r w:rsidRPr="0028278C">
        <w:rPr>
          <w:color w:val="auto"/>
        </w:rPr>
        <w:tab/>
      </w:r>
      <w:r w:rsidRPr="0028278C">
        <w:rPr>
          <w:color w:val="auto"/>
          <w:u w:val="single"/>
        </w:rPr>
        <w:t>The undersigned being the mortgagee of record, the owner or holder of the debt instrument secured by the mortgage, the trustee or beneficiary of a deed of trust, or the legal representative, agent or officer, or attorney</w:t>
      </w:r>
      <w:r w:rsidRPr="0028278C">
        <w:rPr>
          <w:color w:val="auto"/>
          <w:u w:val="single"/>
        </w:rPr>
        <w:noBreakHyphen/>
        <w:t>in</w:t>
      </w:r>
      <w:r w:rsidRPr="0028278C">
        <w:rPr>
          <w:color w:val="auto"/>
          <w:u w:val="single"/>
        </w:rPr>
        <w:noBreakHyphen/>
        <w:t>fact, under a written agreement duly recorded, of any of the these parties, certifies:</w:t>
      </w:r>
    </w:p>
    <w:p w:rsidR="001D5355" w:rsidRPr="0028278C" w:rsidRDefault="001D5355" w:rsidP="001D5355">
      <w:pPr>
        <w:rPr>
          <w:color w:val="auto"/>
          <w:u w:val="single"/>
        </w:rPr>
      </w:pPr>
      <w:r w:rsidRPr="0028278C">
        <w:rPr>
          <w:color w:val="auto"/>
        </w:rPr>
        <w:tab/>
      </w:r>
      <w:r w:rsidRPr="0028278C">
        <w:rPr>
          <w:color w:val="auto"/>
          <w:u w:val="single"/>
        </w:rPr>
        <w:t>The debt secured by the mortgage/deed of trust recorded in the office of the Clerk of Court or Register of Deeds of ____________ County in book ______ at page ______ is paid in full or the lien of the foregoing instrument has been released. The Clerk of Court or Register of Deeds may enter this satisfaction or release into record.</w:t>
      </w:r>
    </w:p>
    <w:p w:rsidR="001D5355" w:rsidRPr="0028278C" w:rsidRDefault="001D5355" w:rsidP="001D5355">
      <w:pPr>
        <w:rPr>
          <w:color w:val="auto"/>
          <w:u w:val="single"/>
        </w:rPr>
      </w:pPr>
      <w:r w:rsidRPr="0028278C">
        <w:rPr>
          <w:color w:val="auto"/>
        </w:rPr>
        <w:tab/>
      </w:r>
      <w:r w:rsidRPr="0028278C">
        <w:rPr>
          <w:color w:val="auto"/>
          <w:u w:val="single"/>
        </w:rPr>
        <w:t>WITNESS my/our hand this ___ day of ____, 20 ___.</w:t>
      </w:r>
    </w:p>
    <w:p w:rsidR="001D5355" w:rsidRPr="0028278C" w:rsidRDefault="001D5355" w:rsidP="001D5355">
      <w:pPr>
        <w:rPr>
          <w:color w:val="auto"/>
          <w:u w:val="single"/>
        </w:rPr>
      </w:pPr>
      <w:r w:rsidRPr="0028278C">
        <w:rPr>
          <w:color w:val="auto"/>
        </w:rPr>
        <w:tab/>
      </w:r>
      <w:r w:rsidRPr="0028278C">
        <w:rPr>
          <w:color w:val="auto"/>
          <w:u w:val="single"/>
        </w:rPr>
        <w:t>__________________</w:t>
      </w:r>
    </w:p>
    <w:p w:rsidR="001D5355" w:rsidRPr="0028278C" w:rsidRDefault="001D5355" w:rsidP="001D5355">
      <w:pPr>
        <w:rPr>
          <w:color w:val="auto"/>
          <w:u w:val="single"/>
        </w:rPr>
      </w:pPr>
      <w:r w:rsidRPr="0028278C">
        <w:rPr>
          <w:color w:val="auto"/>
        </w:rPr>
        <w:tab/>
      </w:r>
      <w:r w:rsidRPr="0028278C">
        <w:rPr>
          <w:color w:val="auto"/>
          <w:u w:val="single"/>
        </w:rPr>
        <w:t>(Signature)</w:t>
      </w:r>
    </w:p>
    <w:p w:rsidR="001D5355" w:rsidRPr="0028278C" w:rsidRDefault="001D5355" w:rsidP="001D5355">
      <w:pPr>
        <w:rPr>
          <w:color w:val="auto"/>
          <w:u w:val="single"/>
        </w:rPr>
      </w:pPr>
      <w:r w:rsidRPr="0028278C">
        <w:rPr>
          <w:color w:val="auto"/>
        </w:rPr>
        <w:tab/>
      </w:r>
      <w:r w:rsidRPr="0028278C">
        <w:rPr>
          <w:color w:val="auto"/>
          <w:u w:val="single"/>
        </w:rPr>
        <w:t>__________________</w:t>
      </w:r>
    </w:p>
    <w:p w:rsidR="001D5355" w:rsidRPr="0028278C" w:rsidRDefault="001D5355" w:rsidP="001D5355">
      <w:pPr>
        <w:rPr>
          <w:color w:val="auto"/>
          <w:u w:val="single"/>
        </w:rPr>
      </w:pPr>
      <w:r w:rsidRPr="0028278C">
        <w:rPr>
          <w:color w:val="auto"/>
        </w:rPr>
        <w:tab/>
      </w:r>
      <w:r w:rsidRPr="0028278C">
        <w:rPr>
          <w:color w:val="auto"/>
          <w:u w:val="single"/>
        </w:rPr>
        <w:t>(Witness Signature)</w:t>
      </w:r>
    </w:p>
    <w:p w:rsidR="001D5355" w:rsidRPr="0028278C" w:rsidRDefault="001D5355" w:rsidP="001D5355">
      <w:pPr>
        <w:rPr>
          <w:color w:val="auto"/>
          <w:u w:val="single"/>
        </w:rPr>
      </w:pPr>
      <w:r w:rsidRPr="0028278C">
        <w:rPr>
          <w:color w:val="auto"/>
        </w:rPr>
        <w:tab/>
      </w:r>
      <w:r w:rsidRPr="0028278C">
        <w:rPr>
          <w:color w:val="auto"/>
          <w:u w:val="single"/>
        </w:rPr>
        <w:t>__________________</w:t>
      </w:r>
    </w:p>
    <w:p w:rsidR="001D5355" w:rsidRPr="0028278C" w:rsidRDefault="001D5355" w:rsidP="001D5355">
      <w:pPr>
        <w:rPr>
          <w:color w:val="auto"/>
          <w:u w:val="single"/>
        </w:rPr>
      </w:pPr>
      <w:r w:rsidRPr="0028278C">
        <w:rPr>
          <w:color w:val="auto"/>
        </w:rPr>
        <w:tab/>
      </w:r>
      <w:r w:rsidRPr="0028278C">
        <w:rPr>
          <w:color w:val="auto"/>
          <w:u w:val="single"/>
        </w:rPr>
        <w:t>(Witness Signature)</w:t>
      </w:r>
    </w:p>
    <w:p w:rsidR="001D5355" w:rsidRPr="0028278C" w:rsidRDefault="001D5355" w:rsidP="001D5355">
      <w:pPr>
        <w:rPr>
          <w:color w:val="auto"/>
          <w:u w:val="single"/>
        </w:rPr>
      </w:pPr>
      <w:r w:rsidRPr="0028278C">
        <w:rPr>
          <w:color w:val="auto"/>
        </w:rPr>
        <w:tab/>
      </w:r>
      <w:r w:rsidRPr="0028278C">
        <w:rPr>
          <w:color w:val="auto"/>
          <w:u w:val="single"/>
        </w:rPr>
        <w:t>State of ________________</w:t>
      </w:r>
    </w:p>
    <w:p w:rsidR="001D5355" w:rsidRPr="0028278C" w:rsidRDefault="001D5355" w:rsidP="001D5355">
      <w:pPr>
        <w:rPr>
          <w:color w:val="auto"/>
          <w:u w:val="single"/>
        </w:rPr>
      </w:pPr>
      <w:r w:rsidRPr="0028278C">
        <w:rPr>
          <w:color w:val="auto"/>
        </w:rPr>
        <w:tab/>
      </w:r>
      <w:r w:rsidRPr="0028278C">
        <w:rPr>
          <w:color w:val="auto"/>
          <w:u w:val="single"/>
        </w:rPr>
        <w:t>County of ______________</w:t>
      </w:r>
    </w:p>
    <w:p w:rsidR="001D5355" w:rsidRPr="0028278C" w:rsidRDefault="001D5355" w:rsidP="001D5355">
      <w:pPr>
        <w:rPr>
          <w:color w:val="auto"/>
          <w:u w:val="single"/>
        </w:rPr>
      </w:pPr>
      <w:r w:rsidRPr="0028278C">
        <w:rPr>
          <w:color w:val="auto"/>
        </w:rPr>
        <w:tab/>
      </w:r>
      <w:r w:rsidRPr="0028278C">
        <w:rPr>
          <w:color w:val="auto"/>
          <w:u w:val="single"/>
        </w:rPr>
        <w:t>This instrument was acknowledged before me this (date) by (name of officer/authorized signer, title of officer/authorized signer), of (name of corporation/entity acknowledging), a (state or place of incorporation/formation), on behalf of the corporation/entity.</w:t>
      </w:r>
    </w:p>
    <w:p w:rsidR="001D5355" w:rsidRPr="0028278C" w:rsidRDefault="001D5355" w:rsidP="001D5355">
      <w:pPr>
        <w:rPr>
          <w:color w:val="auto"/>
          <w:u w:val="single"/>
        </w:rPr>
      </w:pPr>
      <w:r w:rsidRPr="0028278C">
        <w:rPr>
          <w:color w:val="auto"/>
        </w:rPr>
        <w:tab/>
      </w:r>
      <w:r w:rsidRPr="0028278C">
        <w:rPr>
          <w:color w:val="auto"/>
          <w:u w:val="single"/>
        </w:rPr>
        <w:t>Signature of Notary</w:t>
      </w:r>
      <w:r w:rsidRPr="0028278C">
        <w:rPr>
          <w:color w:val="auto"/>
        </w:rPr>
        <w:tab/>
      </w:r>
      <w:r w:rsidRPr="0028278C">
        <w:rPr>
          <w:color w:val="auto"/>
          <w:u w:val="single"/>
        </w:rPr>
        <w:t>___________________</w:t>
      </w:r>
    </w:p>
    <w:p w:rsidR="001D5355" w:rsidRPr="0028278C" w:rsidRDefault="001D5355" w:rsidP="001D5355">
      <w:pPr>
        <w:rPr>
          <w:color w:val="auto"/>
          <w:u w:val="single"/>
        </w:rPr>
      </w:pPr>
      <w:r w:rsidRPr="0028278C">
        <w:rPr>
          <w:color w:val="auto"/>
        </w:rPr>
        <w:tab/>
      </w:r>
      <w:r w:rsidRPr="0028278C">
        <w:rPr>
          <w:color w:val="auto"/>
          <w:u w:val="single"/>
        </w:rPr>
        <w:t>Notary Public, State of _________________</w:t>
      </w:r>
    </w:p>
    <w:p w:rsidR="001D5355" w:rsidRPr="0028278C" w:rsidRDefault="001D5355" w:rsidP="001D5355">
      <w:pPr>
        <w:rPr>
          <w:color w:val="auto"/>
          <w:u w:val="single"/>
        </w:rPr>
      </w:pPr>
      <w:r w:rsidRPr="0028278C">
        <w:rPr>
          <w:color w:val="auto"/>
        </w:rPr>
        <w:tab/>
      </w:r>
      <w:r w:rsidRPr="0028278C">
        <w:rPr>
          <w:color w:val="auto"/>
          <w:u w:val="single"/>
        </w:rPr>
        <w:t>Printed Name of Notary</w:t>
      </w:r>
      <w:r w:rsidRPr="0028278C">
        <w:rPr>
          <w:color w:val="auto"/>
        </w:rPr>
        <w:tab/>
      </w:r>
      <w:r w:rsidRPr="0028278C">
        <w:rPr>
          <w:color w:val="auto"/>
          <w:u w:val="single"/>
        </w:rPr>
        <w:t>_________________</w:t>
      </w:r>
    </w:p>
    <w:p w:rsidR="001D5355" w:rsidRPr="0028278C" w:rsidRDefault="001D5355" w:rsidP="001D5355">
      <w:pPr>
        <w:rPr>
          <w:color w:val="auto"/>
        </w:rPr>
      </w:pPr>
      <w:r w:rsidRPr="0028278C">
        <w:rPr>
          <w:color w:val="auto"/>
        </w:rPr>
        <w:tab/>
      </w:r>
      <w:r w:rsidRPr="0028278C">
        <w:rPr>
          <w:color w:val="auto"/>
          <w:u w:val="single"/>
        </w:rPr>
        <w:t>My Commission Expires: _______________</w:t>
      </w:r>
      <w:r w:rsidRPr="0028278C">
        <w:rPr>
          <w:color w:val="auto"/>
        </w:rPr>
        <w:t>’</w:t>
      </w:r>
    </w:p>
    <w:p w:rsidR="001D5355" w:rsidRPr="0028278C" w:rsidRDefault="001D5355" w:rsidP="001D5355">
      <w:pPr>
        <w:rPr>
          <w:color w:val="auto"/>
          <w:u w:val="single"/>
        </w:rPr>
      </w:pPr>
      <w:r w:rsidRPr="0028278C">
        <w:rPr>
          <w:color w:val="auto"/>
        </w:rPr>
        <w:tab/>
      </w:r>
      <w:r w:rsidRPr="0028278C">
        <w:rPr>
          <w:color w:val="auto"/>
          <w:u w:val="single"/>
        </w:rPr>
        <w:t>This notary acknowledgment form does not preclude the use of any other form of acknowledgment permitted by South Carolina law.  Upon presentation, the clerk or register shall record this satisfaction or release pursuant to Section 29</w:t>
      </w:r>
      <w:r w:rsidRPr="0028278C">
        <w:rPr>
          <w:color w:val="auto"/>
          <w:u w:val="single"/>
        </w:rPr>
        <w:noBreakHyphen/>
        <w:t>3</w:t>
      </w:r>
      <w:r w:rsidRPr="0028278C">
        <w:rPr>
          <w:color w:val="auto"/>
          <w:u w:val="single"/>
        </w:rPr>
        <w:noBreakHyphen/>
        <w:t>330(c) and mark the mortgage or deed of trust satisfied or released of record.</w:t>
      </w:r>
    </w:p>
    <w:p w:rsidR="001D5355" w:rsidRPr="0028278C" w:rsidRDefault="001D5355" w:rsidP="001D5355">
      <w:pPr>
        <w:rPr>
          <w:color w:val="auto"/>
        </w:rPr>
      </w:pPr>
      <w:r w:rsidRPr="0028278C">
        <w:rPr>
          <w:color w:val="auto"/>
        </w:rPr>
        <w:tab/>
      </w:r>
      <w:r w:rsidRPr="0028278C">
        <w:rPr>
          <w:color w:val="auto"/>
          <w:u w:val="single"/>
        </w:rPr>
        <w:t>This form, satisfying or releasing the lien of the mortgage or deed of trust, may be filed electronically in compliance with the Uniform Electronic Recording of Real Property Act in Chapter 6, Title 30.</w:t>
      </w:r>
    </w:p>
    <w:p w:rsidR="001D5355" w:rsidRPr="0028278C" w:rsidRDefault="001D5355" w:rsidP="001D5355">
      <w:pPr>
        <w:rPr>
          <w:color w:val="auto"/>
        </w:rPr>
      </w:pPr>
      <w:r w:rsidRPr="0028278C">
        <w:rPr>
          <w:color w:val="auto"/>
        </w:rPr>
        <w:tab/>
        <w:t>(</w:t>
      </w:r>
      <w:r w:rsidRPr="0028278C">
        <w:rPr>
          <w:strike/>
          <w:color w:val="auto"/>
        </w:rPr>
        <w:t>c</w:t>
      </w:r>
      <w:r w:rsidRPr="0028278C">
        <w:rPr>
          <w:color w:val="auto"/>
          <w:u w:val="single"/>
        </w:rPr>
        <w:t>d</w:t>
      </w:r>
      <w:r w:rsidRPr="0028278C">
        <w:rPr>
          <w:color w:val="auto"/>
        </w:rPr>
        <w:t>)(i)</w:t>
      </w:r>
      <w:r w:rsidRPr="0028278C">
        <w:rPr>
          <w:color w:val="auto"/>
        </w:rPr>
        <w:tab/>
      </w:r>
      <w:r w:rsidRPr="0028278C">
        <w:rPr>
          <w:strike/>
          <w:color w:val="auto"/>
        </w:rPr>
        <w:t>In case</w:t>
      </w:r>
      <w:r w:rsidRPr="0028278C">
        <w:rPr>
          <w:color w:val="auto"/>
        </w:rPr>
        <w:t xml:space="preserve"> </w:t>
      </w:r>
      <w:r w:rsidRPr="0028278C">
        <w:rPr>
          <w:color w:val="auto"/>
          <w:u w:val="single"/>
        </w:rPr>
        <w:t>If</w:t>
      </w:r>
      <w:r w:rsidRPr="0028278C">
        <w:rPr>
          <w:color w:val="auto"/>
        </w:rPr>
        <w:t xml:space="preserve"> the original mortgage, deed of trust, or other instrument securing the payment of money and being a lien upon real property has been lost or destroyed it may be satisfied </w:t>
      </w:r>
      <w:r w:rsidRPr="0028278C">
        <w:rPr>
          <w:color w:val="auto"/>
          <w:u w:val="single"/>
        </w:rPr>
        <w:t>or released</w:t>
      </w:r>
      <w:r w:rsidRPr="0028278C">
        <w:rPr>
          <w:color w:val="auto"/>
        </w:rPr>
        <w:t>, either by the owner and holder of the instrument in person or his personal representative</w:t>
      </w:r>
      <w:r w:rsidRPr="0028278C">
        <w:rPr>
          <w:color w:val="auto"/>
          <w:u w:val="single"/>
        </w:rPr>
        <w:t>, legal representative, agent or officer,</w:t>
      </w:r>
      <w:r w:rsidRPr="0028278C">
        <w:rPr>
          <w:color w:val="auto"/>
        </w:rPr>
        <w:t xml:space="preserve"> or duly authorized attorney</w:t>
      </w:r>
      <w:r w:rsidRPr="0028278C">
        <w:rPr>
          <w:color w:val="auto"/>
        </w:rPr>
        <w:noBreakHyphen/>
        <w:t>in</w:t>
      </w:r>
      <w:r w:rsidRPr="0028278C">
        <w:rPr>
          <w:color w:val="auto"/>
        </w:rPr>
        <w:noBreakHyphen/>
        <w:t xml:space="preserve">fact, </w:t>
      </w:r>
      <w:r w:rsidRPr="0028278C">
        <w:rPr>
          <w:color w:val="auto"/>
          <w:u w:val="single"/>
        </w:rPr>
        <w:t>under a written instrument duly recorded of any of these parties,</w:t>
      </w:r>
      <w:r w:rsidRPr="0028278C">
        <w:rPr>
          <w:color w:val="auto"/>
        </w:rPr>
        <w:t xml:space="preserve"> by an instrument in writing duly executed in the presence of two witnesses and acknowledged pursuant to the Uniform Recognition of Acknowledgments Act in Chapter 3, Title 26, and in addition the person executing the satisfaction </w:t>
      </w:r>
      <w:r w:rsidRPr="0028278C">
        <w:rPr>
          <w:color w:val="auto"/>
          <w:u w:val="single"/>
        </w:rPr>
        <w:t>or release</w:t>
      </w:r>
      <w:r w:rsidRPr="0028278C">
        <w:rPr>
          <w:color w:val="auto"/>
        </w:rPr>
        <w:t xml:space="preserve"> shall make an affidavit that he or the person he represents is at the time of the satisfaction </w:t>
      </w:r>
      <w:r w:rsidRPr="0028278C">
        <w:rPr>
          <w:color w:val="auto"/>
          <w:u w:val="single"/>
        </w:rPr>
        <w:t>or release</w:t>
      </w:r>
      <w:r w:rsidRPr="0028278C">
        <w:rPr>
          <w:color w:val="auto"/>
        </w:rPr>
        <w:t xml:space="preserve"> a bona fide owner and holder of the mortgage, deed of trust, or other instrument securing the payment of money and being a lien upon real property and that has not been assigned, hypothecated, or otherwise disposed of.  The affidavit must be recorded along with the satisfaction </w:t>
      </w:r>
      <w:r w:rsidRPr="0028278C">
        <w:rPr>
          <w:color w:val="auto"/>
          <w:u w:val="single"/>
        </w:rPr>
        <w:t>or release</w:t>
      </w:r>
      <w:r w:rsidRPr="0028278C">
        <w:rPr>
          <w:color w:val="auto"/>
        </w:rPr>
        <w:t xml:space="preserve">.  The maker of any affidavit which is false is guilty of perjury and punished as by law provided for the punishment of perjury. </w:t>
      </w:r>
    </w:p>
    <w:p w:rsidR="001D5355" w:rsidRPr="0028278C" w:rsidRDefault="001D5355" w:rsidP="001D5355">
      <w:pPr>
        <w:rPr>
          <w:color w:val="auto"/>
        </w:rPr>
      </w:pPr>
      <w:r w:rsidRPr="0028278C">
        <w:rPr>
          <w:color w:val="auto"/>
        </w:rPr>
        <w:tab/>
      </w:r>
      <w:r w:rsidRPr="0028278C">
        <w:rPr>
          <w:color w:val="auto"/>
        </w:rPr>
        <w:tab/>
        <w:t>(ii)</w:t>
      </w:r>
      <w:r w:rsidRPr="0028278C">
        <w:rPr>
          <w:color w:val="auto"/>
        </w:rPr>
        <w:tab/>
        <w:t>The signature of the owner or holder of the instrument which has been lost or destroyed to which this section applies may be proved in the manner provided above or in the alternative may also be acknowledged by the owner or holder of the instrument</w:t>
      </w:r>
      <w:r w:rsidRPr="0028278C">
        <w:rPr>
          <w:color w:val="auto"/>
          <w:u w:val="single"/>
        </w:rPr>
        <w:t>, his legal representative, agent or officer, or duly authorized attorney</w:t>
      </w:r>
      <w:r w:rsidRPr="0028278C">
        <w:rPr>
          <w:color w:val="auto"/>
          <w:u w:val="single"/>
        </w:rPr>
        <w:noBreakHyphen/>
        <w:t>in</w:t>
      </w:r>
      <w:r w:rsidRPr="0028278C">
        <w:rPr>
          <w:color w:val="auto"/>
          <w:u w:val="single"/>
        </w:rPr>
        <w:noBreakHyphen/>
        <w:t>fact, under a written instrument duly recorded of any of these parties,</w:t>
      </w:r>
      <w:r w:rsidRPr="0028278C">
        <w:rPr>
          <w:color w:val="auto"/>
        </w:rPr>
        <w:t xml:space="preserve"> in the presence of two witnesses, taken before an officer </w:t>
      </w:r>
      <w:r w:rsidRPr="0028278C">
        <w:rPr>
          <w:strike/>
          <w:color w:val="auto"/>
        </w:rPr>
        <w:t>competent</w:t>
      </w:r>
      <w:r w:rsidRPr="0028278C">
        <w:rPr>
          <w:color w:val="auto"/>
        </w:rPr>
        <w:t xml:space="preserve"> </w:t>
      </w:r>
      <w:r w:rsidRPr="0028278C">
        <w:rPr>
          <w:color w:val="auto"/>
          <w:u w:val="single"/>
        </w:rPr>
        <w:t>authorized</w:t>
      </w:r>
      <w:r w:rsidRPr="0028278C">
        <w:rPr>
          <w:color w:val="auto"/>
        </w:rPr>
        <w:t xml:space="preserve"> to administer an oath.  The form of the acknowledgement must be as provided in Section 30</w:t>
      </w:r>
      <w:r w:rsidRPr="0028278C">
        <w:rPr>
          <w:color w:val="auto"/>
        </w:rPr>
        <w:noBreakHyphen/>
        <w:t>5</w:t>
      </w:r>
      <w:r w:rsidRPr="0028278C">
        <w:rPr>
          <w:color w:val="auto"/>
        </w:rPr>
        <w:noBreakHyphen/>
        <w:t>30(C) and if the acknowledgement is taken outside this State, it may be taken in the manner provided in Section 30</w:t>
      </w:r>
      <w:r w:rsidRPr="0028278C">
        <w:rPr>
          <w:color w:val="auto"/>
        </w:rPr>
        <w:noBreakHyphen/>
        <w:t>5</w:t>
      </w:r>
      <w:r w:rsidRPr="0028278C">
        <w:rPr>
          <w:color w:val="auto"/>
        </w:rPr>
        <w:noBreakHyphen/>
        <w:t xml:space="preserve">30(B). </w:t>
      </w:r>
    </w:p>
    <w:p w:rsidR="001D5355" w:rsidRPr="0028278C" w:rsidRDefault="001D5355" w:rsidP="001D5355">
      <w:pPr>
        <w:rPr>
          <w:color w:val="auto"/>
        </w:rPr>
      </w:pPr>
      <w:r w:rsidRPr="0028278C">
        <w:rPr>
          <w:color w:val="auto"/>
        </w:rPr>
        <w:tab/>
        <w:t>(</w:t>
      </w:r>
      <w:r w:rsidRPr="0028278C">
        <w:rPr>
          <w:strike/>
          <w:color w:val="auto"/>
        </w:rPr>
        <w:t>d</w:t>
      </w:r>
      <w:r w:rsidRPr="0028278C">
        <w:rPr>
          <w:color w:val="auto"/>
          <w:u w:val="single"/>
        </w:rPr>
        <w:t>e</w:t>
      </w:r>
      <w:r w:rsidRPr="0028278C">
        <w:rPr>
          <w:color w:val="auto"/>
        </w:rPr>
        <w:t>)</w:t>
      </w:r>
      <w:r w:rsidRPr="0028278C">
        <w:rPr>
          <w:color w:val="auto"/>
        </w:rPr>
        <w:tab/>
        <w:t xml:space="preserve">If the mortgage, deed of trust, or other written instrument was recorded in counterparts, the original of the instrument need not be presented and the satisfaction </w:t>
      </w:r>
      <w:r w:rsidRPr="0028278C">
        <w:rPr>
          <w:strike/>
          <w:color w:val="auto"/>
        </w:rPr>
        <w:t>of it</w:t>
      </w:r>
      <w:r w:rsidRPr="0028278C">
        <w:rPr>
          <w:color w:val="auto"/>
        </w:rPr>
        <w:t xml:space="preserve"> </w:t>
      </w:r>
      <w:r w:rsidRPr="0028278C">
        <w:rPr>
          <w:color w:val="auto"/>
          <w:u w:val="single"/>
        </w:rPr>
        <w:t>or release</w:t>
      </w:r>
      <w:r w:rsidRPr="0028278C">
        <w:rPr>
          <w:color w:val="auto"/>
        </w:rPr>
        <w:t xml:space="preserve"> may be evidenced by an instrument of satisfaction</w:t>
      </w:r>
      <w:r w:rsidRPr="0028278C">
        <w:rPr>
          <w:strike/>
          <w:color w:val="auto"/>
        </w:rPr>
        <w:t>,</w:t>
      </w:r>
      <w:r w:rsidRPr="0028278C">
        <w:rPr>
          <w:color w:val="auto"/>
        </w:rPr>
        <w:t xml:space="preserve"> </w:t>
      </w:r>
      <w:r w:rsidRPr="0028278C">
        <w:rPr>
          <w:color w:val="auto"/>
          <w:u w:val="single"/>
        </w:rPr>
        <w:t xml:space="preserve">or </w:t>
      </w:r>
      <w:r w:rsidRPr="0028278C">
        <w:rPr>
          <w:color w:val="auto"/>
        </w:rPr>
        <w:t xml:space="preserve">release, </w:t>
      </w:r>
      <w:r w:rsidRPr="0028278C">
        <w:rPr>
          <w:strike/>
          <w:color w:val="auto"/>
        </w:rPr>
        <w:t>or discharge,</w:t>
      </w:r>
      <w:r w:rsidRPr="0028278C">
        <w:rPr>
          <w:color w:val="auto"/>
        </w:rPr>
        <w:t xml:space="preserve"> which may be executed in counterparts, executed by the mortgagee, the holder of the mortgage, the legal representative, </w:t>
      </w:r>
      <w:r w:rsidRPr="0028278C">
        <w:rPr>
          <w:color w:val="auto"/>
          <w:u w:val="single"/>
        </w:rPr>
        <w:t>agent or officer,</w:t>
      </w:r>
      <w:r w:rsidRPr="0028278C">
        <w:rPr>
          <w:color w:val="auto"/>
        </w:rPr>
        <w:t xml:space="preserve"> or the attorney</w:t>
      </w:r>
      <w:r w:rsidRPr="0028278C">
        <w:rPr>
          <w:color w:val="auto"/>
        </w:rPr>
        <w:noBreakHyphen/>
        <w:t>in</w:t>
      </w:r>
      <w:r w:rsidRPr="0028278C">
        <w:rPr>
          <w:color w:val="auto"/>
        </w:rPr>
        <w:noBreakHyphen/>
        <w:t xml:space="preserve">fact </w:t>
      </w:r>
      <w:r w:rsidRPr="0028278C">
        <w:rPr>
          <w:color w:val="auto"/>
          <w:u w:val="single"/>
        </w:rPr>
        <w:t>under a written instrument duly recorded of any of these parties</w:t>
      </w:r>
      <w:r w:rsidRPr="0028278C">
        <w:rPr>
          <w:color w:val="auto"/>
        </w:rPr>
        <w:t>.  Upon presentation of the instrument of satisfaction</w:t>
      </w:r>
      <w:r w:rsidRPr="0028278C">
        <w:rPr>
          <w:strike/>
          <w:color w:val="auto"/>
        </w:rPr>
        <w:t>,</w:t>
      </w:r>
      <w:r w:rsidRPr="0028278C">
        <w:rPr>
          <w:color w:val="auto"/>
        </w:rPr>
        <w:t xml:space="preserve"> </w:t>
      </w:r>
      <w:r w:rsidRPr="0028278C">
        <w:rPr>
          <w:color w:val="auto"/>
          <w:u w:val="single"/>
        </w:rPr>
        <w:t>or</w:t>
      </w:r>
      <w:r w:rsidRPr="0028278C">
        <w:rPr>
          <w:color w:val="auto"/>
        </w:rPr>
        <w:t xml:space="preserve"> release, </w:t>
      </w:r>
      <w:r w:rsidRPr="0028278C">
        <w:rPr>
          <w:strike/>
          <w:color w:val="auto"/>
        </w:rPr>
        <w:t>or discharge,</w:t>
      </w:r>
      <w:r w:rsidRPr="0028278C">
        <w:rPr>
          <w:color w:val="auto"/>
        </w:rPr>
        <w:t xml:space="preserve"> or a counterpart of it, the officer or his deputy having charge of the recording of instruments shall record the same. </w:t>
      </w:r>
    </w:p>
    <w:p w:rsidR="001D5355" w:rsidRPr="0028278C" w:rsidRDefault="001D5355" w:rsidP="001D5355">
      <w:pPr>
        <w:rPr>
          <w:color w:val="auto"/>
          <w:szCs w:val="24"/>
        </w:rPr>
      </w:pPr>
      <w:r w:rsidRPr="0028278C">
        <w:rPr>
          <w:color w:val="auto"/>
        </w:rPr>
        <w:tab/>
        <w:t>(</w:t>
      </w:r>
      <w:r w:rsidRPr="0028278C">
        <w:rPr>
          <w:strike/>
          <w:color w:val="auto"/>
        </w:rPr>
        <w:t>e</w:t>
      </w:r>
      <w:r w:rsidRPr="0028278C">
        <w:rPr>
          <w:color w:val="auto"/>
          <w:u w:val="single"/>
        </w:rPr>
        <w:t>f</w:t>
      </w:r>
      <w:r w:rsidRPr="0028278C">
        <w:rPr>
          <w:color w:val="auto"/>
        </w:rPr>
        <w:t>)</w:t>
      </w:r>
      <w:r w:rsidRPr="0028278C">
        <w:rPr>
          <w:color w:val="auto"/>
        </w:rPr>
        <w:tab/>
      </w:r>
      <w:r w:rsidRPr="0028278C">
        <w:rPr>
          <w:strike/>
          <w:color w:val="auto"/>
          <w:szCs w:val="24"/>
        </w:rPr>
        <w:t>Any</w:t>
      </w:r>
      <w:r w:rsidRPr="0028278C">
        <w:rPr>
          <w:color w:val="auto"/>
          <w:szCs w:val="24"/>
        </w:rPr>
        <w:t xml:space="preserve"> </w:t>
      </w:r>
      <w:r w:rsidRPr="0028278C">
        <w:rPr>
          <w:color w:val="auto"/>
          <w:szCs w:val="24"/>
          <w:u w:val="single"/>
        </w:rPr>
        <w:t>With respect to a mortgage or deed of trust, any</w:t>
      </w:r>
      <w:r w:rsidRPr="0028278C">
        <w:rPr>
          <w:color w:val="auto"/>
          <w:szCs w:val="24"/>
        </w:rPr>
        <w:t xml:space="preserve">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mortgage or other instrument securing the payment of money and being a lien upon real property has been made and that evidence of payment from the mortgagee, assignee, or servicer exists.  This affidavit, duly recorded in the appropriate county, shall serve as notice of satisfaction of the mortgage and release of the lien upon the real property.  The filing of the affidavit </w:t>
      </w:r>
      <w:r w:rsidRPr="0028278C">
        <w:rPr>
          <w:strike/>
          <w:color w:val="auto"/>
          <w:szCs w:val="24"/>
        </w:rPr>
        <w:t>shall</w:t>
      </w:r>
      <w:r w:rsidRPr="0028278C">
        <w:rPr>
          <w:color w:val="auto"/>
          <w:szCs w:val="24"/>
        </w:rPr>
        <w:t xml:space="preserve"> </w:t>
      </w:r>
      <w:r w:rsidRPr="0028278C">
        <w:rPr>
          <w:color w:val="auto"/>
          <w:szCs w:val="24"/>
          <w:u w:val="single"/>
        </w:rPr>
        <w:t>must</w:t>
      </w:r>
      <w:r w:rsidRPr="0028278C">
        <w:rPr>
          <w:color w:val="auto"/>
          <w:szCs w:val="24"/>
        </w:rPr>
        <w:t xml:space="preserve"> be sufficient to satisfy</w:t>
      </w:r>
      <w:r w:rsidRPr="0028278C">
        <w:rPr>
          <w:strike/>
          <w:color w:val="auto"/>
          <w:szCs w:val="24"/>
        </w:rPr>
        <w:t>,</w:t>
      </w:r>
      <w:r w:rsidRPr="0028278C">
        <w:rPr>
          <w:color w:val="auto"/>
          <w:szCs w:val="24"/>
        </w:rPr>
        <w:t xml:space="preserve"> </w:t>
      </w:r>
      <w:r w:rsidRPr="0028278C">
        <w:rPr>
          <w:color w:val="auto"/>
          <w:szCs w:val="24"/>
          <w:u w:val="single"/>
        </w:rPr>
        <w:t>or</w:t>
      </w:r>
      <w:r w:rsidRPr="0028278C">
        <w:rPr>
          <w:color w:val="auto"/>
          <w:szCs w:val="24"/>
        </w:rPr>
        <w:t xml:space="preserve"> release</w:t>
      </w:r>
      <w:r w:rsidRPr="0028278C">
        <w:rPr>
          <w:strike/>
          <w:color w:val="auto"/>
          <w:szCs w:val="24"/>
        </w:rPr>
        <w:t>, or discharge</w:t>
      </w:r>
      <w:r w:rsidRPr="0028278C">
        <w:rPr>
          <w:color w:val="auto"/>
          <w:szCs w:val="24"/>
        </w:rPr>
        <w:t xml:space="preserve"> the lien.  Upon presentation of the instrument of satisfaction</w:t>
      </w:r>
      <w:r w:rsidRPr="0028278C">
        <w:rPr>
          <w:strike/>
          <w:color w:val="auto"/>
          <w:szCs w:val="24"/>
        </w:rPr>
        <w:t>,</w:t>
      </w:r>
      <w:r w:rsidRPr="0028278C">
        <w:rPr>
          <w:color w:val="auto"/>
          <w:szCs w:val="24"/>
        </w:rPr>
        <w:t xml:space="preserve"> </w:t>
      </w:r>
      <w:r w:rsidRPr="0028278C">
        <w:rPr>
          <w:color w:val="auto"/>
          <w:szCs w:val="24"/>
          <w:u w:val="single"/>
        </w:rPr>
        <w:t>or</w:t>
      </w:r>
      <w:r w:rsidRPr="0028278C">
        <w:rPr>
          <w:color w:val="auto"/>
          <w:szCs w:val="24"/>
        </w:rPr>
        <w:t xml:space="preserve"> release, </w:t>
      </w:r>
      <w:r w:rsidRPr="0028278C">
        <w:rPr>
          <w:strike/>
          <w:color w:val="auto"/>
          <w:szCs w:val="24"/>
        </w:rPr>
        <w:t>or discharge,</w:t>
      </w:r>
      <w:r w:rsidRPr="0028278C">
        <w:rPr>
          <w:color w:val="auto"/>
          <w:szCs w:val="24"/>
        </w:rPr>
        <w:t xml:space="preserve"> the </w:t>
      </w:r>
      <w:r w:rsidRPr="0028278C">
        <w:rPr>
          <w:strike/>
          <w:color w:val="auto"/>
          <w:szCs w:val="24"/>
        </w:rPr>
        <w:t>officer or his deputy</w:t>
      </w:r>
      <w:r w:rsidRPr="0028278C">
        <w:rPr>
          <w:color w:val="auto"/>
          <w:szCs w:val="24"/>
        </w:rPr>
        <w:t xml:space="preserve"> </w:t>
      </w:r>
      <w:r w:rsidRPr="0028278C">
        <w:rPr>
          <w:color w:val="auto"/>
          <w:szCs w:val="24"/>
          <w:u w:val="single"/>
        </w:rPr>
        <w:t>Clerk of Court or Register of Deeds</w:t>
      </w:r>
      <w:r w:rsidRPr="0028278C">
        <w:rPr>
          <w:color w:val="auto"/>
          <w:szCs w:val="24"/>
        </w:rPr>
        <w:t xml:space="preserve"> having charge of the recording of instruments shall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Pr="0028278C">
        <w:rPr>
          <w:color w:val="auto"/>
          <w:szCs w:val="24"/>
        </w:rPr>
        <w:noBreakHyphen/>
        <w:t>9</w:t>
      </w:r>
      <w:r w:rsidRPr="0028278C">
        <w:rPr>
          <w:color w:val="auto"/>
          <w:szCs w:val="24"/>
        </w:rPr>
        <w:noBreakHyphen/>
        <w:t xml:space="preserve">10 and </w:t>
      </w:r>
      <w:r w:rsidRPr="0028278C">
        <w:rPr>
          <w:strike/>
          <w:color w:val="auto"/>
          <w:szCs w:val="24"/>
        </w:rPr>
        <w:t>shall</w:t>
      </w:r>
      <w:r w:rsidRPr="0028278C">
        <w:rPr>
          <w:color w:val="auto"/>
          <w:szCs w:val="24"/>
        </w:rPr>
        <w:t xml:space="preserve"> </w:t>
      </w:r>
      <w:r w:rsidRPr="0028278C">
        <w:rPr>
          <w:color w:val="auto"/>
          <w:szCs w:val="24"/>
          <w:u w:val="single"/>
        </w:rPr>
        <w:t>must</w:t>
      </w:r>
      <w:r w:rsidRPr="0028278C">
        <w:rPr>
          <w:color w:val="auto"/>
          <w:szCs w:val="24"/>
        </w:rPr>
        <w:t xml:space="preserve"> be liable for damages that any person may sustain as a result of the false affidavit, including reasonable attorney’s fees incurred in connection with the recovery of such damages.  The affidavit referred to in this </w:t>
      </w:r>
      <w:r w:rsidRPr="0028278C">
        <w:rPr>
          <w:strike/>
          <w:color w:val="auto"/>
          <w:szCs w:val="24"/>
        </w:rPr>
        <w:t>item shall</w:t>
      </w:r>
      <w:r w:rsidRPr="0028278C">
        <w:rPr>
          <w:color w:val="auto"/>
          <w:szCs w:val="24"/>
        </w:rPr>
        <w:t xml:space="preserve"> </w:t>
      </w:r>
      <w:r w:rsidRPr="0028278C">
        <w:rPr>
          <w:color w:val="auto"/>
          <w:szCs w:val="24"/>
          <w:u w:val="single"/>
        </w:rPr>
        <w:t>subsection must</w:t>
      </w:r>
      <w:r w:rsidRPr="0028278C">
        <w:rPr>
          <w:color w:val="auto"/>
          <w:szCs w:val="24"/>
        </w:rPr>
        <w:t xml:space="preserve"> be as follows: </w:t>
      </w:r>
    </w:p>
    <w:p w:rsidR="001D5355" w:rsidRPr="0028278C" w:rsidRDefault="001D5355" w:rsidP="001D5355">
      <w:pPr>
        <w:rPr>
          <w:color w:val="auto"/>
          <w:szCs w:val="24"/>
        </w:rPr>
      </w:pPr>
      <w:r w:rsidRPr="0028278C">
        <w:rPr>
          <w:color w:val="auto"/>
          <w:szCs w:val="24"/>
        </w:rPr>
        <w:tab/>
        <w:t>‘STATE OF SOUTH CAROLINA</w:t>
      </w:r>
      <w:r w:rsidRPr="0028278C">
        <w:rPr>
          <w:color w:val="auto"/>
          <w:szCs w:val="24"/>
        </w:rPr>
        <w:tab/>
        <w:t xml:space="preserve">MORTGAGE </w:t>
      </w:r>
      <w:r w:rsidRPr="0028278C">
        <w:rPr>
          <w:color w:val="auto"/>
          <w:szCs w:val="24"/>
          <w:u w:val="single"/>
        </w:rPr>
        <w:t>OR DEED OF TRUST</w:t>
      </w:r>
      <w:r w:rsidRPr="0028278C">
        <w:rPr>
          <w:color w:val="auto"/>
          <w:szCs w:val="24"/>
        </w:rPr>
        <w:t xml:space="preserve"> LIEN</w:t>
      </w:r>
    </w:p>
    <w:p w:rsidR="001D5355" w:rsidRPr="0028278C" w:rsidRDefault="001D5355" w:rsidP="001D5355">
      <w:pPr>
        <w:rPr>
          <w:color w:val="auto"/>
          <w:szCs w:val="24"/>
        </w:rPr>
      </w:pPr>
      <w:r w:rsidRPr="0028278C">
        <w:rPr>
          <w:color w:val="auto"/>
          <w:szCs w:val="24"/>
        </w:rPr>
        <w:tab/>
        <w:t xml:space="preserve"> COUNTY OF ___________</w:t>
      </w:r>
      <w:r w:rsidRPr="0028278C">
        <w:rPr>
          <w:color w:val="auto"/>
          <w:szCs w:val="24"/>
        </w:rPr>
        <w:tab/>
      </w:r>
      <w:r w:rsidRPr="0028278C">
        <w:rPr>
          <w:color w:val="auto"/>
          <w:szCs w:val="24"/>
        </w:rPr>
        <w:tab/>
        <w:t xml:space="preserve">SATISFACTION </w:t>
      </w:r>
      <w:r w:rsidRPr="0028278C">
        <w:rPr>
          <w:color w:val="auto"/>
          <w:szCs w:val="24"/>
          <w:u w:val="single"/>
        </w:rPr>
        <w:t>OR RELEASE</w:t>
      </w:r>
      <w:r w:rsidRPr="0028278C">
        <w:rPr>
          <w:color w:val="auto"/>
          <w:szCs w:val="24"/>
        </w:rPr>
        <w:t xml:space="preserve"> AFFIDAVIT</w:t>
      </w:r>
    </w:p>
    <w:p w:rsidR="001D5355" w:rsidRPr="0028278C" w:rsidRDefault="001D5355" w:rsidP="001D5355">
      <w:pPr>
        <w:rPr>
          <w:color w:val="auto"/>
          <w:szCs w:val="24"/>
        </w:rPr>
      </w:pP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t xml:space="preserve">PURSUANT TO </w:t>
      </w:r>
      <w:r w:rsidRPr="0028278C">
        <w:rPr>
          <w:strike/>
          <w:color w:val="auto"/>
          <w:szCs w:val="24"/>
        </w:rPr>
        <w:t>Section</w:t>
      </w:r>
      <w:r w:rsidRPr="0028278C">
        <w:rPr>
          <w:color w:val="auto"/>
          <w:szCs w:val="24"/>
        </w:rPr>
        <w:t xml:space="preserve"> </w:t>
      </w:r>
      <w:r w:rsidRPr="0028278C">
        <w:rPr>
          <w:color w:val="auto"/>
          <w:szCs w:val="24"/>
          <w:u w:val="single"/>
        </w:rPr>
        <w:t>SECTION</w:t>
      </w:r>
      <w:r w:rsidRPr="0028278C">
        <w:rPr>
          <w:color w:val="auto"/>
          <w:szCs w:val="24"/>
        </w:rPr>
        <w:t xml:space="preserve"> 29</w:t>
      </w:r>
      <w:r w:rsidRPr="0028278C">
        <w:rPr>
          <w:color w:val="auto"/>
          <w:szCs w:val="24"/>
        </w:rPr>
        <w:noBreakHyphen/>
        <w:t>3</w:t>
      </w:r>
      <w:r w:rsidRPr="0028278C">
        <w:rPr>
          <w:color w:val="auto"/>
          <w:szCs w:val="24"/>
        </w:rPr>
        <w:noBreakHyphen/>
        <w:t>330</w:t>
      </w:r>
    </w:p>
    <w:p w:rsidR="001D5355" w:rsidRPr="0028278C" w:rsidRDefault="001D5355" w:rsidP="001D5355">
      <w:pPr>
        <w:rPr>
          <w:color w:val="auto"/>
          <w:szCs w:val="24"/>
        </w:rPr>
      </w:pP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t>OF SC CODE OF LAWS</w:t>
      </w:r>
    </w:p>
    <w:p w:rsidR="001D5355" w:rsidRPr="0028278C" w:rsidRDefault="001D5355" w:rsidP="001D5355">
      <w:pPr>
        <w:rPr>
          <w:color w:val="auto"/>
          <w:szCs w:val="24"/>
        </w:rPr>
      </w:pP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r>
      <w:r w:rsidRPr="0028278C">
        <w:rPr>
          <w:color w:val="auto"/>
          <w:szCs w:val="24"/>
        </w:rPr>
        <w:tab/>
        <w:t>FOR BOOK ____ PAGE _____</w:t>
      </w:r>
    </w:p>
    <w:p w:rsidR="001D5355" w:rsidRPr="0028278C" w:rsidRDefault="001D5355" w:rsidP="001D5355">
      <w:pPr>
        <w:rPr>
          <w:color w:val="auto"/>
          <w:szCs w:val="24"/>
        </w:rPr>
      </w:pPr>
      <w:r w:rsidRPr="0028278C">
        <w:rPr>
          <w:color w:val="auto"/>
          <w:szCs w:val="24"/>
        </w:rPr>
        <w:tab/>
        <w:t xml:space="preserve">The undersigned on oath, being first duly sworn, hereby certifies as follows: </w:t>
      </w:r>
    </w:p>
    <w:p w:rsidR="001D5355" w:rsidRPr="0028278C" w:rsidRDefault="001D5355" w:rsidP="001D5355">
      <w:pPr>
        <w:rPr>
          <w:color w:val="auto"/>
          <w:szCs w:val="24"/>
        </w:rPr>
      </w:pPr>
      <w:r w:rsidRPr="0028278C">
        <w:rPr>
          <w:color w:val="auto"/>
          <w:szCs w:val="24"/>
        </w:rPr>
        <w:tab/>
        <w:t>1.</w:t>
      </w:r>
      <w:r w:rsidRPr="0028278C">
        <w:rPr>
          <w:color w:val="auto"/>
          <w:szCs w:val="24"/>
        </w:rPr>
        <w:tab/>
        <w:t xml:space="preserve">The undersigned is a licensed attorney admitted to practice in the State of South Carolina. </w:t>
      </w:r>
    </w:p>
    <w:p w:rsidR="001D5355" w:rsidRPr="0028278C" w:rsidRDefault="001D5355" w:rsidP="001D5355">
      <w:pPr>
        <w:rPr>
          <w:color w:val="auto"/>
          <w:szCs w:val="24"/>
        </w:rPr>
      </w:pPr>
      <w:r w:rsidRPr="0028278C">
        <w:rPr>
          <w:color w:val="auto"/>
          <w:szCs w:val="24"/>
        </w:rPr>
        <w:tab/>
        <w:t>2.</w:t>
      </w:r>
      <w:r w:rsidRPr="0028278C">
        <w:rPr>
          <w:color w:val="auto"/>
          <w:szCs w:val="24"/>
        </w:rPr>
        <w:tab/>
      </w:r>
      <w:r w:rsidRPr="0028278C">
        <w:rPr>
          <w:strike/>
          <w:color w:val="auto"/>
          <w:szCs w:val="24"/>
        </w:rPr>
        <w:t>That with</w:t>
      </w:r>
      <w:r w:rsidRPr="0028278C">
        <w:rPr>
          <w:color w:val="auto"/>
          <w:szCs w:val="24"/>
        </w:rPr>
        <w:t xml:space="preserve"> </w:t>
      </w:r>
      <w:r w:rsidRPr="0028278C">
        <w:rPr>
          <w:color w:val="auto"/>
          <w:szCs w:val="24"/>
          <w:u w:val="single"/>
        </w:rPr>
        <w:t>With</w:t>
      </w:r>
      <w:r w:rsidRPr="0028278C">
        <w:rPr>
          <w:color w:val="auto"/>
          <w:szCs w:val="24"/>
        </w:rPr>
        <w:t xml:space="preserve"> respect to the mortgage </w:t>
      </w:r>
      <w:r w:rsidRPr="0028278C">
        <w:rPr>
          <w:color w:val="auto"/>
          <w:szCs w:val="24"/>
          <w:u w:val="single"/>
        </w:rPr>
        <w:t>or deed of trust</w:t>
      </w:r>
      <w:r w:rsidRPr="0028278C">
        <w:rPr>
          <w:color w:val="auto"/>
          <w:szCs w:val="24"/>
        </w:rPr>
        <w:t xml:space="preserve"> given by __________________ to ______________________ dated _______ and recorded in the </w:t>
      </w:r>
      <w:r w:rsidRPr="0028278C">
        <w:rPr>
          <w:strike/>
          <w:color w:val="auto"/>
          <w:szCs w:val="24"/>
        </w:rPr>
        <w:t>offices</w:t>
      </w:r>
      <w:r w:rsidRPr="0028278C">
        <w:rPr>
          <w:color w:val="auto"/>
          <w:szCs w:val="24"/>
        </w:rPr>
        <w:t xml:space="preserve"> </w:t>
      </w:r>
      <w:r w:rsidRPr="0028278C">
        <w:rPr>
          <w:color w:val="auto"/>
          <w:szCs w:val="24"/>
          <w:u w:val="single"/>
        </w:rPr>
        <w:t>office</w:t>
      </w:r>
      <w:r w:rsidRPr="0028278C">
        <w:rPr>
          <w:color w:val="auto"/>
          <w:szCs w:val="24"/>
        </w:rPr>
        <w:t xml:space="preserve"> of the </w:t>
      </w:r>
      <w:r w:rsidRPr="0028278C">
        <w:rPr>
          <w:color w:val="auto"/>
          <w:szCs w:val="24"/>
          <w:u w:val="single"/>
        </w:rPr>
        <w:t>Clerk of Court or</w:t>
      </w:r>
      <w:r w:rsidRPr="0028278C">
        <w:rPr>
          <w:color w:val="auto"/>
          <w:szCs w:val="24"/>
        </w:rPr>
        <w:t xml:space="preserve"> Register of Deeds in book _________ at page ________: </w:t>
      </w:r>
    </w:p>
    <w:p w:rsidR="001D5355" w:rsidRPr="0028278C" w:rsidRDefault="001D5355" w:rsidP="001D5355">
      <w:pPr>
        <w:rPr>
          <w:color w:val="auto"/>
          <w:szCs w:val="24"/>
        </w:rPr>
      </w:pPr>
      <w:r w:rsidRPr="0028278C">
        <w:rPr>
          <w:color w:val="auto"/>
          <w:szCs w:val="24"/>
        </w:rPr>
        <w:tab/>
      </w:r>
      <w:r w:rsidRPr="0028278C">
        <w:rPr>
          <w:color w:val="auto"/>
          <w:szCs w:val="24"/>
        </w:rPr>
        <w:tab/>
        <w:t>a.</w:t>
      </w:r>
      <w:r w:rsidRPr="0028278C">
        <w:rPr>
          <w:color w:val="auto"/>
          <w:szCs w:val="24"/>
        </w:rPr>
        <w:tab/>
        <w:t>[ ]</w:t>
      </w:r>
      <w:r w:rsidRPr="0028278C">
        <w:rPr>
          <w:color w:val="auto"/>
          <w:szCs w:val="24"/>
        </w:rPr>
        <w:tab/>
      </w:r>
      <w:r w:rsidRPr="0028278C">
        <w:rPr>
          <w:strike/>
          <w:color w:val="auto"/>
          <w:szCs w:val="24"/>
        </w:rPr>
        <w:t>That the</w:t>
      </w:r>
      <w:r w:rsidRPr="0028278C">
        <w:rPr>
          <w:color w:val="auto"/>
          <w:szCs w:val="24"/>
        </w:rPr>
        <w:t xml:space="preserve"> </w:t>
      </w:r>
      <w:r w:rsidRPr="0028278C">
        <w:rPr>
          <w:color w:val="auto"/>
          <w:szCs w:val="24"/>
          <w:u w:val="single"/>
        </w:rPr>
        <w:t>The</w:t>
      </w:r>
      <w:r w:rsidRPr="0028278C">
        <w:rPr>
          <w:color w:val="auto"/>
          <w:szCs w:val="24"/>
        </w:rPr>
        <w:t xml:space="preserve"> undersigned was given written payoff information and made such payoff and is in possession of a canceled check or other evidence of payment to the mortgagee, holder of record, or representative servicer; </w:t>
      </w:r>
    </w:p>
    <w:p w:rsidR="001D5355" w:rsidRPr="0028278C" w:rsidRDefault="001D5355" w:rsidP="001D5355">
      <w:pPr>
        <w:rPr>
          <w:color w:val="auto"/>
          <w:szCs w:val="24"/>
        </w:rPr>
      </w:pPr>
      <w:r w:rsidRPr="0028278C">
        <w:rPr>
          <w:color w:val="auto"/>
          <w:szCs w:val="24"/>
        </w:rPr>
        <w:tab/>
      </w:r>
      <w:r w:rsidRPr="0028278C">
        <w:rPr>
          <w:color w:val="auto"/>
          <w:szCs w:val="24"/>
        </w:rPr>
        <w:tab/>
        <w:t>b.</w:t>
      </w:r>
      <w:r w:rsidRPr="0028278C">
        <w:rPr>
          <w:color w:val="auto"/>
          <w:szCs w:val="24"/>
        </w:rPr>
        <w:tab/>
        <w:t>[ ]</w:t>
      </w:r>
      <w:r w:rsidRPr="0028278C">
        <w:rPr>
          <w:color w:val="auto"/>
          <w:szCs w:val="24"/>
        </w:rPr>
        <w:tab/>
      </w:r>
      <w:r w:rsidRPr="0028278C">
        <w:rPr>
          <w:strike/>
          <w:color w:val="auto"/>
          <w:szCs w:val="24"/>
        </w:rPr>
        <w:t>That the</w:t>
      </w:r>
      <w:r w:rsidRPr="0028278C">
        <w:rPr>
          <w:color w:val="auto"/>
          <w:szCs w:val="24"/>
        </w:rPr>
        <w:t xml:space="preserve"> </w:t>
      </w:r>
      <w:r w:rsidRPr="0028278C">
        <w:rPr>
          <w:color w:val="auto"/>
          <w:szCs w:val="24"/>
          <w:u w:val="single"/>
        </w:rPr>
        <w:t>The</w:t>
      </w:r>
      <w:r w:rsidRPr="0028278C">
        <w:rPr>
          <w:color w:val="auto"/>
          <w:szCs w:val="24"/>
        </w:rPr>
        <w:t xml:space="preserve"> undersigned was given written payoff information and made such payoff by wire transfer or other electronic means to the mortgagee, holder of record, or representative servicer and has confirmation from the undersigned’s bank of the transfer to the account provided by the mortgagee, holder of record, or representative servicer. </w:t>
      </w:r>
    </w:p>
    <w:p w:rsidR="001D5355" w:rsidRPr="0028278C" w:rsidRDefault="001D5355" w:rsidP="001D5355">
      <w:pPr>
        <w:rPr>
          <w:color w:val="auto"/>
          <w:szCs w:val="24"/>
        </w:rPr>
      </w:pPr>
      <w:r w:rsidRPr="0028278C">
        <w:rPr>
          <w:color w:val="auto"/>
          <w:szCs w:val="24"/>
        </w:rPr>
        <w:tab/>
        <w:t xml:space="preserve">Under penalties of perjury, I declare that I have examined this affidavit this ___ day of ____ and, to the best of my knowledge and belief, it is true, correct, and complete. </w:t>
      </w:r>
    </w:p>
    <w:p w:rsidR="001D5355" w:rsidRPr="0028278C" w:rsidRDefault="001D5355" w:rsidP="001D5355">
      <w:pPr>
        <w:rPr>
          <w:color w:val="auto"/>
          <w:szCs w:val="24"/>
        </w:rPr>
      </w:pPr>
      <w:r w:rsidRPr="0028278C">
        <w:rPr>
          <w:color w:val="auto"/>
          <w:szCs w:val="24"/>
        </w:rPr>
        <w:tab/>
        <w:t>______________________________________</w:t>
      </w:r>
    </w:p>
    <w:p w:rsidR="001D5355" w:rsidRPr="0028278C" w:rsidRDefault="001D5355" w:rsidP="001D5355">
      <w:pPr>
        <w:rPr>
          <w:color w:val="auto"/>
          <w:szCs w:val="24"/>
        </w:rPr>
      </w:pPr>
      <w:r w:rsidRPr="0028278C">
        <w:rPr>
          <w:color w:val="auto"/>
          <w:szCs w:val="24"/>
        </w:rPr>
        <w:tab/>
        <w:t xml:space="preserve">(Witness)  </w:t>
      </w:r>
      <w:r w:rsidRPr="0028278C">
        <w:rPr>
          <w:color w:val="auto"/>
          <w:szCs w:val="24"/>
        </w:rPr>
        <w:tab/>
      </w:r>
      <w:r w:rsidRPr="0028278C">
        <w:rPr>
          <w:color w:val="auto"/>
          <w:szCs w:val="24"/>
        </w:rPr>
        <w:tab/>
        <w:t xml:space="preserve">(Signature) </w:t>
      </w:r>
    </w:p>
    <w:p w:rsidR="001D5355" w:rsidRPr="0028278C" w:rsidRDefault="001D5355" w:rsidP="001D5355">
      <w:pPr>
        <w:rPr>
          <w:color w:val="auto"/>
          <w:szCs w:val="24"/>
        </w:rPr>
      </w:pPr>
      <w:r w:rsidRPr="0028278C">
        <w:rPr>
          <w:color w:val="auto"/>
          <w:szCs w:val="24"/>
        </w:rPr>
        <w:tab/>
        <w:t>______________________________________</w:t>
      </w:r>
    </w:p>
    <w:p w:rsidR="001D5355" w:rsidRPr="0028278C" w:rsidRDefault="001D5355" w:rsidP="001D5355">
      <w:pPr>
        <w:rPr>
          <w:color w:val="auto"/>
          <w:szCs w:val="24"/>
        </w:rPr>
      </w:pPr>
      <w:r w:rsidRPr="0028278C">
        <w:rPr>
          <w:color w:val="auto"/>
          <w:szCs w:val="24"/>
        </w:rPr>
        <w:tab/>
        <w:t xml:space="preserve">(Witness)  </w:t>
      </w:r>
      <w:r w:rsidRPr="0028278C">
        <w:rPr>
          <w:color w:val="auto"/>
          <w:szCs w:val="24"/>
        </w:rPr>
        <w:tab/>
      </w:r>
      <w:r w:rsidRPr="0028278C">
        <w:rPr>
          <w:color w:val="auto"/>
          <w:szCs w:val="24"/>
        </w:rPr>
        <w:tab/>
        <w:t>(Name</w:t>
      </w:r>
      <w:r w:rsidRPr="0028278C">
        <w:rPr>
          <w:color w:val="auto"/>
          <w:szCs w:val="24"/>
        </w:rPr>
        <w:noBreakHyphen/>
      </w:r>
      <w:r w:rsidRPr="0028278C">
        <w:rPr>
          <w:color w:val="auto"/>
          <w:szCs w:val="24"/>
        </w:rPr>
        <w:noBreakHyphen/>
        <w:t xml:space="preserve">Please Print) </w:t>
      </w:r>
    </w:p>
    <w:p w:rsidR="001D5355" w:rsidRPr="0028278C" w:rsidRDefault="001D5355" w:rsidP="001D5355">
      <w:pPr>
        <w:rPr>
          <w:color w:val="auto"/>
          <w:szCs w:val="24"/>
        </w:rPr>
      </w:pPr>
      <w:r w:rsidRPr="0028278C">
        <w:rPr>
          <w:color w:val="auto"/>
          <w:szCs w:val="24"/>
        </w:rPr>
        <w:tab/>
        <w:t xml:space="preserve"> </w:t>
      </w:r>
    </w:p>
    <w:p w:rsidR="001D5355" w:rsidRPr="0028278C" w:rsidRDefault="001D5355" w:rsidP="001D5355">
      <w:pPr>
        <w:rPr>
          <w:color w:val="auto"/>
          <w:szCs w:val="24"/>
        </w:rPr>
      </w:pPr>
      <w:r w:rsidRPr="0028278C">
        <w:rPr>
          <w:color w:val="auto"/>
          <w:szCs w:val="24"/>
        </w:rPr>
        <w:tab/>
        <w:t>______________________________________</w:t>
      </w:r>
    </w:p>
    <w:p w:rsidR="001D5355" w:rsidRPr="0028278C" w:rsidRDefault="001D5355" w:rsidP="001D5355">
      <w:pPr>
        <w:rPr>
          <w:color w:val="auto"/>
          <w:szCs w:val="24"/>
        </w:rPr>
      </w:pPr>
      <w:r w:rsidRPr="0028278C">
        <w:rPr>
          <w:color w:val="auto"/>
          <w:szCs w:val="24"/>
        </w:rPr>
        <w:tab/>
        <w:t xml:space="preserve">______________________________(Attorney’s S.C. Bar number) </w:t>
      </w:r>
    </w:p>
    <w:p w:rsidR="001D5355" w:rsidRPr="0028278C" w:rsidRDefault="001D5355" w:rsidP="001D5355">
      <w:pPr>
        <w:rPr>
          <w:color w:val="auto"/>
          <w:szCs w:val="24"/>
        </w:rPr>
      </w:pPr>
      <w:r w:rsidRPr="0028278C">
        <w:rPr>
          <w:color w:val="auto"/>
          <w:szCs w:val="24"/>
        </w:rPr>
        <w:tab/>
        <w:t>STATE OF SOUTH CAROLINA</w:t>
      </w:r>
      <w:r w:rsidRPr="0028278C">
        <w:rPr>
          <w:color w:val="auto"/>
          <w:szCs w:val="24"/>
        </w:rPr>
        <w:tab/>
      </w:r>
      <w:r w:rsidRPr="0028278C">
        <w:rPr>
          <w:color w:val="auto"/>
          <w:szCs w:val="24"/>
        </w:rPr>
        <w:tab/>
      </w:r>
      <w:r w:rsidRPr="0028278C">
        <w:rPr>
          <w:color w:val="auto"/>
          <w:szCs w:val="24"/>
        </w:rPr>
        <w:tab/>
        <w:t>ACKNOWLEDGEMENT</w:t>
      </w:r>
    </w:p>
    <w:p w:rsidR="001D5355" w:rsidRPr="0028278C" w:rsidRDefault="001D5355" w:rsidP="001D5355">
      <w:pPr>
        <w:rPr>
          <w:color w:val="auto"/>
          <w:szCs w:val="24"/>
        </w:rPr>
      </w:pPr>
      <w:r w:rsidRPr="0028278C">
        <w:rPr>
          <w:color w:val="auto"/>
          <w:szCs w:val="24"/>
        </w:rPr>
        <w:tab/>
        <w:t>COUNTY OF ____________________</w:t>
      </w:r>
    </w:p>
    <w:p w:rsidR="001D5355" w:rsidRPr="0028278C" w:rsidRDefault="001D5355" w:rsidP="001D5355">
      <w:pPr>
        <w:rPr>
          <w:color w:val="auto"/>
          <w:szCs w:val="24"/>
        </w:rPr>
      </w:pPr>
      <w:r w:rsidRPr="0028278C">
        <w:rPr>
          <w:color w:val="auto"/>
          <w:szCs w:val="24"/>
        </w:rPr>
        <w:tab/>
        <w:t xml:space="preserve">The foregoing instrument was acknowledged before me this ___ day of ____________ by </w:t>
      </w:r>
      <w:r w:rsidRPr="0028278C">
        <w:rPr>
          <w:color w:val="auto"/>
          <w:szCs w:val="24"/>
        </w:rPr>
        <w:tab/>
        <w:t>________________________.</w:t>
      </w:r>
    </w:p>
    <w:p w:rsidR="001D5355" w:rsidRPr="0028278C" w:rsidRDefault="001D5355" w:rsidP="001D5355">
      <w:pPr>
        <w:rPr>
          <w:color w:val="auto"/>
          <w:szCs w:val="24"/>
        </w:rPr>
      </w:pPr>
      <w:r w:rsidRPr="0028278C">
        <w:rPr>
          <w:color w:val="auto"/>
          <w:szCs w:val="24"/>
        </w:rPr>
        <w:tab/>
        <w:t>____________________________</w:t>
      </w:r>
    </w:p>
    <w:p w:rsidR="001D5355" w:rsidRPr="0028278C" w:rsidRDefault="001D5355" w:rsidP="001D5355">
      <w:pPr>
        <w:rPr>
          <w:color w:val="auto"/>
          <w:szCs w:val="24"/>
        </w:rPr>
      </w:pPr>
      <w:r w:rsidRPr="0028278C">
        <w:rPr>
          <w:color w:val="auto"/>
          <w:szCs w:val="24"/>
        </w:rPr>
        <w:tab/>
        <w:t>Notary Public for South Carolina</w:t>
      </w:r>
    </w:p>
    <w:p w:rsidR="001D5355" w:rsidRPr="0028278C" w:rsidRDefault="001D5355" w:rsidP="001D5355">
      <w:pPr>
        <w:rPr>
          <w:color w:val="auto"/>
          <w:szCs w:val="24"/>
        </w:rPr>
      </w:pPr>
      <w:r w:rsidRPr="0028278C">
        <w:rPr>
          <w:color w:val="auto"/>
          <w:szCs w:val="24"/>
        </w:rPr>
        <w:tab/>
        <w:t>My Commission Expires:</w:t>
      </w:r>
      <w:r w:rsidRPr="0028278C">
        <w:rPr>
          <w:color w:val="auto"/>
          <w:szCs w:val="24"/>
        </w:rPr>
        <w:tab/>
        <w:t>_____________________’</w:t>
      </w:r>
    </w:p>
    <w:p w:rsidR="001D5355" w:rsidRPr="0028278C" w:rsidRDefault="001D5355" w:rsidP="001D5355">
      <w:pPr>
        <w:rPr>
          <w:color w:val="auto"/>
        </w:rPr>
      </w:pPr>
      <w:r w:rsidRPr="0028278C">
        <w:rPr>
          <w:color w:val="auto"/>
          <w:szCs w:val="24"/>
        </w:rPr>
        <w:tab/>
        <w:t xml:space="preserve">Upon presentation </w:t>
      </w:r>
      <w:r w:rsidRPr="0028278C">
        <w:rPr>
          <w:strike/>
          <w:color w:val="auto"/>
          <w:szCs w:val="24"/>
        </w:rPr>
        <w:t>to the office of the Register of Deeds</w:t>
      </w:r>
      <w:r w:rsidRPr="0028278C">
        <w:rPr>
          <w:color w:val="auto"/>
          <w:szCs w:val="24"/>
        </w:rPr>
        <w:t xml:space="preserve">, the </w:t>
      </w:r>
      <w:r w:rsidRPr="0028278C">
        <w:rPr>
          <w:color w:val="auto"/>
          <w:szCs w:val="24"/>
          <w:u w:val="single"/>
        </w:rPr>
        <w:t>clerk or</w:t>
      </w:r>
      <w:r w:rsidRPr="0028278C">
        <w:rPr>
          <w:color w:val="auto"/>
          <w:szCs w:val="24"/>
        </w:rPr>
        <w:t xml:space="preserve"> register is directed to record pursuant to Section 29</w:t>
      </w:r>
      <w:r w:rsidRPr="0028278C">
        <w:rPr>
          <w:color w:val="auto"/>
          <w:szCs w:val="24"/>
        </w:rPr>
        <w:noBreakHyphen/>
        <w:t>3</w:t>
      </w:r>
      <w:r w:rsidRPr="0028278C">
        <w:rPr>
          <w:color w:val="auto"/>
          <w:szCs w:val="24"/>
        </w:rPr>
        <w:noBreakHyphen/>
        <w:t xml:space="preserve">330(e) and mark the mortgage </w:t>
      </w:r>
      <w:r w:rsidRPr="0028278C">
        <w:rPr>
          <w:color w:val="auto"/>
          <w:szCs w:val="24"/>
          <w:u w:val="single"/>
        </w:rPr>
        <w:t>or deed of trust</w:t>
      </w:r>
      <w:r w:rsidRPr="0028278C">
        <w:rPr>
          <w:color w:val="auto"/>
          <w:szCs w:val="24"/>
        </w:rPr>
        <w:t xml:space="preserve"> satisfied </w:t>
      </w:r>
      <w:r w:rsidRPr="0028278C">
        <w:rPr>
          <w:color w:val="auto"/>
          <w:szCs w:val="24"/>
          <w:u w:val="single"/>
        </w:rPr>
        <w:t>or released</w:t>
      </w:r>
      <w:r w:rsidRPr="0028278C">
        <w:rPr>
          <w:color w:val="auto"/>
          <w:szCs w:val="24"/>
        </w:rPr>
        <w:t xml:space="preserve"> of record.</w:t>
      </w:r>
      <w:r w:rsidRPr="0028278C">
        <w:rPr>
          <w:color w:val="auto"/>
        </w:rPr>
        <w:t>”</w:t>
      </w:r>
    </w:p>
    <w:p w:rsidR="001D5355" w:rsidRPr="0028278C" w:rsidRDefault="001D5355" w:rsidP="001D5355">
      <w:pPr>
        <w:rPr>
          <w:snapToGrid w:val="0"/>
          <w:color w:val="auto"/>
        </w:rPr>
      </w:pPr>
      <w:r w:rsidRPr="0028278C">
        <w:rPr>
          <w:color w:val="auto"/>
        </w:rPr>
        <w:tab/>
        <w:t>SECTION</w:t>
      </w:r>
      <w:r w:rsidRPr="0028278C">
        <w:rPr>
          <w:color w:val="auto"/>
        </w:rPr>
        <w:tab/>
        <w:t>2.</w:t>
      </w:r>
      <w:r w:rsidRPr="0028278C">
        <w:rPr>
          <w:color w:val="auto"/>
        </w:rPr>
        <w:tab/>
        <w:t>This act takes effect upon approval by the Governor. /</w:t>
      </w:r>
    </w:p>
    <w:p w:rsidR="001D5355" w:rsidRPr="0028278C" w:rsidRDefault="001D5355" w:rsidP="001D5355">
      <w:pPr>
        <w:rPr>
          <w:snapToGrid w:val="0"/>
          <w:color w:val="auto"/>
        </w:rPr>
      </w:pPr>
      <w:r w:rsidRPr="0028278C">
        <w:rPr>
          <w:snapToGrid w:val="0"/>
          <w:color w:val="auto"/>
        </w:rPr>
        <w:tab/>
        <w:t>Renumber sections to conform.</w:t>
      </w:r>
    </w:p>
    <w:p w:rsidR="001D5355" w:rsidRDefault="001D5355" w:rsidP="001D5355">
      <w:pPr>
        <w:rPr>
          <w:snapToGrid w:val="0"/>
        </w:rPr>
      </w:pPr>
      <w:r w:rsidRPr="0028278C">
        <w:rPr>
          <w:snapToGrid w:val="0"/>
          <w:color w:val="auto"/>
        </w:rPr>
        <w:tab/>
        <w:t>Amend title to conform.</w:t>
      </w:r>
    </w:p>
    <w:p w:rsidR="001D5355" w:rsidRPr="0028278C" w:rsidRDefault="001D5355" w:rsidP="001D5355">
      <w:pPr>
        <w:rPr>
          <w:snapToGrid w:val="0"/>
          <w:color w:val="auto"/>
        </w:rPr>
      </w:pPr>
    </w:p>
    <w:p w:rsidR="001D5355" w:rsidRDefault="001D5355" w:rsidP="001D5355">
      <w:pPr>
        <w:suppressAutoHyphens/>
        <w:outlineLvl w:val="0"/>
      </w:pPr>
      <w:r>
        <w:tab/>
        <w:t>Senator SHEHEEN explained the amendment.</w:t>
      </w:r>
    </w:p>
    <w:p w:rsidR="001D5355" w:rsidRDefault="001D5355" w:rsidP="001D5355">
      <w:pPr>
        <w:suppressAutoHyphens/>
        <w:outlineLvl w:val="0"/>
      </w:pPr>
    </w:p>
    <w:p w:rsidR="00BF488F" w:rsidRDefault="00351F45" w:rsidP="001D5355">
      <w:pPr>
        <w:suppressAutoHyphens/>
        <w:outlineLvl w:val="0"/>
      </w:pPr>
      <w:r>
        <w:tab/>
        <w:t>The Bill was carried over.</w:t>
      </w:r>
    </w:p>
    <w:p w:rsidR="00796866" w:rsidRDefault="00796866" w:rsidP="00796866">
      <w:pPr>
        <w:pStyle w:val="Header"/>
        <w:tabs>
          <w:tab w:val="clear" w:pos="8640"/>
          <w:tab w:val="left" w:pos="4320"/>
        </w:tabs>
        <w:jc w:val="center"/>
        <w:rPr>
          <w:b/>
        </w:rPr>
      </w:pPr>
      <w:r>
        <w:rPr>
          <w:b/>
        </w:rPr>
        <w:t xml:space="preserve"> </w:t>
      </w:r>
    </w:p>
    <w:p w:rsidR="00796866" w:rsidRPr="00DF2F7C" w:rsidRDefault="00796866" w:rsidP="00796866">
      <w:pPr>
        <w:pStyle w:val="Header"/>
        <w:tabs>
          <w:tab w:val="clear" w:pos="8640"/>
          <w:tab w:val="left" w:pos="4320"/>
        </w:tabs>
        <w:jc w:val="center"/>
      </w:pPr>
      <w:r>
        <w:rPr>
          <w:b/>
        </w:rPr>
        <w:t>CARRIED OVER</w:t>
      </w:r>
    </w:p>
    <w:p w:rsidR="00796866" w:rsidRPr="0024264C" w:rsidRDefault="00796866" w:rsidP="00796866">
      <w:r>
        <w:tab/>
      </w:r>
      <w:r w:rsidRPr="0024264C">
        <w:t>S. 1221</w:t>
      </w:r>
      <w:r w:rsidR="001071D1" w:rsidRPr="0024264C">
        <w:fldChar w:fldCharType="begin"/>
      </w:r>
      <w:r w:rsidRPr="0024264C">
        <w:instrText xml:space="preserve"> XE "S. 1221" \b </w:instrText>
      </w:r>
      <w:r w:rsidR="001071D1" w:rsidRPr="0024264C">
        <w:fldChar w:fldCharType="end"/>
      </w:r>
      <w:r w:rsidRPr="0024264C">
        <w:t xml:space="preserve"> -- </w:t>
      </w:r>
      <w:r>
        <w:t>Senators O’Dell and Ford</w:t>
      </w:r>
      <w:r w:rsidRPr="0024264C">
        <w:t xml:space="preserve">:  </w:t>
      </w:r>
      <w:r w:rsidRPr="0024264C">
        <w:rPr>
          <w:szCs w:val="30"/>
        </w:rPr>
        <w:t xml:space="preserve">A BILL </w:t>
      </w:r>
      <w:r w:rsidRPr="0024264C">
        <w:t>TO AMEND SECTION 29</w:t>
      </w:r>
      <w:r w:rsidRPr="0024264C">
        <w:noBreakHyphen/>
        <w:t>5</w:t>
      </w:r>
      <w:r w:rsidRPr="0024264C">
        <w:noBreakHyphen/>
        <w:t>90, CODE OF LAWS OF SOUTH CAROLINA, 1976, RELATING TO THE DISSOLUTION OF A MECHANIC</w:t>
      </w:r>
      <w:r>
        <w:t>’</w:t>
      </w:r>
      <w:r w:rsidRPr="0024264C">
        <w:t>S LIEN UPON THE FAILURE OF A CERTAIN EVENT TO OCCUR WITHIN A SPECIFIC TIME PERIOD, SO AS TO ADD A BASIS FOR BEGINNING THE RUNNING OF THIS TIME PERIOD, AND TO CORRECT ARCHAIC LANGUAGE.</w:t>
      </w:r>
    </w:p>
    <w:p w:rsidR="00796866" w:rsidRDefault="00796866" w:rsidP="00796866">
      <w:pPr>
        <w:pStyle w:val="Header"/>
        <w:tabs>
          <w:tab w:val="clear" w:pos="8640"/>
          <w:tab w:val="left" w:pos="4320"/>
        </w:tabs>
      </w:pPr>
      <w:r>
        <w:tab/>
        <w:t>On motion of Senator COURSON, the Bill was carried over.</w:t>
      </w:r>
    </w:p>
    <w:p w:rsidR="00796866" w:rsidRDefault="00796866" w:rsidP="00796866">
      <w:pPr>
        <w:pStyle w:val="Header"/>
        <w:tabs>
          <w:tab w:val="clear" w:pos="8640"/>
          <w:tab w:val="left" w:pos="4320"/>
        </w:tabs>
      </w:pPr>
    </w:p>
    <w:p w:rsidR="00796866" w:rsidRPr="00E83785" w:rsidRDefault="00796866" w:rsidP="00796866">
      <w:pPr>
        <w:suppressAutoHyphens/>
        <w:outlineLvl w:val="0"/>
      </w:pPr>
      <w:r>
        <w:tab/>
      </w:r>
      <w:r w:rsidRPr="00E83785">
        <w:t>H. 3897</w:t>
      </w:r>
      <w:r w:rsidR="001071D1" w:rsidRPr="00E83785">
        <w:fldChar w:fldCharType="begin"/>
      </w:r>
      <w:r w:rsidRPr="00E83785">
        <w:instrText xml:space="preserve"> XE "H. 3897" \b </w:instrText>
      </w:r>
      <w:r w:rsidR="001071D1" w:rsidRPr="00E83785">
        <w:fldChar w:fldCharType="end"/>
      </w:r>
      <w:r w:rsidRPr="00E83785">
        <w:t xml:space="preserve"> -- </w:t>
      </w:r>
      <w:r>
        <w:t>Reps. Stringer and Ballentine</w:t>
      </w:r>
      <w:r w:rsidRPr="00E83785">
        <w:t xml:space="preserve">:  </w:t>
      </w:r>
      <w:r w:rsidRPr="00E83785">
        <w:rPr>
          <w:szCs w:val="30"/>
        </w:rPr>
        <w:t xml:space="preserve">A JOINT RESOLUTION </w:t>
      </w:r>
      <w:r w:rsidRPr="00E83785">
        <w:t>TO DISAPPROVE REGULATIONS OF THE DEPARTMENT OF HEALTH AND ENVIRONMENTAL CONTROL, RELATING TO ENVIRONMENTAL PROTECTION FEES, DESIGNATED AS REGULATION DOCUMENT NUMBER 4132, PURSUANT TO THE PROVISIONS OF ARTICLE 1, CHAPTER 23, TITLE 1 OF THE 1976 CODE.</w:t>
      </w:r>
    </w:p>
    <w:p w:rsidR="00796866" w:rsidRDefault="00796866" w:rsidP="00796866">
      <w:pPr>
        <w:pStyle w:val="Header"/>
        <w:tabs>
          <w:tab w:val="clear" w:pos="8640"/>
          <w:tab w:val="left" w:pos="4320"/>
        </w:tabs>
      </w:pPr>
      <w:r>
        <w:tab/>
        <w:t>On motion of Senator VERDIN, the Joint Resolution was carried over.</w:t>
      </w:r>
    </w:p>
    <w:p w:rsidR="00796866" w:rsidRDefault="00796866" w:rsidP="00796866">
      <w:pPr>
        <w:suppressAutoHyphens/>
        <w:outlineLvl w:val="0"/>
      </w:pPr>
    </w:p>
    <w:p w:rsidR="00796866" w:rsidRPr="0042046D" w:rsidRDefault="00796866" w:rsidP="00796866">
      <w:pPr>
        <w:suppressAutoHyphens/>
        <w:outlineLvl w:val="0"/>
      </w:pPr>
      <w:r>
        <w:tab/>
      </w:r>
      <w:r w:rsidRPr="0042046D">
        <w:t>H. 3163</w:t>
      </w:r>
      <w:r w:rsidR="001071D1" w:rsidRPr="0042046D">
        <w:fldChar w:fldCharType="begin"/>
      </w:r>
      <w:r w:rsidRPr="0042046D">
        <w:instrText xml:space="preserve"> XE “H. 3163” \b </w:instrText>
      </w:r>
      <w:r w:rsidR="001071D1"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796866" w:rsidRDefault="00796866" w:rsidP="00796866">
      <w:pPr>
        <w:pStyle w:val="Header"/>
        <w:tabs>
          <w:tab w:val="clear" w:pos="8640"/>
          <w:tab w:val="left" w:pos="4320"/>
        </w:tabs>
      </w:pPr>
      <w:r>
        <w:tab/>
        <w:t>On motion of Senator MALLOY, the Bill was carried over.</w:t>
      </w:r>
    </w:p>
    <w:p w:rsidR="00796866" w:rsidRDefault="00796866" w:rsidP="00796866">
      <w:pPr>
        <w:pStyle w:val="Header"/>
        <w:tabs>
          <w:tab w:val="clear" w:pos="8640"/>
          <w:tab w:val="left" w:pos="4320"/>
        </w:tabs>
      </w:pPr>
    </w:p>
    <w:p w:rsidR="00BF488F" w:rsidRPr="00BF488F" w:rsidRDefault="00796866" w:rsidP="00BF488F">
      <w:pPr>
        <w:pStyle w:val="Header"/>
        <w:tabs>
          <w:tab w:val="clear" w:pos="8640"/>
          <w:tab w:val="left" w:pos="4320"/>
        </w:tabs>
        <w:jc w:val="center"/>
        <w:rPr>
          <w:b/>
        </w:rPr>
      </w:pPr>
      <w:r>
        <w:rPr>
          <w:b/>
        </w:rPr>
        <w:t>O</w:t>
      </w:r>
      <w:r w:rsidR="00BF488F" w:rsidRPr="00BF488F">
        <w:rPr>
          <w:b/>
        </w:rPr>
        <w:t>BJECTION</w:t>
      </w:r>
    </w:p>
    <w:p w:rsidR="00BF488F" w:rsidRPr="00867AD5" w:rsidRDefault="00BF488F" w:rsidP="00BF488F">
      <w:pPr>
        <w:suppressAutoHyphens/>
      </w:pPr>
      <w:r>
        <w:tab/>
      </w:r>
      <w:r w:rsidRPr="00867AD5">
        <w:t>S. 5</w:t>
      </w:r>
      <w:r w:rsidR="001071D1" w:rsidRPr="00867AD5">
        <w:fldChar w:fldCharType="begin"/>
      </w:r>
      <w:r w:rsidRPr="00867AD5">
        <w:instrText xml:space="preserve"> XE "S. 5" \b </w:instrText>
      </w:r>
      <w:r w:rsidR="001071D1" w:rsidRPr="00867AD5">
        <w:fldChar w:fldCharType="end"/>
      </w:r>
      <w:r w:rsidRPr="00867AD5">
        <w:t xml:space="preserve"> -- </w:t>
      </w:r>
      <w:r>
        <w:t>Senators Leatherman, Rose, McConnell, Campsen, Fair, Rankin, Cromer, Alexander and Elliott</w:t>
      </w:r>
      <w:r w:rsidRPr="00867AD5">
        <w:t xml:space="preserve">:  </w:t>
      </w:r>
      <w:r w:rsidRPr="00867AD5">
        <w:rPr>
          <w:szCs w:val="30"/>
        </w:rPr>
        <w:t xml:space="preserve">A BILL </w:t>
      </w:r>
      <w:r w:rsidRPr="00867AD5">
        <w:t xml:space="preserve">TO AMEND CHAPTER 38, TITLE 1 OF THE 1976 CODE TO ENACT THE </w:t>
      </w:r>
      <w:r>
        <w:t>“</w:t>
      </w:r>
      <w:r w:rsidRPr="00867AD5">
        <w:t>HEALTHCARE FREEDOM ACT</w:t>
      </w:r>
      <w:r>
        <w:t>”</w:t>
      </w:r>
      <w:r w:rsidRPr="00867AD5">
        <w:t>, BY ADDING SECTION 38-1-40 TO PROVIDE THAT A CITIZEN OF THIS STATE HAS THE RIGHT TO PURCHASE HEALTH INSURANCE OR REFUSE TO PURCHASE HEALTH INSURANCE, TO PROVIDE THAT THE GOVERNMENT MAY NOT ENACT A LAW THAT WOULD INTERFERE, RESTRICT, OR PUNISH A CITIZEN FOR EXERCISING THESE RIGHTS, AND TO PROVIDE THAT ANY LAW TO THE CONTRARY SHALL BE VOID AB INITIO.</w:t>
      </w:r>
    </w:p>
    <w:p w:rsidR="004B4E56" w:rsidRDefault="00BF488F" w:rsidP="004B4E56">
      <w:pPr>
        <w:pStyle w:val="Header"/>
        <w:tabs>
          <w:tab w:val="clear" w:pos="8640"/>
          <w:tab w:val="left" w:pos="4320"/>
        </w:tabs>
      </w:pPr>
      <w:r>
        <w:tab/>
        <w:t>Senator GROOMS objected to further consideration.</w:t>
      </w:r>
    </w:p>
    <w:p w:rsidR="004B4E56" w:rsidRDefault="004B4E56" w:rsidP="004B4E56">
      <w:pPr>
        <w:pStyle w:val="Header"/>
        <w:tabs>
          <w:tab w:val="clear" w:pos="8640"/>
          <w:tab w:val="left" w:pos="4320"/>
        </w:tabs>
      </w:pPr>
    </w:p>
    <w:p w:rsidR="004B4E56" w:rsidRDefault="00BF488F" w:rsidP="00631B60">
      <w:pPr>
        <w:pStyle w:val="Header"/>
        <w:keepNext/>
        <w:tabs>
          <w:tab w:val="clear" w:pos="8640"/>
          <w:tab w:val="left" w:pos="4320"/>
        </w:tabs>
        <w:jc w:val="center"/>
        <w:rPr>
          <w:b/>
        </w:rPr>
      </w:pPr>
      <w:r w:rsidRPr="00BF488F">
        <w:rPr>
          <w:b/>
        </w:rPr>
        <w:t>OBJECTIO</w:t>
      </w:r>
      <w:r>
        <w:rPr>
          <w:b/>
        </w:rPr>
        <w:t>N</w:t>
      </w:r>
    </w:p>
    <w:p w:rsidR="00BF488F" w:rsidRPr="004B4E56" w:rsidRDefault="00BF488F" w:rsidP="00631B60">
      <w:pPr>
        <w:pStyle w:val="Header"/>
        <w:keepNext/>
        <w:tabs>
          <w:tab w:val="clear" w:pos="8640"/>
          <w:tab w:val="left" w:pos="4320"/>
        </w:tabs>
        <w:rPr>
          <w:b/>
        </w:rPr>
      </w:pPr>
      <w:r>
        <w:tab/>
      </w:r>
      <w:r w:rsidRPr="00D4679F">
        <w:t>S. 457</w:t>
      </w:r>
      <w:r w:rsidR="001071D1" w:rsidRPr="00D4679F">
        <w:fldChar w:fldCharType="begin"/>
      </w:r>
      <w:r w:rsidRPr="00D4679F">
        <w:instrText xml:space="preserve"> XE "S. 457" \b </w:instrText>
      </w:r>
      <w:r w:rsidR="001071D1" w:rsidRPr="00D4679F">
        <w:fldChar w:fldCharType="end"/>
      </w:r>
      <w:r w:rsidRPr="00D4679F">
        <w:t xml:space="preserve"> -- Senator Fair:  </w:t>
      </w:r>
      <w:r w:rsidRPr="00D4679F">
        <w:rPr>
          <w:szCs w:val="30"/>
        </w:rPr>
        <w:t xml:space="preserve">A BILL </w:t>
      </w:r>
      <w:r w:rsidRPr="00D4679F">
        <w:t>TO AMEND THE CODE OF LAWS OF SOUTH CAROLINA, 1976, BY ADDING SECTION 59</w:t>
      </w:r>
      <w:r w:rsidRPr="00D4679F">
        <w:noBreakHyphen/>
        <w:t>116</w:t>
      </w:r>
      <w:r w:rsidRPr="00D4679F">
        <w:noBreakHyphen/>
        <w:t>45 SO AS TO PROVIDE THAT EVERY POLICE/SECURITY DEPARTMENT SHALL IMPLEMENT POLICIES AND PROCEDURES TO GOVERN THEIR OPERATIONS; TO AMEND SECTIONS 59</w:t>
      </w:r>
      <w:r w:rsidRPr="00D4679F">
        <w:noBreakHyphen/>
        <w:t>116</w:t>
      </w:r>
      <w:r w:rsidRPr="00D4679F">
        <w:noBreakHyphen/>
        <w:t>10, 59</w:t>
      </w:r>
      <w:r w:rsidRPr="00D4679F">
        <w:noBreakHyphen/>
        <w:t>116</w:t>
      </w:r>
      <w:r w:rsidRPr="00D4679F">
        <w:noBreakHyphen/>
        <w:t>20, AND 59</w:t>
      </w:r>
      <w:r w:rsidRPr="00D4679F">
        <w:noBreakHyphen/>
        <w:t>116</w:t>
      </w:r>
      <w:r w:rsidRPr="00D4679F">
        <w:noBreakHyphen/>
        <w:t xml:space="preserve">30, RELATING TO THE ESTABLISHMENT, POWERS, AND OPERATION OF CAMPUS SECURITY DEPARTMENTS, SO AS TO REVISE THE DEFINITION OF THE TERMS </w:t>
      </w:r>
      <w:r>
        <w:t>“</w:t>
      </w:r>
      <w:r w:rsidRPr="00D4679F">
        <w:t>CAMPUS</w:t>
      </w:r>
      <w:r>
        <w:t>”</w:t>
      </w:r>
      <w:r w:rsidRPr="00D4679F">
        <w:t xml:space="preserve"> AND </w:t>
      </w:r>
      <w:r>
        <w:t>“</w:t>
      </w:r>
      <w:r w:rsidRPr="00D4679F">
        <w:t>CAMPUS POLICE OFFICER</w:t>
      </w:r>
      <w:r>
        <w:t>”</w:t>
      </w:r>
      <w:r w:rsidRPr="00D4679F">
        <w:t xml:space="preserve">, AND TO DEFINE THE TERM </w:t>
      </w:r>
      <w:r>
        <w:t>“</w:t>
      </w:r>
      <w:r w:rsidRPr="00D4679F">
        <w:t>CAMPUS SECURITY OFFICER</w:t>
      </w:r>
      <w:r>
        <w:t>”</w:t>
      </w:r>
      <w:r w:rsidRPr="00D4679F">
        <w:t>, TO PROVIDE THAT THESE PROVISIONS APPLY TO PRIVATE INSTITUTIONS, TO MAKE TECHNICAL CHANGES, TO REVISE THE JURISDICTIONAL BOUNDARY OF A CAMPUS SECURITY OFFICER, AND TO REVISE THE MARKINGS THAT MAY APPEAR ON A CAMPUS POLICE OFFICER</w:t>
      </w:r>
      <w:r>
        <w:t>’</w:t>
      </w:r>
      <w:r w:rsidRPr="00D4679F">
        <w:t>S VEHICLE AND TO PROVIDE FOR THE USE OF CAMPUS UNMARKED VEHICLES; TO AMEND SECTION 59</w:t>
      </w:r>
      <w:r w:rsidRPr="00D4679F">
        <w:noBreakHyphen/>
        <w:t>116</w:t>
      </w:r>
      <w:r w:rsidRPr="00D4679F">
        <w:noBreakHyphen/>
        <w:t xml:space="preserve">50, RELATING TO THE RANKS AND GRADES OF CAMPUS POLICE OFFICERS, SO AS TO DELETE THE TERM </w:t>
      </w:r>
      <w:r>
        <w:t>“</w:t>
      </w:r>
      <w:r w:rsidRPr="00D4679F">
        <w:t>PUBLIC SAFETY DIRECTOR</w:t>
      </w:r>
      <w:r>
        <w:t>”</w:t>
      </w:r>
      <w:r w:rsidRPr="00D4679F">
        <w:t xml:space="preserve"> AND REPLACE IT WITH THE TERM </w:t>
      </w:r>
      <w:r>
        <w:t>“</w:t>
      </w:r>
      <w:r w:rsidRPr="00D4679F">
        <w:t>CHIEF LAW ENFORCEMENT EXECUTIVE</w:t>
      </w:r>
      <w:r>
        <w:t>”</w:t>
      </w:r>
      <w:r w:rsidRPr="00D4679F">
        <w:t>, TO MAKE TECHNICAL CHANGES, AND TO PROVIDE THAT THIS PROVISION APPLIES TO PRIVATE INSTITUTIONS; TO AMEND SECTION 59</w:t>
      </w:r>
      <w:r w:rsidRPr="00D4679F">
        <w:noBreakHyphen/>
        <w:t>116</w:t>
      </w:r>
      <w:r w:rsidRPr="00D4679F">
        <w:noBreakHyphen/>
        <w:t xml:space="preserve">60, RELATING TO CAMPUS POLICE VEHICLES AND RADIO SYSTEMS, SO AS TO SUBSTITUTE THE TERM </w:t>
      </w:r>
      <w:r>
        <w:t>“</w:t>
      </w:r>
      <w:r w:rsidRPr="00D4679F">
        <w:t>CAMPUS POLICE DEPARTMENTS</w:t>
      </w:r>
      <w:r>
        <w:t>”</w:t>
      </w:r>
      <w:r w:rsidRPr="00D4679F">
        <w:t xml:space="preserve"> FOR THE TERM </w:t>
      </w:r>
      <w:r>
        <w:t>“</w:t>
      </w:r>
      <w:r w:rsidRPr="00D4679F">
        <w:t>SAFETY AND SECURITY DEPARTMENTS</w:t>
      </w:r>
      <w:r>
        <w:t>”</w:t>
      </w:r>
      <w:r w:rsidRPr="00D4679F">
        <w:t>; TO AMEND SECTION 59</w:t>
      </w:r>
      <w:r w:rsidRPr="00D4679F">
        <w:noBreakHyphen/>
        <w:t>116</w:t>
      </w:r>
      <w:r w:rsidRPr="00D4679F">
        <w:noBreakHyphen/>
        <w:t xml:space="preserve">80, RELATING TO IMPERSONATING A CAMPUS POLICE OFFICER, SO AS TO SUBSTITUTE THE TERM </w:t>
      </w:r>
      <w:r>
        <w:t>“</w:t>
      </w:r>
      <w:r w:rsidRPr="00D4679F">
        <w:t>CAMPUS SECURITY DEPARTMENT</w:t>
      </w:r>
      <w:r>
        <w:t>”</w:t>
      </w:r>
      <w:r w:rsidRPr="00D4679F">
        <w:t xml:space="preserve"> FOR THE TERM </w:t>
      </w:r>
      <w:r>
        <w:t>“</w:t>
      </w:r>
      <w:r w:rsidRPr="00D4679F">
        <w:t>SAFETY AND SECURITY DEPARTMENT</w:t>
      </w:r>
      <w:r>
        <w:t>”</w:t>
      </w:r>
      <w:r w:rsidRPr="00D4679F">
        <w:t>, TO PROVIDE THAT THIS PROVISION APPLIES TO A PRIVATE COLLEGE OR UNIVERSITY, AND TO MAKE TECHNICAL CHANGES; TO AMEND SECTION 59</w:t>
      </w:r>
      <w:r w:rsidRPr="00D4679F">
        <w:noBreakHyphen/>
        <w:t>116</w:t>
      </w:r>
      <w:r w:rsidRPr="00D4679F">
        <w:noBreakHyphen/>
        <w:t>100, RELATING TO THE PROCESSING OF A PERSON ARRESTED BY A CAMPUS POLICE OFFICER, SO AS TO PROVIDE THAT THIS PROVISION ALSO APPLIES TO THE ARREST OF A PERSON BY A CAMPUS SECURITY OFFICER; TO AMEND SECTION 59</w:t>
      </w:r>
      <w:r w:rsidRPr="00D4679F">
        <w:noBreakHyphen/>
        <w:t>116</w:t>
      </w:r>
      <w:r w:rsidRPr="00D4679F">
        <w:noBreakHyphen/>
        <w:t>120, RELATING TO COLLEGES AND UNIVERSITIES EMPLOYING SECURITY PERSONNEL, SO AS TO PROVIDE THAT THIS PROVISION APPLIES TO PRIVATE COLLEGES AND UNIVERSITIES, AND TO MAKE TECHNICAL CHANGES; AND TO REPEAL SECTION 59</w:t>
      </w:r>
      <w:r w:rsidRPr="00D4679F">
        <w:noBreakHyphen/>
        <w:t>116</w:t>
      </w:r>
      <w:r w:rsidRPr="00D4679F">
        <w:noBreakHyphen/>
        <w:t>70 RELATING TO THE POSTING OF A BOND BY A CAMPUS POLICE OFFICER BEFORE THE ASSUMPTION OF THEIR DUTIES.</w:t>
      </w:r>
    </w:p>
    <w:p w:rsidR="00BF488F" w:rsidRDefault="00BF488F" w:rsidP="00BF488F">
      <w:pPr>
        <w:pStyle w:val="Header"/>
        <w:tabs>
          <w:tab w:val="clear" w:pos="8640"/>
          <w:tab w:val="left" w:pos="4320"/>
        </w:tabs>
      </w:pPr>
      <w:r>
        <w:tab/>
        <w:t>Senator GROOMS objected to further consideration.</w:t>
      </w:r>
    </w:p>
    <w:p w:rsidR="00BF488F" w:rsidRDefault="00BF488F" w:rsidP="00BF488F">
      <w:pPr>
        <w:pStyle w:val="Header"/>
        <w:tabs>
          <w:tab w:val="clear" w:pos="8640"/>
          <w:tab w:val="left" w:pos="4320"/>
        </w:tabs>
      </w:pPr>
    </w:p>
    <w:p w:rsidR="00D9275F" w:rsidRPr="00D9275F" w:rsidRDefault="00D9275F" w:rsidP="00D9275F">
      <w:pPr>
        <w:pStyle w:val="Header"/>
        <w:tabs>
          <w:tab w:val="clear" w:pos="8640"/>
          <w:tab w:val="left" w:pos="4320"/>
        </w:tabs>
        <w:jc w:val="center"/>
        <w:rPr>
          <w:b/>
        </w:rPr>
      </w:pPr>
      <w:r w:rsidRPr="00D9275F">
        <w:rPr>
          <w:b/>
        </w:rPr>
        <w:t>OBJECTION</w:t>
      </w:r>
    </w:p>
    <w:p w:rsidR="00D9275F" w:rsidRPr="00004D34" w:rsidRDefault="00D9275F" w:rsidP="00D9275F">
      <w:pPr>
        <w:suppressAutoHyphens/>
        <w:outlineLvl w:val="0"/>
      </w:pPr>
      <w:r>
        <w:tab/>
      </w:r>
      <w:r w:rsidRPr="00004D34">
        <w:t>H. 3209</w:t>
      </w:r>
      <w:r w:rsidR="001071D1" w:rsidRPr="00004D34">
        <w:fldChar w:fldCharType="begin"/>
      </w:r>
      <w:r w:rsidRPr="00004D34">
        <w:instrText xml:space="preserve"> XE "H. 3209" \b </w:instrText>
      </w:r>
      <w:r w:rsidR="001071D1" w:rsidRPr="00004D34">
        <w:fldChar w:fldCharType="end"/>
      </w:r>
      <w:r w:rsidRPr="00004D34">
        <w:t xml:space="preserve"> -- </w:t>
      </w:r>
      <w:r>
        <w:t>Reps. Cobb</w:t>
      </w:r>
      <w:r>
        <w:noBreakHyphen/>
        <w:t>Hunter, Long, Brady and Knight</w:t>
      </w:r>
      <w:r w:rsidRPr="00004D34">
        <w:t xml:space="preserve">:  </w:t>
      </w:r>
      <w:r w:rsidRPr="00004D34">
        <w:rPr>
          <w:szCs w:val="30"/>
        </w:rPr>
        <w:t xml:space="preserve">A BILL </w:t>
      </w:r>
      <w:r w:rsidRPr="00004D34">
        <w:t>TO AMEND SECTION 20</w:t>
      </w:r>
      <w:r w:rsidRPr="00004D34">
        <w:noBreakHyphen/>
        <w:t>4</w:t>
      </w:r>
      <w:r w:rsidRPr="00004D34">
        <w:noBreakHyphen/>
        <w:t>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D9275F" w:rsidRDefault="00D9275F" w:rsidP="00BF488F">
      <w:pPr>
        <w:pStyle w:val="Header"/>
        <w:tabs>
          <w:tab w:val="clear" w:pos="8640"/>
          <w:tab w:val="left" w:pos="4320"/>
        </w:tabs>
      </w:pPr>
      <w:r>
        <w:tab/>
        <w:t>Senator LARRY MARTIN asked unanimous consent to take up the Bill for immediate consideration.</w:t>
      </w:r>
    </w:p>
    <w:p w:rsidR="00D9275F" w:rsidRDefault="00D9275F" w:rsidP="00BF488F">
      <w:pPr>
        <w:pStyle w:val="Header"/>
        <w:tabs>
          <w:tab w:val="clear" w:pos="8640"/>
          <w:tab w:val="left" w:pos="4320"/>
        </w:tabs>
      </w:pPr>
      <w:r>
        <w:tab/>
        <w:t>Senator SHEHEEN objected.</w:t>
      </w:r>
    </w:p>
    <w:p w:rsidR="00BF488F" w:rsidRDefault="00BF488F" w:rsidP="00BF488F">
      <w:pPr>
        <w:pStyle w:val="Header"/>
        <w:tabs>
          <w:tab w:val="clear" w:pos="8640"/>
          <w:tab w:val="left" w:pos="4320"/>
        </w:tabs>
      </w:pPr>
    </w:p>
    <w:p w:rsidR="00796866" w:rsidRPr="000A4BA4" w:rsidRDefault="00796866" w:rsidP="00796866">
      <w:pPr>
        <w:pStyle w:val="Header"/>
        <w:tabs>
          <w:tab w:val="clear" w:pos="8640"/>
          <w:tab w:val="left" w:pos="4320"/>
        </w:tabs>
        <w:jc w:val="center"/>
      </w:pPr>
      <w:r>
        <w:rPr>
          <w:b/>
        </w:rPr>
        <w:t>OBJECTION</w:t>
      </w:r>
    </w:p>
    <w:p w:rsidR="00796866" w:rsidRPr="000171C5" w:rsidRDefault="00796866" w:rsidP="00796866">
      <w:r>
        <w:tab/>
      </w:r>
      <w:r w:rsidRPr="000171C5">
        <w:t>H. 3385</w:t>
      </w:r>
      <w:r w:rsidR="001071D1" w:rsidRPr="000171C5">
        <w:fldChar w:fldCharType="begin"/>
      </w:r>
      <w:r w:rsidRPr="000171C5">
        <w:instrText xml:space="preserve"> XE </w:instrText>
      </w:r>
      <w:r>
        <w:instrText>“</w:instrText>
      </w:r>
      <w:r w:rsidRPr="000171C5">
        <w:instrText>H. 3385</w:instrText>
      </w:r>
      <w:r>
        <w:instrText>”</w:instrText>
      </w:r>
      <w:r w:rsidRPr="000171C5">
        <w:instrText xml:space="preserve"> \b </w:instrText>
      </w:r>
      <w:r w:rsidR="001071D1" w:rsidRPr="000171C5">
        <w:fldChar w:fldCharType="end"/>
      </w:r>
      <w:r w:rsidRPr="000171C5">
        <w:t xml:space="preserve"> -- Reps. D.C. Moss, V.S. Moss, Harrison, Delleney, Gambrell, Harrell, Hiott, Hixon, Lucas and Norman:  </w:t>
      </w:r>
      <w:r w:rsidRPr="000171C5">
        <w:rPr>
          <w:szCs w:val="30"/>
        </w:rPr>
        <w:t xml:space="preserve">A BILL </w:t>
      </w:r>
      <w:r w:rsidRPr="000171C5">
        <w:t>TO AMEND SECTION 61</w:t>
      </w:r>
      <w:r w:rsidRPr="000171C5">
        <w:noBreakHyphen/>
        <w:t>6</w:t>
      </w:r>
      <w:r w:rsidRPr="000171C5">
        <w:noBreakHyphen/>
        <w:t>4160, CODE OF LAWS OF SOUTH CAROLINA, 1976, RELATING TO THE UNLAWFUL SALE OF ALCOHOLIC LIQUORS ON SUNDAYS AND ELECTION DAYS, SO AS TO INCLUDE CHRISTMAS DAY AND THANKSGIVING DAY IN THE PURVIEW OF THE STATUTE.</w:t>
      </w:r>
    </w:p>
    <w:p w:rsidR="00796866" w:rsidRDefault="00796866" w:rsidP="00796866">
      <w:pPr>
        <w:pStyle w:val="Header"/>
        <w:tabs>
          <w:tab w:val="clear" w:pos="8640"/>
          <w:tab w:val="left" w:pos="4320"/>
        </w:tabs>
      </w:pPr>
      <w:r>
        <w:tab/>
        <w:t>The Senate proceeded to a consideration of the Bill, the question being the adoption of the amendment proposed by the Committee on Judiciary.</w:t>
      </w:r>
    </w:p>
    <w:p w:rsidR="00796866" w:rsidRDefault="00796866" w:rsidP="00796866">
      <w:pPr>
        <w:pStyle w:val="Header"/>
        <w:tabs>
          <w:tab w:val="clear" w:pos="8640"/>
          <w:tab w:val="left" w:pos="4320"/>
        </w:tabs>
      </w:pPr>
    </w:p>
    <w:p w:rsidR="00796866" w:rsidRDefault="00796866" w:rsidP="00796866">
      <w:pPr>
        <w:rPr>
          <w:snapToGrid w:val="0"/>
        </w:rPr>
      </w:pPr>
      <w:r>
        <w:rPr>
          <w:snapToGrid w:val="0"/>
        </w:rPr>
        <w:tab/>
        <w:t>The Committee on Judiciary proposed the following amendment (JUD3385.003), which was withdrawn:</w:t>
      </w:r>
    </w:p>
    <w:p w:rsidR="00796866" w:rsidRPr="00B064C0" w:rsidRDefault="00796866" w:rsidP="00796866">
      <w:pPr>
        <w:rPr>
          <w:snapToGrid w:val="0"/>
          <w:color w:val="auto"/>
        </w:rPr>
      </w:pPr>
      <w:r w:rsidRPr="00B064C0">
        <w:rPr>
          <w:snapToGrid w:val="0"/>
          <w:color w:val="auto"/>
        </w:rPr>
        <w:tab/>
        <w:t>Amend the bill, as and if amended, page 1, by striking lines 28-30 in their entirety and inserting the following:</w:t>
      </w:r>
    </w:p>
    <w:p w:rsidR="00796866" w:rsidRPr="00B064C0" w:rsidRDefault="00796866" w:rsidP="00796866">
      <w:pPr>
        <w:rPr>
          <w:color w:val="auto"/>
        </w:rPr>
      </w:pPr>
      <w:r w:rsidRPr="00B064C0">
        <w:rPr>
          <w:snapToGrid w:val="0"/>
          <w:color w:val="auto"/>
        </w:rPr>
        <w:tab/>
        <w:t>/</w:t>
      </w:r>
      <w:r w:rsidRPr="00B064C0">
        <w:rPr>
          <w:snapToGrid w:val="0"/>
          <w:color w:val="auto"/>
        </w:rPr>
        <w:tab/>
      </w:r>
      <w:r w:rsidRPr="00B064C0">
        <w:rPr>
          <w:color w:val="auto"/>
        </w:rPr>
        <w:t xml:space="preserve">and order </w:t>
      </w:r>
      <w:r w:rsidRPr="00B064C0">
        <w:rPr>
          <w:strike/>
          <w:color w:val="auto"/>
        </w:rPr>
        <w:t>or public morals and decorum</w:t>
      </w:r>
      <w:r w:rsidRPr="00B064C0">
        <w:rPr>
          <w:color w:val="auto"/>
        </w:rPr>
        <w:t xml:space="preserve">.  </w:t>
      </w:r>
      <w:r w:rsidRPr="00B064C0">
        <w:rPr>
          <w:color w:val="auto"/>
          <w:u w:val="single"/>
        </w:rPr>
        <w:t>It is unlawful for retail liquor stores to sell liquors on Christmas Day.</w:t>
      </w:r>
      <w:r w:rsidRPr="00B064C0">
        <w:rPr>
          <w:color w:val="auto"/>
        </w:rPr>
        <w:t xml:space="preserve">  Full authority to proclaim these periods is conferred upon the </w:t>
      </w:r>
      <w:r w:rsidRPr="00B064C0">
        <w:rPr>
          <w:color w:val="auto"/>
        </w:rPr>
        <w:tab/>
      </w:r>
      <w:r w:rsidRPr="00B064C0">
        <w:rPr>
          <w:color w:val="auto"/>
        </w:rPr>
        <w:tab/>
        <w:t>/</w:t>
      </w:r>
    </w:p>
    <w:p w:rsidR="00796866" w:rsidRPr="00B064C0" w:rsidRDefault="00796866" w:rsidP="00796866">
      <w:pPr>
        <w:rPr>
          <w:color w:val="auto"/>
        </w:rPr>
      </w:pPr>
      <w:r w:rsidRPr="00B064C0">
        <w:rPr>
          <w:color w:val="auto"/>
        </w:rPr>
        <w:tab/>
        <w:t>Amend the bill further, as and if amended, by striking SECTION 2, page 1, lines 41-42 and page 2, lines 2-9 in their entirety.</w:t>
      </w:r>
      <w:r w:rsidRPr="00B064C0">
        <w:rPr>
          <w:color w:val="auto"/>
        </w:rPr>
        <w:tab/>
      </w:r>
      <w:r w:rsidRPr="00B064C0">
        <w:rPr>
          <w:color w:val="auto"/>
        </w:rPr>
        <w:tab/>
      </w:r>
    </w:p>
    <w:p w:rsidR="00796866" w:rsidRPr="00B064C0" w:rsidRDefault="00796866" w:rsidP="006D34C0">
      <w:pPr>
        <w:keepNext/>
        <w:rPr>
          <w:snapToGrid w:val="0"/>
          <w:color w:val="auto"/>
        </w:rPr>
      </w:pPr>
      <w:r w:rsidRPr="00B064C0">
        <w:rPr>
          <w:snapToGrid w:val="0"/>
          <w:color w:val="auto"/>
        </w:rPr>
        <w:tab/>
        <w:t>Renumber sections to conform.</w:t>
      </w:r>
    </w:p>
    <w:p w:rsidR="00796866" w:rsidRDefault="00796866" w:rsidP="006D34C0">
      <w:pPr>
        <w:keepNext/>
        <w:rPr>
          <w:snapToGrid w:val="0"/>
        </w:rPr>
      </w:pPr>
      <w:r w:rsidRPr="00B064C0">
        <w:rPr>
          <w:snapToGrid w:val="0"/>
          <w:color w:val="auto"/>
        </w:rPr>
        <w:tab/>
        <w:t>Amend title to conform.</w:t>
      </w:r>
    </w:p>
    <w:p w:rsidR="00796866" w:rsidRPr="00B064C0" w:rsidRDefault="00796866" w:rsidP="006D34C0">
      <w:pPr>
        <w:keepNext/>
        <w:rPr>
          <w:snapToGrid w:val="0"/>
          <w:color w:val="auto"/>
        </w:rPr>
      </w:pPr>
    </w:p>
    <w:p w:rsidR="00796866" w:rsidRDefault="00796866" w:rsidP="006D34C0">
      <w:pPr>
        <w:pStyle w:val="Header"/>
        <w:keepNext/>
        <w:tabs>
          <w:tab w:val="clear" w:pos="8640"/>
          <w:tab w:val="left" w:pos="4320"/>
        </w:tabs>
      </w:pPr>
      <w:r>
        <w:tab/>
        <w:t>On motion of Senator CLEARY, with unanimous consent, the committee amendment was withdrawn.</w:t>
      </w:r>
    </w:p>
    <w:p w:rsidR="00796866" w:rsidRDefault="00796866" w:rsidP="00796866">
      <w:pPr>
        <w:pStyle w:val="Header"/>
        <w:tabs>
          <w:tab w:val="clear" w:pos="8640"/>
          <w:tab w:val="left" w:pos="4320"/>
        </w:tabs>
      </w:pPr>
      <w:r>
        <w:t xml:space="preserve">    There was no objection and the committee amendment was withdrawn and notation was made on the Bill. </w:t>
      </w:r>
    </w:p>
    <w:p w:rsidR="00796866" w:rsidRDefault="00796866" w:rsidP="00796866">
      <w:pPr>
        <w:pStyle w:val="Header"/>
        <w:tabs>
          <w:tab w:val="clear" w:pos="8640"/>
          <w:tab w:val="left" w:pos="4320"/>
        </w:tabs>
      </w:pPr>
    </w:p>
    <w:p w:rsidR="00796866" w:rsidRDefault="00796866" w:rsidP="00796866">
      <w:pPr>
        <w:rPr>
          <w:snapToGrid w:val="0"/>
        </w:rPr>
      </w:pPr>
      <w:r>
        <w:rPr>
          <w:snapToGrid w:val="0"/>
        </w:rPr>
        <w:tab/>
        <w:t>Senators CAMPBELL and CLEARY proposed the following amendment (JUD3385.005):</w:t>
      </w:r>
    </w:p>
    <w:p w:rsidR="00796866" w:rsidRPr="00A820BD" w:rsidRDefault="00796866" w:rsidP="00796866">
      <w:pPr>
        <w:rPr>
          <w:snapToGrid w:val="0"/>
          <w:color w:val="auto"/>
        </w:rPr>
      </w:pPr>
      <w:r w:rsidRPr="00A820BD">
        <w:rPr>
          <w:snapToGrid w:val="0"/>
          <w:color w:val="auto"/>
        </w:rPr>
        <w:tab/>
        <w:t>Amend the bill, as and if amended, by striking all after the enacting words and inserting the following:</w:t>
      </w:r>
    </w:p>
    <w:p w:rsidR="00796866" w:rsidRPr="00A820BD" w:rsidRDefault="00796866" w:rsidP="00796866">
      <w:pPr>
        <w:rPr>
          <w:color w:val="auto"/>
        </w:rPr>
      </w:pPr>
      <w:r w:rsidRPr="00A820BD">
        <w:rPr>
          <w:snapToGrid w:val="0"/>
          <w:color w:val="auto"/>
        </w:rPr>
        <w:tab/>
        <w:t>/</w:t>
      </w:r>
      <w:r w:rsidRPr="00A820BD">
        <w:rPr>
          <w:snapToGrid w:val="0"/>
          <w:color w:val="auto"/>
        </w:rPr>
        <w:tab/>
      </w:r>
      <w:r w:rsidRPr="00A820BD">
        <w:rPr>
          <w:color w:val="auto"/>
        </w:rPr>
        <w:t>SECTION</w:t>
      </w:r>
      <w:r w:rsidRPr="00A820BD">
        <w:rPr>
          <w:color w:val="auto"/>
        </w:rPr>
        <w:tab/>
        <w:t>1.</w:t>
      </w:r>
      <w:r w:rsidRPr="00A820BD">
        <w:rPr>
          <w:color w:val="auto"/>
        </w:rPr>
        <w:tab/>
        <w:t>Section 61</w:t>
      </w:r>
      <w:r w:rsidRPr="00A820BD">
        <w:rPr>
          <w:color w:val="auto"/>
        </w:rPr>
        <w:noBreakHyphen/>
        <w:t>6</w:t>
      </w:r>
      <w:r w:rsidRPr="00A820BD">
        <w:rPr>
          <w:color w:val="auto"/>
        </w:rPr>
        <w:noBreakHyphen/>
        <w:t>4160 of the 1976 Code is amended to read:</w:t>
      </w:r>
    </w:p>
    <w:p w:rsidR="00796866" w:rsidRPr="00A820BD" w:rsidRDefault="00796866" w:rsidP="00796866">
      <w:pPr>
        <w:rPr>
          <w:color w:val="auto"/>
        </w:rPr>
      </w:pPr>
      <w:r w:rsidRPr="00A820BD">
        <w:rPr>
          <w:color w:val="auto"/>
        </w:rPr>
        <w:tab/>
        <w:t>“Section 61</w:t>
      </w:r>
      <w:r w:rsidRPr="00A820BD">
        <w:rPr>
          <w:color w:val="auto"/>
        </w:rPr>
        <w:noBreakHyphen/>
        <w:t>6</w:t>
      </w:r>
      <w:r w:rsidRPr="00A820BD">
        <w:rPr>
          <w:color w:val="auto"/>
        </w:rPr>
        <w:noBreakHyphen/>
        <w:t>4160.</w:t>
      </w:r>
      <w:r w:rsidRPr="00A820BD">
        <w:rPr>
          <w:color w:val="auto"/>
        </w:rPr>
        <w:tab/>
        <w:t xml:space="preserve">It is unlawful to sell alcoholic liquors on Sunday except as authorized by law, </w:t>
      </w:r>
      <w:r w:rsidRPr="00A820BD">
        <w:rPr>
          <w:strike/>
          <w:color w:val="auto"/>
        </w:rPr>
        <w:t>on statewide election days,</w:t>
      </w:r>
      <w:r w:rsidRPr="00A820BD">
        <w:rPr>
          <w:color w:val="auto"/>
        </w:rPr>
        <w:t xml:space="preserve"> or during periods proclaimed by the Governor in the interest of law and order </w:t>
      </w:r>
      <w:r w:rsidRPr="00A820BD">
        <w:rPr>
          <w:strike/>
          <w:color w:val="auto"/>
        </w:rPr>
        <w:t>or public morals and decorum</w:t>
      </w:r>
      <w:r w:rsidRPr="00A820BD">
        <w:rPr>
          <w:color w:val="auto"/>
        </w:rPr>
        <w:t xml:space="preserve">.  </w:t>
      </w:r>
      <w:r w:rsidRPr="00A820BD">
        <w:rPr>
          <w:color w:val="auto"/>
          <w:u w:val="single"/>
        </w:rPr>
        <w:t>It is unlawful for retail liquor stores to sell liquors on Christmas Day and Thanksgiving Day.</w:t>
      </w:r>
      <w:r w:rsidRPr="00A820BD">
        <w:rPr>
          <w:color w:val="auto"/>
        </w:rPr>
        <w:t xml:space="preserve">  Full authority to proclaim these periods is conferred upon the Governor in addition to all his other powers.  A person who violates </w:t>
      </w:r>
      <w:r w:rsidRPr="00A820BD">
        <w:rPr>
          <w:color w:val="auto"/>
          <w:u w:val="single"/>
        </w:rPr>
        <w:t>a provision of</w:t>
      </w:r>
      <w:r w:rsidRPr="00A820BD">
        <w:rPr>
          <w:color w:val="auto"/>
        </w:rPr>
        <w:t xml:space="preserve"> this section is guilty of a misdemeanor and, upon conviction, must be punished as follows: </w:t>
      </w:r>
    </w:p>
    <w:p w:rsidR="00796866" w:rsidRPr="00A820BD" w:rsidRDefault="00796866" w:rsidP="00796866">
      <w:pPr>
        <w:rPr>
          <w:color w:val="auto"/>
        </w:rPr>
      </w:pPr>
      <w:r w:rsidRPr="00A820BD">
        <w:rPr>
          <w:color w:val="auto"/>
        </w:rPr>
        <w:tab/>
        <w:t>(a)</w:t>
      </w:r>
      <w:r w:rsidRPr="00A820BD">
        <w:rPr>
          <w:color w:val="auto"/>
        </w:rPr>
        <w:tab/>
        <w:t xml:space="preserve">for a first offense, by a fine of two hundred dollars or imprisonment for sixty days; </w:t>
      </w:r>
    </w:p>
    <w:p w:rsidR="00796866" w:rsidRPr="00A820BD" w:rsidRDefault="00796866" w:rsidP="00796866">
      <w:pPr>
        <w:rPr>
          <w:color w:val="auto"/>
        </w:rPr>
      </w:pPr>
      <w:r w:rsidRPr="00A820BD">
        <w:rPr>
          <w:color w:val="auto"/>
        </w:rPr>
        <w:tab/>
        <w:t>(b)</w:t>
      </w:r>
      <w:r w:rsidRPr="00A820BD">
        <w:rPr>
          <w:color w:val="auto"/>
        </w:rPr>
        <w:tab/>
        <w:t xml:space="preserve">for a second offense, by a fine of one thousand dollars or imprisonment for one year;  and </w:t>
      </w:r>
    </w:p>
    <w:p w:rsidR="00796866" w:rsidRPr="00A820BD" w:rsidRDefault="00796866" w:rsidP="00796866">
      <w:pPr>
        <w:rPr>
          <w:color w:val="auto"/>
        </w:rPr>
      </w:pPr>
      <w:r w:rsidRPr="00A820BD">
        <w:rPr>
          <w:color w:val="auto"/>
        </w:rPr>
        <w:tab/>
        <w:t>(c)</w:t>
      </w:r>
      <w:r w:rsidRPr="00A820BD">
        <w:rPr>
          <w:color w:val="auto"/>
        </w:rPr>
        <w:tab/>
        <w:t>for a third or subsequent offense, by a fine of two thousand dollars or imprisonment for two years.”</w:t>
      </w:r>
    </w:p>
    <w:p w:rsidR="00796866" w:rsidRPr="00A820BD" w:rsidRDefault="00796866" w:rsidP="00796866">
      <w:pPr>
        <w:rPr>
          <w:color w:val="auto"/>
          <w:u w:color="000000" w:themeColor="text1"/>
        </w:rPr>
      </w:pPr>
      <w:r w:rsidRPr="00A820BD">
        <w:rPr>
          <w:color w:val="auto"/>
        </w:rPr>
        <w:tab/>
        <w:t>SECTION</w:t>
      </w:r>
      <w:r w:rsidRPr="00A820BD">
        <w:rPr>
          <w:color w:val="auto"/>
        </w:rPr>
        <w:tab/>
        <w:t>2.</w:t>
      </w:r>
      <w:r w:rsidRPr="00A820BD">
        <w:rPr>
          <w:color w:val="auto"/>
        </w:rPr>
        <w:tab/>
      </w:r>
      <w:r w:rsidRPr="00A820BD">
        <w:rPr>
          <w:color w:val="auto"/>
          <w:u w:color="000000" w:themeColor="text1"/>
        </w:rPr>
        <w:t>Section 61</w:t>
      </w:r>
      <w:r w:rsidRPr="00A820BD">
        <w:rPr>
          <w:color w:val="auto"/>
          <w:u w:color="000000" w:themeColor="text1"/>
        </w:rPr>
        <w:noBreakHyphen/>
        <w:t>6</w:t>
      </w:r>
      <w:r w:rsidRPr="00A820BD">
        <w:rPr>
          <w:color w:val="auto"/>
          <w:u w:color="000000" w:themeColor="text1"/>
        </w:rPr>
        <w:noBreakHyphen/>
        <w:t>1500 of the 1976 Code is amended to read:</w:t>
      </w:r>
    </w:p>
    <w:p w:rsidR="00796866" w:rsidRPr="00A820BD" w:rsidRDefault="00796866" w:rsidP="00796866">
      <w:pPr>
        <w:rPr>
          <w:color w:val="auto"/>
          <w:u w:color="000000" w:themeColor="text1"/>
        </w:rPr>
      </w:pPr>
      <w:r w:rsidRPr="00A820BD">
        <w:rPr>
          <w:color w:val="auto"/>
          <w:u w:color="000000" w:themeColor="text1"/>
        </w:rPr>
        <w:tab/>
        <w:t>“Section 61</w:t>
      </w:r>
      <w:r w:rsidRPr="00A820BD">
        <w:rPr>
          <w:color w:val="auto"/>
          <w:u w:color="000000" w:themeColor="text1"/>
        </w:rPr>
        <w:noBreakHyphen/>
        <w:t>6</w:t>
      </w:r>
      <w:r w:rsidRPr="00A820BD">
        <w:rPr>
          <w:color w:val="auto"/>
          <w:u w:color="000000" w:themeColor="text1"/>
        </w:rPr>
        <w:noBreakHyphen/>
        <w:t>1500.(A)</w:t>
      </w:r>
      <w:r w:rsidRPr="00A820BD">
        <w:rPr>
          <w:color w:val="auto"/>
          <w:u w:color="000000" w:themeColor="text1"/>
        </w:rPr>
        <w:tab/>
      </w:r>
      <w:r w:rsidRPr="00A820BD">
        <w:rPr>
          <w:color w:val="auto"/>
          <w:u w:color="000000" w:themeColor="text1"/>
        </w:rPr>
        <w:tab/>
        <w:t xml:space="preserve">A retail dealer may not: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t>(1)</w:t>
      </w:r>
      <w:r w:rsidRPr="00A820BD">
        <w:rPr>
          <w:color w:val="auto"/>
          <w:u w:color="000000" w:themeColor="text1"/>
        </w:rPr>
        <w:tab/>
        <w:t xml:space="preserve">sell, barter, exchange, give, or offer for sale, barter, or exchange, or permit the sale, barter, exchange, or gift, of alcoholic liquors without regard to the size of the container: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t>(a)</w:t>
      </w:r>
      <w:r w:rsidRPr="00A820BD">
        <w:rPr>
          <w:color w:val="auto"/>
          <w:u w:color="000000" w:themeColor="text1"/>
        </w:rPr>
        <w:tab/>
        <w:t xml:space="preserve">between the hours of 7:00 p.m. and 9:00 a.m.;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t>(b)</w:t>
      </w:r>
      <w:r w:rsidRPr="00A820BD">
        <w:rPr>
          <w:color w:val="auto"/>
          <w:u w:color="000000" w:themeColor="text1"/>
        </w:rPr>
        <w:tab/>
        <w:t xml:space="preserve">for consumption on the premises;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t>(c)</w:t>
      </w:r>
      <w:r w:rsidRPr="00A820BD">
        <w:rPr>
          <w:color w:val="auto"/>
          <w:u w:color="000000" w:themeColor="text1"/>
        </w:rPr>
        <w:tab/>
        <w:t>to a person under twenty</w:t>
      </w:r>
      <w:r w:rsidRPr="00A820BD">
        <w:rPr>
          <w:color w:val="auto"/>
          <w:u w:color="000000" w:themeColor="text1"/>
        </w:rPr>
        <w:noBreakHyphen/>
        <w:t xml:space="preserve">one years of age;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t>(d)</w:t>
      </w:r>
      <w:r w:rsidRPr="00A820BD">
        <w:rPr>
          <w:color w:val="auto"/>
          <w:u w:color="000000" w:themeColor="text1"/>
        </w:rPr>
        <w:tab/>
        <w:t xml:space="preserve">to an intoxicated person;  </w:t>
      </w:r>
      <w:r w:rsidRPr="00A820BD">
        <w:rPr>
          <w:strike/>
          <w:color w:val="auto"/>
          <w:u w:color="000000" w:themeColor="text1"/>
        </w:rPr>
        <w:t>or</w:t>
      </w:r>
      <w:r w:rsidRPr="00A820BD">
        <w:rPr>
          <w:color w:val="auto"/>
          <w:u w:color="000000" w:themeColor="text1"/>
        </w:rPr>
        <w:t xml:space="preserve">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t>(e)</w:t>
      </w:r>
      <w:r w:rsidRPr="00A820BD">
        <w:rPr>
          <w:color w:val="auto"/>
          <w:u w:color="000000" w:themeColor="text1"/>
        </w:rPr>
        <w:tab/>
        <w:t xml:space="preserve">to a mentally incompetent person; </w:t>
      </w:r>
      <w:r w:rsidRPr="00A820BD">
        <w:rPr>
          <w:color w:val="auto"/>
          <w:u w:val="single" w:color="000000" w:themeColor="text1"/>
        </w:rPr>
        <w:t>or</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r>
      <w:r w:rsidRPr="00A820BD">
        <w:rPr>
          <w:color w:val="auto"/>
          <w:u w:val="single" w:color="000000" w:themeColor="text1"/>
        </w:rPr>
        <w:t>(f)</w:t>
      </w:r>
      <w:r w:rsidRPr="00A820BD">
        <w:rPr>
          <w:color w:val="auto"/>
          <w:u w:color="000000" w:themeColor="text1"/>
        </w:rPr>
        <w:tab/>
      </w:r>
      <w:r w:rsidRPr="00A820BD">
        <w:rPr>
          <w:color w:val="auto"/>
          <w:u w:val="single" w:color="000000" w:themeColor="text1"/>
        </w:rPr>
        <w:t>to another dealer, except as provided in Section 61</w:t>
      </w:r>
      <w:r w:rsidRPr="00A820BD">
        <w:rPr>
          <w:color w:val="auto"/>
          <w:u w:val="single" w:color="000000" w:themeColor="text1"/>
        </w:rPr>
        <w:noBreakHyphen/>
        <w:t>6</w:t>
      </w:r>
      <w:r w:rsidRPr="00A820BD">
        <w:rPr>
          <w:color w:val="auto"/>
          <w:u w:val="single" w:color="000000" w:themeColor="text1"/>
        </w:rPr>
        <w:noBreakHyphen/>
        <w:t>950, or between locations owned by the same retail dealer;</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t>(2)</w:t>
      </w:r>
      <w:r w:rsidRPr="00A820BD">
        <w:rPr>
          <w:color w:val="auto"/>
          <w:u w:color="000000" w:themeColor="text1"/>
        </w:rPr>
        <w:tab/>
        <w:t xml:space="preserve">permit the drinking of alcoholic liquors in his store or place of business;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t>(3)</w:t>
      </w:r>
      <w:r w:rsidRPr="00A820BD">
        <w:rPr>
          <w:color w:val="auto"/>
          <w:u w:color="000000" w:themeColor="text1"/>
        </w:rPr>
        <w:tab/>
        <w:t xml:space="preserve">sell alcoholic liquors on credit;  however, this item does not prohibit payment by electronic transfer of funds if: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t>(a)</w:t>
      </w:r>
      <w:r w:rsidRPr="00A820BD">
        <w:rPr>
          <w:color w:val="auto"/>
          <w:u w:color="000000" w:themeColor="text1"/>
        </w:rPr>
        <w:tab/>
        <w:t xml:space="preserve">the transfer of funds is initiated by an irrevocable payment order on or before delivery of the alcoholic liquors;  and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t>(b)</w:t>
      </w:r>
      <w:r w:rsidRPr="00A820BD">
        <w:rPr>
          <w:color w:val="auto"/>
          <w:u w:color="000000" w:themeColor="text1"/>
        </w:rPr>
        <w:tab/>
        <w:t xml:space="preserve">the electronic transfer is initiated by the retailer no later than one business day after delivery;  or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t>(4)</w:t>
      </w:r>
      <w:r w:rsidRPr="00A820BD">
        <w:rPr>
          <w:color w:val="auto"/>
          <w:u w:color="000000" w:themeColor="text1"/>
        </w:rPr>
        <w:tab/>
        <w:t>redeem proof</w:t>
      </w:r>
      <w:r w:rsidRPr="00A820BD">
        <w:rPr>
          <w:color w:val="auto"/>
          <w:u w:color="000000" w:themeColor="text1"/>
        </w:rPr>
        <w:noBreakHyphen/>
        <w:t>of</w:t>
      </w:r>
      <w:r w:rsidRPr="00A820BD">
        <w:rPr>
          <w:color w:val="auto"/>
          <w:u w:color="000000" w:themeColor="text1"/>
        </w:rPr>
        <w:noBreakHyphen/>
        <w:t xml:space="preserve">purchase certificates for any promotional item. </w:t>
      </w:r>
    </w:p>
    <w:p w:rsidR="00796866" w:rsidRPr="00A820BD" w:rsidRDefault="00796866" w:rsidP="00796866">
      <w:pPr>
        <w:rPr>
          <w:color w:val="auto"/>
          <w:u w:color="000000" w:themeColor="text1"/>
        </w:rPr>
      </w:pPr>
      <w:r w:rsidRPr="00A820BD">
        <w:rPr>
          <w:color w:val="auto"/>
          <w:u w:color="000000" w:themeColor="text1"/>
        </w:rPr>
        <w:tab/>
        <w:t xml:space="preserve">However, during restricted hours a retail dealer is permitted to receive, stock, and inventory merchandise, provide for maintenance and repairs, and other necessary, related functions that do not involve the sale of alcoholic liquors. </w:t>
      </w:r>
    </w:p>
    <w:p w:rsidR="00796866" w:rsidRPr="00A820BD" w:rsidRDefault="00796866" w:rsidP="00796866">
      <w:pPr>
        <w:rPr>
          <w:color w:val="auto"/>
          <w:u w:color="000000" w:themeColor="text1"/>
        </w:rPr>
      </w:pPr>
      <w:r w:rsidRPr="00A820BD">
        <w:rPr>
          <w:color w:val="auto"/>
          <w:u w:color="000000" w:themeColor="text1"/>
        </w:rPr>
        <w:tab/>
        <w:t>(B)(1)</w:t>
      </w:r>
      <w:r w:rsidRPr="00A820BD">
        <w:rPr>
          <w:color w:val="auto"/>
          <w:u w:color="000000" w:themeColor="text1"/>
        </w:rPr>
        <w:tab/>
        <w:t xml:space="preserve">It is unlawful for a person licensed to sell alcoholic liquors pursuant to the provisions of this section to knowingly and wilfully refill, partially refill, or reuse a bottle of lawfully purchased alcoholic liquor, or otherwise tamper with the contents of the bottle.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t>(2)</w:t>
      </w:r>
      <w:r w:rsidRPr="00A820BD">
        <w:rPr>
          <w:color w:val="auto"/>
          <w:u w:color="000000" w:themeColor="text1"/>
        </w:rPr>
        <w:tab/>
        <w:t xml:space="preserve">A person who violates the provisions of this section is guilty of a misdemeanor and, upon conviction: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t>(a)</w:t>
      </w:r>
      <w:r w:rsidRPr="00A820BD">
        <w:rPr>
          <w:color w:val="auto"/>
          <w:u w:color="000000" w:themeColor="text1"/>
        </w:rPr>
        <w:tab/>
        <w:t xml:space="preserve">for a first offense, must be fined five hundred dollars or imprisoned for not more than thirty days, or both;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r>
      <w:r w:rsidRPr="00A820BD">
        <w:rPr>
          <w:color w:val="auto"/>
          <w:u w:color="000000" w:themeColor="text1"/>
        </w:rPr>
        <w:tab/>
        <w:t>(b)</w:t>
      </w:r>
      <w:r w:rsidRPr="00A820BD">
        <w:rPr>
          <w:color w:val="auto"/>
          <w:u w:color="000000" w:themeColor="text1"/>
        </w:rPr>
        <w:tab/>
        <w:t xml:space="preserve">for a second or subsequent offense, must be fined one thousand dollars or imprisoned not more than six months, or both. </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t>(3)</w:t>
      </w:r>
      <w:r w:rsidRPr="00A820BD">
        <w:rPr>
          <w:color w:val="auto"/>
          <w:u w:color="000000" w:themeColor="text1"/>
        </w:rPr>
        <w:tab/>
        <w:t xml:space="preserve">In addition to the penalties provided in subsection (B), a violation of this section may subject the licensee or permit holder to revocation or suspension of the license or permit by the department.  </w:t>
      </w:r>
      <w:r w:rsidRPr="00A820BD">
        <w:rPr>
          <w:color w:val="auto"/>
          <w:u w:val="single" w:color="000000" w:themeColor="text1"/>
        </w:rPr>
        <w:t>A third or subsequent violation of subsection (A)(1)(f) within three years of the first violation must result in a mandatory suspension of the license or permit for a period of at least thirty days.</w:t>
      </w:r>
    </w:p>
    <w:p w:rsidR="00796866" w:rsidRPr="00A820BD" w:rsidRDefault="00796866" w:rsidP="00796866">
      <w:pPr>
        <w:rPr>
          <w:color w:val="auto"/>
          <w:u w:color="000000" w:themeColor="text1"/>
        </w:rPr>
      </w:pPr>
      <w:r w:rsidRPr="00A820BD">
        <w:rPr>
          <w:color w:val="auto"/>
          <w:u w:color="000000" w:themeColor="text1"/>
        </w:rPr>
        <w:tab/>
      </w:r>
      <w:r w:rsidRPr="00A820BD">
        <w:rPr>
          <w:color w:val="auto"/>
          <w:u w:color="000000" w:themeColor="text1"/>
        </w:rPr>
        <w:tab/>
        <w:t>(4)</w:t>
      </w:r>
      <w:r w:rsidRPr="00A820BD">
        <w:rPr>
          <w:color w:val="auto"/>
          <w:u w:color="000000" w:themeColor="text1"/>
        </w:rPr>
        <w:tab/>
        <w:t xml:space="preserve">The possession of a refilled or reused bottle or other container of alcoholic liquors is prima facie evidence of a violation of this section.  A person who violates this provision must, upon conviction, have his license revoked permanently. </w:t>
      </w:r>
    </w:p>
    <w:p w:rsidR="00796866" w:rsidRPr="00A820BD" w:rsidRDefault="00796866" w:rsidP="00796866">
      <w:pPr>
        <w:rPr>
          <w:color w:val="auto"/>
          <w:u w:color="000000" w:themeColor="text1"/>
        </w:rPr>
      </w:pPr>
      <w:r w:rsidRPr="00A820BD">
        <w:rPr>
          <w:color w:val="auto"/>
          <w:u w:color="000000" w:themeColor="text1"/>
        </w:rPr>
        <w:tab/>
        <w:t>(C)</w:t>
      </w:r>
      <w:r w:rsidRPr="00A820BD">
        <w:rPr>
          <w:color w:val="auto"/>
          <w:u w:color="000000" w:themeColor="text1"/>
        </w:rPr>
        <w:tab/>
        <w:t>A retail dealer must keep a record of all sales of alcoholic liquors sold to establishments licensed for on</w:t>
      </w:r>
      <w:r w:rsidRPr="00A820BD">
        <w:rPr>
          <w:color w:val="auto"/>
          <w:u w:color="000000" w:themeColor="text1"/>
        </w:rPr>
        <w:noBreakHyphen/>
        <w:t xml:space="preserve">premises consumption.  The record must include the name of the purchaser and the date and quantity of the sale by brand and bottle size. </w:t>
      </w:r>
    </w:p>
    <w:p w:rsidR="00796866" w:rsidRPr="00A820BD" w:rsidRDefault="00796866" w:rsidP="00796866">
      <w:pPr>
        <w:rPr>
          <w:color w:val="auto"/>
          <w:u w:color="000000" w:themeColor="text1"/>
        </w:rPr>
      </w:pPr>
      <w:r w:rsidRPr="00A820BD">
        <w:rPr>
          <w:color w:val="auto"/>
          <w:u w:color="000000" w:themeColor="text1"/>
        </w:rPr>
        <w:tab/>
        <w:t>(D)</w:t>
      </w:r>
      <w:r w:rsidRPr="00A820BD">
        <w:rPr>
          <w:color w:val="auto"/>
          <w:u w:color="000000" w:themeColor="text1"/>
        </w:rPr>
        <w:tab/>
        <w:t>It is unlawful to sell alcoholic liquors except during lawful hours of operation.”</w:t>
      </w:r>
    </w:p>
    <w:p w:rsidR="00796866" w:rsidRPr="00A820BD" w:rsidRDefault="00796866" w:rsidP="00796866">
      <w:pPr>
        <w:rPr>
          <w:color w:val="auto"/>
        </w:rPr>
      </w:pPr>
      <w:r>
        <w:tab/>
      </w:r>
      <w:r w:rsidRPr="00A820BD">
        <w:rPr>
          <w:color w:val="auto"/>
        </w:rPr>
        <w:t>SECTION</w:t>
      </w:r>
      <w:r w:rsidRPr="00A820BD">
        <w:rPr>
          <w:color w:val="auto"/>
        </w:rPr>
        <w:tab/>
        <w:t>3.</w:t>
      </w:r>
      <w:r w:rsidRPr="00A820BD">
        <w:rPr>
          <w:color w:val="auto"/>
        </w:rPr>
        <w:tab/>
        <w:t>Section 61</w:t>
      </w:r>
      <w:r w:rsidRPr="00A820BD">
        <w:rPr>
          <w:color w:val="auto"/>
        </w:rPr>
        <w:noBreakHyphen/>
        <w:t>6</w:t>
      </w:r>
      <w:r w:rsidRPr="00A820BD">
        <w:rPr>
          <w:color w:val="auto"/>
        </w:rPr>
        <w:noBreakHyphen/>
        <w:t>1560 of the 1976 Code is amended to read:</w:t>
      </w:r>
    </w:p>
    <w:p w:rsidR="00796866" w:rsidRPr="00A820BD" w:rsidRDefault="00796866" w:rsidP="00796866">
      <w:pPr>
        <w:rPr>
          <w:color w:val="auto"/>
        </w:rPr>
      </w:pPr>
      <w:r w:rsidRPr="00A820BD">
        <w:rPr>
          <w:color w:val="auto"/>
        </w:rPr>
        <w:tab/>
        <w:t>“Section 61</w:t>
      </w:r>
      <w:r w:rsidRPr="00A820BD">
        <w:rPr>
          <w:color w:val="auto"/>
        </w:rPr>
        <w:noBreakHyphen/>
        <w:t>6</w:t>
      </w:r>
      <w:r w:rsidRPr="00A820BD">
        <w:rPr>
          <w:color w:val="auto"/>
        </w:rPr>
        <w:noBreakHyphen/>
        <w:t>1560.</w:t>
      </w:r>
      <w:r w:rsidRPr="00A820BD">
        <w:rPr>
          <w:color w:val="auto"/>
        </w:rPr>
        <w:tab/>
      </w:r>
      <w:r w:rsidRPr="00A820BD">
        <w:rPr>
          <w:color w:val="auto"/>
          <w:u w:val="single"/>
        </w:rPr>
        <w:t>(A)</w:t>
      </w:r>
      <w:r w:rsidRPr="00A820BD">
        <w:rPr>
          <w:color w:val="auto"/>
        </w:rPr>
        <w:tab/>
        <w:t>Notwithstanding any other provision of law, a retail dealer, wholesaler, or producer may offer discounts on alcoholic liquors or nonalcoholic items through the use of premiums, coupons, or stamps redeemable by mail.</w:t>
      </w:r>
    </w:p>
    <w:p w:rsidR="00796866" w:rsidRPr="00A820BD" w:rsidRDefault="00796866" w:rsidP="00796866">
      <w:pPr>
        <w:rPr>
          <w:color w:val="auto"/>
        </w:rPr>
      </w:pPr>
      <w:r w:rsidRPr="00A820BD">
        <w:rPr>
          <w:color w:val="auto"/>
        </w:rPr>
        <w:tab/>
      </w:r>
      <w:r w:rsidRPr="00A820BD">
        <w:rPr>
          <w:color w:val="auto"/>
          <w:u w:val="single"/>
        </w:rPr>
        <w:t>(B)</w:t>
      </w:r>
      <w:r w:rsidRPr="00A820BD">
        <w:rPr>
          <w:color w:val="auto"/>
        </w:rPr>
        <w:tab/>
      </w:r>
      <w:r w:rsidRPr="00A820BD">
        <w:rPr>
          <w:color w:val="auto"/>
          <w:u w:val="single"/>
        </w:rPr>
        <w:t>In addition to the provisions of subsection (A), a retail dealer may offer a discount on a sale of alcoholic liquor or nonalcoholic items at the register through the use of premiums, coupons, or stamps, so long as the cost related to the discount is provided only by the retail dealer and is not prohibited by any federal law.</w:t>
      </w:r>
      <w:r w:rsidRPr="00A820BD">
        <w:rPr>
          <w:color w:val="auto"/>
        </w:rPr>
        <w:t>”</w:t>
      </w:r>
      <w:r w:rsidRPr="00A820BD">
        <w:rPr>
          <w:color w:val="auto"/>
        </w:rPr>
        <w:tab/>
      </w:r>
      <w:r w:rsidRPr="00A820BD">
        <w:rPr>
          <w:color w:val="auto"/>
        </w:rPr>
        <w:tab/>
      </w:r>
    </w:p>
    <w:p w:rsidR="00796866" w:rsidRPr="00A820BD" w:rsidRDefault="00796866" w:rsidP="00796866">
      <w:pPr>
        <w:rPr>
          <w:color w:val="auto"/>
        </w:rPr>
      </w:pPr>
      <w:r>
        <w:tab/>
      </w:r>
      <w:r w:rsidRPr="00A820BD">
        <w:rPr>
          <w:color w:val="auto"/>
        </w:rPr>
        <w:t>SECTION</w:t>
      </w:r>
      <w:r w:rsidRPr="00A820BD">
        <w:rPr>
          <w:color w:val="auto"/>
        </w:rPr>
        <w:tab/>
        <w:t>4.</w:t>
      </w:r>
      <w:r w:rsidRPr="00A820BD">
        <w:rPr>
          <w:color w:val="auto"/>
        </w:rPr>
        <w:tab/>
        <w:t>This act takes effect upon approval by the Governor.</w:t>
      </w:r>
      <w:r w:rsidRPr="00A820BD">
        <w:rPr>
          <w:color w:val="auto"/>
        </w:rPr>
        <w:tab/>
      </w:r>
      <w:r w:rsidRPr="00A820BD">
        <w:rPr>
          <w:color w:val="auto"/>
        </w:rPr>
        <w:tab/>
        <w:t>/</w:t>
      </w:r>
    </w:p>
    <w:p w:rsidR="00796866" w:rsidRPr="00A820BD" w:rsidRDefault="00796866" w:rsidP="00796866">
      <w:pPr>
        <w:rPr>
          <w:snapToGrid w:val="0"/>
          <w:color w:val="auto"/>
        </w:rPr>
      </w:pPr>
      <w:r w:rsidRPr="00A820BD">
        <w:rPr>
          <w:snapToGrid w:val="0"/>
          <w:color w:val="auto"/>
        </w:rPr>
        <w:tab/>
        <w:t>Renumber sections to conform.</w:t>
      </w:r>
    </w:p>
    <w:p w:rsidR="00796866" w:rsidRDefault="00796866" w:rsidP="00796866">
      <w:pPr>
        <w:rPr>
          <w:snapToGrid w:val="0"/>
        </w:rPr>
      </w:pPr>
      <w:r w:rsidRPr="00A820BD">
        <w:rPr>
          <w:snapToGrid w:val="0"/>
          <w:color w:val="auto"/>
        </w:rPr>
        <w:tab/>
        <w:t>Amend title to conform.</w:t>
      </w:r>
    </w:p>
    <w:p w:rsidR="00796866" w:rsidRDefault="00796866" w:rsidP="00796866">
      <w:pPr>
        <w:pStyle w:val="Header"/>
        <w:tabs>
          <w:tab w:val="clear" w:pos="8640"/>
          <w:tab w:val="left" w:pos="4320"/>
        </w:tabs>
        <w:rPr>
          <w:snapToGrid w:val="0"/>
          <w:color w:val="auto"/>
        </w:rPr>
      </w:pPr>
    </w:p>
    <w:p w:rsidR="00796866" w:rsidRDefault="00796866" w:rsidP="00796866">
      <w:pPr>
        <w:pStyle w:val="Header"/>
        <w:tabs>
          <w:tab w:val="clear" w:pos="8640"/>
          <w:tab w:val="left" w:pos="4320"/>
        </w:tabs>
        <w:rPr>
          <w:snapToGrid w:val="0"/>
          <w:color w:val="auto"/>
        </w:rPr>
      </w:pPr>
      <w:r>
        <w:rPr>
          <w:snapToGrid w:val="0"/>
          <w:color w:val="auto"/>
        </w:rPr>
        <w:tab/>
        <w:t>Senator CLEARY explained the proposed amendment.</w:t>
      </w:r>
    </w:p>
    <w:p w:rsidR="00796866" w:rsidRDefault="00796866" w:rsidP="00796866">
      <w:pPr>
        <w:pStyle w:val="Header"/>
        <w:tabs>
          <w:tab w:val="clear" w:pos="8640"/>
          <w:tab w:val="left" w:pos="4320"/>
        </w:tabs>
      </w:pPr>
    </w:p>
    <w:p w:rsidR="00796866" w:rsidRDefault="00796866" w:rsidP="00796866">
      <w:pPr>
        <w:pStyle w:val="Header"/>
        <w:tabs>
          <w:tab w:val="clear" w:pos="8640"/>
          <w:tab w:val="left" w:pos="4320"/>
        </w:tabs>
      </w:pPr>
      <w:r>
        <w:tab/>
        <w:t>Senator LEATHERMAN objected to further consideration of the Bill.</w:t>
      </w:r>
    </w:p>
    <w:p w:rsidR="00796866" w:rsidRDefault="00796866" w:rsidP="00796866">
      <w:pPr>
        <w:pStyle w:val="Header"/>
        <w:tabs>
          <w:tab w:val="clear" w:pos="8640"/>
          <w:tab w:val="left" w:pos="4320"/>
        </w:tabs>
      </w:pPr>
    </w:p>
    <w:p w:rsidR="00796866" w:rsidRDefault="00796866" w:rsidP="00796866">
      <w:pPr>
        <w:pStyle w:val="Header"/>
        <w:tabs>
          <w:tab w:val="clear" w:pos="8640"/>
          <w:tab w:val="left" w:pos="4320"/>
        </w:tabs>
        <w:jc w:val="center"/>
        <w:rPr>
          <w:b/>
        </w:rPr>
      </w:pPr>
      <w:r>
        <w:rPr>
          <w:b/>
        </w:rPr>
        <w:t>COMMITTED TO THE LOCAL DELEGATION</w:t>
      </w:r>
    </w:p>
    <w:p w:rsidR="00796866" w:rsidRPr="00486F95" w:rsidRDefault="00796866" w:rsidP="00796866">
      <w:pPr>
        <w:suppressAutoHyphens/>
        <w:outlineLvl w:val="0"/>
      </w:pPr>
      <w:r>
        <w:rPr>
          <w:b/>
        </w:rPr>
        <w:tab/>
      </w:r>
      <w:r w:rsidRPr="00486F95">
        <w:t>H. 4275</w:t>
      </w:r>
      <w:r w:rsidR="001071D1" w:rsidRPr="00486F95">
        <w:fldChar w:fldCharType="begin"/>
      </w:r>
      <w:r w:rsidRPr="00486F95">
        <w:instrText xml:space="preserve"> XE "H. 4275" \b </w:instrText>
      </w:r>
      <w:r w:rsidR="001071D1" w:rsidRPr="00486F95">
        <w:fldChar w:fldCharType="end"/>
      </w:r>
      <w:r w:rsidRPr="00486F95">
        <w:t xml:space="preserve"> -- Rep. G.A. Brown:  </w:t>
      </w:r>
      <w:r w:rsidRPr="00486F95">
        <w:rPr>
          <w:szCs w:val="30"/>
        </w:rPr>
        <w:t xml:space="preserve">A BILL </w:t>
      </w:r>
      <w:r w:rsidRPr="00486F95">
        <w:t xml:space="preserve">TO AMEND ACT 426 OF 2006, THE </w:t>
      </w:r>
      <w:r>
        <w:t>“</w:t>
      </w:r>
      <w:r w:rsidRPr="00486F95">
        <w:t>SCHOOL DISTRICT OF LEE COUNTY SCHOOL BOND PROPERTY TAX RELIEF ACT</w:t>
      </w:r>
      <w:r>
        <w:t>”</w:t>
      </w:r>
      <w:r w:rsidRPr="00486F95">
        <w:t>, RELATING TO AUTHORIZATION FOR THE IMPOSITION OF A ONE CENT SALES AND USE TAX IN LEE COUNTY, THE REVENUES OF WHICH MUST BE USED FOR SCHOOL CONSTRUCTION AND RENOVATION, SO AS TO EXTEND FROM FIVE TO EIGHT YEARS THE TIME THE TAX MAY BE IMPOSED.</w:t>
      </w:r>
    </w:p>
    <w:p w:rsidR="00796866" w:rsidRDefault="00796866" w:rsidP="002076FE">
      <w:pPr>
        <w:pStyle w:val="Header"/>
        <w:tabs>
          <w:tab w:val="clear" w:pos="8640"/>
          <w:tab w:val="left" w:pos="4320"/>
        </w:tabs>
      </w:pPr>
      <w:r>
        <w:rPr>
          <w:b/>
        </w:rPr>
        <w:tab/>
      </w:r>
      <w:r w:rsidRPr="00554292">
        <w:t>Senator MALLOY asked unanimous consent to comm</w:t>
      </w:r>
      <w:r>
        <w:t xml:space="preserve">it the Bill to the </w:t>
      </w:r>
      <w:r w:rsidR="009335F7">
        <w:t>l</w:t>
      </w:r>
      <w:r>
        <w:t xml:space="preserve">ocal </w:t>
      </w:r>
      <w:r w:rsidR="009335F7">
        <w:t>d</w:t>
      </w:r>
      <w:r>
        <w:t>elegation.</w:t>
      </w:r>
    </w:p>
    <w:p w:rsidR="00796866" w:rsidRPr="00554292" w:rsidRDefault="00796866" w:rsidP="002076FE">
      <w:pPr>
        <w:pStyle w:val="Header"/>
        <w:tabs>
          <w:tab w:val="clear" w:pos="8640"/>
          <w:tab w:val="left" w:pos="4320"/>
        </w:tabs>
      </w:pPr>
      <w:r>
        <w:t xml:space="preserve">    There was no objection.</w:t>
      </w:r>
    </w:p>
    <w:p w:rsidR="00BF488F" w:rsidRDefault="00BF488F" w:rsidP="00BF488F">
      <w:pPr>
        <w:pStyle w:val="Header"/>
        <w:tabs>
          <w:tab w:val="clear" w:pos="8640"/>
          <w:tab w:val="left" w:pos="4320"/>
        </w:tabs>
      </w:pPr>
    </w:p>
    <w:p w:rsidR="00796866" w:rsidRPr="009224AD" w:rsidRDefault="00796866" w:rsidP="00796866">
      <w:pPr>
        <w:pStyle w:val="Header"/>
        <w:tabs>
          <w:tab w:val="clear" w:pos="8640"/>
          <w:tab w:val="left" w:pos="4320"/>
        </w:tabs>
        <w:jc w:val="center"/>
      </w:pPr>
      <w:r>
        <w:rPr>
          <w:b/>
        </w:rPr>
        <w:t>Message from the House</w:t>
      </w:r>
    </w:p>
    <w:p w:rsidR="00796866" w:rsidRDefault="00796866" w:rsidP="00796866">
      <w:pPr>
        <w:pStyle w:val="Header"/>
        <w:tabs>
          <w:tab w:val="clear" w:pos="8640"/>
          <w:tab w:val="left" w:pos="4320"/>
        </w:tabs>
        <w:jc w:val="left"/>
      </w:pPr>
      <w:r>
        <w:t>Columbia, S.C., June 7, 2012</w:t>
      </w:r>
    </w:p>
    <w:p w:rsidR="00796866" w:rsidRDefault="00796866" w:rsidP="00796866">
      <w:pPr>
        <w:pStyle w:val="Header"/>
        <w:tabs>
          <w:tab w:val="clear" w:pos="8640"/>
          <w:tab w:val="left" w:pos="4320"/>
        </w:tabs>
        <w:jc w:val="left"/>
      </w:pPr>
    </w:p>
    <w:p w:rsidR="00796866" w:rsidRDefault="00796866" w:rsidP="00796866">
      <w:pPr>
        <w:pStyle w:val="Header"/>
        <w:tabs>
          <w:tab w:val="clear" w:pos="8640"/>
          <w:tab w:val="left" w:pos="4320"/>
        </w:tabs>
        <w:jc w:val="left"/>
      </w:pPr>
      <w:r>
        <w:t>Mr. President and Senators:</w:t>
      </w:r>
    </w:p>
    <w:p w:rsidR="00796866" w:rsidRDefault="00796866" w:rsidP="006243D5">
      <w:pPr>
        <w:pStyle w:val="Header"/>
        <w:tabs>
          <w:tab w:val="clear" w:pos="8640"/>
          <w:tab w:val="left" w:pos="4320"/>
        </w:tabs>
      </w:pPr>
      <w:r>
        <w:tab/>
        <w:t>The House respectfully informs your Honorable Body that it refuses to concur in the amendments proposed by the Senate to:</w:t>
      </w:r>
    </w:p>
    <w:p w:rsidR="00796866" w:rsidRPr="009775B7" w:rsidRDefault="00796866" w:rsidP="00796866">
      <w:pPr>
        <w:suppressAutoHyphens/>
      </w:pPr>
      <w:r>
        <w:tab/>
      </w:r>
      <w:r w:rsidRPr="009775B7">
        <w:t>S. 1088</w:t>
      </w:r>
      <w:r w:rsidR="001071D1" w:rsidRPr="009775B7">
        <w:fldChar w:fldCharType="begin"/>
      </w:r>
      <w:r w:rsidRPr="009775B7">
        <w:instrText xml:space="preserve"> XE "S. 1088" \b </w:instrText>
      </w:r>
      <w:r w:rsidR="001071D1" w:rsidRPr="009775B7">
        <w:fldChar w:fldCharType="end"/>
      </w:r>
      <w:r w:rsidRPr="009775B7">
        <w:t xml:space="preserve"> -- Senators McConnell, Ford and Knotts:  </w:t>
      </w:r>
      <w:r w:rsidRPr="009775B7">
        <w:rPr>
          <w:szCs w:val="30"/>
        </w:rPr>
        <w:t xml:space="preserve">A BILL </w:t>
      </w:r>
      <w:r w:rsidRPr="009775B7">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775B7">
        <w:noBreakHyphen/>
        <w:t>13</w:t>
      </w:r>
      <w:r w:rsidRPr="009775B7">
        <w:noBreakHyphen/>
        <w:t>40, SECTION 1</w:t>
      </w:r>
      <w:r w:rsidRPr="009775B7">
        <w:noBreakHyphen/>
        <w:t>31</w:t>
      </w:r>
      <w:r w:rsidRPr="009775B7">
        <w:noBreakHyphen/>
        <w:t>10, SECTION 8</w:t>
      </w:r>
      <w:r w:rsidRPr="009775B7">
        <w:noBreakHyphen/>
        <w:t>13</w:t>
      </w:r>
      <w:r w:rsidRPr="009775B7">
        <w:noBreakHyphen/>
        <w:t>310, SECTION 58</w:t>
      </w:r>
      <w:r w:rsidRPr="009775B7">
        <w:noBreakHyphen/>
        <w:t>3</w:t>
      </w:r>
      <w:r w:rsidRPr="009775B7">
        <w:noBreakHyphen/>
        <w:t>20, SECTION 58</w:t>
      </w:r>
      <w:r w:rsidRPr="009775B7">
        <w:noBreakHyphen/>
        <w:t>31</w:t>
      </w:r>
      <w:r w:rsidRPr="009775B7">
        <w:noBreakHyphen/>
        <w:t>20, SECTION 63</w:t>
      </w:r>
      <w:r w:rsidRPr="009775B7">
        <w:noBreakHyphen/>
        <w:t>11</w:t>
      </w:r>
      <w:r w:rsidRPr="009775B7">
        <w:noBreakHyphen/>
        <w:t>700, SECTION 63</w:t>
      </w:r>
      <w:r w:rsidRPr="009775B7">
        <w:noBreakHyphen/>
        <w:t>11</w:t>
      </w:r>
      <w:r w:rsidRPr="009775B7">
        <w:noBreakHyphen/>
        <w:t>920, AND SECTION 63</w:t>
      </w:r>
      <w:r w:rsidRPr="009775B7">
        <w:noBreakHyphen/>
        <w:t>19</w:t>
      </w:r>
      <w:r w:rsidRPr="009775B7">
        <w:noBreakHyphen/>
        <w:t>610 OF THE SOUTH CAROLINA CODE OF LAWS, 1976, SO AS TO PROVIDE FOR THE ADDITIONAL CONGRESSIONAL DISTRICT ASSIGNED TO SOUTH CAROLINA PURSUANT TO THE 2010 CENSUS.</w:t>
      </w:r>
    </w:p>
    <w:p w:rsidR="00796866" w:rsidRDefault="00796866" w:rsidP="00796866">
      <w:pPr>
        <w:pStyle w:val="Header"/>
        <w:tabs>
          <w:tab w:val="clear" w:pos="8640"/>
          <w:tab w:val="left" w:pos="4320"/>
        </w:tabs>
        <w:jc w:val="left"/>
      </w:pPr>
      <w:r>
        <w:t>Very respectfully,</w:t>
      </w:r>
    </w:p>
    <w:p w:rsidR="00796866" w:rsidRDefault="00796866" w:rsidP="00796866">
      <w:pPr>
        <w:pStyle w:val="Header"/>
        <w:tabs>
          <w:tab w:val="clear" w:pos="8640"/>
          <w:tab w:val="left" w:pos="4320"/>
        </w:tabs>
        <w:jc w:val="left"/>
      </w:pPr>
      <w:r>
        <w:t>Speaker of the House</w:t>
      </w:r>
    </w:p>
    <w:p w:rsidR="00796866" w:rsidRDefault="00796866" w:rsidP="00796866">
      <w:pPr>
        <w:pStyle w:val="Header"/>
        <w:tabs>
          <w:tab w:val="clear" w:pos="8640"/>
          <w:tab w:val="left" w:pos="4320"/>
        </w:tabs>
        <w:jc w:val="left"/>
      </w:pPr>
      <w:r>
        <w:tab/>
        <w:t>Received as information.</w:t>
      </w:r>
    </w:p>
    <w:p w:rsidR="00796866" w:rsidRDefault="00796866" w:rsidP="00796866">
      <w:pPr>
        <w:pStyle w:val="Header"/>
        <w:tabs>
          <w:tab w:val="clear" w:pos="8640"/>
          <w:tab w:val="left" w:pos="4320"/>
        </w:tabs>
        <w:jc w:val="left"/>
      </w:pPr>
    </w:p>
    <w:p w:rsidR="00796866" w:rsidRDefault="00796866" w:rsidP="00796866">
      <w:pPr>
        <w:pStyle w:val="Header"/>
        <w:tabs>
          <w:tab w:val="clear" w:pos="8640"/>
          <w:tab w:val="left" w:pos="4320"/>
        </w:tabs>
        <w:jc w:val="center"/>
        <w:rPr>
          <w:b/>
        </w:rPr>
      </w:pPr>
      <w:r>
        <w:rPr>
          <w:b/>
        </w:rPr>
        <w:t>S. 1088--SENATE INSISTS ON THEIR AMENDMENTS</w:t>
      </w:r>
    </w:p>
    <w:p w:rsidR="00796866" w:rsidRPr="009224AD" w:rsidRDefault="00796866" w:rsidP="00796866">
      <w:pPr>
        <w:pStyle w:val="Header"/>
        <w:tabs>
          <w:tab w:val="clear" w:pos="8640"/>
          <w:tab w:val="left" w:pos="4320"/>
        </w:tabs>
        <w:jc w:val="center"/>
      </w:pPr>
      <w:r>
        <w:rPr>
          <w:b/>
        </w:rPr>
        <w:t>CONFERENCE COMMITTEE APPOINTED</w:t>
      </w:r>
    </w:p>
    <w:p w:rsidR="00796866" w:rsidRPr="009775B7" w:rsidRDefault="00796866" w:rsidP="00796866">
      <w:pPr>
        <w:suppressAutoHyphens/>
      </w:pPr>
      <w:r>
        <w:tab/>
      </w:r>
      <w:r w:rsidRPr="009775B7">
        <w:t>S. 1088</w:t>
      </w:r>
      <w:r w:rsidR="001071D1" w:rsidRPr="009775B7">
        <w:fldChar w:fldCharType="begin"/>
      </w:r>
      <w:r w:rsidRPr="009775B7">
        <w:instrText xml:space="preserve"> XE "S. 1088" \b </w:instrText>
      </w:r>
      <w:r w:rsidR="001071D1" w:rsidRPr="009775B7">
        <w:fldChar w:fldCharType="end"/>
      </w:r>
      <w:r w:rsidRPr="009775B7">
        <w:t xml:space="preserve"> -- Senators McConnell, Ford and Knotts:  </w:t>
      </w:r>
      <w:r w:rsidRPr="009775B7">
        <w:rPr>
          <w:szCs w:val="30"/>
        </w:rPr>
        <w:t xml:space="preserve">A BILL </w:t>
      </w:r>
      <w:r w:rsidRPr="009775B7">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775B7">
        <w:noBreakHyphen/>
        <w:t>13</w:t>
      </w:r>
      <w:r w:rsidRPr="009775B7">
        <w:noBreakHyphen/>
        <w:t>40, SECTION 1</w:t>
      </w:r>
      <w:r w:rsidRPr="009775B7">
        <w:noBreakHyphen/>
        <w:t>31</w:t>
      </w:r>
      <w:r w:rsidRPr="009775B7">
        <w:noBreakHyphen/>
        <w:t>10, SECTION 8</w:t>
      </w:r>
      <w:r w:rsidRPr="009775B7">
        <w:noBreakHyphen/>
        <w:t>13</w:t>
      </w:r>
      <w:r w:rsidRPr="009775B7">
        <w:noBreakHyphen/>
        <w:t>310, SECTION 58</w:t>
      </w:r>
      <w:r w:rsidRPr="009775B7">
        <w:noBreakHyphen/>
        <w:t>3</w:t>
      </w:r>
      <w:r w:rsidRPr="009775B7">
        <w:noBreakHyphen/>
        <w:t>20, SECTION 58</w:t>
      </w:r>
      <w:r w:rsidRPr="009775B7">
        <w:noBreakHyphen/>
        <w:t>31</w:t>
      </w:r>
      <w:r w:rsidRPr="009775B7">
        <w:noBreakHyphen/>
        <w:t>20, SECTION 63</w:t>
      </w:r>
      <w:r w:rsidRPr="009775B7">
        <w:noBreakHyphen/>
        <w:t>11</w:t>
      </w:r>
      <w:r w:rsidRPr="009775B7">
        <w:noBreakHyphen/>
        <w:t>700, SECTION 63</w:t>
      </w:r>
      <w:r w:rsidRPr="009775B7">
        <w:noBreakHyphen/>
        <w:t>11</w:t>
      </w:r>
      <w:r w:rsidRPr="009775B7">
        <w:noBreakHyphen/>
        <w:t>920, AND SECTION 63</w:t>
      </w:r>
      <w:r w:rsidRPr="009775B7">
        <w:noBreakHyphen/>
        <w:t>19</w:t>
      </w:r>
      <w:r w:rsidRPr="009775B7">
        <w:noBreakHyphen/>
        <w:t>610 OF THE SOUTH CAROLINA CODE OF LAWS, 1976, SO AS TO PROVIDE FOR THE ADDITIONAL CONGRESSIONAL DISTRICT ASSIGNED TO SOUTH CAROLINA PURSUANT TO THE 2010 CENSUS.</w:t>
      </w:r>
    </w:p>
    <w:p w:rsidR="00796866" w:rsidRDefault="00796866" w:rsidP="002076FE">
      <w:pPr>
        <w:pStyle w:val="Header"/>
        <w:tabs>
          <w:tab w:val="clear" w:pos="8640"/>
          <w:tab w:val="left" w:pos="4320"/>
        </w:tabs>
      </w:pPr>
      <w:r>
        <w:tab/>
        <w:t>On motion of Senator LARRY MARTIN, the Senate insisted upon its amendments to S. 1088 and asked for a Committee of Conference.</w:t>
      </w:r>
    </w:p>
    <w:p w:rsidR="00796866" w:rsidRDefault="00796866" w:rsidP="00796866">
      <w:pPr>
        <w:pStyle w:val="Header"/>
        <w:tabs>
          <w:tab w:val="clear" w:pos="8640"/>
          <w:tab w:val="left" w:pos="4320"/>
        </w:tabs>
        <w:jc w:val="left"/>
      </w:pPr>
    </w:p>
    <w:p w:rsidR="00796866" w:rsidRDefault="00796866" w:rsidP="002076FE">
      <w:pPr>
        <w:pStyle w:val="Header"/>
        <w:tabs>
          <w:tab w:val="clear" w:pos="8640"/>
          <w:tab w:val="left" w:pos="4320"/>
        </w:tabs>
      </w:pPr>
      <w:r>
        <w:tab/>
        <w:t>Whereupon, Senators RANKIN, HUTTO and CAMPBELL were appointed to the Committee of Conference on the part of the Senate and a message was sent to the House accordingly.</w:t>
      </w:r>
    </w:p>
    <w:p w:rsidR="00796866" w:rsidRDefault="00796866" w:rsidP="00796866">
      <w:pPr>
        <w:pStyle w:val="Header"/>
        <w:tabs>
          <w:tab w:val="clear" w:pos="8640"/>
          <w:tab w:val="left" w:pos="4320"/>
        </w:tabs>
        <w:jc w:val="left"/>
      </w:pPr>
    </w:p>
    <w:p w:rsidR="00796866" w:rsidRPr="007F1119" w:rsidRDefault="00796866" w:rsidP="00796866">
      <w:pPr>
        <w:pStyle w:val="Header"/>
        <w:tabs>
          <w:tab w:val="clear" w:pos="8640"/>
          <w:tab w:val="left" w:pos="4320"/>
        </w:tabs>
        <w:jc w:val="center"/>
      </w:pPr>
      <w:r>
        <w:rPr>
          <w:b/>
        </w:rPr>
        <w:t>Message from the House</w:t>
      </w:r>
    </w:p>
    <w:p w:rsidR="00796866" w:rsidRDefault="00796866" w:rsidP="00796866">
      <w:pPr>
        <w:pStyle w:val="Header"/>
        <w:tabs>
          <w:tab w:val="clear" w:pos="8640"/>
          <w:tab w:val="left" w:pos="4320"/>
        </w:tabs>
        <w:jc w:val="left"/>
      </w:pPr>
      <w:r>
        <w:t>Columbia, S.C., June 7, 2012</w:t>
      </w:r>
    </w:p>
    <w:p w:rsidR="00796866" w:rsidRDefault="00796866" w:rsidP="00796866">
      <w:pPr>
        <w:pStyle w:val="Header"/>
        <w:tabs>
          <w:tab w:val="clear" w:pos="8640"/>
          <w:tab w:val="left" w:pos="4320"/>
        </w:tabs>
        <w:jc w:val="left"/>
      </w:pPr>
    </w:p>
    <w:p w:rsidR="00796866" w:rsidRDefault="00796866" w:rsidP="00796866">
      <w:pPr>
        <w:pStyle w:val="Header"/>
        <w:tabs>
          <w:tab w:val="clear" w:pos="8640"/>
          <w:tab w:val="left" w:pos="4320"/>
        </w:tabs>
        <w:jc w:val="left"/>
      </w:pPr>
      <w:r>
        <w:t>Mr. President and Senators:</w:t>
      </w:r>
    </w:p>
    <w:p w:rsidR="00796866" w:rsidRDefault="00796866" w:rsidP="002076FE">
      <w:pPr>
        <w:pStyle w:val="Header"/>
        <w:tabs>
          <w:tab w:val="clear" w:pos="8640"/>
          <w:tab w:val="left" w:pos="4320"/>
        </w:tabs>
      </w:pPr>
      <w:r>
        <w:tab/>
        <w:t>The House respectfully informs your Honorable Body that it has appointed Reps. Harrison, Horne and James Smith to the Committee of Conference on the part of the House on:</w:t>
      </w:r>
    </w:p>
    <w:p w:rsidR="00796866" w:rsidRPr="009775B7" w:rsidRDefault="00796866" w:rsidP="00796866">
      <w:pPr>
        <w:suppressAutoHyphens/>
      </w:pPr>
      <w:r>
        <w:tab/>
      </w:r>
      <w:r w:rsidRPr="009775B7">
        <w:t>S. 1088</w:t>
      </w:r>
      <w:r w:rsidR="001071D1" w:rsidRPr="009775B7">
        <w:fldChar w:fldCharType="begin"/>
      </w:r>
      <w:r w:rsidRPr="009775B7">
        <w:instrText xml:space="preserve"> XE "S. 1088" \b </w:instrText>
      </w:r>
      <w:r w:rsidR="001071D1" w:rsidRPr="009775B7">
        <w:fldChar w:fldCharType="end"/>
      </w:r>
      <w:r w:rsidRPr="009775B7">
        <w:t xml:space="preserve"> -- Senators McConnell, Ford and Knotts:  </w:t>
      </w:r>
      <w:r w:rsidRPr="009775B7">
        <w:rPr>
          <w:szCs w:val="30"/>
        </w:rPr>
        <w:t xml:space="preserve">A BILL </w:t>
      </w:r>
      <w:r w:rsidRPr="009775B7">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775B7">
        <w:noBreakHyphen/>
        <w:t>13</w:t>
      </w:r>
      <w:r w:rsidRPr="009775B7">
        <w:noBreakHyphen/>
        <w:t>40, SECTION 1</w:t>
      </w:r>
      <w:r w:rsidRPr="009775B7">
        <w:noBreakHyphen/>
        <w:t>31</w:t>
      </w:r>
      <w:r w:rsidRPr="009775B7">
        <w:noBreakHyphen/>
        <w:t>10, SECTION 8</w:t>
      </w:r>
      <w:r w:rsidRPr="009775B7">
        <w:noBreakHyphen/>
        <w:t>13</w:t>
      </w:r>
      <w:r w:rsidRPr="009775B7">
        <w:noBreakHyphen/>
        <w:t>310, SECTION 58</w:t>
      </w:r>
      <w:r w:rsidRPr="009775B7">
        <w:noBreakHyphen/>
        <w:t>3</w:t>
      </w:r>
      <w:r w:rsidRPr="009775B7">
        <w:noBreakHyphen/>
        <w:t>20, SECTION 58</w:t>
      </w:r>
      <w:r w:rsidRPr="009775B7">
        <w:noBreakHyphen/>
        <w:t>31</w:t>
      </w:r>
      <w:r w:rsidRPr="009775B7">
        <w:noBreakHyphen/>
        <w:t>20, SECTION 63</w:t>
      </w:r>
      <w:r w:rsidRPr="009775B7">
        <w:noBreakHyphen/>
        <w:t>11</w:t>
      </w:r>
      <w:r w:rsidRPr="009775B7">
        <w:noBreakHyphen/>
        <w:t>700, SECTION 63</w:t>
      </w:r>
      <w:r w:rsidRPr="009775B7">
        <w:noBreakHyphen/>
        <w:t>11</w:t>
      </w:r>
      <w:r w:rsidRPr="009775B7">
        <w:noBreakHyphen/>
        <w:t>920, AND SECTION 63</w:t>
      </w:r>
      <w:r w:rsidRPr="009775B7">
        <w:noBreakHyphen/>
        <w:t>19</w:t>
      </w:r>
      <w:r w:rsidRPr="009775B7">
        <w:noBreakHyphen/>
        <w:t>610 OF THE SOUTH CAROLINA CODE OF LAWS, 1976, SO AS TO PROVIDE FOR THE ADDITIONAL CONGRESSIONAL DISTRICT ASSIGNED TO SOUTH CAROLINA PURSUANT TO THE 2010 CENSUS.</w:t>
      </w:r>
    </w:p>
    <w:p w:rsidR="00796866" w:rsidRDefault="00796866" w:rsidP="006243D5">
      <w:pPr>
        <w:pStyle w:val="Header"/>
        <w:keepNext/>
        <w:tabs>
          <w:tab w:val="clear" w:pos="8640"/>
          <w:tab w:val="left" w:pos="4320"/>
        </w:tabs>
        <w:jc w:val="left"/>
      </w:pPr>
      <w:r>
        <w:t>Very respectfully,</w:t>
      </w:r>
    </w:p>
    <w:p w:rsidR="00796866" w:rsidRDefault="00796866" w:rsidP="006243D5">
      <w:pPr>
        <w:pStyle w:val="Header"/>
        <w:keepNext/>
        <w:tabs>
          <w:tab w:val="clear" w:pos="8640"/>
          <w:tab w:val="left" w:pos="4320"/>
        </w:tabs>
        <w:jc w:val="left"/>
      </w:pPr>
      <w:r>
        <w:t>Speaker of the House</w:t>
      </w:r>
    </w:p>
    <w:p w:rsidR="00796866" w:rsidRDefault="00796866" w:rsidP="006243D5">
      <w:pPr>
        <w:pStyle w:val="Header"/>
        <w:keepNext/>
        <w:tabs>
          <w:tab w:val="clear" w:pos="8640"/>
          <w:tab w:val="left" w:pos="4320"/>
        </w:tabs>
        <w:jc w:val="left"/>
      </w:pPr>
      <w:r>
        <w:tab/>
        <w:t>Received as information.</w:t>
      </w:r>
    </w:p>
    <w:p w:rsidR="00796866" w:rsidRDefault="00796866" w:rsidP="006243D5">
      <w:pPr>
        <w:pStyle w:val="Header"/>
        <w:keepNext/>
        <w:tabs>
          <w:tab w:val="clear" w:pos="8640"/>
          <w:tab w:val="left" w:pos="4320"/>
        </w:tabs>
        <w:jc w:val="left"/>
      </w:pPr>
    </w:p>
    <w:p w:rsidR="006E2252" w:rsidRPr="006A4D7C" w:rsidRDefault="006E2252" w:rsidP="006243D5">
      <w:pPr>
        <w:pStyle w:val="Header"/>
        <w:keepNext/>
        <w:tabs>
          <w:tab w:val="clear" w:pos="8640"/>
          <w:tab w:val="left" w:pos="4320"/>
        </w:tabs>
        <w:jc w:val="center"/>
      </w:pPr>
      <w:r>
        <w:rPr>
          <w:b/>
        </w:rPr>
        <w:t>RECESS</w:t>
      </w:r>
    </w:p>
    <w:p w:rsidR="006E2252" w:rsidRDefault="006E2252" w:rsidP="002076FE">
      <w:pPr>
        <w:pStyle w:val="Header"/>
        <w:keepNext/>
        <w:tabs>
          <w:tab w:val="clear" w:pos="8640"/>
          <w:tab w:val="left" w:pos="4320"/>
        </w:tabs>
      </w:pPr>
      <w:r>
        <w:tab/>
        <w:t>At 12:14 P.M., on motion of Senator LARRY MARTIN, the Senate receded from business until 1:00 P.M.</w:t>
      </w:r>
    </w:p>
    <w:p w:rsidR="006E2252" w:rsidRDefault="006E2252" w:rsidP="002076FE">
      <w:pPr>
        <w:pStyle w:val="Header"/>
        <w:keepNext/>
        <w:tabs>
          <w:tab w:val="clear" w:pos="8640"/>
          <w:tab w:val="left" w:pos="4320"/>
        </w:tabs>
      </w:pPr>
    </w:p>
    <w:p w:rsidR="006E2252" w:rsidRPr="006A4D7C" w:rsidRDefault="006E2252" w:rsidP="006E2252">
      <w:pPr>
        <w:pStyle w:val="Header"/>
        <w:tabs>
          <w:tab w:val="clear" w:pos="8640"/>
          <w:tab w:val="left" w:pos="4320"/>
        </w:tabs>
        <w:jc w:val="center"/>
      </w:pPr>
      <w:r>
        <w:rPr>
          <w:b/>
        </w:rPr>
        <w:t>AFTERNOON SESSION</w:t>
      </w:r>
    </w:p>
    <w:p w:rsidR="006E2252" w:rsidRDefault="006E2252" w:rsidP="006E2252">
      <w:pPr>
        <w:pStyle w:val="Header"/>
        <w:tabs>
          <w:tab w:val="clear" w:pos="8640"/>
          <w:tab w:val="left" w:pos="4320"/>
        </w:tabs>
      </w:pPr>
      <w:r>
        <w:tab/>
        <w:t>The Senate reassembled at 1:00 P.M. and was called to order by the PRESIDENT.</w:t>
      </w:r>
    </w:p>
    <w:p w:rsidR="00796866" w:rsidRDefault="00796866" w:rsidP="006E2252">
      <w:pPr>
        <w:pStyle w:val="Header"/>
        <w:tabs>
          <w:tab w:val="clear" w:pos="8640"/>
          <w:tab w:val="left" w:pos="4320"/>
        </w:tabs>
      </w:pPr>
    </w:p>
    <w:p w:rsidR="0081098E" w:rsidRPr="0081098E" w:rsidRDefault="0081098E" w:rsidP="0081098E">
      <w:pPr>
        <w:pStyle w:val="Header"/>
        <w:tabs>
          <w:tab w:val="clear" w:pos="8640"/>
          <w:tab w:val="left" w:pos="4320"/>
        </w:tabs>
        <w:jc w:val="center"/>
      </w:pPr>
      <w:r>
        <w:rPr>
          <w:b/>
        </w:rPr>
        <w:t>Message from the House</w:t>
      </w:r>
    </w:p>
    <w:p w:rsidR="0081098E" w:rsidRDefault="0081098E" w:rsidP="006E2252">
      <w:pPr>
        <w:pStyle w:val="Header"/>
        <w:tabs>
          <w:tab w:val="clear" w:pos="8640"/>
          <w:tab w:val="left" w:pos="4320"/>
        </w:tabs>
      </w:pPr>
      <w:r>
        <w:t>Columbia, S.C., June 7, 2012</w:t>
      </w:r>
    </w:p>
    <w:p w:rsidR="0081098E" w:rsidRDefault="0081098E" w:rsidP="006E2252">
      <w:pPr>
        <w:pStyle w:val="Header"/>
        <w:tabs>
          <w:tab w:val="clear" w:pos="8640"/>
          <w:tab w:val="left" w:pos="4320"/>
        </w:tabs>
      </w:pPr>
    </w:p>
    <w:p w:rsidR="0081098E" w:rsidRDefault="0081098E" w:rsidP="006E2252">
      <w:pPr>
        <w:pStyle w:val="Header"/>
        <w:tabs>
          <w:tab w:val="clear" w:pos="8640"/>
          <w:tab w:val="left" w:pos="4320"/>
        </w:tabs>
      </w:pPr>
      <w:r>
        <w:t>Mr. President and Senators:</w:t>
      </w:r>
    </w:p>
    <w:p w:rsidR="0081098E" w:rsidRDefault="0081098E" w:rsidP="006E2252">
      <w:pPr>
        <w:pStyle w:val="Header"/>
        <w:tabs>
          <w:tab w:val="clear" w:pos="8640"/>
          <w:tab w:val="left" w:pos="4320"/>
        </w:tabs>
      </w:pPr>
      <w:r>
        <w:tab/>
        <w:t>The House respectfully informs your Honorable Body that it refuses to concur in the amendments proposed by the Senate to:</w:t>
      </w:r>
    </w:p>
    <w:p w:rsidR="0081098E" w:rsidRPr="008C247A" w:rsidRDefault="0081098E" w:rsidP="0081098E">
      <w:pPr>
        <w:suppressAutoHyphens/>
        <w:outlineLvl w:val="0"/>
      </w:pPr>
      <w:r>
        <w:tab/>
      </w:r>
      <w:r w:rsidRPr="008C247A">
        <w:t>H. 4801</w:t>
      </w:r>
      <w:r w:rsidR="001071D1" w:rsidRPr="008C247A">
        <w:fldChar w:fldCharType="begin"/>
      </w:r>
      <w:r w:rsidRPr="008C247A">
        <w:instrText xml:space="preserve"> XE "H. 4801" \b </w:instrText>
      </w:r>
      <w:r w:rsidR="001071D1"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81098E" w:rsidRDefault="0081098E" w:rsidP="006E2252">
      <w:pPr>
        <w:pStyle w:val="Header"/>
        <w:tabs>
          <w:tab w:val="clear" w:pos="8640"/>
          <w:tab w:val="left" w:pos="4320"/>
        </w:tabs>
      </w:pPr>
      <w:r>
        <w:t>Very respectfully,</w:t>
      </w:r>
    </w:p>
    <w:p w:rsidR="0081098E" w:rsidRDefault="0081098E" w:rsidP="006E2252">
      <w:pPr>
        <w:pStyle w:val="Header"/>
        <w:tabs>
          <w:tab w:val="clear" w:pos="8640"/>
          <w:tab w:val="left" w:pos="4320"/>
        </w:tabs>
      </w:pPr>
      <w:r>
        <w:t>Speaker of the House</w:t>
      </w:r>
    </w:p>
    <w:p w:rsidR="0081098E" w:rsidRDefault="0081098E" w:rsidP="006E2252">
      <w:pPr>
        <w:pStyle w:val="Header"/>
        <w:tabs>
          <w:tab w:val="clear" w:pos="8640"/>
          <w:tab w:val="left" w:pos="4320"/>
        </w:tabs>
      </w:pPr>
      <w:r>
        <w:tab/>
        <w:t>Received as information.</w:t>
      </w:r>
    </w:p>
    <w:p w:rsidR="0081098E" w:rsidRDefault="0081098E" w:rsidP="006E2252">
      <w:pPr>
        <w:pStyle w:val="Header"/>
        <w:tabs>
          <w:tab w:val="clear" w:pos="8640"/>
          <w:tab w:val="left" w:pos="4320"/>
        </w:tabs>
      </w:pPr>
    </w:p>
    <w:p w:rsidR="0081098E" w:rsidRPr="0081098E" w:rsidRDefault="0081098E" w:rsidP="0081098E">
      <w:pPr>
        <w:pStyle w:val="Header"/>
        <w:tabs>
          <w:tab w:val="clear" w:pos="8640"/>
          <w:tab w:val="left" w:pos="4320"/>
        </w:tabs>
        <w:jc w:val="center"/>
      </w:pPr>
      <w:r>
        <w:rPr>
          <w:b/>
        </w:rPr>
        <w:t>H. 4801--CONFERENCE COMMITTEE APPOINTED</w:t>
      </w:r>
    </w:p>
    <w:p w:rsidR="0081098E" w:rsidRPr="008C247A" w:rsidRDefault="0081098E" w:rsidP="0081098E">
      <w:pPr>
        <w:suppressAutoHyphens/>
        <w:outlineLvl w:val="0"/>
      </w:pPr>
      <w:r>
        <w:tab/>
      </w:r>
      <w:r w:rsidRPr="008C247A">
        <w:t>H. 4801</w:t>
      </w:r>
      <w:r w:rsidR="001071D1" w:rsidRPr="008C247A">
        <w:fldChar w:fldCharType="begin"/>
      </w:r>
      <w:r w:rsidRPr="008C247A">
        <w:instrText xml:space="preserve"> XE "H. 4801" \b </w:instrText>
      </w:r>
      <w:r w:rsidR="001071D1"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81098E" w:rsidRDefault="0081098E" w:rsidP="006E2252">
      <w:pPr>
        <w:pStyle w:val="Header"/>
        <w:tabs>
          <w:tab w:val="clear" w:pos="8640"/>
          <w:tab w:val="left" w:pos="4320"/>
        </w:tabs>
      </w:pPr>
      <w:r>
        <w:tab/>
        <w:t>On motion of Senator ALEXNDER, the Senate insisted upon its amendments to H. 4801 and asked for a Committee of Conference.</w:t>
      </w:r>
    </w:p>
    <w:p w:rsidR="0081098E" w:rsidRDefault="0081098E" w:rsidP="006E2252">
      <w:pPr>
        <w:pStyle w:val="Header"/>
        <w:tabs>
          <w:tab w:val="clear" w:pos="8640"/>
          <w:tab w:val="left" w:pos="4320"/>
        </w:tabs>
      </w:pPr>
    </w:p>
    <w:p w:rsidR="0081098E" w:rsidRDefault="0081098E" w:rsidP="006E2252">
      <w:pPr>
        <w:pStyle w:val="Header"/>
        <w:tabs>
          <w:tab w:val="clear" w:pos="8640"/>
          <w:tab w:val="left" w:pos="4320"/>
        </w:tabs>
      </w:pPr>
      <w:r>
        <w:tab/>
        <w:t>Whereupon, Senators ALEXANDER, HUTTO and BRYANT were appointed to the Committee of Conference on the part of the Senate and a message was sent to the House accordingly.</w:t>
      </w:r>
    </w:p>
    <w:p w:rsidR="0081098E" w:rsidRDefault="0081098E" w:rsidP="006E2252">
      <w:pPr>
        <w:pStyle w:val="Header"/>
        <w:tabs>
          <w:tab w:val="clear" w:pos="8640"/>
          <w:tab w:val="left" w:pos="4320"/>
        </w:tabs>
      </w:pPr>
    </w:p>
    <w:p w:rsidR="008120A6" w:rsidRPr="008120A6" w:rsidRDefault="008120A6" w:rsidP="008120A6">
      <w:pPr>
        <w:pStyle w:val="Header"/>
        <w:tabs>
          <w:tab w:val="clear" w:pos="8640"/>
          <w:tab w:val="left" w:pos="4320"/>
        </w:tabs>
        <w:jc w:val="center"/>
      </w:pPr>
      <w:r>
        <w:rPr>
          <w:b/>
        </w:rPr>
        <w:t>Message from the House</w:t>
      </w:r>
    </w:p>
    <w:p w:rsidR="008120A6" w:rsidRDefault="008120A6" w:rsidP="006E2252">
      <w:pPr>
        <w:pStyle w:val="Header"/>
        <w:tabs>
          <w:tab w:val="clear" w:pos="8640"/>
          <w:tab w:val="left" w:pos="4320"/>
        </w:tabs>
      </w:pPr>
      <w:r>
        <w:t>Columbia, S.C., June 7, 2012</w:t>
      </w:r>
    </w:p>
    <w:p w:rsidR="008120A6" w:rsidRDefault="008120A6" w:rsidP="006E2252">
      <w:pPr>
        <w:pStyle w:val="Header"/>
        <w:tabs>
          <w:tab w:val="clear" w:pos="8640"/>
          <w:tab w:val="left" w:pos="4320"/>
        </w:tabs>
      </w:pPr>
    </w:p>
    <w:p w:rsidR="008120A6" w:rsidRDefault="008120A6" w:rsidP="006E2252">
      <w:pPr>
        <w:pStyle w:val="Header"/>
        <w:tabs>
          <w:tab w:val="clear" w:pos="8640"/>
          <w:tab w:val="left" w:pos="4320"/>
        </w:tabs>
      </w:pPr>
      <w:r>
        <w:t>Mr. President and Senators:</w:t>
      </w:r>
    </w:p>
    <w:p w:rsidR="008120A6" w:rsidRDefault="008120A6" w:rsidP="006E2252">
      <w:pPr>
        <w:pStyle w:val="Header"/>
        <w:tabs>
          <w:tab w:val="clear" w:pos="8640"/>
          <w:tab w:val="left" w:pos="4320"/>
        </w:tabs>
      </w:pPr>
      <w:r>
        <w:tab/>
        <w:t>The House respectfully informs your Honorable Body that it has appointed Reps. Sandifer, Gambrell and Hayes to the Committee of Conference on the part of the House on:</w:t>
      </w:r>
    </w:p>
    <w:p w:rsidR="008120A6" w:rsidRPr="008C247A" w:rsidRDefault="008120A6" w:rsidP="008120A6">
      <w:pPr>
        <w:suppressAutoHyphens/>
        <w:outlineLvl w:val="0"/>
      </w:pPr>
      <w:r>
        <w:tab/>
      </w:r>
      <w:r w:rsidRPr="008C247A">
        <w:t>H. 4801</w:t>
      </w:r>
      <w:r w:rsidR="001071D1" w:rsidRPr="008C247A">
        <w:fldChar w:fldCharType="begin"/>
      </w:r>
      <w:r w:rsidRPr="008C247A">
        <w:instrText xml:space="preserve"> XE "H. 4801" \b </w:instrText>
      </w:r>
      <w:r w:rsidR="001071D1" w:rsidRPr="008C247A">
        <w:fldChar w:fldCharType="end"/>
      </w:r>
      <w:r w:rsidRPr="008C247A">
        <w:t xml:space="preserve"> -- </w:t>
      </w:r>
      <w:r>
        <w:t>Reps. Sandifer, Gambrell, Bowen, Whitmire, Agnew, Thayer, Putnam and White</w:t>
      </w:r>
      <w:r w:rsidRPr="008C247A">
        <w:t xml:space="preserve">:  </w:t>
      </w:r>
      <w:r w:rsidRPr="008C247A">
        <w:rPr>
          <w:szCs w:val="30"/>
        </w:rPr>
        <w:t xml:space="preserve">A BILL </w:t>
      </w:r>
      <w:r w:rsidRPr="008C247A">
        <w:t>TO AMEND SECTION 6</w:t>
      </w:r>
      <w:r w:rsidRPr="008C247A">
        <w:noBreakHyphen/>
        <w:t>13</w:t>
      </w:r>
      <w:r w:rsidRPr="008C247A">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8C247A">
        <w:noBreakHyphen/>
        <w:t>13</w:t>
      </w:r>
      <w:r w:rsidRPr="008C247A">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8120A6" w:rsidRDefault="008120A6" w:rsidP="006E2252">
      <w:pPr>
        <w:pStyle w:val="Header"/>
        <w:tabs>
          <w:tab w:val="clear" w:pos="8640"/>
          <w:tab w:val="left" w:pos="4320"/>
        </w:tabs>
      </w:pPr>
      <w:r>
        <w:t>Very respectfully,</w:t>
      </w:r>
    </w:p>
    <w:p w:rsidR="008120A6" w:rsidRDefault="008120A6" w:rsidP="006E2252">
      <w:pPr>
        <w:pStyle w:val="Header"/>
        <w:tabs>
          <w:tab w:val="clear" w:pos="8640"/>
          <w:tab w:val="left" w:pos="4320"/>
        </w:tabs>
      </w:pPr>
      <w:r>
        <w:t>Speaker of the House</w:t>
      </w:r>
    </w:p>
    <w:p w:rsidR="008120A6" w:rsidRDefault="008120A6" w:rsidP="006E2252">
      <w:pPr>
        <w:pStyle w:val="Header"/>
        <w:tabs>
          <w:tab w:val="clear" w:pos="8640"/>
          <w:tab w:val="left" w:pos="4320"/>
        </w:tabs>
      </w:pPr>
      <w:r>
        <w:tab/>
        <w:t>Received as information.</w:t>
      </w:r>
    </w:p>
    <w:p w:rsidR="00796866" w:rsidRPr="00CC1D56" w:rsidRDefault="00796866" w:rsidP="002076FE">
      <w:pPr>
        <w:pStyle w:val="Header"/>
        <w:keepNext/>
        <w:tabs>
          <w:tab w:val="clear" w:pos="8640"/>
          <w:tab w:val="left" w:pos="4320"/>
        </w:tabs>
        <w:jc w:val="center"/>
      </w:pPr>
      <w:r>
        <w:rPr>
          <w:b/>
        </w:rPr>
        <w:t>Message from the House</w:t>
      </w:r>
    </w:p>
    <w:p w:rsidR="00796866" w:rsidRDefault="00796866" w:rsidP="002076FE">
      <w:pPr>
        <w:pStyle w:val="Header"/>
        <w:keepNext/>
        <w:tabs>
          <w:tab w:val="clear" w:pos="8640"/>
          <w:tab w:val="left" w:pos="4320"/>
        </w:tabs>
        <w:jc w:val="left"/>
      </w:pPr>
      <w:r>
        <w:t>Columbia, S.C., June 6, 2012</w:t>
      </w:r>
    </w:p>
    <w:p w:rsidR="00796866" w:rsidRDefault="00796866" w:rsidP="002076FE">
      <w:pPr>
        <w:pStyle w:val="Header"/>
        <w:keepNext/>
        <w:tabs>
          <w:tab w:val="clear" w:pos="8640"/>
          <w:tab w:val="left" w:pos="4320"/>
        </w:tabs>
        <w:jc w:val="left"/>
      </w:pPr>
    </w:p>
    <w:p w:rsidR="00796866" w:rsidRDefault="00796866" w:rsidP="002076FE">
      <w:pPr>
        <w:pStyle w:val="Header"/>
        <w:keepNext/>
        <w:tabs>
          <w:tab w:val="clear" w:pos="8640"/>
          <w:tab w:val="left" w:pos="4320"/>
        </w:tabs>
        <w:jc w:val="left"/>
      </w:pPr>
      <w:r>
        <w:t>Mr. President and Senators:</w:t>
      </w:r>
    </w:p>
    <w:p w:rsidR="00796866" w:rsidRDefault="00796866" w:rsidP="000742DF">
      <w:pPr>
        <w:pStyle w:val="Header"/>
        <w:tabs>
          <w:tab w:val="clear" w:pos="8640"/>
          <w:tab w:val="left" w:pos="4320"/>
        </w:tabs>
      </w:pPr>
      <w:r>
        <w:tab/>
        <w:t>The House respectfully informs your Honorable Body that it refuses to concur in the amendments proposed by the Senate to:</w:t>
      </w:r>
    </w:p>
    <w:p w:rsidR="00796866" w:rsidRPr="00BD2C20" w:rsidRDefault="00796866" w:rsidP="00796866">
      <w:r>
        <w:tab/>
      </w:r>
      <w:r w:rsidRPr="00BD2C20">
        <w:t>H. 4008</w:t>
      </w:r>
      <w:r w:rsidR="001071D1" w:rsidRPr="00BD2C20">
        <w:fldChar w:fldCharType="begin"/>
      </w:r>
      <w:r w:rsidRPr="00BD2C20">
        <w:instrText xml:space="preserve"> XE "H. 4008" \b </w:instrText>
      </w:r>
      <w:r w:rsidR="001071D1" w:rsidRPr="00BD2C20">
        <w:fldChar w:fldCharType="end"/>
      </w:r>
      <w:r w:rsidRPr="00BD2C20">
        <w:t xml:space="preserve"> -- </w:t>
      </w:r>
      <w:r>
        <w:t>Reps. Harrison, H.B. Brown, G.R. Smith, Knight, Atwater, Branham, Viers, Bannister, Dillard, Erickson, Hamilton, Hearn, Hosey, Limehouse, D.C. Moss, Patrick, Pinson, Sandifer, G.M. Smith, J.R. Smith, Stringer, Toole, Willis, Bingham and Clemmons</w:t>
      </w:r>
      <w:r w:rsidRPr="00BD2C20">
        <w:t xml:space="preserve">:  </w:t>
      </w:r>
      <w:r w:rsidRPr="00BD2C20">
        <w:rPr>
          <w:szCs w:val="30"/>
        </w:rPr>
        <w:t xml:space="preserve">A BILL </w:t>
      </w:r>
      <w:r w:rsidRPr="00BD2C20">
        <w:rPr>
          <w:color w:val="000000" w:themeColor="text1"/>
          <w:u w:color="000000" w:themeColor="text1"/>
        </w:rPr>
        <w:t>TO AMEND THE CODE OF LAWS OF SOUTH CAROLINA, 1976, BY ADDING SECTION 44</w:t>
      </w:r>
      <w:r w:rsidRPr="00BD2C20">
        <w:rPr>
          <w:color w:val="000000" w:themeColor="text1"/>
          <w:u w:color="000000" w:themeColor="text1"/>
        </w:rPr>
        <w:noBreakHyphen/>
        <w:t>7</w:t>
      </w:r>
      <w:r w:rsidRPr="00BD2C20">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BD2C20">
        <w:rPr>
          <w:color w:val="000000" w:themeColor="text1"/>
          <w:u w:color="000000" w:themeColor="text1"/>
        </w:rPr>
        <w:noBreakHyphen/>
        <w:t>7</w:t>
      </w:r>
      <w:r w:rsidRPr="00BD2C20">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Pr>
          <w:color w:val="000000" w:themeColor="text1"/>
          <w:u w:color="000000" w:themeColor="text1"/>
        </w:rPr>
        <w:t>’</w:t>
      </w:r>
      <w:r w:rsidRPr="00BD2C20">
        <w:rPr>
          <w:color w:val="000000" w:themeColor="text1"/>
          <w:u w:color="000000" w:themeColor="text1"/>
        </w:rPr>
        <w:t>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THAT PERSON; BY ADDING SECTION 44</w:t>
      </w:r>
      <w:r w:rsidRPr="00BD2C20">
        <w:rPr>
          <w:color w:val="000000" w:themeColor="text1"/>
          <w:u w:color="000000" w:themeColor="text1"/>
        </w:rPr>
        <w:noBreakHyphen/>
        <w:t>7</w:t>
      </w:r>
      <w:r w:rsidRPr="00BD2C20">
        <w:rPr>
          <w:color w:val="000000" w:themeColor="text1"/>
          <w:u w:color="000000" w:themeColor="text1"/>
        </w:rPr>
        <w:noBreakHyphen/>
        <w:t>394 SO AS TO PROVIDE THAT IF IN A JUDICIAL PROCEEDING THE COURT FINDS DOCUMENTS, OVER WHICH THE HOSPITAL ASSERTED A CLAIM OF CONFIDENTIALITY, ARE NOT SUBJECT TO CONFIDENTIALITY AND THAT THE HOSPITAL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THE HOSPITAL FOR COSTS INCURRED BY THE REQUESTING PARTY TO OBTAIN THE DOCUMENTS; AND TO AMEND SECTION 40</w:t>
      </w:r>
      <w:r w:rsidRPr="00BD2C20">
        <w:rPr>
          <w:color w:val="000000" w:themeColor="text1"/>
          <w:u w:color="000000" w:themeColor="text1"/>
        </w:rPr>
        <w:noBreakHyphen/>
        <w:t>71</w:t>
      </w:r>
      <w:r w:rsidRPr="00BD2C20">
        <w:rPr>
          <w:color w:val="000000" w:themeColor="text1"/>
          <w:u w:color="000000" w:themeColor="text1"/>
        </w:rPr>
        <w:noBreakHyphen/>
        <w:t>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796866" w:rsidRDefault="00796866" w:rsidP="00796866">
      <w:pPr>
        <w:pStyle w:val="Header"/>
        <w:tabs>
          <w:tab w:val="clear" w:pos="8640"/>
          <w:tab w:val="left" w:pos="4320"/>
        </w:tabs>
        <w:jc w:val="left"/>
      </w:pPr>
      <w:r>
        <w:t>Very respectfully,</w:t>
      </w:r>
    </w:p>
    <w:p w:rsidR="00796866" w:rsidRDefault="00796866" w:rsidP="00796866">
      <w:pPr>
        <w:pStyle w:val="Header"/>
        <w:tabs>
          <w:tab w:val="clear" w:pos="8640"/>
          <w:tab w:val="left" w:pos="4320"/>
        </w:tabs>
        <w:jc w:val="left"/>
      </w:pPr>
      <w:r>
        <w:t>Speaker of the House</w:t>
      </w:r>
    </w:p>
    <w:p w:rsidR="00796866" w:rsidRDefault="00796866" w:rsidP="00796866">
      <w:pPr>
        <w:pStyle w:val="Header"/>
        <w:tabs>
          <w:tab w:val="clear" w:pos="8640"/>
          <w:tab w:val="left" w:pos="4320"/>
        </w:tabs>
        <w:jc w:val="left"/>
      </w:pPr>
      <w:r>
        <w:tab/>
        <w:t>Received as information.</w:t>
      </w:r>
    </w:p>
    <w:p w:rsidR="00796866" w:rsidRDefault="00796866" w:rsidP="00796866">
      <w:pPr>
        <w:pStyle w:val="Header"/>
        <w:tabs>
          <w:tab w:val="clear" w:pos="8640"/>
          <w:tab w:val="left" w:pos="4320"/>
        </w:tabs>
        <w:jc w:val="left"/>
      </w:pPr>
    </w:p>
    <w:p w:rsidR="00796866" w:rsidRDefault="00796866" w:rsidP="00796866">
      <w:pPr>
        <w:pStyle w:val="Header"/>
        <w:tabs>
          <w:tab w:val="clear" w:pos="8640"/>
          <w:tab w:val="left" w:pos="4320"/>
        </w:tabs>
        <w:jc w:val="center"/>
        <w:rPr>
          <w:b/>
        </w:rPr>
      </w:pPr>
      <w:r>
        <w:rPr>
          <w:b/>
        </w:rPr>
        <w:t>H. 4008--SENATE INSISTS ON THEIR AMENDMENTS</w:t>
      </w:r>
    </w:p>
    <w:p w:rsidR="00796866" w:rsidRDefault="00796866" w:rsidP="00796866">
      <w:pPr>
        <w:pStyle w:val="Header"/>
        <w:tabs>
          <w:tab w:val="clear" w:pos="8640"/>
          <w:tab w:val="left" w:pos="4320"/>
        </w:tabs>
        <w:jc w:val="center"/>
      </w:pPr>
      <w:r>
        <w:rPr>
          <w:b/>
        </w:rPr>
        <w:t xml:space="preserve">    CONFERENCE COMMITTEE APPOINTED</w:t>
      </w:r>
    </w:p>
    <w:p w:rsidR="00796866" w:rsidRPr="00BD2C20" w:rsidRDefault="00796866" w:rsidP="00796866">
      <w:r>
        <w:tab/>
      </w:r>
      <w:r w:rsidRPr="00BD2C20">
        <w:t>H. 4008</w:t>
      </w:r>
      <w:r w:rsidR="001071D1" w:rsidRPr="00BD2C20">
        <w:fldChar w:fldCharType="begin"/>
      </w:r>
      <w:r w:rsidRPr="00BD2C20">
        <w:instrText xml:space="preserve"> XE "H. 4008" \b </w:instrText>
      </w:r>
      <w:r w:rsidR="001071D1" w:rsidRPr="00BD2C20">
        <w:fldChar w:fldCharType="end"/>
      </w:r>
      <w:r w:rsidRPr="00BD2C20">
        <w:t xml:space="preserve"> -- </w:t>
      </w:r>
      <w:r>
        <w:t>Reps. Harrison, H.B. Brown, G.R. Smith, Knight, Atwater, Branham, Viers, Bannister, Dillard, Erickson, Hamilton, Hearn, Hosey, Limehouse, D.C. Moss, Patrick, Pinson, Sandifer, G.M. Smith, J.R. Smith, Stringer, Toole, Willis, Bingham and Clemmons</w:t>
      </w:r>
      <w:r w:rsidRPr="00BD2C20">
        <w:t xml:space="preserve">:  </w:t>
      </w:r>
      <w:r w:rsidRPr="00BD2C20">
        <w:rPr>
          <w:szCs w:val="30"/>
        </w:rPr>
        <w:t xml:space="preserve">A BILL </w:t>
      </w:r>
      <w:r w:rsidRPr="00BD2C20">
        <w:rPr>
          <w:color w:val="000000" w:themeColor="text1"/>
          <w:u w:color="000000" w:themeColor="text1"/>
        </w:rPr>
        <w:t>TO AMEND THE CODE OF LAWS OF SOUTH CAROLINA, 1976, BY ADDING SECTION 44</w:t>
      </w:r>
      <w:r w:rsidRPr="00BD2C20">
        <w:rPr>
          <w:color w:val="000000" w:themeColor="text1"/>
          <w:u w:color="000000" w:themeColor="text1"/>
        </w:rPr>
        <w:noBreakHyphen/>
        <w:t>7</w:t>
      </w:r>
      <w:r w:rsidRPr="00BD2C20">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BD2C20">
        <w:rPr>
          <w:color w:val="000000" w:themeColor="text1"/>
          <w:u w:color="000000" w:themeColor="text1"/>
        </w:rPr>
        <w:noBreakHyphen/>
        <w:t>7</w:t>
      </w:r>
      <w:r w:rsidRPr="00BD2C20">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Pr>
          <w:color w:val="000000" w:themeColor="text1"/>
          <w:u w:color="000000" w:themeColor="text1"/>
        </w:rPr>
        <w:t>’</w:t>
      </w:r>
      <w:r w:rsidRPr="00BD2C20">
        <w:rPr>
          <w:color w:val="000000" w:themeColor="text1"/>
          <w:u w:color="000000" w:themeColor="text1"/>
        </w:rPr>
        <w:t>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THAT PERSON; BY ADDING SECTION 44</w:t>
      </w:r>
      <w:r w:rsidRPr="00BD2C20">
        <w:rPr>
          <w:color w:val="000000" w:themeColor="text1"/>
          <w:u w:color="000000" w:themeColor="text1"/>
        </w:rPr>
        <w:noBreakHyphen/>
        <w:t>7</w:t>
      </w:r>
      <w:r w:rsidRPr="00BD2C20">
        <w:rPr>
          <w:color w:val="000000" w:themeColor="text1"/>
          <w:u w:color="000000" w:themeColor="text1"/>
        </w:rPr>
        <w:noBreakHyphen/>
        <w:t>394 SO AS TO PROVIDE THAT IF IN A JUDICIAL PROCEEDING THE COURT FINDS DOCUMENTS, OVER WHICH THE HOSPITAL ASSERTED A CLAIM OF CONFIDENTIALITY, ARE NOT SUBJECT TO CONFIDENTIALITY AND THAT THE HOSPITAL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THE HOSPITAL FOR COSTS INCURRED BY THE REQUESTING PARTY TO OBTAIN THE DOCUMENTS; AND TO AMEND SECTION 40</w:t>
      </w:r>
      <w:r w:rsidRPr="00BD2C20">
        <w:rPr>
          <w:color w:val="000000" w:themeColor="text1"/>
          <w:u w:color="000000" w:themeColor="text1"/>
        </w:rPr>
        <w:noBreakHyphen/>
        <w:t>71</w:t>
      </w:r>
      <w:r w:rsidRPr="00BD2C20">
        <w:rPr>
          <w:color w:val="000000" w:themeColor="text1"/>
          <w:u w:color="000000" w:themeColor="text1"/>
        </w:rPr>
        <w:noBreakHyphen/>
        <w:t>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796866" w:rsidRDefault="00796866" w:rsidP="00796866">
      <w:pPr>
        <w:pStyle w:val="Header"/>
        <w:tabs>
          <w:tab w:val="clear" w:pos="8640"/>
          <w:tab w:val="left" w:pos="4320"/>
        </w:tabs>
      </w:pPr>
      <w:r>
        <w:tab/>
        <w:t>On motion of Senator CLEARY, the Senate insisted upon its amendments to H. 4008 and asked for a Committee of Conference.</w:t>
      </w:r>
    </w:p>
    <w:p w:rsidR="00796866" w:rsidRDefault="00796866" w:rsidP="00796866">
      <w:pPr>
        <w:pStyle w:val="Header"/>
        <w:tabs>
          <w:tab w:val="clear" w:pos="8640"/>
          <w:tab w:val="left" w:pos="4320"/>
        </w:tabs>
      </w:pPr>
    </w:p>
    <w:p w:rsidR="00796866" w:rsidRDefault="00796866" w:rsidP="00796866">
      <w:pPr>
        <w:pStyle w:val="Header"/>
        <w:tabs>
          <w:tab w:val="clear" w:pos="8640"/>
          <w:tab w:val="left" w:pos="4320"/>
        </w:tabs>
      </w:pPr>
      <w:r>
        <w:tab/>
        <w:t>Whereupon, Senators PEELER, CLEARY and LOURIE were appointed to the Committee of Conference on the part of the Senate and a message was sent to the House accordingly.</w:t>
      </w:r>
    </w:p>
    <w:p w:rsidR="000742DF" w:rsidRDefault="000742DF" w:rsidP="00796866">
      <w:pPr>
        <w:pStyle w:val="Header"/>
        <w:tabs>
          <w:tab w:val="clear" w:pos="8640"/>
          <w:tab w:val="left" w:pos="4320"/>
        </w:tabs>
      </w:pPr>
    </w:p>
    <w:p w:rsidR="00796866" w:rsidRPr="00C35493" w:rsidRDefault="00796866" w:rsidP="000742DF">
      <w:pPr>
        <w:keepNext/>
        <w:suppressAutoHyphens/>
        <w:ind w:right="274"/>
        <w:jc w:val="center"/>
        <w:outlineLvl w:val="0"/>
      </w:pPr>
      <w:r>
        <w:tab/>
      </w:r>
      <w:r>
        <w:rPr>
          <w:b/>
        </w:rPr>
        <w:t>Message from the House</w:t>
      </w:r>
    </w:p>
    <w:p w:rsidR="00796866" w:rsidRDefault="00796866" w:rsidP="000742DF">
      <w:pPr>
        <w:keepNext/>
        <w:suppressAutoHyphens/>
        <w:ind w:right="274"/>
        <w:outlineLvl w:val="0"/>
      </w:pPr>
      <w:r>
        <w:t>Columbia, S.C., June 7, 2012</w:t>
      </w:r>
    </w:p>
    <w:p w:rsidR="00796866" w:rsidRDefault="00796866" w:rsidP="000742DF">
      <w:pPr>
        <w:keepNext/>
        <w:suppressAutoHyphens/>
        <w:ind w:right="274"/>
        <w:outlineLvl w:val="0"/>
      </w:pPr>
    </w:p>
    <w:p w:rsidR="00796866" w:rsidRDefault="00796866" w:rsidP="000742DF">
      <w:pPr>
        <w:keepNext/>
        <w:suppressAutoHyphens/>
        <w:ind w:right="274"/>
        <w:outlineLvl w:val="0"/>
      </w:pPr>
      <w:r>
        <w:t>Mr. President and Senators:</w:t>
      </w:r>
    </w:p>
    <w:p w:rsidR="00796866" w:rsidRDefault="00796866" w:rsidP="008149A8">
      <w:r>
        <w:tab/>
        <w:t>The House respectfully informs your Honorable Body that it has appointed Reps. Bedingfield, Harrison and Delleney to the Committee of Conference on the part of the House on:</w:t>
      </w:r>
    </w:p>
    <w:p w:rsidR="00796866" w:rsidRPr="00BD2C20" w:rsidRDefault="00796866" w:rsidP="00796866">
      <w:r>
        <w:tab/>
      </w:r>
      <w:r w:rsidRPr="00BD2C20">
        <w:t>H. 4008</w:t>
      </w:r>
      <w:r w:rsidR="001071D1" w:rsidRPr="00BD2C20">
        <w:fldChar w:fldCharType="begin"/>
      </w:r>
      <w:r w:rsidRPr="00BD2C20">
        <w:instrText xml:space="preserve"> XE "H. 4008" \b </w:instrText>
      </w:r>
      <w:r w:rsidR="001071D1" w:rsidRPr="00BD2C20">
        <w:fldChar w:fldCharType="end"/>
      </w:r>
      <w:r w:rsidRPr="00BD2C20">
        <w:t xml:space="preserve"> -- </w:t>
      </w:r>
      <w:r>
        <w:t>Reps. Harrison, H.B. Brown, G.R. Smith, Knight, Atwater, Branham, Viers, Bannister, Dillard, Erickson, Hamilton, Hearn, Hosey, Limehouse, D.C. Moss, Patrick, Pinson, Sandifer, G.M. Smith, J.R. Smith, Stringer, Toole, Willis, Bingham and Clemmons</w:t>
      </w:r>
      <w:r w:rsidRPr="00BD2C20">
        <w:t xml:space="preserve">:  </w:t>
      </w:r>
      <w:r w:rsidRPr="00BD2C20">
        <w:rPr>
          <w:szCs w:val="30"/>
        </w:rPr>
        <w:t xml:space="preserve">A BILL </w:t>
      </w:r>
      <w:r w:rsidRPr="00BD2C20">
        <w:rPr>
          <w:color w:val="000000" w:themeColor="text1"/>
          <w:u w:color="000000" w:themeColor="text1"/>
        </w:rPr>
        <w:t>TO AMEND THE CODE OF LAWS OF SOUTH CAROLINA, 1976, BY ADDING SECTION 44</w:t>
      </w:r>
      <w:r w:rsidRPr="00BD2C20">
        <w:rPr>
          <w:color w:val="000000" w:themeColor="text1"/>
          <w:u w:color="000000" w:themeColor="text1"/>
        </w:rPr>
        <w:noBreakHyphen/>
        <w:t>7</w:t>
      </w:r>
      <w:r w:rsidRPr="00BD2C20">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BD2C20">
        <w:rPr>
          <w:color w:val="000000" w:themeColor="text1"/>
          <w:u w:color="000000" w:themeColor="text1"/>
        </w:rPr>
        <w:noBreakHyphen/>
        <w:t>7</w:t>
      </w:r>
      <w:r w:rsidRPr="00BD2C20">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w:t>
      </w:r>
      <w:r>
        <w:rPr>
          <w:color w:val="000000" w:themeColor="text1"/>
          <w:u w:color="000000" w:themeColor="text1"/>
        </w:rPr>
        <w:t>’</w:t>
      </w:r>
      <w:r w:rsidRPr="00BD2C20">
        <w:rPr>
          <w:color w:val="000000" w:themeColor="text1"/>
          <w:u w:color="000000" w:themeColor="text1"/>
        </w:rPr>
        <w:t>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THAT PERSON; BY ADDING SECTION 44</w:t>
      </w:r>
      <w:r w:rsidRPr="00BD2C20">
        <w:rPr>
          <w:color w:val="000000" w:themeColor="text1"/>
          <w:u w:color="000000" w:themeColor="text1"/>
        </w:rPr>
        <w:noBreakHyphen/>
        <w:t>7</w:t>
      </w:r>
      <w:r w:rsidRPr="00BD2C20">
        <w:rPr>
          <w:color w:val="000000" w:themeColor="text1"/>
          <w:u w:color="000000" w:themeColor="text1"/>
        </w:rPr>
        <w:noBreakHyphen/>
        <w:t>394 SO AS TO PROVIDE THAT IF IN A JUDICIAL PROCEEDING THE COURT FINDS DOCUMENTS, OVER WHICH THE HOSPITAL ASSERTED A CLAIM OF CONFIDENTIALITY, ARE NOT SUBJECT TO CONFIDENTIALITY AND THAT THE HOSPITAL ACTED UNREASONABLY IN ASSERTING THIS CLAIM, THE COURT SHALL ASSESS ATTORNEY</w:t>
      </w:r>
      <w:r>
        <w:rPr>
          <w:color w:val="000000" w:themeColor="text1"/>
          <w:u w:color="000000" w:themeColor="text1"/>
        </w:rPr>
        <w:t>’</w:t>
      </w:r>
      <w:r w:rsidRPr="00BD2C20">
        <w:rPr>
          <w:color w:val="000000" w:themeColor="text1"/>
          <w:u w:color="000000" w:themeColor="text1"/>
        </w:rPr>
        <w:t>S FEES AGAINST THE HOSPITAL FOR COSTS INCURRED BY THE REQUESTING PARTY TO OBTAIN THE DOCUMENTS; AND TO AMEND SECTION 40</w:t>
      </w:r>
      <w:r w:rsidRPr="00BD2C20">
        <w:rPr>
          <w:color w:val="000000" w:themeColor="text1"/>
          <w:u w:color="000000" w:themeColor="text1"/>
        </w:rPr>
        <w:noBreakHyphen/>
        <w:t>71</w:t>
      </w:r>
      <w:r w:rsidRPr="00BD2C20">
        <w:rPr>
          <w:color w:val="000000" w:themeColor="text1"/>
          <w:u w:color="000000" w:themeColor="text1"/>
        </w:rPr>
        <w:noBreakHyphen/>
        <w:t>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796866" w:rsidRDefault="00796866" w:rsidP="00796866">
      <w:pPr>
        <w:suppressAutoHyphens/>
        <w:ind w:right="270"/>
        <w:outlineLvl w:val="0"/>
      </w:pPr>
      <w:r>
        <w:t>Very respectfully,</w:t>
      </w:r>
    </w:p>
    <w:p w:rsidR="00796866" w:rsidRDefault="00796866" w:rsidP="00796866">
      <w:pPr>
        <w:suppressAutoHyphens/>
        <w:ind w:right="270"/>
        <w:outlineLvl w:val="0"/>
      </w:pPr>
      <w:r>
        <w:t>Speaker of the House</w:t>
      </w:r>
    </w:p>
    <w:p w:rsidR="00796866" w:rsidRDefault="00796866" w:rsidP="00796866">
      <w:pPr>
        <w:suppressAutoHyphens/>
        <w:ind w:right="270"/>
        <w:outlineLvl w:val="0"/>
      </w:pPr>
      <w:r>
        <w:tab/>
        <w:t>Received as information.</w:t>
      </w:r>
    </w:p>
    <w:p w:rsidR="00796866" w:rsidRDefault="00796866" w:rsidP="006E2252">
      <w:pPr>
        <w:pStyle w:val="Header"/>
        <w:tabs>
          <w:tab w:val="clear" w:pos="8640"/>
          <w:tab w:val="left" w:pos="4320"/>
        </w:tabs>
      </w:pPr>
    </w:p>
    <w:p w:rsidR="002E0E26" w:rsidRDefault="002E0E26" w:rsidP="002E0E26">
      <w:pPr>
        <w:pStyle w:val="Header"/>
        <w:tabs>
          <w:tab w:val="clear" w:pos="8640"/>
          <w:tab w:val="left" w:pos="4320"/>
        </w:tabs>
        <w:jc w:val="center"/>
        <w:rPr>
          <w:b/>
        </w:rPr>
      </w:pPr>
      <w:r w:rsidRPr="002E0E26">
        <w:rPr>
          <w:b/>
        </w:rPr>
        <w:t xml:space="preserve">AMENDED, </w:t>
      </w:r>
      <w:r w:rsidR="006C7AFF">
        <w:rPr>
          <w:b/>
        </w:rPr>
        <w:t>READ THE THIRD TIME</w:t>
      </w:r>
    </w:p>
    <w:p w:rsidR="006C7AFF" w:rsidRPr="002E0E26" w:rsidRDefault="006C7AFF" w:rsidP="002E0E26">
      <w:pPr>
        <w:pStyle w:val="Header"/>
        <w:tabs>
          <w:tab w:val="clear" w:pos="8640"/>
          <w:tab w:val="left" w:pos="4320"/>
        </w:tabs>
        <w:jc w:val="center"/>
        <w:rPr>
          <w:b/>
        </w:rPr>
      </w:pPr>
      <w:r>
        <w:rPr>
          <w:b/>
        </w:rPr>
        <w:t>RETURNED TO THE HOUSE WITH AMENDMENTS</w:t>
      </w:r>
    </w:p>
    <w:p w:rsidR="006E2252" w:rsidRDefault="006E2252" w:rsidP="006E2252">
      <w:r>
        <w:tab/>
      </w:r>
      <w:r w:rsidRPr="00C13720">
        <w:t>H. 3508</w:t>
      </w:r>
      <w:r w:rsidR="001071D1" w:rsidRPr="00C13720">
        <w:fldChar w:fldCharType="begin"/>
      </w:r>
      <w:r w:rsidRPr="00C13720">
        <w:instrText xml:space="preserve"> XE "H. 3508" \b </w:instrText>
      </w:r>
      <w:r w:rsidR="001071D1" w:rsidRPr="00C13720">
        <w:fldChar w:fldCharType="end"/>
      </w:r>
      <w:r w:rsidRPr="00C13720">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C13720">
        <w:rPr>
          <w:szCs w:val="30"/>
        </w:rPr>
        <w:t xml:space="preserve">A BILL </w:t>
      </w:r>
      <w:r w:rsidRPr="00C13720">
        <w:t>TO AMEND THE CODE OF LAWS OF SOUTH CAROLINA, 1976, SO AS TO RETITLE ARTICLE 23, CHAPTER 9, TITLE 58, RELATING TO GOVERNMENT</w:t>
      </w:r>
      <w:r w:rsidRPr="00C13720">
        <w:noBreakHyphen/>
        <w:t>OWNED TELECOMMUNICATIONS SERVICE PROVIDERS AS “GOVERNMENT</w:t>
      </w:r>
      <w:r w:rsidRPr="00C13720">
        <w:noBreakHyphen/>
        <w:t>OWNED COMMUNICATIONS SERVICE PROVIDERS”; BY ADDING SECTION 58</w:t>
      </w:r>
      <w:r w:rsidRPr="00C13720">
        <w:noBreakHyphen/>
        <w:t>9</w:t>
      </w:r>
      <w:r w:rsidRPr="00C13720">
        <w:noBreakHyphen/>
        <w:t>2660 SO AS TO PROVIDE A GOVERNMENT</w:t>
      </w:r>
      <w:r w:rsidRPr="00C13720">
        <w:noBreakHyphen/>
        <w:t>OWNED COMMUNICATIONS SERVICE PROVIDER MAY PETITION THE PUBLIC SERVICE COMMISSION TO DESIGNATE ONE OR MORE AREAS AS AN “UNSERVED AREA”,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C13720">
        <w:noBreakHyphen/>
        <w:t>9</w:t>
      </w:r>
      <w:r w:rsidRPr="00C13720">
        <w:noBreakHyphen/>
        <w:t>10, AS AMENDED, RELATING TO DEFINITIONS CONCERNING TELEPHONE COMPANIES, SO AS TO MODIFY THE DEFINITION OF “BROADBAND SERVICE”; TO AMEND SECTION 58</w:t>
      </w:r>
      <w:r w:rsidRPr="00C13720">
        <w:noBreakHyphen/>
        <w:t>9</w:t>
      </w:r>
      <w:r w:rsidRPr="00C13720">
        <w:noBreakHyphen/>
        <w:t>2600, RELATING TO THE PURPOSE OF ARTICLE 23, CHAPTER 9, TITLE 58, SO AS TO MAKE CONFORMING CHANGES AND CLARIFY THE SCOPE OF THE ARTICLE; TO AMEND SECTION 58</w:t>
      </w:r>
      <w:r w:rsidRPr="00C13720">
        <w:noBreakHyphen/>
        <w:t>9</w:t>
      </w:r>
      <w:r w:rsidRPr="00C13720">
        <w:noBreakHyphen/>
        <w:t>2610, RELATING TO DEFINITIONS CONCERNING GOVERNMENT</w:t>
      </w:r>
      <w:r w:rsidRPr="00C13720">
        <w:noBreakHyphen/>
        <w:t>OWNED TELECOMMUNICATIONS SERVICE PROVIDERS, SO AS TO MAKE CONFORMING CHANGES AND ADD CERTAIN DEFINITIONS; TO AMEND SECTION 58</w:t>
      </w:r>
      <w:r w:rsidRPr="00C13720">
        <w:noBreakHyphen/>
        <w:t>9</w:t>
      </w:r>
      <w:r w:rsidRPr="00C13720">
        <w:noBreakHyphen/>
        <w:t>2620, AS AMENDED, RELATING TO DUTIES, RESTRICTIONS, RATE COMPUTATIONS, AND ACCOUNTING REQUIREMENTS OF GOVERNMENT</w:t>
      </w:r>
      <w:r w:rsidRPr="00C13720">
        <w:noBreakHyphen/>
        <w:t>OWNED TELECOMMUNICATIONS SERVICE PROVIDERS, SO AS TO MAKE CONFORMING CHANGES, TO GIVE THE OFFICE OF REGULATORY STAFF JURISDICTION TO INVESTIGATE THE COMPLIANCE OF A GOVERNMENT</w:t>
      </w:r>
      <w:r w:rsidRPr="00C13720">
        <w:noBreakHyphen/>
        <w:t>OWNED COMMUNICATIONS PROVIDER WITH THE PROVISIONS OF THIS CHAPTER, TO PROVIDE THE COMMISSION MAY ENFORCE THE COMPLIANCE OF A GOVERNMENT</w:t>
      </w:r>
      <w:r w:rsidRPr="00C13720">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C13720">
        <w:noBreakHyphen/>
        <w:t>OWNED COMMUNICATIONS SERVICE PROVIDER; TO AMEND SECTION 58</w:t>
      </w:r>
      <w:r w:rsidRPr="00C13720">
        <w:noBreakHyphen/>
        <w:t>9</w:t>
      </w:r>
      <w:r w:rsidRPr="00C13720">
        <w:noBreakHyphen/>
        <w:t>2630, RELATING TO CERTAIN TAX COLLECTIONS AND PAYMENTS, SO AS TO MAKE CONFORMING CHANGES;  AND TO AMEND SECTION 58</w:t>
      </w:r>
      <w:r w:rsidRPr="00C13720">
        <w:noBreakHyphen/>
        <w:t>9</w:t>
      </w:r>
      <w:r w:rsidRPr="00C13720">
        <w:noBreakHyphen/>
        <w:t>2650, AS AMENDED, RELATING TO LIABILITY INSURANCE RATES FOR COMMUNICATIONS OPERATIONS, SO AS TO MAKE CONFORMING CHANGES.</w:t>
      </w:r>
    </w:p>
    <w:p w:rsidR="006E2252" w:rsidRDefault="006E2252" w:rsidP="006E2252">
      <w:r>
        <w:tab/>
        <w:t>Senator COURSON asked unanimous consent to take the Bill up for immediate consideration.</w:t>
      </w:r>
    </w:p>
    <w:p w:rsidR="006E2252" w:rsidRDefault="006E2252" w:rsidP="006E2252">
      <w:r>
        <w:tab/>
        <w:t>There was no objection.</w:t>
      </w:r>
    </w:p>
    <w:p w:rsidR="006E2252" w:rsidRDefault="006E2252" w:rsidP="006E2252">
      <w:pPr>
        <w:pStyle w:val="Header"/>
        <w:tabs>
          <w:tab w:val="clear" w:pos="8640"/>
          <w:tab w:val="left" w:pos="4320"/>
        </w:tabs>
      </w:pPr>
      <w:r>
        <w:tab/>
        <w:t>The Senate proceeded to a consideration of the Bill, the question being the third reading of the Bill.</w:t>
      </w:r>
    </w:p>
    <w:p w:rsidR="006E2252" w:rsidRDefault="006E2252" w:rsidP="006E2252">
      <w:pPr>
        <w:pStyle w:val="Header"/>
        <w:tabs>
          <w:tab w:val="clear" w:pos="8640"/>
          <w:tab w:val="left" w:pos="4320"/>
        </w:tabs>
      </w:pPr>
    </w:p>
    <w:p w:rsidR="006E2252" w:rsidRPr="00A51B96" w:rsidRDefault="006E2252" w:rsidP="006E2252">
      <w:pPr>
        <w:pStyle w:val="Header"/>
        <w:tabs>
          <w:tab w:val="clear" w:pos="8640"/>
          <w:tab w:val="left" w:pos="4320"/>
        </w:tabs>
        <w:jc w:val="center"/>
      </w:pPr>
      <w:r>
        <w:rPr>
          <w:b/>
        </w:rPr>
        <w:t>Point of Quorum</w:t>
      </w:r>
    </w:p>
    <w:p w:rsidR="006E2252" w:rsidRDefault="006E2252" w:rsidP="006E2252">
      <w:pPr>
        <w:pStyle w:val="Header"/>
        <w:tabs>
          <w:tab w:val="clear" w:pos="8640"/>
          <w:tab w:val="left" w:pos="4320"/>
        </w:tabs>
      </w:pPr>
      <w:r>
        <w:tab/>
        <w:t>At 1:11 P.M., Senator SHEHEEN made the point that a quorum was not present.  It was ascertained that a quorum was present.</w:t>
      </w:r>
    </w:p>
    <w:p w:rsidR="006E2252" w:rsidRDefault="006E2252" w:rsidP="006E2252">
      <w:pPr>
        <w:pStyle w:val="Header"/>
        <w:tabs>
          <w:tab w:val="clear" w:pos="8640"/>
          <w:tab w:val="left" w:pos="4320"/>
        </w:tabs>
      </w:pPr>
    </w:p>
    <w:p w:rsidR="006E2252" w:rsidRPr="003A73D6" w:rsidRDefault="006E2252" w:rsidP="006E2252">
      <w:pPr>
        <w:pStyle w:val="Header"/>
        <w:tabs>
          <w:tab w:val="clear" w:pos="8640"/>
          <w:tab w:val="left" w:pos="4320"/>
        </w:tabs>
        <w:jc w:val="center"/>
      </w:pPr>
      <w:r>
        <w:rPr>
          <w:b/>
        </w:rPr>
        <w:t>Amendment No. 12</w:t>
      </w:r>
    </w:p>
    <w:p w:rsidR="006E2252" w:rsidRDefault="006E2252" w:rsidP="006E2252">
      <w:pPr>
        <w:rPr>
          <w:snapToGrid w:val="0"/>
        </w:rPr>
      </w:pPr>
      <w:r>
        <w:rPr>
          <w:snapToGrid w:val="0"/>
        </w:rPr>
        <w:tab/>
        <w:t>Senator HUTTO proposed the following amendment (JUD3508.026)</w:t>
      </w:r>
      <w:r w:rsidRPr="001B45C3">
        <w:rPr>
          <w:snapToGrid w:val="0"/>
        </w:rPr>
        <w:t>, which was adopted</w:t>
      </w:r>
      <w:r>
        <w:rPr>
          <w:snapToGrid w:val="0"/>
        </w:rPr>
        <w:t>:</w:t>
      </w:r>
    </w:p>
    <w:p w:rsidR="006E2252" w:rsidRPr="00FE60D6" w:rsidRDefault="006E2252" w:rsidP="006E2252">
      <w:pPr>
        <w:rPr>
          <w:snapToGrid w:val="0"/>
          <w:color w:val="auto"/>
        </w:rPr>
      </w:pPr>
      <w:r w:rsidRPr="00FE60D6">
        <w:rPr>
          <w:snapToGrid w:val="0"/>
          <w:color w:val="auto"/>
        </w:rPr>
        <w:tab/>
        <w:t>Amend the bill, as and if amended, by adding an appropriately numbered SECTION after SECTION 9 to read:</w:t>
      </w:r>
    </w:p>
    <w:p w:rsidR="006E2252" w:rsidRPr="00FE60D6" w:rsidRDefault="006E2252" w:rsidP="006E225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FE60D6">
        <w:rPr>
          <w:rFonts w:eastAsia="Times New Roman" w:cs="Times New Roman"/>
          <w:snapToGrid w:val="0"/>
          <w:szCs w:val="20"/>
        </w:rPr>
        <w:tab/>
        <w:t>SECTION _____.  Chapter 9, Title 58 of the 1976 Code of Laws is amended by adding:</w:t>
      </w:r>
    </w:p>
    <w:p w:rsidR="006E2252" w:rsidRPr="00FE60D6" w:rsidRDefault="006E2252" w:rsidP="006E225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8"/>
        </w:rPr>
      </w:pPr>
      <w:r>
        <w:rPr>
          <w:rFonts w:eastAsia="Times New Roman" w:cs="Times New Roman"/>
          <w:snapToGrid w:val="0"/>
          <w:szCs w:val="20"/>
        </w:rPr>
        <w:tab/>
      </w:r>
      <w:r w:rsidRPr="00FE60D6">
        <w:rPr>
          <w:rFonts w:eastAsia="Times New Roman" w:cs="Times New Roman"/>
          <w:snapToGrid w:val="0"/>
          <w:szCs w:val="20"/>
        </w:rPr>
        <w:t>/</w:t>
      </w:r>
      <w:r w:rsidRPr="00FE60D6">
        <w:rPr>
          <w:rFonts w:eastAsia="Times New Roman" w:cs="Times New Roman"/>
          <w:snapToGrid w:val="0"/>
          <w:szCs w:val="20"/>
        </w:rPr>
        <w:tab/>
        <w:t>“</w:t>
      </w:r>
      <w:r w:rsidRPr="00FE60D6">
        <w:rPr>
          <w:rFonts w:cs="Times New Roman"/>
        </w:rPr>
        <w:t>Section 58-9-2689.  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services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r w:rsidRPr="00FE60D6">
        <w:rPr>
          <w:rFonts w:cs="Times New Roman"/>
        </w:rPr>
        <w:tab/>
      </w:r>
      <w:r w:rsidRPr="00FE60D6">
        <w:rPr>
          <w:rFonts w:eastAsia="Times New Roman" w:cs="Times New Roman"/>
          <w:snapToGrid w:val="0"/>
          <w:szCs w:val="20"/>
        </w:rPr>
        <w:t>/</w:t>
      </w:r>
    </w:p>
    <w:p w:rsidR="00D50BBD" w:rsidRDefault="006E2252" w:rsidP="006E2252">
      <w:pPr>
        <w:rPr>
          <w:snapToGrid w:val="0"/>
          <w:color w:val="auto"/>
        </w:rPr>
      </w:pPr>
      <w:r w:rsidRPr="00FE60D6">
        <w:rPr>
          <w:snapToGrid w:val="0"/>
          <w:color w:val="auto"/>
        </w:rPr>
        <w:tab/>
        <w:t xml:space="preserve">Renumber sections to conform. </w:t>
      </w:r>
    </w:p>
    <w:p w:rsidR="006E2252" w:rsidRDefault="00D50BBD" w:rsidP="006E2252">
      <w:pPr>
        <w:rPr>
          <w:snapToGrid w:val="0"/>
        </w:rPr>
      </w:pPr>
      <w:r>
        <w:rPr>
          <w:snapToGrid w:val="0"/>
          <w:color w:val="auto"/>
        </w:rPr>
        <w:tab/>
      </w:r>
      <w:r w:rsidR="006E2252" w:rsidRPr="00FE60D6">
        <w:rPr>
          <w:snapToGrid w:val="0"/>
          <w:color w:val="auto"/>
        </w:rPr>
        <w:t>Amend title to conform.</w:t>
      </w:r>
    </w:p>
    <w:p w:rsidR="006E2252" w:rsidRPr="00FE60D6" w:rsidRDefault="006E2252" w:rsidP="006E2252">
      <w:pPr>
        <w:rPr>
          <w:color w:val="auto"/>
        </w:rPr>
      </w:pPr>
    </w:p>
    <w:p w:rsidR="006E2252" w:rsidRDefault="006E2252" w:rsidP="006E2252">
      <w:pPr>
        <w:pStyle w:val="Header"/>
        <w:tabs>
          <w:tab w:val="clear" w:pos="8640"/>
          <w:tab w:val="left" w:pos="4320"/>
        </w:tabs>
      </w:pPr>
      <w:r>
        <w:tab/>
        <w:t>Senator HUTTO explained the amendment.</w:t>
      </w:r>
    </w:p>
    <w:p w:rsidR="006E2252" w:rsidRDefault="006E2252" w:rsidP="006E2252">
      <w:pPr>
        <w:pStyle w:val="Header"/>
        <w:tabs>
          <w:tab w:val="clear" w:pos="8640"/>
          <w:tab w:val="left" w:pos="4320"/>
        </w:tabs>
      </w:pPr>
      <w:r>
        <w:tab/>
        <w:t>The amendment was adopted.</w:t>
      </w:r>
    </w:p>
    <w:p w:rsidR="00D313B3" w:rsidRDefault="00D313B3" w:rsidP="006E2252">
      <w:pPr>
        <w:pStyle w:val="Header"/>
        <w:tabs>
          <w:tab w:val="clear" w:pos="8640"/>
          <w:tab w:val="left" w:pos="4320"/>
        </w:tabs>
      </w:pPr>
    </w:p>
    <w:p w:rsidR="006E2252" w:rsidRPr="00833DB9" w:rsidRDefault="006E2252" w:rsidP="006E2252">
      <w:pPr>
        <w:jc w:val="center"/>
        <w:rPr>
          <w:snapToGrid w:val="0"/>
          <w:color w:val="auto"/>
        </w:rPr>
      </w:pPr>
      <w:r>
        <w:rPr>
          <w:b/>
          <w:snapToGrid w:val="0"/>
          <w:color w:val="auto"/>
        </w:rPr>
        <w:t>Amendment No. 14</w:t>
      </w:r>
    </w:p>
    <w:p w:rsidR="006E2252" w:rsidRDefault="006E2252" w:rsidP="006E2252">
      <w:pPr>
        <w:rPr>
          <w:snapToGrid w:val="0"/>
        </w:rPr>
      </w:pPr>
      <w:r>
        <w:rPr>
          <w:snapToGrid w:val="0"/>
        </w:rPr>
        <w:tab/>
        <w:t>Senators RANKIN and LEVENTIS proposed the following amendment (JUD3508.027)</w:t>
      </w:r>
      <w:r w:rsidR="002E0E26" w:rsidRPr="002E0E26">
        <w:rPr>
          <w:snapToGrid w:val="0"/>
        </w:rPr>
        <w:t>, which was adopted</w:t>
      </w:r>
      <w:r>
        <w:rPr>
          <w:snapToGrid w:val="0"/>
        </w:rPr>
        <w:t>:</w:t>
      </w:r>
    </w:p>
    <w:p w:rsidR="006E2252" w:rsidRPr="00B3686D" w:rsidRDefault="006E2252" w:rsidP="006E2252">
      <w:pPr>
        <w:rPr>
          <w:snapToGrid w:val="0"/>
          <w:color w:val="auto"/>
        </w:rPr>
      </w:pPr>
      <w:r w:rsidRPr="00B3686D">
        <w:rPr>
          <w:snapToGrid w:val="0"/>
          <w:color w:val="auto"/>
        </w:rPr>
        <w:tab/>
        <w:t>Amend the bill, as and if amended, by adding the following subsection to Section 58-9-2670 to SECTION 9, after line 12 on page 13 to read:</w:t>
      </w:r>
    </w:p>
    <w:p w:rsidR="006E2252" w:rsidRPr="00B3686D" w:rsidRDefault="006E2252" w:rsidP="006E2252">
      <w:pPr>
        <w:rPr>
          <w:color w:val="auto"/>
        </w:rPr>
      </w:pPr>
      <w:r>
        <w:rPr>
          <w:snapToGrid w:val="0"/>
        </w:rPr>
        <w:tab/>
      </w:r>
      <w:r w:rsidRPr="00B3686D">
        <w:rPr>
          <w:snapToGrid w:val="0"/>
          <w:color w:val="auto"/>
        </w:rPr>
        <w:t>/</w:t>
      </w:r>
      <w:r w:rsidRPr="00B3686D">
        <w:rPr>
          <w:snapToGrid w:val="0"/>
          <w:color w:val="auto"/>
        </w:rPr>
        <w:tab/>
        <w:t>(F)</w:t>
      </w:r>
      <w:r w:rsidRPr="00B3686D">
        <w:rPr>
          <w:snapToGrid w:val="0"/>
          <w:color w:val="auto"/>
        </w:rPr>
        <w:tab/>
      </w:r>
      <w:r w:rsidRPr="00B3686D">
        <w:rPr>
          <w:color w:val="auto"/>
        </w:rPr>
        <w:t>The provisions of Sections 58-9-2620, 58-9- 2630, 58-9-2650, and 58-9-2660 do not apply to the provision of wireless fidelity (wi-fi) service by a county or a municipality as long as the county or municipality does not impose a charge or fee of any kind for the service.</w:t>
      </w:r>
      <w:r w:rsidRPr="00B3686D">
        <w:rPr>
          <w:color w:val="auto"/>
        </w:rPr>
        <w:tab/>
      </w:r>
      <w:r w:rsidRPr="00B3686D">
        <w:rPr>
          <w:color w:val="auto"/>
        </w:rPr>
        <w:tab/>
        <w:t>/</w:t>
      </w:r>
    </w:p>
    <w:p w:rsidR="006E2252" w:rsidRPr="00B3686D" w:rsidRDefault="006E2252" w:rsidP="006E225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Pr>
          <w:rFonts w:eastAsia="Times New Roman" w:cs="Times New Roman"/>
          <w:snapToGrid w:val="0"/>
          <w:szCs w:val="20"/>
        </w:rPr>
        <w:tab/>
      </w:r>
      <w:r w:rsidRPr="00B3686D">
        <w:rPr>
          <w:rFonts w:eastAsia="Times New Roman" w:cs="Times New Roman"/>
          <w:snapToGrid w:val="0"/>
          <w:szCs w:val="20"/>
        </w:rPr>
        <w:t xml:space="preserve">Renumber sections to conform.  </w:t>
      </w:r>
      <w:r w:rsidRPr="00B3686D">
        <w:rPr>
          <w:rFonts w:eastAsia="Times New Roman" w:cs="Times New Roman"/>
          <w:snapToGrid w:val="0"/>
          <w:szCs w:val="20"/>
        </w:rPr>
        <w:tab/>
      </w:r>
    </w:p>
    <w:p w:rsidR="006E2252" w:rsidRDefault="006E2252" w:rsidP="006E2252">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Pr>
          <w:rFonts w:eastAsia="Times New Roman" w:cs="Times New Roman"/>
          <w:snapToGrid w:val="0"/>
          <w:szCs w:val="20"/>
        </w:rPr>
        <w:tab/>
      </w:r>
      <w:r w:rsidRPr="00B3686D">
        <w:rPr>
          <w:rFonts w:eastAsia="Times New Roman" w:cs="Times New Roman"/>
          <w:snapToGrid w:val="0"/>
          <w:szCs w:val="20"/>
        </w:rPr>
        <w:t>Amend title to conform.</w:t>
      </w:r>
    </w:p>
    <w:p w:rsidR="006E2252" w:rsidRPr="006F34F4" w:rsidRDefault="006E2252" w:rsidP="006E2252">
      <w:pPr>
        <w:rPr>
          <w:snapToGrid w:val="0"/>
          <w:color w:val="auto"/>
        </w:rPr>
      </w:pPr>
    </w:p>
    <w:p w:rsidR="006E2252" w:rsidRDefault="006E2252" w:rsidP="006E2252">
      <w:pPr>
        <w:pStyle w:val="Header"/>
        <w:tabs>
          <w:tab w:val="clear" w:pos="8640"/>
          <w:tab w:val="left" w:pos="4320"/>
        </w:tabs>
      </w:pPr>
      <w:r>
        <w:tab/>
        <w:t>Senator LEVENTIS explained the amendment.</w:t>
      </w:r>
    </w:p>
    <w:p w:rsidR="006E2252" w:rsidRPr="001B45C3" w:rsidRDefault="006E2252" w:rsidP="006E2252">
      <w:pPr>
        <w:pStyle w:val="Header"/>
        <w:tabs>
          <w:tab w:val="clear" w:pos="8640"/>
          <w:tab w:val="left" w:pos="4320"/>
        </w:tabs>
      </w:pPr>
    </w:p>
    <w:p w:rsidR="006E2252" w:rsidRDefault="006E2252" w:rsidP="006E2252">
      <w:pPr>
        <w:pStyle w:val="Header"/>
        <w:tabs>
          <w:tab w:val="clear" w:pos="8640"/>
          <w:tab w:val="left" w:pos="4320"/>
        </w:tabs>
      </w:pPr>
      <w:r>
        <w:tab/>
        <w:t>The amendment was adopted.</w:t>
      </w:r>
    </w:p>
    <w:p w:rsidR="004B4E56" w:rsidRDefault="004B4E56" w:rsidP="006E2252">
      <w:pPr>
        <w:pStyle w:val="Header"/>
        <w:tabs>
          <w:tab w:val="clear" w:pos="8640"/>
          <w:tab w:val="left" w:pos="4320"/>
        </w:tabs>
      </w:pPr>
    </w:p>
    <w:p w:rsidR="006E2252" w:rsidRPr="00D12D9F" w:rsidRDefault="006E2252" w:rsidP="006E2252">
      <w:pPr>
        <w:pStyle w:val="Header"/>
        <w:tabs>
          <w:tab w:val="clear" w:pos="8640"/>
          <w:tab w:val="left" w:pos="4320"/>
        </w:tabs>
        <w:jc w:val="center"/>
      </w:pPr>
      <w:r>
        <w:rPr>
          <w:b/>
        </w:rPr>
        <w:t>Amendment No. 4</w:t>
      </w:r>
    </w:p>
    <w:p w:rsidR="006E2252" w:rsidRDefault="006E2252" w:rsidP="006E2252">
      <w:pPr>
        <w:rPr>
          <w:snapToGrid w:val="0"/>
        </w:rPr>
      </w:pPr>
      <w:r>
        <w:rPr>
          <w:snapToGrid w:val="0"/>
        </w:rPr>
        <w:tab/>
        <w:t>Senator MALLOY proposed the following amendment (3508MW2)</w:t>
      </w:r>
      <w:r w:rsidR="006C7AFF">
        <w:rPr>
          <w:snapToGrid w:val="0"/>
        </w:rPr>
        <w:t>, which was withdrawn</w:t>
      </w:r>
      <w:r>
        <w:rPr>
          <w:snapToGrid w:val="0"/>
        </w:rPr>
        <w:t>:</w:t>
      </w:r>
    </w:p>
    <w:p w:rsidR="006E2252" w:rsidRPr="00B36727" w:rsidRDefault="006E2252" w:rsidP="006E2252">
      <w:pPr>
        <w:rPr>
          <w:snapToGrid w:val="0"/>
          <w:color w:val="auto"/>
        </w:rPr>
      </w:pPr>
      <w:r w:rsidRPr="00B36727">
        <w:rPr>
          <w:snapToGrid w:val="0"/>
          <w:color w:val="auto"/>
        </w:rPr>
        <w:tab/>
        <w:t>Amend the bill, as and if amended, SECTION 2, by striking Section 58-9-2660(E) and inserting:</w:t>
      </w:r>
    </w:p>
    <w:p w:rsidR="006E2252" w:rsidRPr="00B36727" w:rsidRDefault="006E2252" w:rsidP="006E2252">
      <w:pPr>
        <w:rPr>
          <w:snapToGrid w:val="0"/>
          <w:color w:val="auto"/>
        </w:rPr>
      </w:pPr>
      <w:r>
        <w:rPr>
          <w:snapToGrid w:val="0"/>
        </w:rPr>
        <w:tab/>
      </w:r>
      <w:r w:rsidRPr="00B36727">
        <w:rPr>
          <w:snapToGrid w:val="0"/>
          <w:color w:val="auto"/>
        </w:rPr>
        <w:t>/</w:t>
      </w:r>
      <w:r w:rsidRPr="00B36727">
        <w:rPr>
          <w:snapToGrid w:val="0"/>
          <w:color w:val="auto"/>
        </w:rPr>
        <w:tab/>
        <w:t>(E) Upon a commission designation that an area is an unserved area, the provisions of Sections 58-9-2620, 58-9-2630, and 58-9-2650 must not apply to a broadband service provided by the petitioner in that area until the later of:</w:t>
      </w:r>
    </w:p>
    <w:p w:rsidR="006E2252" w:rsidRPr="00B36727" w:rsidRDefault="006E2252" w:rsidP="006E2252">
      <w:pPr>
        <w:rPr>
          <w:snapToGrid w:val="0"/>
          <w:color w:val="auto"/>
        </w:rPr>
      </w:pPr>
      <w:r w:rsidRPr="00B36727">
        <w:rPr>
          <w:snapToGrid w:val="0"/>
          <w:color w:val="auto"/>
        </w:rPr>
        <w:tab/>
        <w:t xml:space="preserve">(1) thirty-six months after the effective date of this act; or </w:t>
      </w:r>
    </w:p>
    <w:p w:rsidR="006E2252" w:rsidRPr="00B36727" w:rsidRDefault="006E2252" w:rsidP="006E2252">
      <w:pPr>
        <w:rPr>
          <w:snapToGrid w:val="0"/>
          <w:color w:val="auto"/>
        </w:rPr>
      </w:pPr>
      <w:r w:rsidRPr="00B36727">
        <w:rPr>
          <w:snapToGrid w:val="0"/>
          <w:color w:val="auto"/>
        </w:rPr>
        <w:tab/>
        <w:t xml:space="preserve">(2) ten years after the commission determines pursuant to subsection (F) that the area is no longer an unserved area. </w:t>
      </w:r>
      <w:r w:rsidRPr="00B36727">
        <w:rPr>
          <w:snapToGrid w:val="0"/>
          <w:color w:val="auto"/>
        </w:rPr>
        <w:tab/>
      </w:r>
      <w:r w:rsidRPr="00B36727">
        <w:rPr>
          <w:snapToGrid w:val="0"/>
          <w:color w:val="auto"/>
        </w:rPr>
        <w:tab/>
        <w:t>/</w:t>
      </w:r>
    </w:p>
    <w:p w:rsidR="006E2252" w:rsidRPr="00B36727" w:rsidRDefault="006E2252" w:rsidP="006E2252">
      <w:pPr>
        <w:rPr>
          <w:snapToGrid w:val="0"/>
          <w:color w:val="auto"/>
        </w:rPr>
      </w:pPr>
      <w:r w:rsidRPr="00B36727">
        <w:rPr>
          <w:snapToGrid w:val="0"/>
          <w:color w:val="auto"/>
        </w:rPr>
        <w:tab/>
        <w:t>Renumber sections to conform.</w:t>
      </w:r>
    </w:p>
    <w:p w:rsidR="006E2252" w:rsidRDefault="006E2252" w:rsidP="006E2252">
      <w:pPr>
        <w:rPr>
          <w:snapToGrid w:val="0"/>
        </w:rPr>
      </w:pPr>
      <w:r w:rsidRPr="00B36727">
        <w:rPr>
          <w:snapToGrid w:val="0"/>
          <w:color w:val="auto"/>
        </w:rPr>
        <w:tab/>
        <w:t>Amend title to conform.</w:t>
      </w:r>
    </w:p>
    <w:p w:rsidR="006E2252" w:rsidRPr="00B36727" w:rsidRDefault="006E2252" w:rsidP="006E2252">
      <w:pPr>
        <w:rPr>
          <w:snapToGrid w:val="0"/>
          <w:color w:val="auto"/>
        </w:rPr>
      </w:pPr>
    </w:p>
    <w:p w:rsidR="006E2252" w:rsidRDefault="006E2252" w:rsidP="006E2252">
      <w:pPr>
        <w:pStyle w:val="Header"/>
        <w:tabs>
          <w:tab w:val="clear" w:pos="8640"/>
          <w:tab w:val="left" w:pos="4320"/>
        </w:tabs>
      </w:pPr>
      <w:r>
        <w:tab/>
        <w:t xml:space="preserve">Senator GROOMS </w:t>
      </w:r>
      <w:r w:rsidR="00D313B3">
        <w:t>spoke on</w:t>
      </w:r>
      <w:r>
        <w:t xml:space="preserve"> the amendment.</w:t>
      </w:r>
    </w:p>
    <w:p w:rsidR="00D66804" w:rsidRDefault="00D66804" w:rsidP="006E2252">
      <w:pPr>
        <w:pStyle w:val="Header"/>
        <w:tabs>
          <w:tab w:val="clear" w:pos="8640"/>
          <w:tab w:val="left" w:pos="4320"/>
        </w:tabs>
      </w:pPr>
    </w:p>
    <w:p w:rsidR="00164587" w:rsidRDefault="00BB7F14" w:rsidP="006E2252">
      <w:pPr>
        <w:pStyle w:val="Header"/>
        <w:tabs>
          <w:tab w:val="clear" w:pos="8640"/>
          <w:tab w:val="left" w:pos="4320"/>
        </w:tabs>
      </w:pPr>
      <w:r>
        <w:tab/>
        <w:t xml:space="preserve">Senator MALLOY explained the amendment.  </w:t>
      </w:r>
    </w:p>
    <w:p w:rsidR="00BB7F14" w:rsidRDefault="00BB7F14" w:rsidP="006E2252">
      <w:pPr>
        <w:pStyle w:val="Header"/>
        <w:tabs>
          <w:tab w:val="clear" w:pos="8640"/>
          <w:tab w:val="left" w:pos="4320"/>
        </w:tabs>
      </w:pPr>
    </w:p>
    <w:p w:rsidR="00BB7F14" w:rsidRDefault="00F43B43" w:rsidP="006E2252">
      <w:pPr>
        <w:pStyle w:val="Header"/>
        <w:tabs>
          <w:tab w:val="clear" w:pos="8640"/>
          <w:tab w:val="left" w:pos="4320"/>
        </w:tabs>
      </w:pPr>
      <w:r>
        <w:tab/>
        <w:t>With Senator MALLOY retaining the floor</w:t>
      </w:r>
      <w:r w:rsidR="00CF0EBC">
        <w:t xml:space="preserve"> on H. 3508</w:t>
      </w:r>
      <w:r>
        <w:t>, Senator KNOTTS asked unanimous consent to take up S. 263.</w:t>
      </w:r>
    </w:p>
    <w:p w:rsidR="00F43B43" w:rsidRDefault="00F43B43" w:rsidP="006E2252">
      <w:pPr>
        <w:pStyle w:val="Header"/>
        <w:tabs>
          <w:tab w:val="clear" w:pos="8640"/>
          <w:tab w:val="left" w:pos="4320"/>
        </w:tabs>
      </w:pPr>
      <w:r>
        <w:tab/>
        <w:t>There was no objection.</w:t>
      </w:r>
    </w:p>
    <w:p w:rsidR="00FF7C42" w:rsidRDefault="00FF7C42" w:rsidP="00F43B43">
      <w:pPr>
        <w:pStyle w:val="Header"/>
        <w:tabs>
          <w:tab w:val="clear" w:pos="8640"/>
          <w:tab w:val="left" w:pos="4320"/>
        </w:tabs>
        <w:jc w:val="center"/>
        <w:rPr>
          <w:b/>
        </w:rPr>
      </w:pPr>
    </w:p>
    <w:p w:rsidR="00FF7C42" w:rsidRPr="00911B27" w:rsidRDefault="00FF7C42" w:rsidP="00FF7C42">
      <w:pPr>
        <w:pStyle w:val="Header"/>
        <w:tabs>
          <w:tab w:val="clear" w:pos="8640"/>
          <w:tab w:val="left" w:pos="4320"/>
        </w:tabs>
        <w:jc w:val="center"/>
      </w:pPr>
      <w:r>
        <w:rPr>
          <w:b/>
        </w:rPr>
        <w:t>CONCURRENCE</w:t>
      </w:r>
    </w:p>
    <w:p w:rsidR="00FF7C42" w:rsidRDefault="00FF7C42" w:rsidP="00FF7C42">
      <w:pPr>
        <w:rPr>
          <w:color w:val="000000" w:themeColor="text1"/>
          <w:u w:color="000000" w:themeColor="text1"/>
        </w:rPr>
      </w:pPr>
      <w:r>
        <w:tab/>
      </w:r>
      <w:r w:rsidRPr="00BB4F3E">
        <w:t>S. 263</w:t>
      </w:r>
      <w:r w:rsidR="001071D1" w:rsidRPr="00BB4F3E">
        <w:fldChar w:fldCharType="begin"/>
      </w:r>
      <w:r w:rsidRPr="00BB4F3E">
        <w:instrText xml:space="preserve"> XE "S. 263" \b </w:instrText>
      </w:r>
      <w:r w:rsidR="001071D1" w:rsidRPr="00BB4F3E">
        <w:fldChar w:fldCharType="end"/>
      </w:r>
      <w:r w:rsidRPr="00BB4F3E">
        <w:t xml:space="preserve"> -- </w:t>
      </w:r>
      <w:r>
        <w:t>Senators Knotts and Ford</w:t>
      </w:r>
      <w:r w:rsidRPr="00BB4F3E">
        <w:t xml:space="preserve">:  </w:t>
      </w:r>
      <w:r w:rsidRPr="00BB4F3E">
        <w:rPr>
          <w:szCs w:val="30"/>
        </w:rPr>
        <w:t xml:space="preserve">A BILL </w:t>
      </w:r>
      <w:r w:rsidRPr="00BB4F3E">
        <w:rPr>
          <w:color w:val="000000" w:themeColor="text1"/>
          <w:u w:color="000000" w:themeColor="text1"/>
        </w:rPr>
        <w:t>TO AMEND ARTICLE 23, CHAPTER 5, TITLE 56 OF THE SOUTH CAROLINA CODE OF LAWS, 1976, BY ADDING SECTION 56</w:t>
      </w:r>
      <w:r w:rsidRPr="00BB4F3E">
        <w:rPr>
          <w:color w:val="000000" w:themeColor="text1"/>
          <w:u w:color="000000" w:themeColor="text1"/>
        </w:rPr>
        <w:noBreakHyphen/>
        <w:t>5</w:t>
      </w:r>
      <w:r w:rsidRPr="00BB4F3E">
        <w:rPr>
          <w:color w:val="000000" w:themeColor="text1"/>
          <w:u w:color="000000" w:themeColor="text1"/>
        </w:rPr>
        <w:noBreakHyphen/>
        <w:t>2905, SO AS TO PROVIDE THAT A PERSON WHO WHILE DRIVING A MOTOR VEHICLE DOES ANY ACT FORBIDDEN BY LAW IN THE DRIVING OF THE MOTOR VEHICLE, EXCEPT A VIOLATION OF SECTIONS 56</w:t>
      </w:r>
      <w:r w:rsidRPr="00BB4F3E">
        <w:rPr>
          <w:color w:val="000000" w:themeColor="text1"/>
          <w:u w:color="000000" w:themeColor="text1"/>
        </w:rPr>
        <w:noBreakHyphen/>
        <w:t>5</w:t>
      </w:r>
      <w:r w:rsidRPr="00BB4F3E">
        <w:rPr>
          <w:color w:val="000000" w:themeColor="text1"/>
          <w:u w:color="000000" w:themeColor="text1"/>
        </w:rPr>
        <w:noBreakHyphen/>
        <w:t>2930, 56</w:t>
      </w:r>
      <w:r w:rsidRPr="00BB4F3E">
        <w:rPr>
          <w:color w:val="000000" w:themeColor="text1"/>
          <w:u w:color="000000" w:themeColor="text1"/>
        </w:rPr>
        <w:noBreakHyphen/>
        <w:t>5</w:t>
      </w:r>
      <w:r w:rsidRPr="00BB4F3E">
        <w:rPr>
          <w:color w:val="000000" w:themeColor="text1"/>
          <w:u w:color="000000" w:themeColor="text1"/>
        </w:rPr>
        <w:noBreakHyphen/>
        <w:t>2935, OR 56</w:t>
      </w:r>
      <w:r w:rsidRPr="00BB4F3E">
        <w:rPr>
          <w:color w:val="000000" w:themeColor="text1"/>
          <w:u w:color="000000" w:themeColor="text1"/>
        </w:rPr>
        <w:noBreakHyphen/>
        <w:t>5</w:t>
      </w:r>
      <w:r w:rsidRPr="00BB4F3E">
        <w:rPr>
          <w:color w:val="000000" w:themeColor="text1"/>
          <w:u w:color="000000" w:themeColor="text1"/>
        </w:rPr>
        <w:noBreakHyphen/>
        <w:t>2945, WHICH PROXIMATELY CAUSES DEATH TO A PERSON, IS GUILTY OF THE MISDEMEANOR OFFENSE OF VEHICULAR HOMICIDE; AND TO AMEND SECTION 56</w:t>
      </w:r>
      <w:r w:rsidRPr="00BB4F3E">
        <w:rPr>
          <w:color w:val="000000" w:themeColor="text1"/>
          <w:u w:color="000000" w:themeColor="text1"/>
        </w:rPr>
        <w:noBreakHyphen/>
        <w:t>5</w:t>
      </w:r>
      <w:r w:rsidRPr="00BB4F3E">
        <w:rPr>
          <w:color w:val="000000" w:themeColor="text1"/>
          <w:u w:color="000000" w:themeColor="text1"/>
        </w:rPr>
        <w:noBreakHyphen/>
        <w:t>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FF7C42" w:rsidRDefault="00FF7C42" w:rsidP="00FF7C42">
      <w:pPr>
        <w:pStyle w:val="Header"/>
        <w:tabs>
          <w:tab w:val="clear" w:pos="8640"/>
          <w:tab w:val="left" w:pos="4320"/>
        </w:tabs>
      </w:pPr>
      <w:r>
        <w:tab/>
        <w:t>The House returned the Bill with amendments.</w:t>
      </w:r>
    </w:p>
    <w:p w:rsidR="00FF7C42" w:rsidRDefault="00FF7C42" w:rsidP="00FF7C42">
      <w:pPr>
        <w:rPr>
          <w:color w:val="000000" w:themeColor="text1"/>
          <w:u w:color="000000" w:themeColor="text1"/>
        </w:rPr>
      </w:pPr>
    </w:p>
    <w:p w:rsidR="00FF7C42" w:rsidRDefault="00FF7C42" w:rsidP="00FF7C42">
      <w:pPr>
        <w:rPr>
          <w:color w:val="000000" w:themeColor="text1"/>
          <w:u w:color="000000" w:themeColor="text1"/>
        </w:rPr>
      </w:pPr>
      <w:r>
        <w:rPr>
          <w:color w:val="000000" w:themeColor="text1"/>
          <w:u w:color="000000" w:themeColor="text1"/>
        </w:rPr>
        <w:tab/>
        <w:t>Senator KNOTTS asked unanimous consent to take the Bill up for immediate consideration.</w:t>
      </w:r>
    </w:p>
    <w:p w:rsidR="00FF7C42" w:rsidRDefault="00FF7C42" w:rsidP="00FF7C42">
      <w:pPr>
        <w:rPr>
          <w:color w:val="000000" w:themeColor="text1"/>
          <w:u w:color="000000" w:themeColor="text1"/>
        </w:rPr>
      </w:pPr>
      <w:r>
        <w:rPr>
          <w:color w:val="000000" w:themeColor="text1"/>
          <w:u w:color="000000" w:themeColor="text1"/>
        </w:rPr>
        <w:tab/>
        <w:t>There was no objection.</w:t>
      </w:r>
    </w:p>
    <w:p w:rsidR="00FF7C42" w:rsidRDefault="00FF7C42" w:rsidP="00FF7C42"/>
    <w:p w:rsidR="00FF7C42" w:rsidRDefault="00FF7C42" w:rsidP="00FF7C42">
      <w:pPr>
        <w:pStyle w:val="Header"/>
        <w:tabs>
          <w:tab w:val="clear" w:pos="8640"/>
          <w:tab w:val="left" w:pos="4320"/>
        </w:tabs>
      </w:pPr>
      <w:r>
        <w:tab/>
        <w:t>Senator KNOTTS explained the amendment.</w:t>
      </w:r>
    </w:p>
    <w:p w:rsidR="00FF7C42" w:rsidRDefault="00FF7C42" w:rsidP="00FF7C42">
      <w:pPr>
        <w:pStyle w:val="Header"/>
        <w:tabs>
          <w:tab w:val="clear" w:pos="8640"/>
          <w:tab w:val="left" w:pos="4320"/>
        </w:tabs>
      </w:pPr>
    </w:p>
    <w:p w:rsidR="00FF7C42" w:rsidRDefault="00FF7C42" w:rsidP="00FF7C42">
      <w:pPr>
        <w:pStyle w:val="Header"/>
        <w:tabs>
          <w:tab w:val="clear" w:pos="8640"/>
          <w:tab w:val="left" w:pos="4320"/>
        </w:tabs>
      </w:pPr>
      <w:r>
        <w:tab/>
        <w:t>The "ayes" and "nays" were demanded and taken, resulting as follows:</w:t>
      </w:r>
    </w:p>
    <w:p w:rsidR="00FF7C42" w:rsidRPr="00EE39E2" w:rsidRDefault="00FF7C42" w:rsidP="00FF7C42">
      <w:pPr>
        <w:pStyle w:val="Header"/>
        <w:tabs>
          <w:tab w:val="clear" w:pos="8640"/>
          <w:tab w:val="left" w:pos="4320"/>
        </w:tabs>
        <w:jc w:val="center"/>
        <w:rPr>
          <w:b/>
        </w:rPr>
      </w:pPr>
      <w:r w:rsidRPr="00EE39E2">
        <w:rPr>
          <w:b/>
        </w:rPr>
        <w:t>Ayes 38; Nays 1</w:t>
      </w:r>
    </w:p>
    <w:p w:rsidR="00FF7C42" w:rsidRDefault="00FF7C42" w:rsidP="00FF7C42">
      <w:pPr>
        <w:pStyle w:val="Header"/>
        <w:tabs>
          <w:tab w:val="clear" w:pos="8640"/>
          <w:tab w:val="left" w:pos="4320"/>
        </w:tabs>
      </w:pP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39E2">
        <w:rPr>
          <w:b/>
        </w:rPr>
        <w:t>AYES</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Alexander</w:t>
      </w:r>
      <w:r>
        <w:tab/>
      </w:r>
      <w:r w:rsidRPr="00EE39E2">
        <w:t>Anderson</w:t>
      </w:r>
      <w:r>
        <w:tab/>
      </w:r>
      <w:r w:rsidRPr="00EE39E2">
        <w:t>Bright</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Bryant</w:t>
      </w:r>
      <w:r>
        <w:tab/>
      </w:r>
      <w:r w:rsidRPr="00EE39E2">
        <w:t>Campbell</w:t>
      </w:r>
      <w:r>
        <w:tab/>
      </w:r>
      <w:r w:rsidRPr="00EE39E2">
        <w:t>Campsen</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Cleary</w:t>
      </w:r>
      <w:r>
        <w:tab/>
      </w:r>
      <w:r w:rsidRPr="00EE39E2">
        <w:t>Courson</w:t>
      </w:r>
      <w:r>
        <w:tab/>
      </w:r>
      <w:r w:rsidRPr="00EE39E2">
        <w:t>Cromer</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Davis</w:t>
      </w:r>
      <w:r>
        <w:tab/>
      </w:r>
      <w:r w:rsidRPr="00EE39E2">
        <w:t>Elliott</w:t>
      </w:r>
      <w:r>
        <w:tab/>
      </w:r>
      <w:r w:rsidRPr="00EE39E2">
        <w:t>Fair</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Gregory</w:t>
      </w:r>
      <w:r>
        <w:tab/>
      </w:r>
      <w:r w:rsidRPr="00EE39E2">
        <w:t>Grooms</w:t>
      </w:r>
      <w:r>
        <w:tab/>
      </w:r>
      <w:r w:rsidRPr="00EE39E2">
        <w:t>Hayes</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Hutto</w:t>
      </w:r>
      <w:r>
        <w:tab/>
      </w:r>
      <w:r w:rsidRPr="00EE39E2">
        <w:t>Jackson</w:t>
      </w:r>
      <w:r>
        <w:tab/>
      </w:r>
      <w:r w:rsidRPr="00EE39E2">
        <w:t>Knotts</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Leatherman</w:t>
      </w:r>
      <w:r>
        <w:tab/>
      </w:r>
      <w:r w:rsidRPr="00EE39E2">
        <w:t>Leventis</w:t>
      </w:r>
      <w:r>
        <w:tab/>
      </w:r>
      <w:r w:rsidRPr="00EE39E2">
        <w:t>Lourie</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rPr>
          <w:i/>
        </w:rPr>
        <w:t>Martin, Larry</w:t>
      </w:r>
      <w:r>
        <w:rPr>
          <w:i/>
        </w:rPr>
        <w:tab/>
      </w:r>
      <w:r w:rsidRPr="00EE39E2">
        <w:rPr>
          <w:i/>
        </w:rPr>
        <w:t>Martin, Shane</w:t>
      </w:r>
      <w:r>
        <w:rPr>
          <w:i/>
        </w:rPr>
        <w:tab/>
      </w:r>
      <w:r w:rsidRPr="00EE39E2">
        <w:t>Massey</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McGill</w:t>
      </w:r>
      <w:r>
        <w:tab/>
      </w:r>
      <w:r w:rsidRPr="00EE39E2">
        <w:t>Nicholson</w:t>
      </w:r>
      <w:r>
        <w:tab/>
      </w:r>
      <w:r w:rsidRPr="00EE39E2">
        <w:t>O'Dell</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Peeler</w:t>
      </w:r>
      <w:r>
        <w:tab/>
      </w:r>
      <w:r w:rsidRPr="00EE39E2">
        <w:t>Rankin</w:t>
      </w:r>
      <w:r>
        <w:tab/>
      </w:r>
      <w:r w:rsidRPr="00EE39E2">
        <w:t>Reese</w:t>
      </w:r>
    </w:p>
    <w:p w:rsidR="003E066F" w:rsidRDefault="00FF7C42" w:rsidP="003E066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Rose</w:t>
      </w:r>
      <w:r>
        <w:tab/>
      </w:r>
      <w:r w:rsidRPr="00EE39E2">
        <w:t>Ryberg</w:t>
      </w:r>
      <w:r>
        <w:tab/>
      </w:r>
      <w:r w:rsidRPr="00EE39E2">
        <w:t>Scott</w:t>
      </w:r>
      <w:r w:rsidR="003E066F">
        <w:br w:type="page"/>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Setzler</w:t>
      </w:r>
      <w:r>
        <w:tab/>
      </w:r>
      <w:r w:rsidRPr="00EE39E2">
        <w:t>Sheheen</w:t>
      </w:r>
      <w:r>
        <w:tab/>
      </w:r>
      <w:r w:rsidRPr="00EE39E2">
        <w:t>Shoopman</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Thomas</w:t>
      </w:r>
      <w:r>
        <w:tab/>
      </w:r>
      <w:r w:rsidRPr="00EE39E2">
        <w:t>Verdin</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F7C42" w:rsidRPr="00EE39E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39E2">
        <w:rPr>
          <w:b/>
        </w:rPr>
        <w:t>Total--38</w:t>
      </w:r>
    </w:p>
    <w:p w:rsidR="00FF7C42" w:rsidRPr="00EE39E2" w:rsidRDefault="00FF7C42" w:rsidP="00FF7C42">
      <w:pPr>
        <w:pStyle w:val="Header"/>
        <w:tabs>
          <w:tab w:val="clear" w:pos="8640"/>
          <w:tab w:val="left" w:pos="4320"/>
        </w:tabs>
      </w:pP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39E2">
        <w:rPr>
          <w:b/>
        </w:rPr>
        <w:t>NAYS</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39E2">
        <w:t>Malloy</w:t>
      </w:r>
    </w:p>
    <w:p w:rsidR="00FF7C4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F7C42" w:rsidRPr="00EE39E2" w:rsidRDefault="00FF7C42" w:rsidP="00FF7C4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39E2">
        <w:rPr>
          <w:b/>
        </w:rPr>
        <w:t>Total--1</w:t>
      </w:r>
    </w:p>
    <w:p w:rsidR="00FF7C42" w:rsidRPr="00EE39E2" w:rsidRDefault="00FF7C42" w:rsidP="00FF7C42">
      <w:pPr>
        <w:pStyle w:val="Header"/>
        <w:tabs>
          <w:tab w:val="clear" w:pos="8640"/>
          <w:tab w:val="left" w:pos="4320"/>
        </w:tabs>
      </w:pPr>
    </w:p>
    <w:p w:rsidR="00FF7C42" w:rsidRDefault="00FF7C42" w:rsidP="00FF7C42">
      <w:pPr>
        <w:pStyle w:val="Header"/>
        <w:tabs>
          <w:tab w:val="clear" w:pos="8640"/>
          <w:tab w:val="left" w:pos="4320"/>
        </w:tabs>
      </w:pPr>
      <w:r>
        <w:tab/>
      </w:r>
      <w:r w:rsidR="002767BC">
        <w:t>T</w:t>
      </w:r>
      <w:r>
        <w:t>he Senate concurred in the House amendments and a message was sent to the House accordingly.  Ordered that the title be changed to that of an Act and the Act enrolled for Ratification.</w:t>
      </w:r>
    </w:p>
    <w:p w:rsidR="002E2EFD" w:rsidRDefault="002E2EFD" w:rsidP="006E2252">
      <w:pPr>
        <w:pStyle w:val="Header"/>
        <w:tabs>
          <w:tab w:val="clear" w:pos="8640"/>
          <w:tab w:val="left" w:pos="4320"/>
        </w:tabs>
      </w:pPr>
    </w:p>
    <w:p w:rsidR="00F43B43" w:rsidRDefault="00F43B43" w:rsidP="00F43B43">
      <w:pPr>
        <w:pStyle w:val="Header"/>
        <w:tabs>
          <w:tab w:val="clear" w:pos="8640"/>
          <w:tab w:val="left" w:pos="4320"/>
        </w:tabs>
      </w:pPr>
      <w:r>
        <w:tab/>
        <w:t>With Senator MALLOY retaining the floor</w:t>
      </w:r>
      <w:r w:rsidR="00CF0EBC">
        <w:t xml:space="preserve"> on H. 3508</w:t>
      </w:r>
      <w:r>
        <w:t>, Senator GREGORY asked unanimous consent to take up S. 1231.</w:t>
      </w:r>
    </w:p>
    <w:p w:rsidR="00F43B43" w:rsidRDefault="00F43B43" w:rsidP="00F43B43">
      <w:pPr>
        <w:pStyle w:val="Header"/>
        <w:tabs>
          <w:tab w:val="clear" w:pos="8640"/>
          <w:tab w:val="left" w:pos="4320"/>
        </w:tabs>
      </w:pPr>
      <w:r>
        <w:tab/>
        <w:t>There was no objection.</w:t>
      </w:r>
    </w:p>
    <w:p w:rsidR="00F51740" w:rsidRDefault="00F51740" w:rsidP="00F43B43">
      <w:pPr>
        <w:pStyle w:val="Header"/>
        <w:tabs>
          <w:tab w:val="clear" w:pos="8640"/>
          <w:tab w:val="left" w:pos="4320"/>
        </w:tabs>
      </w:pPr>
    </w:p>
    <w:p w:rsidR="00514A4F" w:rsidRDefault="00514A4F" w:rsidP="00514A4F">
      <w:pPr>
        <w:pStyle w:val="Header"/>
        <w:tabs>
          <w:tab w:val="clear" w:pos="8640"/>
          <w:tab w:val="left" w:pos="4320"/>
        </w:tabs>
        <w:jc w:val="center"/>
        <w:rPr>
          <w:b/>
        </w:rPr>
      </w:pPr>
      <w:r>
        <w:rPr>
          <w:b/>
        </w:rPr>
        <w:t>HOUSE AMENDMENTS AMENDED</w:t>
      </w:r>
    </w:p>
    <w:p w:rsidR="00514A4F" w:rsidRPr="0011718F" w:rsidRDefault="00514A4F" w:rsidP="00514A4F">
      <w:pPr>
        <w:pStyle w:val="Header"/>
        <w:tabs>
          <w:tab w:val="clear" w:pos="8640"/>
          <w:tab w:val="left" w:pos="4320"/>
        </w:tabs>
        <w:jc w:val="center"/>
        <w:rPr>
          <w:b/>
        </w:rPr>
      </w:pPr>
      <w:r>
        <w:rPr>
          <w:b/>
        </w:rPr>
        <w:t>RETURNED TO THE HOUSE</w:t>
      </w:r>
    </w:p>
    <w:p w:rsidR="00514A4F" w:rsidRPr="000252F7" w:rsidRDefault="00514A4F" w:rsidP="00514A4F">
      <w:pPr>
        <w:suppressAutoHyphens/>
        <w:outlineLvl w:val="0"/>
      </w:pPr>
      <w:r>
        <w:tab/>
      </w:r>
      <w:r w:rsidRPr="000252F7">
        <w:t>S. 1231</w:t>
      </w:r>
      <w:r w:rsidR="001071D1" w:rsidRPr="000252F7">
        <w:fldChar w:fldCharType="begin"/>
      </w:r>
      <w:r w:rsidRPr="000252F7">
        <w:instrText xml:space="preserve"> XE "S. 1231" \b </w:instrText>
      </w:r>
      <w:r w:rsidR="001071D1" w:rsidRPr="000252F7">
        <w:fldChar w:fldCharType="end"/>
      </w:r>
      <w:r w:rsidRPr="000252F7">
        <w:t xml:space="preserve"> -- Senator Gregory:  </w:t>
      </w:r>
      <w:r w:rsidRPr="000252F7">
        <w:rPr>
          <w:szCs w:val="30"/>
        </w:rPr>
        <w:t xml:space="preserve">A BILL </w:t>
      </w:r>
      <w:r w:rsidRPr="000252F7">
        <w:t>TO AMEND SECTION 50</w:t>
      </w:r>
      <w:r w:rsidRPr="000252F7">
        <w:noBreakHyphen/>
        <w:t>1</w:t>
      </w:r>
      <w:r w:rsidRPr="000252F7">
        <w:noBreakHyphen/>
        <w:t>30, AS AMENDED, CODE OF LAWS OF SOUTH CAROLINA, 1976, RELATING TO THE VARIOUS CLASSIFICATIONS OF BIRDS, GAME ANIMALS, AND FISH, SO AS TO CLASSIFY COBIA RACHYCENTRON CANADUM AS A SALTWATER GAME FISH.</w:t>
      </w:r>
    </w:p>
    <w:p w:rsidR="00514A4F" w:rsidRDefault="00514A4F" w:rsidP="00514A4F">
      <w:pPr>
        <w:pStyle w:val="Header"/>
        <w:tabs>
          <w:tab w:val="clear" w:pos="8640"/>
          <w:tab w:val="left" w:pos="4320"/>
        </w:tabs>
      </w:pPr>
      <w:r>
        <w:t xml:space="preserve">   The House returned the Bill with amendments.</w:t>
      </w:r>
    </w:p>
    <w:p w:rsidR="00514A4F" w:rsidRDefault="00514A4F" w:rsidP="00514A4F">
      <w:pPr>
        <w:pStyle w:val="Header"/>
        <w:tabs>
          <w:tab w:val="clear" w:pos="8640"/>
          <w:tab w:val="left" w:pos="4320"/>
        </w:tabs>
      </w:pPr>
    </w:p>
    <w:p w:rsidR="00514A4F" w:rsidRDefault="00514A4F" w:rsidP="00514A4F">
      <w:pPr>
        <w:pStyle w:val="Header"/>
        <w:tabs>
          <w:tab w:val="clear" w:pos="8640"/>
          <w:tab w:val="left" w:pos="4320"/>
        </w:tabs>
      </w:pPr>
      <w:r>
        <w:tab/>
        <w:t>Senator GREGORY asked unanimous consent to take the Bill up for immediate consideration.</w:t>
      </w:r>
    </w:p>
    <w:p w:rsidR="00514A4F" w:rsidRDefault="00514A4F" w:rsidP="00514A4F">
      <w:pPr>
        <w:pStyle w:val="Header"/>
        <w:tabs>
          <w:tab w:val="clear" w:pos="8640"/>
          <w:tab w:val="left" w:pos="4320"/>
        </w:tabs>
      </w:pPr>
      <w:r>
        <w:tab/>
        <w:t>There was no objection.</w:t>
      </w:r>
    </w:p>
    <w:p w:rsidR="00514A4F" w:rsidRDefault="00514A4F" w:rsidP="00514A4F">
      <w:pPr>
        <w:pStyle w:val="Header"/>
        <w:tabs>
          <w:tab w:val="clear" w:pos="8640"/>
          <w:tab w:val="left" w:pos="4320"/>
        </w:tabs>
      </w:pPr>
    </w:p>
    <w:p w:rsidR="00514A4F" w:rsidRDefault="00514A4F" w:rsidP="00514A4F">
      <w:pPr>
        <w:pStyle w:val="Header"/>
        <w:tabs>
          <w:tab w:val="clear" w:pos="8640"/>
          <w:tab w:val="left" w:pos="4320"/>
        </w:tabs>
      </w:pPr>
      <w:r>
        <w:tab/>
        <w:t>The Senate proceeded to a consideration of the Bill, the question being concurrence in the House amendments.</w:t>
      </w:r>
    </w:p>
    <w:p w:rsidR="00514A4F" w:rsidRDefault="00514A4F" w:rsidP="00514A4F">
      <w:pPr>
        <w:pStyle w:val="Header"/>
        <w:tabs>
          <w:tab w:val="clear" w:pos="8640"/>
          <w:tab w:val="left" w:pos="4320"/>
        </w:tabs>
      </w:pPr>
    </w:p>
    <w:p w:rsidR="00514A4F" w:rsidRDefault="00514A4F" w:rsidP="00514A4F">
      <w:pPr>
        <w:pStyle w:val="Header"/>
        <w:tabs>
          <w:tab w:val="clear" w:pos="8640"/>
          <w:tab w:val="left" w:pos="4320"/>
        </w:tabs>
      </w:pPr>
      <w:r>
        <w:tab/>
        <w:t>Senator GREGORY explained the House amendments.</w:t>
      </w:r>
    </w:p>
    <w:p w:rsidR="00514A4F" w:rsidRDefault="00514A4F" w:rsidP="00514A4F">
      <w:pPr>
        <w:pStyle w:val="Header"/>
        <w:tabs>
          <w:tab w:val="clear" w:pos="8640"/>
          <w:tab w:val="left" w:pos="4320"/>
        </w:tabs>
      </w:pPr>
    </w:p>
    <w:p w:rsidR="00514A4F" w:rsidRPr="009F6CF4" w:rsidRDefault="00514A4F" w:rsidP="00514A4F">
      <w:pPr>
        <w:pStyle w:val="Header"/>
        <w:tabs>
          <w:tab w:val="clear" w:pos="8640"/>
          <w:tab w:val="left" w:pos="4320"/>
        </w:tabs>
        <w:jc w:val="center"/>
      </w:pPr>
      <w:r>
        <w:rPr>
          <w:b/>
        </w:rPr>
        <w:t>Amendment No. 1</w:t>
      </w:r>
    </w:p>
    <w:p w:rsidR="00514A4F" w:rsidRDefault="00514A4F" w:rsidP="00514A4F">
      <w:pPr>
        <w:rPr>
          <w:snapToGrid w:val="0"/>
        </w:rPr>
      </w:pPr>
      <w:r>
        <w:rPr>
          <w:snapToGrid w:val="0"/>
        </w:rPr>
        <w:tab/>
        <w:t>Senator McGILL proposed the following amendment (SWB\</w:t>
      </w:r>
      <w:r>
        <w:rPr>
          <w:snapToGrid w:val="0"/>
        </w:rPr>
        <w:br/>
        <w:t>5368CM12)</w:t>
      </w:r>
      <w:r w:rsidRPr="004E526C">
        <w:rPr>
          <w:snapToGrid w:val="0"/>
        </w:rPr>
        <w:t>, which was adopted</w:t>
      </w:r>
      <w:r>
        <w:rPr>
          <w:snapToGrid w:val="0"/>
        </w:rPr>
        <w:t>:</w:t>
      </w:r>
    </w:p>
    <w:p w:rsidR="00514A4F" w:rsidRPr="004E526C" w:rsidRDefault="00514A4F" w:rsidP="00514A4F">
      <w:pPr>
        <w:rPr>
          <w:snapToGrid w:val="0"/>
          <w:color w:val="auto"/>
        </w:rPr>
      </w:pPr>
      <w:r w:rsidRPr="004E526C">
        <w:rPr>
          <w:snapToGrid w:val="0"/>
          <w:color w:val="auto"/>
        </w:rPr>
        <w:tab/>
        <w:t>Amend the bill, as and if amended, Section 50</w:t>
      </w:r>
      <w:r w:rsidRPr="004E526C">
        <w:rPr>
          <w:snapToGrid w:val="0"/>
          <w:color w:val="auto"/>
        </w:rPr>
        <w:noBreakHyphen/>
        <w:t>5</w:t>
      </w:r>
      <w:r w:rsidRPr="004E526C">
        <w:rPr>
          <w:snapToGrid w:val="0"/>
          <w:color w:val="auto"/>
        </w:rPr>
        <w:noBreakHyphen/>
        <w:t>1506(a), as contained in SECTION 4, by deleting line 21 on page 3, and inserting:</w:t>
      </w:r>
    </w:p>
    <w:p w:rsidR="00514A4F" w:rsidRPr="004E526C" w:rsidRDefault="00514A4F" w:rsidP="00514A4F">
      <w:pPr>
        <w:rPr>
          <w:color w:val="auto"/>
        </w:rPr>
      </w:pPr>
      <w:r>
        <w:rPr>
          <w:snapToGrid w:val="0"/>
        </w:rPr>
        <w:tab/>
      </w:r>
      <w:r w:rsidRPr="004E526C">
        <w:rPr>
          <w:snapToGrid w:val="0"/>
          <w:color w:val="auto"/>
        </w:rPr>
        <w:t>/</w:t>
      </w:r>
      <w:r w:rsidRPr="004E526C">
        <w:rPr>
          <w:snapToGrid w:val="0"/>
          <w:color w:val="auto"/>
        </w:rPr>
        <w:tab/>
      </w:r>
      <w:r w:rsidRPr="004E526C">
        <w:rPr>
          <w:color w:val="auto"/>
        </w:rPr>
        <w:t>(a)</w:t>
      </w:r>
      <w:r w:rsidRPr="004E526C">
        <w:rPr>
          <w:color w:val="auto"/>
        </w:rPr>
        <w:tab/>
      </w:r>
      <w:r w:rsidRPr="004E526C">
        <w:rPr>
          <w:strike/>
          <w:color w:val="auto"/>
        </w:rPr>
        <w:t>Winyah Bay system</w:t>
      </w:r>
      <w:r w:rsidRPr="004E526C">
        <w:rPr>
          <w:color w:val="auto"/>
        </w:rPr>
        <w:t xml:space="preserve"> </w:t>
      </w:r>
      <w:r w:rsidRPr="004E526C">
        <w:rPr>
          <w:strike/>
          <w:color w:val="auto"/>
        </w:rPr>
        <w:t>including</w:t>
      </w:r>
      <w:r w:rsidRPr="004E526C">
        <w:rPr>
          <w:color w:val="auto"/>
        </w:rPr>
        <w:t xml:space="preserve"> Black River, </w:t>
      </w:r>
      <w:r w:rsidRPr="004E526C">
        <w:rPr>
          <w:strike/>
          <w:color w:val="auto"/>
        </w:rPr>
        <w:t>Sampit River,</w:t>
      </w:r>
      <w:r w:rsidRPr="004E526C">
        <w:rPr>
          <w:color w:val="auto"/>
        </w:rPr>
        <w:t xml:space="preserve"> /</w:t>
      </w:r>
    </w:p>
    <w:p w:rsidR="00514A4F" w:rsidRPr="004E526C" w:rsidRDefault="00514A4F" w:rsidP="00514A4F">
      <w:pPr>
        <w:rPr>
          <w:color w:val="auto"/>
        </w:rPr>
      </w:pPr>
      <w:r>
        <w:tab/>
      </w:r>
      <w:r w:rsidRPr="004E526C">
        <w:rPr>
          <w:color w:val="auto"/>
        </w:rPr>
        <w:t>Amend the bill, further, Section 50</w:t>
      </w:r>
      <w:r w:rsidRPr="004E526C">
        <w:rPr>
          <w:color w:val="auto"/>
        </w:rPr>
        <w:noBreakHyphen/>
        <w:t>5</w:t>
      </w:r>
      <w:r w:rsidRPr="004E526C">
        <w:rPr>
          <w:color w:val="auto"/>
        </w:rPr>
        <w:noBreakHyphen/>
        <w:t>1506(a)(i), as contained in SECTION 4, by deleting line 28 on page 3, and inserting:</w:t>
      </w:r>
    </w:p>
    <w:p w:rsidR="00514A4F" w:rsidRPr="004E526C" w:rsidRDefault="00514A4F" w:rsidP="00514A4F">
      <w:pPr>
        <w:rPr>
          <w:color w:val="auto"/>
        </w:rPr>
      </w:pPr>
      <w:r>
        <w:tab/>
      </w:r>
      <w:r w:rsidRPr="004E526C">
        <w:rPr>
          <w:color w:val="auto"/>
        </w:rPr>
        <w:t xml:space="preserve">/ </w:t>
      </w:r>
      <w:r w:rsidRPr="004E526C">
        <w:rPr>
          <w:strike/>
          <w:color w:val="auto"/>
        </w:rPr>
        <w:t>Creek,</w:t>
      </w:r>
      <w:r w:rsidRPr="004E526C">
        <w:rPr>
          <w:color w:val="auto"/>
        </w:rPr>
        <w:t xml:space="preserve"> and Black River </w:t>
      </w:r>
      <w:r w:rsidRPr="004E526C">
        <w:rPr>
          <w:strike/>
          <w:color w:val="auto"/>
        </w:rPr>
        <w:t>above County Road 179</w:t>
      </w:r>
      <w:r w:rsidRPr="004E526C">
        <w:rPr>
          <w:color w:val="auto"/>
        </w:rPr>
        <w:t xml:space="preserve"> /</w:t>
      </w:r>
    </w:p>
    <w:p w:rsidR="00514A4F" w:rsidRPr="004E526C" w:rsidRDefault="00514A4F" w:rsidP="00514A4F">
      <w:pPr>
        <w:rPr>
          <w:snapToGrid w:val="0"/>
          <w:color w:val="auto"/>
        </w:rPr>
      </w:pPr>
      <w:r w:rsidRPr="004E526C">
        <w:rPr>
          <w:snapToGrid w:val="0"/>
          <w:color w:val="auto"/>
        </w:rPr>
        <w:tab/>
        <w:t>Renumber sections to conform.</w:t>
      </w:r>
    </w:p>
    <w:p w:rsidR="00514A4F" w:rsidRDefault="00514A4F" w:rsidP="00514A4F">
      <w:pPr>
        <w:rPr>
          <w:snapToGrid w:val="0"/>
        </w:rPr>
      </w:pPr>
      <w:r w:rsidRPr="004E526C">
        <w:rPr>
          <w:snapToGrid w:val="0"/>
          <w:color w:val="auto"/>
        </w:rPr>
        <w:tab/>
        <w:t>Amend title to conform.</w:t>
      </w:r>
    </w:p>
    <w:p w:rsidR="00514A4F" w:rsidRPr="004E526C" w:rsidRDefault="00514A4F" w:rsidP="00514A4F">
      <w:pPr>
        <w:rPr>
          <w:snapToGrid w:val="0"/>
          <w:color w:val="auto"/>
        </w:rPr>
      </w:pPr>
    </w:p>
    <w:p w:rsidR="00514A4F" w:rsidRDefault="00514A4F" w:rsidP="00514A4F">
      <w:pPr>
        <w:pStyle w:val="Header"/>
        <w:tabs>
          <w:tab w:val="clear" w:pos="8640"/>
          <w:tab w:val="left" w:pos="4320"/>
        </w:tabs>
      </w:pPr>
      <w:r>
        <w:tab/>
        <w:t>Senator GREGORY explained the amendment.</w:t>
      </w:r>
    </w:p>
    <w:p w:rsidR="00514A4F" w:rsidRDefault="00514A4F" w:rsidP="00514A4F">
      <w:pPr>
        <w:pStyle w:val="Header"/>
        <w:tabs>
          <w:tab w:val="clear" w:pos="8640"/>
          <w:tab w:val="left" w:pos="4320"/>
        </w:tabs>
      </w:pPr>
    </w:p>
    <w:p w:rsidR="00514A4F" w:rsidRDefault="00514A4F" w:rsidP="00514A4F">
      <w:pPr>
        <w:pStyle w:val="Header"/>
        <w:tabs>
          <w:tab w:val="clear" w:pos="8640"/>
          <w:tab w:val="left" w:pos="4320"/>
        </w:tabs>
      </w:pPr>
      <w:r>
        <w:tab/>
        <w:t>The question then was the adoption of the amendment.</w:t>
      </w:r>
    </w:p>
    <w:p w:rsidR="00514A4F" w:rsidRDefault="00514A4F" w:rsidP="00514A4F">
      <w:pPr>
        <w:pStyle w:val="Header"/>
        <w:tabs>
          <w:tab w:val="clear" w:pos="8640"/>
          <w:tab w:val="left" w:pos="4320"/>
        </w:tabs>
      </w:pPr>
    </w:p>
    <w:p w:rsidR="00514A4F" w:rsidRDefault="00514A4F" w:rsidP="00514A4F">
      <w:pPr>
        <w:pStyle w:val="Header"/>
        <w:tabs>
          <w:tab w:val="clear" w:pos="8640"/>
          <w:tab w:val="left" w:pos="4320"/>
        </w:tabs>
      </w:pPr>
      <w:r>
        <w:tab/>
        <w:t>The "ayes" and "nays" were demanded and taken, resulting as follows:</w:t>
      </w:r>
    </w:p>
    <w:p w:rsidR="00514A4F" w:rsidRPr="00C212D2" w:rsidRDefault="00514A4F" w:rsidP="00514A4F">
      <w:pPr>
        <w:pStyle w:val="Header"/>
        <w:tabs>
          <w:tab w:val="clear" w:pos="8640"/>
          <w:tab w:val="left" w:pos="4320"/>
        </w:tabs>
        <w:jc w:val="center"/>
        <w:rPr>
          <w:b/>
        </w:rPr>
      </w:pPr>
      <w:r w:rsidRPr="00C212D2">
        <w:rPr>
          <w:b/>
        </w:rPr>
        <w:t>Ayes 42; Nays 0</w:t>
      </w:r>
    </w:p>
    <w:p w:rsidR="00514A4F" w:rsidRDefault="00514A4F" w:rsidP="00514A4F">
      <w:pPr>
        <w:pStyle w:val="Header"/>
        <w:tabs>
          <w:tab w:val="clear" w:pos="8640"/>
          <w:tab w:val="left" w:pos="4320"/>
        </w:tabs>
      </w:pP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12D2">
        <w:rPr>
          <w:b/>
        </w:rPr>
        <w:t>AYES</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Alexander</w:t>
      </w:r>
      <w:r>
        <w:tab/>
      </w:r>
      <w:r w:rsidRPr="00C212D2">
        <w:t>Anderson</w:t>
      </w:r>
      <w:r>
        <w:tab/>
      </w:r>
      <w:r w:rsidRPr="00C212D2">
        <w:t>Bright</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Bryant</w:t>
      </w:r>
      <w:r>
        <w:tab/>
      </w:r>
      <w:r w:rsidRPr="00C212D2">
        <w:t>Campbell</w:t>
      </w:r>
      <w:r>
        <w:tab/>
      </w:r>
      <w:r w:rsidRPr="00C212D2">
        <w:t>Campsen</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Cleary</w:t>
      </w:r>
      <w:r>
        <w:tab/>
      </w:r>
      <w:r w:rsidRPr="00C212D2">
        <w:t>Coleman</w:t>
      </w:r>
      <w:r>
        <w:tab/>
      </w:r>
      <w:r w:rsidRPr="00C212D2">
        <w:t>Courson</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Cromer</w:t>
      </w:r>
      <w:r>
        <w:tab/>
      </w:r>
      <w:r w:rsidRPr="00C212D2">
        <w:t>Davis</w:t>
      </w:r>
      <w:r>
        <w:tab/>
      </w:r>
      <w:r w:rsidRPr="00C212D2">
        <w:t>Elliott</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Fair</w:t>
      </w:r>
      <w:r>
        <w:tab/>
      </w:r>
      <w:r w:rsidRPr="00C212D2">
        <w:t>Gregory</w:t>
      </w:r>
      <w:r>
        <w:tab/>
      </w:r>
      <w:r w:rsidRPr="00C212D2">
        <w:t>Grooms</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Hayes</w:t>
      </w:r>
      <w:r>
        <w:tab/>
      </w:r>
      <w:r w:rsidRPr="00C212D2">
        <w:t>Hutto</w:t>
      </w:r>
      <w:r>
        <w:tab/>
      </w:r>
      <w:r w:rsidRPr="00C212D2">
        <w:t>Jackson</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Knotts</w:t>
      </w:r>
      <w:r>
        <w:tab/>
      </w:r>
      <w:r w:rsidRPr="00C212D2">
        <w:t>Leatherman</w:t>
      </w:r>
      <w:r>
        <w:tab/>
      </w:r>
      <w:r w:rsidRPr="00C212D2">
        <w:t>Leventis</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212D2">
        <w:t>Lourie</w:t>
      </w:r>
      <w:r>
        <w:tab/>
      </w:r>
      <w:r w:rsidRPr="00C212D2">
        <w:t>Malloy</w:t>
      </w:r>
      <w:r>
        <w:tab/>
      </w:r>
      <w:r w:rsidRPr="00C212D2">
        <w:rPr>
          <w:i/>
        </w:rPr>
        <w:t>Martin, Larry</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rPr>
          <w:i/>
        </w:rPr>
        <w:t>Martin, Shane</w:t>
      </w:r>
      <w:r>
        <w:rPr>
          <w:i/>
        </w:rPr>
        <w:tab/>
      </w:r>
      <w:r w:rsidRPr="00C212D2">
        <w:t>Massey</w:t>
      </w:r>
      <w:r>
        <w:tab/>
      </w:r>
      <w:r w:rsidRPr="00C212D2">
        <w:t>McGill</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Nicholson</w:t>
      </w:r>
      <w:r>
        <w:tab/>
      </w:r>
      <w:r w:rsidRPr="00C212D2">
        <w:t>O'Dell</w:t>
      </w:r>
      <w:r>
        <w:tab/>
      </w:r>
      <w:r w:rsidRPr="00C212D2">
        <w:t>Peeler</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Pinckney</w:t>
      </w:r>
      <w:r>
        <w:tab/>
      </w:r>
      <w:r w:rsidRPr="00C212D2">
        <w:t>Rankin</w:t>
      </w:r>
      <w:r>
        <w:tab/>
      </w:r>
      <w:r w:rsidRPr="00C212D2">
        <w:t>Reese</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Rose</w:t>
      </w:r>
      <w:r>
        <w:tab/>
      </w:r>
      <w:r w:rsidRPr="00C212D2">
        <w:t>Ryberg</w:t>
      </w:r>
      <w:r>
        <w:tab/>
      </w:r>
      <w:r w:rsidRPr="00C212D2">
        <w:t>Scott</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Setzler</w:t>
      </w:r>
      <w:r>
        <w:tab/>
      </w:r>
      <w:r w:rsidRPr="00C212D2">
        <w:t>Sheheen</w:t>
      </w:r>
      <w:r>
        <w:tab/>
      </w:r>
      <w:r w:rsidRPr="00C212D2">
        <w:t>Shoopman</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12D2">
        <w:t>Thomas</w:t>
      </w:r>
      <w:r>
        <w:tab/>
      </w:r>
      <w:r w:rsidRPr="00C212D2">
        <w:t>Verdin</w:t>
      </w:r>
      <w:r>
        <w:tab/>
      </w:r>
      <w:r w:rsidRPr="00C212D2">
        <w:t>Williams</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14A4F" w:rsidRPr="00C212D2"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12D2">
        <w:rPr>
          <w:b/>
        </w:rPr>
        <w:t>Total--42</w:t>
      </w:r>
    </w:p>
    <w:p w:rsidR="00514A4F" w:rsidRPr="00C212D2" w:rsidRDefault="00514A4F" w:rsidP="00514A4F">
      <w:pPr>
        <w:pStyle w:val="Header"/>
        <w:tabs>
          <w:tab w:val="clear" w:pos="8640"/>
          <w:tab w:val="left" w:pos="4320"/>
        </w:tabs>
      </w:pP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12D2">
        <w:rPr>
          <w:b/>
        </w:rPr>
        <w:t>NAYS</w:t>
      </w:r>
    </w:p>
    <w:p w:rsidR="00514A4F"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14A4F" w:rsidRPr="00C212D2" w:rsidRDefault="00514A4F" w:rsidP="00514A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12D2">
        <w:rPr>
          <w:b/>
        </w:rPr>
        <w:t>Total--0</w:t>
      </w:r>
    </w:p>
    <w:p w:rsidR="00514A4F" w:rsidRPr="00C212D2" w:rsidRDefault="00514A4F" w:rsidP="00514A4F">
      <w:pPr>
        <w:pStyle w:val="Header"/>
        <w:tabs>
          <w:tab w:val="clear" w:pos="8640"/>
          <w:tab w:val="left" w:pos="4320"/>
        </w:tabs>
        <w:jc w:val="center"/>
        <w:rPr>
          <w:b/>
        </w:rPr>
      </w:pPr>
    </w:p>
    <w:p w:rsidR="00514A4F" w:rsidRDefault="00514A4F" w:rsidP="00514A4F">
      <w:pPr>
        <w:pStyle w:val="Header"/>
        <w:tabs>
          <w:tab w:val="clear" w:pos="8640"/>
          <w:tab w:val="left" w:pos="4320"/>
        </w:tabs>
      </w:pPr>
      <w:r>
        <w:tab/>
        <w:t>The amendment was adopted.</w:t>
      </w:r>
    </w:p>
    <w:p w:rsidR="00514A4F" w:rsidRDefault="00514A4F" w:rsidP="00514A4F">
      <w:pPr>
        <w:pStyle w:val="Header"/>
        <w:tabs>
          <w:tab w:val="clear" w:pos="8640"/>
          <w:tab w:val="left" w:pos="4320"/>
        </w:tabs>
      </w:pPr>
    </w:p>
    <w:p w:rsidR="00514A4F" w:rsidRDefault="00514A4F" w:rsidP="00514A4F">
      <w:pPr>
        <w:pStyle w:val="Header"/>
        <w:tabs>
          <w:tab w:val="clear" w:pos="8640"/>
          <w:tab w:val="left" w:pos="4320"/>
        </w:tabs>
      </w:pPr>
      <w:r>
        <w:tab/>
        <w:t>The Bill was ordered returned to the House of Representatives with amendments.</w:t>
      </w:r>
    </w:p>
    <w:p w:rsidR="00514A4F" w:rsidRDefault="00514A4F" w:rsidP="00514A4F">
      <w:pPr>
        <w:pStyle w:val="Header"/>
        <w:tabs>
          <w:tab w:val="clear" w:pos="8640"/>
          <w:tab w:val="left" w:pos="4320"/>
        </w:tabs>
      </w:pPr>
    </w:p>
    <w:p w:rsidR="00514A4F" w:rsidRPr="00FB1DB8" w:rsidRDefault="00514A4F" w:rsidP="00514A4F">
      <w:pPr>
        <w:pStyle w:val="Header"/>
        <w:tabs>
          <w:tab w:val="clear" w:pos="8640"/>
          <w:tab w:val="left" w:pos="4320"/>
        </w:tabs>
        <w:jc w:val="center"/>
      </w:pPr>
      <w:r>
        <w:rPr>
          <w:b/>
        </w:rPr>
        <w:t>Message from the House</w:t>
      </w:r>
    </w:p>
    <w:p w:rsidR="00514A4F" w:rsidRDefault="00514A4F" w:rsidP="00514A4F">
      <w:pPr>
        <w:pStyle w:val="Header"/>
        <w:tabs>
          <w:tab w:val="clear" w:pos="8640"/>
          <w:tab w:val="left" w:pos="4320"/>
        </w:tabs>
      </w:pPr>
      <w:r>
        <w:t>Columbia, S.C., June 7, 2012</w:t>
      </w:r>
    </w:p>
    <w:p w:rsidR="00514A4F" w:rsidRDefault="00514A4F" w:rsidP="00514A4F">
      <w:pPr>
        <w:pStyle w:val="Header"/>
        <w:tabs>
          <w:tab w:val="clear" w:pos="8640"/>
          <w:tab w:val="left" w:pos="4320"/>
        </w:tabs>
      </w:pPr>
    </w:p>
    <w:p w:rsidR="00514A4F" w:rsidRDefault="00514A4F" w:rsidP="00514A4F">
      <w:pPr>
        <w:pStyle w:val="Header"/>
        <w:tabs>
          <w:tab w:val="clear" w:pos="8640"/>
          <w:tab w:val="left" w:pos="4320"/>
        </w:tabs>
      </w:pPr>
      <w:r>
        <w:t>Mr. President and Senators:</w:t>
      </w:r>
    </w:p>
    <w:p w:rsidR="00514A4F" w:rsidRDefault="00514A4F" w:rsidP="00514A4F">
      <w:pPr>
        <w:pStyle w:val="Header"/>
        <w:tabs>
          <w:tab w:val="clear" w:pos="8640"/>
          <w:tab w:val="left" w:pos="4320"/>
        </w:tabs>
      </w:pPr>
      <w:r>
        <w:tab/>
        <w:t>The House respectfully informs your Honorable Body that it concurs in the amendments proposed by the Senate to:</w:t>
      </w:r>
    </w:p>
    <w:p w:rsidR="00514A4F" w:rsidRPr="000252F7" w:rsidRDefault="00514A4F" w:rsidP="00514A4F">
      <w:pPr>
        <w:suppressAutoHyphens/>
        <w:outlineLvl w:val="0"/>
      </w:pPr>
      <w:r>
        <w:tab/>
      </w:r>
      <w:r w:rsidRPr="000252F7">
        <w:t>S. 1231</w:t>
      </w:r>
      <w:r w:rsidR="001071D1" w:rsidRPr="000252F7">
        <w:fldChar w:fldCharType="begin"/>
      </w:r>
      <w:r w:rsidRPr="000252F7">
        <w:instrText xml:space="preserve"> XE "S. 1231" \b </w:instrText>
      </w:r>
      <w:r w:rsidR="001071D1" w:rsidRPr="000252F7">
        <w:fldChar w:fldCharType="end"/>
      </w:r>
      <w:r w:rsidRPr="000252F7">
        <w:t xml:space="preserve"> -- Senator Gregory:  </w:t>
      </w:r>
      <w:r w:rsidRPr="000252F7">
        <w:rPr>
          <w:szCs w:val="30"/>
        </w:rPr>
        <w:t xml:space="preserve">A BILL </w:t>
      </w:r>
      <w:r w:rsidRPr="000252F7">
        <w:t>TO AMEND SECTION 50</w:t>
      </w:r>
      <w:r w:rsidRPr="000252F7">
        <w:noBreakHyphen/>
        <w:t>1</w:t>
      </w:r>
      <w:r w:rsidRPr="000252F7">
        <w:noBreakHyphen/>
        <w:t>30, AS AMENDED, CODE OF LAWS OF SOUTH CAROLINA, 1976, RELATING TO THE VARIOUS CLASSIFICATIONS OF BIRDS, GAME ANIMALS, AND FISH, SO AS TO CLASSIFY COBIA RACHYCENTRON CANADUM AS A SALTWATER GAME FISH.</w:t>
      </w:r>
    </w:p>
    <w:p w:rsidR="00514A4F" w:rsidRDefault="00514A4F" w:rsidP="00514A4F">
      <w:pPr>
        <w:pStyle w:val="Header"/>
        <w:tabs>
          <w:tab w:val="clear" w:pos="8640"/>
          <w:tab w:val="left" w:pos="4320"/>
        </w:tabs>
      </w:pPr>
      <w:r>
        <w:t>and has ordered the Bill enrolled for Ratification.</w:t>
      </w:r>
    </w:p>
    <w:p w:rsidR="00514A4F" w:rsidRDefault="00514A4F" w:rsidP="00514A4F">
      <w:pPr>
        <w:pStyle w:val="Header"/>
        <w:tabs>
          <w:tab w:val="clear" w:pos="8640"/>
          <w:tab w:val="left" w:pos="4320"/>
        </w:tabs>
      </w:pPr>
      <w:r>
        <w:t>Very respectfully,</w:t>
      </w:r>
    </w:p>
    <w:p w:rsidR="00514A4F" w:rsidRDefault="00514A4F" w:rsidP="00514A4F">
      <w:pPr>
        <w:pStyle w:val="Header"/>
        <w:tabs>
          <w:tab w:val="clear" w:pos="8640"/>
          <w:tab w:val="left" w:pos="4320"/>
        </w:tabs>
      </w:pPr>
      <w:r>
        <w:t>Speaker of the House</w:t>
      </w:r>
    </w:p>
    <w:p w:rsidR="00514A4F" w:rsidRDefault="00514A4F" w:rsidP="00514A4F">
      <w:pPr>
        <w:pStyle w:val="Header"/>
        <w:tabs>
          <w:tab w:val="clear" w:pos="8640"/>
          <w:tab w:val="left" w:pos="4320"/>
        </w:tabs>
      </w:pPr>
      <w:r>
        <w:tab/>
        <w:t>Received as information.</w:t>
      </w:r>
    </w:p>
    <w:p w:rsidR="00514A4F" w:rsidRDefault="00514A4F" w:rsidP="00514A4F">
      <w:pPr>
        <w:pStyle w:val="Header"/>
        <w:tabs>
          <w:tab w:val="clear" w:pos="8640"/>
          <w:tab w:val="left" w:pos="4320"/>
        </w:tabs>
      </w:pPr>
    </w:p>
    <w:p w:rsidR="008C274E" w:rsidRDefault="008C274E" w:rsidP="008C274E">
      <w:pPr>
        <w:pStyle w:val="Header"/>
        <w:tabs>
          <w:tab w:val="clear" w:pos="8640"/>
          <w:tab w:val="left" w:pos="4320"/>
        </w:tabs>
      </w:pPr>
      <w:r>
        <w:tab/>
        <w:t>With Senator MALLOY retaining the floor</w:t>
      </w:r>
      <w:r w:rsidR="00CF0EBC">
        <w:t xml:space="preserve"> on H. 3508</w:t>
      </w:r>
      <w:r>
        <w:t>, Senator FAIR asked unanimous consent to take up S. 300.</w:t>
      </w:r>
    </w:p>
    <w:p w:rsidR="008C274E" w:rsidRDefault="008C274E" w:rsidP="008C274E">
      <w:pPr>
        <w:pStyle w:val="Header"/>
        <w:tabs>
          <w:tab w:val="clear" w:pos="8640"/>
          <w:tab w:val="left" w:pos="4320"/>
        </w:tabs>
      </w:pPr>
      <w:r>
        <w:tab/>
        <w:t>There was no objection.</w:t>
      </w:r>
    </w:p>
    <w:p w:rsidR="00F43B43" w:rsidRDefault="00F43B43" w:rsidP="00F43B43">
      <w:pPr>
        <w:pStyle w:val="Header"/>
        <w:tabs>
          <w:tab w:val="clear" w:pos="8640"/>
          <w:tab w:val="left" w:pos="4320"/>
        </w:tabs>
      </w:pPr>
    </w:p>
    <w:p w:rsidR="001848DA" w:rsidRDefault="001848DA" w:rsidP="001848DA">
      <w:pPr>
        <w:pStyle w:val="Header"/>
        <w:tabs>
          <w:tab w:val="clear" w:pos="8640"/>
          <w:tab w:val="left" w:pos="4320"/>
        </w:tabs>
        <w:jc w:val="center"/>
        <w:rPr>
          <w:b/>
        </w:rPr>
      </w:pPr>
      <w:r>
        <w:rPr>
          <w:b/>
        </w:rPr>
        <w:t>CONCURRENCE</w:t>
      </w:r>
    </w:p>
    <w:p w:rsidR="001848DA" w:rsidRPr="008D2D17" w:rsidRDefault="001848DA" w:rsidP="001848DA">
      <w:pPr>
        <w:suppressAutoHyphens/>
        <w:outlineLvl w:val="0"/>
      </w:pPr>
      <w:r>
        <w:rPr>
          <w:b/>
        </w:rPr>
        <w:tab/>
      </w:r>
      <w:r w:rsidRPr="008D2D17">
        <w:t>S. 300</w:t>
      </w:r>
      <w:r w:rsidR="001071D1" w:rsidRPr="008D2D17">
        <w:fldChar w:fldCharType="begin"/>
      </w:r>
      <w:r w:rsidRPr="008D2D17">
        <w:instrText xml:space="preserve"> XE </w:instrText>
      </w:r>
      <w:r>
        <w:instrText>“</w:instrText>
      </w:r>
      <w:r w:rsidRPr="008D2D17">
        <w:instrText>S. 300</w:instrText>
      </w:r>
      <w:r>
        <w:instrText>”</w:instrText>
      </w:r>
      <w:r w:rsidRPr="008D2D17">
        <w:instrText xml:space="preserve"> \b </w:instrText>
      </w:r>
      <w:r w:rsidR="001071D1" w:rsidRPr="008D2D17">
        <w:fldChar w:fldCharType="end"/>
      </w:r>
      <w:r w:rsidRPr="008D2D17">
        <w:t xml:space="preserve"> -- </w:t>
      </w:r>
      <w:r>
        <w:t>Senators Fair, Hutto, Jackson, Knotts, Rankin and Ford</w:t>
      </w:r>
      <w:r w:rsidRPr="008D2D17">
        <w:t xml:space="preserve">:  </w:t>
      </w:r>
      <w:r w:rsidRPr="008D2D17">
        <w:rPr>
          <w:szCs w:val="30"/>
        </w:rPr>
        <w:t xml:space="preserve">A BILL </w:t>
      </w:r>
      <w:r w:rsidRPr="008D2D17">
        <w:t>TO AMEND SECTION 63</w:t>
      </w:r>
      <w:r w:rsidRPr="008D2D17">
        <w:noBreakHyphen/>
        <w:t>19</w:t>
      </w:r>
      <w:r w:rsidRPr="008D2D17">
        <w:noBreakHyphen/>
        <w:t>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1848DA" w:rsidRDefault="001848DA" w:rsidP="000943ED">
      <w:pPr>
        <w:suppressAutoHyphens/>
      </w:pPr>
      <w:r>
        <w:tab/>
        <w:t>The House returned the Bill with amendments.</w:t>
      </w:r>
    </w:p>
    <w:p w:rsidR="001848DA" w:rsidRDefault="001848DA" w:rsidP="000943ED">
      <w:pPr>
        <w:suppressAutoHyphens/>
      </w:pPr>
    </w:p>
    <w:p w:rsidR="001848DA" w:rsidRDefault="001848DA" w:rsidP="000943ED">
      <w:pPr>
        <w:pStyle w:val="Header"/>
        <w:tabs>
          <w:tab w:val="clear" w:pos="8640"/>
          <w:tab w:val="left" w:pos="4320"/>
        </w:tabs>
      </w:pPr>
      <w:r>
        <w:tab/>
        <w:t>The question then was concurrence with the House amendments.</w:t>
      </w:r>
    </w:p>
    <w:p w:rsidR="001848DA" w:rsidRDefault="001848DA" w:rsidP="000943ED">
      <w:pPr>
        <w:pStyle w:val="Header"/>
        <w:tabs>
          <w:tab w:val="clear" w:pos="8640"/>
          <w:tab w:val="left" w:pos="4320"/>
        </w:tabs>
      </w:pPr>
    </w:p>
    <w:p w:rsidR="001848DA" w:rsidRDefault="001848DA" w:rsidP="000943ED">
      <w:pPr>
        <w:pStyle w:val="Header"/>
        <w:tabs>
          <w:tab w:val="clear" w:pos="8640"/>
          <w:tab w:val="left" w:pos="4320"/>
        </w:tabs>
      </w:pPr>
      <w:r>
        <w:tab/>
        <w:t>Senator FAIR explained the amendments.</w:t>
      </w:r>
    </w:p>
    <w:p w:rsidR="001848DA" w:rsidRDefault="001848DA" w:rsidP="000943ED">
      <w:pPr>
        <w:pStyle w:val="Header"/>
        <w:tabs>
          <w:tab w:val="clear" w:pos="8640"/>
          <w:tab w:val="left" w:pos="4320"/>
        </w:tabs>
      </w:pPr>
      <w:r>
        <w:tab/>
        <w:t>The "ayes" and "nays" were demanded and taken, resulting as follows:</w:t>
      </w:r>
    </w:p>
    <w:p w:rsidR="001848DA" w:rsidRPr="00AD79CB" w:rsidRDefault="001848DA" w:rsidP="001848DA">
      <w:pPr>
        <w:suppressAutoHyphens/>
        <w:jc w:val="center"/>
        <w:rPr>
          <w:b/>
        </w:rPr>
      </w:pPr>
      <w:r w:rsidRPr="00AD79CB">
        <w:rPr>
          <w:b/>
        </w:rPr>
        <w:t>Ayes 42; Nays 0</w:t>
      </w:r>
    </w:p>
    <w:p w:rsidR="001848DA" w:rsidRDefault="001848DA" w:rsidP="001848DA">
      <w:pPr>
        <w:suppressAutoHyphens/>
      </w:pP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AD79CB">
        <w:rPr>
          <w:b/>
        </w:rPr>
        <w:t>AYES</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Alexander</w:t>
      </w:r>
      <w:r>
        <w:tab/>
      </w:r>
      <w:r w:rsidRPr="00AD79CB">
        <w:t>Anderson</w:t>
      </w:r>
      <w:r>
        <w:tab/>
      </w:r>
      <w:r w:rsidRPr="00AD79CB">
        <w:t>Bright</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Bryant</w:t>
      </w:r>
      <w:r>
        <w:tab/>
      </w:r>
      <w:r w:rsidRPr="00AD79CB">
        <w:t>Campbell</w:t>
      </w:r>
      <w:r>
        <w:tab/>
      </w:r>
      <w:r w:rsidRPr="00AD79CB">
        <w:t>Campsen</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Cleary</w:t>
      </w:r>
      <w:r>
        <w:tab/>
      </w:r>
      <w:r w:rsidRPr="00AD79CB">
        <w:t>Coleman</w:t>
      </w:r>
      <w:r>
        <w:tab/>
      </w:r>
      <w:r w:rsidRPr="00AD79CB">
        <w:t>Courson</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Cromer</w:t>
      </w:r>
      <w:r>
        <w:tab/>
      </w:r>
      <w:r w:rsidRPr="00AD79CB">
        <w:t>Davis</w:t>
      </w:r>
      <w:r>
        <w:tab/>
      </w:r>
      <w:r w:rsidRPr="00AD79CB">
        <w:t>Elliott</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Fair</w:t>
      </w:r>
      <w:r>
        <w:tab/>
      </w:r>
      <w:r w:rsidRPr="00AD79CB">
        <w:t>Gregory</w:t>
      </w:r>
      <w:r>
        <w:tab/>
      </w:r>
      <w:r w:rsidRPr="00AD79CB">
        <w:t>Hayes</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Hutto</w:t>
      </w:r>
      <w:r>
        <w:tab/>
      </w:r>
      <w:r w:rsidRPr="00AD79CB">
        <w:t>Jackson</w:t>
      </w:r>
      <w:r>
        <w:tab/>
      </w:r>
      <w:r w:rsidRPr="00AD79CB">
        <w:t>Knotts</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Leatherman</w:t>
      </w:r>
      <w:r>
        <w:tab/>
      </w:r>
      <w:r w:rsidRPr="00AD79CB">
        <w:t>Leventis</w:t>
      </w:r>
      <w:r>
        <w:tab/>
      </w:r>
      <w:r w:rsidRPr="00AD79CB">
        <w:t>Lourie</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rPr>
      </w:pPr>
      <w:r w:rsidRPr="00AD79CB">
        <w:t>Malloy</w:t>
      </w:r>
      <w:r>
        <w:tab/>
      </w:r>
      <w:r w:rsidRPr="00AD79CB">
        <w:rPr>
          <w:i/>
        </w:rPr>
        <w:t>Martin, Larry</w:t>
      </w:r>
      <w:r>
        <w:rPr>
          <w:i/>
        </w:rPr>
        <w:tab/>
      </w:r>
      <w:r w:rsidRPr="00AD79CB">
        <w:rPr>
          <w:i/>
        </w:rPr>
        <w:t>Martin, Shane</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Massey</w:t>
      </w:r>
      <w:r>
        <w:tab/>
      </w:r>
      <w:r w:rsidRPr="00AD79CB">
        <w:t>Matthews</w:t>
      </w:r>
      <w:r>
        <w:tab/>
      </w:r>
      <w:r w:rsidRPr="00AD79CB">
        <w:t>McGill</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Nicholson</w:t>
      </w:r>
      <w:r>
        <w:tab/>
      </w:r>
      <w:r w:rsidRPr="00AD79CB">
        <w:t>O'Dell</w:t>
      </w:r>
      <w:r>
        <w:tab/>
      </w:r>
      <w:r w:rsidRPr="00AD79CB">
        <w:t>Peeler</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Pinckney</w:t>
      </w:r>
      <w:r>
        <w:tab/>
      </w:r>
      <w:r w:rsidRPr="00AD79CB">
        <w:t>Rankin</w:t>
      </w:r>
      <w:r>
        <w:tab/>
      </w:r>
      <w:r w:rsidRPr="00AD79CB">
        <w:t>Reese</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Rose</w:t>
      </w:r>
      <w:r>
        <w:tab/>
      </w:r>
      <w:r w:rsidRPr="00AD79CB">
        <w:t>Ryberg</w:t>
      </w:r>
      <w:r>
        <w:tab/>
      </w:r>
      <w:r w:rsidRPr="00AD79CB">
        <w:t>Scott</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Setzler</w:t>
      </w:r>
      <w:r>
        <w:tab/>
      </w:r>
      <w:r w:rsidRPr="00AD79CB">
        <w:t>Sheheen</w:t>
      </w:r>
      <w:r>
        <w:tab/>
      </w:r>
      <w:r w:rsidRPr="00AD79CB">
        <w:t>Shoopman</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AD79CB">
        <w:t>Thomas</w:t>
      </w:r>
      <w:r>
        <w:tab/>
      </w:r>
      <w:r w:rsidRPr="00AD79CB">
        <w:t>Verdin</w:t>
      </w:r>
      <w:r>
        <w:tab/>
      </w:r>
      <w:r w:rsidRPr="00AD79CB">
        <w:t>Williams</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1848DA" w:rsidRPr="00AD79CB"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AD79CB">
        <w:rPr>
          <w:b/>
        </w:rPr>
        <w:t>Total--42</w:t>
      </w:r>
    </w:p>
    <w:p w:rsidR="001848DA" w:rsidRPr="00AD79CB" w:rsidRDefault="001848DA" w:rsidP="001848DA">
      <w:pPr>
        <w:suppressAutoHyphens/>
      </w:pP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AD79CB">
        <w:rPr>
          <w:b/>
        </w:rPr>
        <w:t>NAYS</w:t>
      </w:r>
    </w:p>
    <w:p w:rsidR="001848DA"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p>
    <w:p w:rsidR="001848DA" w:rsidRPr="00AD79CB" w:rsidRDefault="001848DA" w:rsidP="001848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AD79CB">
        <w:rPr>
          <w:b/>
        </w:rPr>
        <w:t>Total--0</w:t>
      </w:r>
    </w:p>
    <w:p w:rsidR="001848DA" w:rsidRPr="00AD79CB" w:rsidRDefault="001848DA" w:rsidP="001848DA">
      <w:pPr>
        <w:suppressAutoHyphens/>
        <w:jc w:val="center"/>
        <w:rPr>
          <w:b/>
        </w:rPr>
      </w:pPr>
    </w:p>
    <w:p w:rsidR="001848DA" w:rsidRDefault="001848DA" w:rsidP="001848DA">
      <w:pPr>
        <w:suppressAutoHyphens/>
      </w:pPr>
      <w:r>
        <w:tab/>
        <w:t>The Senate concurred in the House amendments and a message was sent to the House accordingly.  Ordered that the title be changed to that of an Act and the Act enrolled for Ratification.</w:t>
      </w:r>
    </w:p>
    <w:p w:rsidR="00DB4291" w:rsidRDefault="00DB4291" w:rsidP="001848DA">
      <w:pPr>
        <w:suppressAutoHyphens/>
      </w:pPr>
    </w:p>
    <w:p w:rsidR="007D39B4" w:rsidRDefault="001848DA" w:rsidP="007D39B4">
      <w:pPr>
        <w:pStyle w:val="Header"/>
        <w:tabs>
          <w:tab w:val="clear" w:pos="8640"/>
          <w:tab w:val="left" w:pos="4320"/>
        </w:tabs>
      </w:pPr>
      <w:r>
        <w:tab/>
      </w:r>
      <w:r w:rsidR="007D39B4">
        <w:t>With Senator MALLOY retaining the floor</w:t>
      </w:r>
      <w:r w:rsidR="00CF0EBC">
        <w:t xml:space="preserve"> on H. 3508</w:t>
      </w:r>
      <w:r w:rsidR="007D39B4">
        <w:t>, Senator FAIR asked unanimous consent to take up S. 1099.</w:t>
      </w:r>
    </w:p>
    <w:p w:rsidR="007D39B4" w:rsidRDefault="007D39B4" w:rsidP="007D39B4">
      <w:pPr>
        <w:pStyle w:val="Header"/>
        <w:tabs>
          <w:tab w:val="clear" w:pos="8640"/>
          <w:tab w:val="left" w:pos="4320"/>
        </w:tabs>
      </w:pPr>
      <w:r>
        <w:tab/>
        <w:t>There was no objection.</w:t>
      </w:r>
    </w:p>
    <w:p w:rsidR="00903810" w:rsidRDefault="00903810" w:rsidP="007D39B4">
      <w:pPr>
        <w:pStyle w:val="Header"/>
        <w:tabs>
          <w:tab w:val="clear" w:pos="8640"/>
          <w:tab w:val="left" w:pos="4320"/>
        </w:tabs>
      </w:pPr>
    </w:p>
    <w:p w:rsidR="00F51740" w:rsidRPr="00F51740" w:rsidRDefault="00F51740" w:rsidP="00903810">
      <w:pPr>
        <w:pStyle w:val="Header"/>
        <w:tabs>
          <w:tab w:val="clear" w:pos="8640"/>
          <w:tab w:val="left" w:pos="4320"/>
        </w:tabs>
        <w:jc w:val="center"/>
      </w:pPr>
      <w:r>
        <w:rPr>
          <w:b/>
        </w:rPr>
        <w:t>CONCURRENCE</w:t>
      </w:r>
    </w:p>
    <w:p w:rsidR="00F51740" w:rsidRPr="00B2416E" w:rsidRDefault="00F51740" w:rsidP="00F51740">
      <w:pPr>
        <w:suppressAutoHyphens/>
        <w:outlineLvl w:val="0"/>
      </w:pPr>
      <w:r>
        <w:tab/>
      </w:r>
      <w:r w:rsidRPr="00B2416E">
        <w:t>S. 1099</w:t>
      </w:r>
      <w:r w:rsidR="001071D1" w:rsidRPr="00B2416E">
        <w:fldChar w:fldCharType="begin"/>
      </w:r>
      <w:r w:rsidRPr="00B2416E">
        <w:instrText xml:space="preserve"> XE "S. 1099" \b </w:instrText>
      </w:r>
      <w:r w:rsidR="001071D1" w:rsidRPr="00B2416E">
        <w:fldChar w:fldCharType="end"/>
      </w:r>
      <w:r w:rsidRPr="00B2416E">
        <w:t xml:space="preserve"> -- Senator Fair:  </w:t>
      </w:r>
      <w:r w:rsidRPr="00B2416E">
        <w:rPr>
          <w:szCs w:val="30"/>
        </w:rPr>
        <w:t xml:space="preserve">A BILL </w:t>
      </w:r>
      <w:r w:rsidRPr="00B2416E">
        <w:t>TO AMEND THE CODE OF LAWS OF SOUTH CAROLINA, 1976, BY ADDING SECTION 63</w:t>
      </w:r>
      <w:r w:rsidRPr="00B2416E">
        <w:noBreakHyphen/>
        <w:t>19</w:t>
      </w:r>
      <w:r w:rsidRPr="00B2416E">
        <w:noBreakHyphen/>
        <w:t>650 SO AS TO PROVIDE THAT MEMBERS OF THE BOARD OF JUVENILE PAROLE SHALL RECEIVE A HEARING FEE.</w:t>
      </w:r>
    </w:p>
    <w:p w:rsidR="00F51740" w:rsidRDefault="00F51740" w:rsidP="00F51740">
      <w:pPr>
        <w:pStyle w:val="Header"/>
        <w:tabs>
          <w:tab w:val="clear" w:pos="8640"/>
          <w:tab w:val="left" w:pos="4320"/>
        </w:tabs>
      </w:pPr>
      <w:r>
        <w:tab/>
        <w:t>The House returned the Bill with amendments.</w:t>
      </w:r>
    </w:p>
    <w:p w:rsidR="00F51740" w:rsidRDefault="00760682" w:rsidP="006E2252">
      <w:pPr>
        <w:pStyle w:val="Header"/>
        <w:tabs>
          <w:tab w:val="clear" w:pos="8640"/>
          <w:tab w:val="left" w:pos="4320"/>
        </w:tabs>
      </w:pPr>
      <w:r>
        <w:tab/>
        <w:t xml:space="preserve">The question then was concurrence </w:t>
      </w:r>
      <w:r w:rsidR="00001BA5">
        <w:t>with</w:t>
      </w:r>
      <w:r>
        <w:t xml:space="preserve"> the House </w:t>
      </w:r>
      <w:r w:rsidR="00FD4C4F">
        <w:t>a</w:t>
      </w:r>
      <w:r>
        <w:t>mendments.</w:t>
      </w:r>
    </w:p>
    <w:p w:rsidR="00760682" w:rsidRDefault="00760682" w:rsidP="006E2252">
      <w:pPr>
        <w:pStyle w:val="Header"/>
        <w:tabs>
          <w:tab w:val="clear" w:pos="8640"/>
          <w:tab w:val="left" w:pos="4320"/>
        </w:tabs>
      </w:pPr>
    </w:p>
    <w:p w:rsidR="00F51740" w:rsidRDefault="00F51740" w:rsidP="006E2252">
      <w:pPr>
        <w:pStyle w:val="Header"/>
        <w:tabs>
          <w:tab w:val="clear" w:pos="8640"/>
          <w:tab w:val="left" w:pos="4320"/>
        </w:tabs>
      </w:pPr>
      <w:r>
        <w:tab/>
        <w:t>Senator FAIR asked unanimous consent to take the Bill up for immediate consideration.</w:t>
      </w:r>
    </w:p>
    <w:p w:rsidR="00F51740" w:rsidRDefault="00F51740" w:rsidP="006E2252">
      <w:pPr>
        <w:pStyle w:val="Header"/>
        <w:tabs>
          <w:tab w:val="clear" w:pos="8640"/>
          <w:tab w:val="left" w:pos="4320"/>
        </w:tabs>
      </w:pPr>
      <w:r>
        <w:tab/>
        <w:t>There was no objection.</w:t>
      </w:r>
    </w:p>
    <w:p w:rsidR="00F51740" w:rsidRDefault="00F51740" w:rsidP="006E2252">
      <w:pPr>
        <w:pStyle w:val="Header"/>
        <w:tabs>
          <w:tab w:val="clear" w:pos="8640"/>
          <w:tab w:val="left" w:pos="4320"/>
        </w:tabs>
      </w:pPr>
    </w:p>
    <w:p w:rsidR="00F51740" w:rsidRDefault="00F51740" w:rsidP="006E2252">
      <w:pPr>
        <w:pStyle w:val="Header"/>
        <w:tabs>
          <w:tab w:val="clear" w:pos="8640"/>
          <w:tab w:val="left" w:pos="4320"/>
        </w:tabs>
      </w:pPr>
      <w:r>
        <w:tab/>
        <w:t>The "ayes" and "nays" were demanded and taken, resulting as follows:</w:t>
      </w:r>
    </w:p>
    <w:p w:rsidR="00F51740" w:rsidRPr="00F51740" w:rsidRDefault="00F51740" w:rsidP="00F51740">
      <w:pPr>
        <w:pStyle w:val="Header"/>
        <w:tabs>
          <w:tab w:val="clear" w:pos="8640"/>
          <w:tab w:val="left" w:pos="4320"/>
        </w:tabs>
        <w:jc w:val="center"/>
        <w:rPr>
          <w:b/>
        </w:rPr>
      </w:pPr>
      <w:r w:rsidRPr="00F51740">
        <w:rPr>
          <w:b/>
        </w:rPr>
        <w:t>Ayes 42; Nays 0</w:t>
      </w:r>
    </w:p>
    <w:p w:rsidR="00F51740" w:rsidRDefault="00F51740" w:rsidP="006E2252">
      <w:pPr>
        <w:pStyle w:val="Header"/>
        <w:tabs>
          <w:tab w:val="clear" w:pos="8640"/>
          <w:tab w:val="left" w:pos="4320"/>
        </w:tabs>
      </w:pP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51740">
        <w:rPr>
          <w:b/>
        </w:rPr>
        <w:t>AYES</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Alexander</w:t>
      </w:r>
      <w:r>
        <w:tab/>
      </w:r>
      <w:r w:rsidRPr="00F51740">
        <w:t>Anderson</w:t>
      </w:r>
      <w:r>
        <w:tab/>
      </w:r>
      <w:r w:rsidRPr="00F51740">
        <w:t>Bright</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Bryant</w:t>
      </w:r>
      <w:r>
        <w:tab/>
      </w:r>
      <w:r w:rsidRPr="00F51740">
        <w:t>Campbell</w:t>
      </w:r>
      <w:r>
        <w:tab/>
      </w:r>
      <w:r w:rsidRPr="00F51740">
        <w:t>Campsen</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Cleary</w:t>
      </w:r>
      <w:r>
        <w:tab/>
      </w:r>
      <w:r w:rsidRPr="00F51740">
        <w:t>Coleman</w:t>
      </w:r>
      <w:r>
        <w:tab/>
      </w:r>
      <w:r w:rsidRPr="00F51740">
        <w:t>Courson</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Cromer</w:t>
      </w:r>
      <w:r>
        <w:tab/>
      </w:r>
      <w:r w:rsidRPr="00F51740">
        <w:t>Davis</w:t>
      </w:r>
      <w:r>
        <w:tab/>
      </w:r>
      <w:r w:rsidRPr="00F51740">
        <w:t>Elliott</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Fair</w:t>
      </w:r>
      <w:r>
        <w:tab/>
      </w:r>
      <w:r w:rsidRPr="00F51740">
        <w:t>Gregory</w:t>
      </w:r>
      <w:r>
        <w:tab/>
      </w:r>
      <w:r w:rsidRPr="00F51740">
        <w:t>Hayes</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Hutto</w:t>
      </w:r>
      <w:r>
        <w:tab/>
      </w:r>
      <w:r w:rsidRPr="00F51740">
        <w:t>Jackson</w:t>
      </w:r>
      <w:r>
        <w:tab/>
      </w:r>
      <w:r w:rsidRPr="00F51740">
        <w:t>Knotts</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Leatherman</w:t>
      </w:r>
      <w:r>
        <w:tab/>
      </w:r>
      <w:r w:rsidRPr="00F51740">
        <w:t>Leventis</w:t>
      </w:r>
      <w:r>
        <w:tab/>
      </w:r>
      <w:r w:rsidRPr="00F51740">
        <w:t>Lourie</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51740">
        <w:t>Malloy</w:t>
      </w:r>
      <w:r>
        <w:tab/>
      </w:r>
      <w:r w:rsidRPr="00F51740">
        <w:rPr>
          <w:i/>
        </w:rPr>
        <w:t>Martin, Larry</w:t>
      </w:r>
      <w:r>
        <w:rPr>
          <w:i/>
        </w:rPr>
        <w:tab/>
      </w:r>
      <w:r w:rsidRPr="00F51740">
        <w:rPr>
          <w:i/>
        </w:rPr>
        <w:t>Martin, Shane</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Massey</w:t>
      </w:r>
      <w:r>
        <w:tab/>
      </w:r>
      <w:r w:rsidRPr="00F51740">
        <w:t>Matthews</w:t>
      </w:r>
      <w:r>
        <w:tab/>
      </w:r>
      <w:r w:rsidRPr="00F51740">
        <w:t>McGill</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Nicholson</w:t>
      </w:r>
      <w:r>
        <w:tab/>
      </w:r>
      <w:r w:rsidRPr="00F51740">
        <w:t>O'Dell</w:t>
      </w:r>
      <w:r>
        <w:tab/>
      </w:r>
      <w:r w:rsidRPr="00F51740">
        <w:t>Peeler</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Pinckney</w:t>
      </w:r>
      <w:r>
        <w:tab/>
      </w:r>
      <w:r w:rsidRPr="00F51740">
        <w:t>Rankin</w:t>
      </w:r>
      <w:r>
        <w:tab/>
      </w:r>
      <w:r w:rsidRPr="00F51740">
        <w:t>Reese</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Rose</w:t>
      </w:r>
      <w:r>
        <w:tab/>
      </w:r>
      <w:r w:rsidRPr="00F51740">
        <w:t>Ryberg</w:t>
      </w:r>
      <w:r>
        <w:tab/>
      </w:r>
      <w:r w:rsidRPr="00F51740">
        <w:t>Scott</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Setzler</w:t>
      </w:r>
      <w:r>
        <w:tab/>
      </w:r>
      <w:r w:rsidRPr="00F51740">
        <w:t>Sheheen</w:t>
      </w:r>
      <w:r>
        <w:tab/>
      </w:r>
      <w:r w:rsidRPr="00F51740">
        <w:t>Shoopman</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1740">
        <w:t>Thomas</w:t>
      </w:r>
      <w:r>
        <w:tab/>
      </w:r>
      <w:r w:rsidRPr="00F51740">
        <w:t>Verdin</w:t>
      </w:r>
      <w:r>
        <w:tab/>
      </w:r>
      <w:r w:rsidRPr="00F51740">
        <w:t>Williams</w:t>
      </w:r>
    </w:p>
    <w:p w:rsid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51740" w:rsidRPr="00F51740" w:rsidRDefault="00F51740" w:rsidP="00F517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51740">
        <w:rPr>
          <w:b/>
        </w:rPr>
        <w:t>Total--42</w:t>
      </w:r>
    </w:p>
    <w:p w:rsidR="00F51740" w:rsidRPr="00F51740" w:rsidRDefault="00F51740" w:rsidP="00F51740">
      <w:pPr>
        <w:pStyle w:val="Header"/>
        <w:tabs>
          <w:tab w:val="clear" w:pos="8640"/>
          <w:tab w:val="left" w:pos="4320"/>
        </w:tabs>
      </w:pPr>
    </w:p>
    <w:p w:rsidR="00F51740" w:rsidRDefault="00F51740" w:rsidP="000943E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51740">
        <w:rPr>
          <w:b/>
        </w:rPr>
        <w:t>NAYS</w:t>
      </w:r>
    </w:p>
    <w:p w:rsidR="00F51740" w:rsidRDefault="00F51740" w:rsidP="000943E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51740" w:rsidRPr="00F51740" w:rsidRDefault="00F51740" w:rsidP="000943E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51740">
        <w:rPr>
          <w:b/>
        </w:rPr>
        <w:t>Total--0</w:t>
      </w:r>
    </w:p>
    <w:p w:rsidR="00F51740" w:rsidRDefault="00F51740" w:rsidP="000943ED">
      <w:pPr>
        <w:pStyle w:val="Header"/>
        <w:keepNext/>
        <w:tabs>
          <w:tab w:val="clear" w:pos="8640"/>
          <w:tab w:val="left" w:pos="4320"/>
        </w:tabs>
      </w:pPr>
    </w:p>
    <w:p w:rsidR="00F51740" w:rsidRDefault="00F51740" w:rsidP="006E2252">
      <w:pPr>
        <w:pStyle w:val="Header"/>
        <w:tabs>
          <w:tab w:val="clear" w:pos="8640"/>
          <w:tab w:val="left" w:pos="4320"/>
        </w:tabs>
      </w:pPr>
      <w:r>
        <w:tab/>
        <w:t>The Senate concurred in the House amendments and a message was sent to the House accordingly.  Ordered that the title be changed to that of an Act and the Act enrolled for Ratification.</w:t>
      </w:r>
    </w:p>
    <w:p w:rsidR="00CD125D" w:rsidRDefault="00CD125D" w:rsidP="006E2252">
      <w:pPr>
        <w:pStyle w:val="Header"/>
        <w:tabs>
          <w:tab w:val="clear" w:pos="8640"/>
          <w:tab w:val="left" w:pos="4320"/>
        </w:tabs>
      </w:pPr>
    </w:p>
    <w:p w:rsidR="00CD125D" w:rsidRDefault="00CD125D" w:rsidP="006E2252">
      <w:pPr>
        <w:pStyle w:val="Header"/>
        <w:tabs>
          <w:tab w:val="clear" w:pos="8640"/>
          <w:tab w:val="left" w:pos="4320"/>
        </w:tabs>
      </w:pPr>
      <w:r>
        <w:tab/>
        <w:t>With Senator MALLOY retaining the floor on H. 3508, Senator CAMPSEN asked unanimous consent to take up S. 741.</w:t>
      </w:r>
    </w:p>
    <w:p w:rsidR="00F51740" w:rsidRDefault="00F51740" w:rsidP="006E2252">
      <w:pPr>
        <w:pStyle w:val="Header"/>
        <w:tabs>
          <w:tab w:val="clear" w:pos="8640"/>
          <w:tab w:val="left" w:pos="4320"/>
        </w:tabs>
      </w:pPr>
    </w:p>
    <w:p w:rsidR="00917144" w:rsidRPr="008274B9" w:rsidRDefault="00917144" w:rsidP="00501537">
      <w:pPr>
        <w:pStyle w:val="Header"/>
        <w:keepNext/>
        <w:tabs>
          <w:tab w:val="clear" w:pos="8640"/>
          <w:tab w:val="left" w:pos="4320"/>
        </w:tabs>
        <w:jc w:val="center"/>
        <w:rPr>
          <w:b/>
        </w:rPr>
      </w:pPr>
      <w:r w:rsidRPr="008274B9">
        <w:rPr>
          <w:b/>
        </w:rPr>
        <w:t>CONCURRENCE</w:t>
      </w:r>
    </w:p>
    <w:p w:rsidR="00917144" w:rsidRPr="008274B9" w:rsidRDefault="00917144" w:rsidP="00501537">
      <w:pPr>
        <w:keepNext/>
        <w:suppressAutoHyphens/>
      </w:pPr>
      <w:r w:rsidRPr="008274B9">
        <w:tab/>
        <w:t>S. 741</w:t>
      </w:r>
      <w:r w:rsidR="001071D1" w:rsidRPr="008274B9">
        <w:fldChar w:fldCharType="begin"/>
      </w:r>
      <w:r w:rsidRPr="008274B9">
        <w:instrText xml:space="preserve"> XE "S. 741" \b </w:instrText>
      </w:r>
      <w:r w:rsidR="001071D1" w:rsidRPr="008274B9">
        <w:fldChar w:fldCharType="end"/>
      </w:r>
      <w:r w:rsidRPr="008274B9">
        <w:t xml:space="preserve"> -- Senator S. Martin:  </w:t>
      </w:r>
      <w:r w:rsidRPr="008274B9">
        <w:rPr>
          <w:szCs w:val="30"/>
        </w:rPr>
        <w:t xml:space="preserve">A BILL </w:t>
      </w:r>
      <w:r w:rsidRPr="008274B9">
        <w:t>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917144" w:rsidRDefault="00917144" w:rsidP="000943ED">
      <w:pPr>
        <w:pStyle w:val="Header"/>
        <w:tabs>
          <w:tab w:val="clear" w:pos="8640"/>
          <w:tab w:val="left" w:pos="4320"/>
        </w:tabs>
      </w:pPr>
      <w:r>
        <w:tab/>
        <w:t>The House returned the Bill with amendments.</w:t>
      </w:r>
    </w:p>
    <w:p w:rsidR="00917144" w:rsidRDefault="00917144" w:rsidP="000943ED">
      <w:pPr>
        <w:pStyle w:val="Header"/>
        <w:tabs>
          <w:tab w:val="clear" w:pos="8640"/>
          <w:tab w:val="left" w:pos="4320"/>
        </w:tabs>
      </w:pPr>
    </w:p>
    <w:p w:rsidR="00917144" w:rsidRDefault="00917144" w:rsidP="000943ED">
      <w:pPr>
        <w:pStyle w:val="Header"/>
        <w:tabs>
          <w:tab w:val="clear" w:pos="8640"/>
          <w:tab w:val="left" w:pos="4320"/>
        </w:tabs>
      </w:pPr>
      <w:r>
        <w:tab/>
        <w:t>Senator CAMPSEN explained the amendments.</w:t>
      </w:r>
    </w:p>
    <w:p w:rsidR="00917144" w:rsidRDefault="00917144" w:rsidP="000943ED">
      <w:pPr>
        <w:pStyle w:val="Header"/>
        <w:tabs>
          <w:tab w:val="clear" w:pos="8640"/>
          <w:tab w:val="left" w:pos="4320"/>
        </w:tabs>
      </w:pPr>
    </w:p>
    <w:p w:rsidR="00917144" w:rsidRDefault="00917144" w:rsidP="000943ED">
      <w:pPr>
        <w:pStyle w:val="Header"/>
        <w:tabs>
          <w:tab w:val="clear" w:pos="8640"/>
          <w:tab w:val="left" w:pos="4320"/>
        </w:tabs>
      </w:pPr>
      <w:r>
        <w:tab/>
        <w:t>The question then was concurrence in the House amendments.</w:t>
      </w:r>
    </w:p>
    <w:p w:rsidR="00917144" w:rsidRDefault="00917144" w:rsidP="000943ED">
      <w:pPr>
        <w:pStyle w:val="Header"/>
        <w:tabs>
          <w:tab w:val="clear" w:pos="8640"/>
          <w:tab w:val="left" w:pos="4320"/>
        </w:tabs>
      </w:pPr>
    </w:p>
    <w:p w:rsidR="00917144" w:rsidRDefault="00917144" w:rsidP="000943ED">
      <w:pPr>
        <w:pStyle w:val="Header"/>
        <w:tabs>
          <w:tab w:val="clear" w:pos="8640"/>
          <w:tab w:val="left" w:pos="4320"/>
        </w:tabs>
      </w:pPr>
      <w:r>
        <w:tab/>
        <w:t>The "ayes" and "nays" were demanded and taken, resulting as follows:</w:t>
      </w:r>
    </w:p>
    <w:p w:rsidR="00917144" w:rsidRPr="008274B9" w:rsidRDefault="00917144" w:rsidP="00917144">
      <w:pPr>
        <w:pStyle w:val="Header"/>
        <w:tabs>
          <w:tab w:val="clear" w:pos="8640"/>
          <w:tab w:val="left" w:pos="4320"/>
        </w:tabs>
        <w:jc w:val="center"/>
        <w:rPr>
          <w:b/>
        </w:rPr>
      </w:pPr>
      <w:r w:rsidRPr="008274B9">
        <w:rPr>
          <w:b/>
        </w:rPr>
        <w:t>Ayes 37; Nays 0</w:t>
      </w:r>
    </w:p>
    <w:p w:rsidR="00917144" w:rsidRDefault="00917144" w:rsidP="00917144">
      <w:pPr>
        <w:pStyle w:val="Header"/>
        <w:tabs>
          <w:tab w:val="clear" w:pos="8640"/>
          <w:tab w:val="left" w:pos="4320"/>
        </w:tabs>
        <w:jc w:val="left"/>
      </w:pP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74B9">
        <w:rPr>
          <w:b/>
        </w:rPr>
        <w:t>AYES</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Alexander</w:t>
      </w:r>
      <w:r>
        <w:tab/>
      </w:r>
      <w:r w:rsidRPr="008274B9">
        <w:t>Anderson</w:t>
      </w:r>
      <w:r>
        <w:tab/>
      </w:r>
      <w:r w:rsidRPr="008274B9">
        <w:t>Bright</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Bryant</w:t>
      </w:r>
      <w:r>
        <w:tab/>
      </w:r>
      <w:r w:rsidRPr="008274B9">
        <w:t>Campbell</w:t>
      </w:r>
      <w:r>
        <w:tab/>
      </w:r>
      <w:r w:rsidRPr="008274B9">
        <w:t>Campsen</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Cleary</w:t>
      </w:r>
      <w:r>
        <w:tab/>
      </w:r>
      <w:r w:rsidRPr="008274B9">
        <w:t>Coleman</w:t>
      </w:r>
      <w:r>
        <w:tab/>
      </w:r>
      <w:r w:rsidRPr="008274B9">
        <w:t>Courson</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Cromer</w:t>
      </w:r>
      <w:r>
        <w:tab/>
      </w:r>
      <w:r w:rsidRPr="008274B9">
        <w:t>Davis</w:t>
      </w:r>
      <w:r>
        <w:tab/>
      </w:r>
      <w:r w:rsidRPr="008274B9">
        <w:t>Elliott</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Fair</w:t>
      </w:r>
      <w:r>
        <w:tab/>
      </w:r>
      <w:r w:rsidRPr="008274B9">
        <w:t>Gregory</w:t>
      </w:r>
      <w:r>
        <w:tab/>
      </w:r>
      <w:r w:rsidRPr="008274B9">
        <w:t>Hayes</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Jackson</w:t>
      </w:r>
      <w:r>
        <w:tab/>
      </w:r>
      <w:r w:rsidRPr="008274B9">
        <w:t>Knotts</w:t>
      </w:r>
      <w:r>
        <w:tab/>
      </w:r>
      <w:r w:rsidRPr="008274B9">
        <w:t>Leatherman</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Leventis</w:t>
      </w:r>
      <w:r>
        <w:tab/>
      </w:r>
      <w:r w:rsidRPr="008274B9">
        <w:t>Lourie</w:t>
      </w:r>
      <w:r>
        <w:tab/>
      </w:r>
      <w:r w:rsidRPr="008274B9">
        <w:t>Malloy</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rPr>
          <w:i/>
        </w:rPr>
        <w:t>Martin, Larry</w:t>
      </w:r>
      <w:r>
        <w:rPr>
          <w:i/>
        </w:rPr>
        <w:tab/>
      </w:r>
      <w:r w:rsidRPr="008274B9">
        <w:rPr>
          <w:i/>
        </w:rPr>
        <w:t>Martin, Shane</w:t>
      </w:r>
      <w:r>
        <w:rPr>
          <w:i/>
        </w:rPr>
        <w:tab/>
      </w:r>
      <w:r w:rsidRPr="008274B9">
        <w:t>Matthews</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McGill</w:t>
      </w:r>
      <w:r>
        <w:tab/>
      </w:r>
      <w:r w:rsidRPr="008274B9">
        <w:t>Nicholson</w:t>
      </w:r>
      <w:r>
        <w:tab/>
      </w:r>
      <w:r w:rsidRPr="008274B9">
        <w:t>O'Dell</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Peeler</w:t>
      </w:r>
      <w:r>
        <w:tab/>
      </w:r>
      <w:r w:rsidRPr="008274B9">
        <w:t>Rankin</w:t>
      </w:r>
      <w:r>
        <w:tab/>
      </w:r>
      <w:r w:rsidRPr="008274B9">
        <w:t>Reese</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Rose</w:t>
      </w:r>
      <w:r>
        <w:tab/>
      </w:r>
      <w:r w:rsidRPr="008274B9">
        <w:t>Ryberg</w:t>
      </w:r>
      <w:r>
        <w:tab/>
      </w:r>
      <w:r w:rsidRPr="008274B9">
        <w:t>Scott</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Setzler</w:t>
      </w:r>
      <w:r>
        <w:tab/>
      </w:r>
      <w:r w:rsidRPr="008274B9">
        <w:t>Shoopman</w:t>
      </w:r>
      <w:r>
        <w:tab/>
      </w:r>
      <w:r w:rsidRPr="008274B9">
        <w:t>Thomas</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74B9">
        <w:t>Verdin</w:t>
      </w:r>
    </w:p>
    <w:p w:rsidR="008C6822" w:rsidRDefault="008C6822"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17144" w:rsidRPr="008274B9"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74B9">
        <w:rPr>
          <w:b/>
        </w:rPr>
        <w:t>Total--37</w:t>
      </w:r>
    </w:p>
    <w:p w:rsidR="00917144" w:rsidRPr="008274B9" w:rsidRDefault="00917144" w:rsidP="00917144">
      <w:pPr>
        <w:pStyle w:val="Header"/>
        <w:tabs>
          <w:tab w:val="clear" w:pos="8640"/>
          <w:tab w:val="left" w:pos="4320"/>
        </w:tabs>
      </w:pP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74B9">
        <w:rPr>
          <w:b/>
        </w:rPr>
        <w:t>NAYS</w:t>
      </w:r>
    </w:p>
    <w:p w:rsidR="00917144"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17144" w:rsidRPr="008274B9" w:rsidRDefault="00917144" w:rsidP="009171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74B9">
        <w:rPr>
          <w:b/>
        </w:rPr>
        <w:t>Total--0</w:t>
      </w:r>
    </w:p>
    <w:p w:rsidR="00917144" w:rsidRDefault="00917144" w:rsidP="00917144">
      <w:pPr>
        <w:pStyle w:val="Header"/>
        <w:tabs>
          <w:tab w:val="clear" w:pos="8640"/>
          <w:tab w:val="left" w:pos="4320"/>
        </w:tabs>
        <w:jc w:val="left"/>
      </w:pPr>
    </w:p>
    <w:p w:rsidR="00917144" w:rsidRDefault="00917144" w:rsidP="00F84F12">
      <w:pPr>
        <w:pStyle w:val="Header"/>
        <w:tabs>
          <w:tab w:val="clear" w:pos="8640"/>
          <w:tab w:val="left" w:pos="4320"/>
        </w:tabs>
      </w:pPr>
      <w:r>
        <w:tab/>
      </w:r>
      <w:r w:rsidR="00BD7DBF">
        <w:t>T</w:t>
      </w:r>
      <w:r>
        <w:t>he Senate concurred in the House amendments and a message was sent to the House accordingly.  Ordered that the title be changed to that of an Act and the Act enrolled for Ratification.</w:t>
      </w:r>
    </w:p>
    <w:p w:rsidR="00917144" w:rsidRDefault="00917144" w:rsidP="00917144">
      <w:pPr>
        <w:pStyle w:val="Header"/>
        <w:tabs>
          <w:tab w:val="clear" w:pos="8640"/>
          <w:tab w:val="left" w:pos="4320"/>
        </w:tabs>
        <w:jc w:val="left"/>
      </w:pPr>
    </w:p>
    <w:p w:rsidR="007D39B4" w:rsidRDefault="007D39B4" w:rsidP="007D39B4">
      <w:pPr>
        <w:pStyle w:val="Header"/>
        <w:tabs>
          <w:tab w:val="clear" w:pos="8640"/>
          <w:tab w:val="left" w:pos="4320"/>
        </w:tabs>
      </w:pPr>
      <w:r>
        <w:tab/>
        <w:t>With Senator MALLOY retaining the floor</w:t>
      </w:r>
      <w:r w:rsidR="00CF0EBC">
        <w:t xml:space="preserve"> on H. 3508</w:t>
      </w:r>
      <w:r>
        <w:t>, Senator CAMPSEN asked unanimous consent to take up H. 4494.</w:t>
      </w:r>
    </w:p>
    <w:p w:rsidR="007D39B4" w:rsidRDefault="007D39B4" w:rsidP="007D39B4">
      <w:pPr>
        <w:pStyle w:val="Header"/>
        <w:tabs>
          <w:tab w:val="clear" w:pos="8640"/>
          <w:tab w:val="left" w:pos="4320"/>
        </w:tabs>
      </w:pPr>
      <w:r>
        <w:tab/>
        <w:t>There was no objection.</w:t>
      </w:r>
    </w:p>
    <w:p w:rsidR="007D39B4" w:rsidRDefault="007D39B4" w:rsidP="006E2252">
      <w:pPr>
        <w:pStyle w:val="Header"/>
        <w:tabs>
          <w:tab w:val="clear" w:pos="8640"/>
          <w:tab w:val="left" w:pos="4320"/>
        </w:tabs>
      </w:pPr>
    </w:p>
    <w:p w:rsidR="009458E1" w:rsidRDefault="009458E1" w:rsidP="009458E1">
      <w:pPr>
        <w:jc w:val="center"/>
        <w:rPr>
          <w:b/>
        </w:rPr>
      </w:pPr>
      <w:r w:rsidRPr="00AA0A31">
        <w:rPr>
          <w:b/>
        </w:rPr>
        <w:t xml:space="preserve">AMENDED, </w:t>
      </w:r>
      <w:r w:rsidR="002E2EFD">
        <w:rPr>
          <w:b/>
        </w:rPr>
        <w:t>READ THE THIRD TIME</w:t>
      </w:r>
    </w:p>
    <w:p w:rsidR="002E2EFD" w:rsidRPr="00AA0A31" w:rsidRDefault="002E2EFD" w:rsidP="009458E1">
      <w:pPr>
        <w:jc w:val="center"/>
        <w:rPr>
          <w:b/>
        </w:rPr>
      </w:pPr>
      <w:r>
        <w:rPr>
          <w:b/>
        </w:rPr>
        <w:t>RETURNED TO THE HOUSE WITH AMENDMENTS</w:t>
      </w:r>
    </w:p>
    <w:p w:rsidR="007D39B4" w:rsidRPr="00BB6016" w:rsidRDefault="007D39B4" w:rsidP="007D39B4">
      <w:r>
        <w:tab/>
      </w:r>
      <w:r w:rsidRPr="00BB6016">
        <w:t>H. 4494</w:t>
      </w:r>
      <w:r w:rsidR="001071D1" w:rsidRPr="00BB6016">
        <w:fldChar w:fldCharType="begin"/>
      </w:r>
      <w:r w:rsidRPr="00BB6016">
        <w:instrText xml:space="preserve"> XE "H. 4494" \b </w:instrText>
      </w:r>
      <w:r w:rsidR="001071D1" w:rsidRPr="00BB6016">
        <w:fldChar w:fldCharType="end"/>
      </w:r>
      <w:r w:rsidRPr="00BB6016">
        <w:t xml:space="preserve"> -- </w:t>
      </w:r>
      <w:r>
        <w:t>Reps. Huggins, Long, Pitts, G.R. Smith and Bedingfield</w:t>
      </w:r>
      <w:r w:rsidRPr="00BB6016">
        <w:t xml:space="preserve">:  </w:t>
      </w:r>
      <w:r w:rsidRPr="00BB6016">
        <w:rPr>
          <w:szCs w:val="30"/>
        </w:rPr>
        <w:t xml:space="preserve">A BILL </w:t>
      </w:r>
      <w:r w:rsidRPr="00BB6016">
        <w:t>TO AMEND SECTION 23</w:t>
      </w:r>
      <w:r w:rsidRPr="00BB6016">
        <w:noBreakHyphen/>
        <w:t>31</w:t>
      </w:r>
      <w:r w:rsidRPr="00BB6016">
        <w:noBreakHyphen/>
        <w:t>10, CODE OF LAWS OF SOUTH CAROLINA, 1976, RELATING TO THE PURCHASE OF RIFLES OR SHOTGUNS IN CONTIGUOUS STATES, SO AS TO REMOVE THE REQUIREMENT THAT THE PURCHASE BE MADE FROM A CONTIGUOUS STATE.</w:t>
      </w:r>
    </w:p>
    <w:p w:rsidR="00F84F12" w:rsidRDefault="00F84F12" w:rsidP="006E2252">
      <w:pPr>
        <w:pStyle w:val="Header"/>
        <w:tabs>
          <w:tab w:val="clear" w:pos="8640"/>
          <w:tab w:val="left" w:pos="4320"/>
        </w:tabs>
      </w:pPr>
      <w:r>
        <w:tab/>
        <w:t>The Senate proceeded to a consideration of the Bill, the question being the third reading of the Bill.</w:t>
      </w:r>
    </w:p>
    <w:p w:rsidR="00F84F12" w:rsidRDefault="00F84F12" w:rsidP="006E2252">
      <w:pPr>
        <w:pStyle w:val="Header"/>
        <w:tabs>
          <w:tab w:val="clear" w:pos="8640"/>
          <w:tab w:val="left" w:pos="4320"/>
        </w:tabs>
      </w:pPr>
    </w:p>
    <w:p w:rsidR="00AA0A31" w:rsidRPr="00AA0A31" w:rsidRDefault="00AA0A31" w:rsidP="00AA0A31">
      <w:pPr>
        <w:pStyle w:val="Header"/>
        <w:tabs>
          <w:tab w:val="clear" w:pos="8640"/>
          <w:tab w:val="left" w:pos="4320"/>
        </w:tabs>
        <w:jc w:val="center"/>
      </w:pPr>
      <w:r>
        <w:rPr>
          <w:b/>
        </w:rPr>
        <w:t>Amendment No. 1</w:t>
      </w:r>
    </w:p>
    <w:p w:rsidR="00233B1D" w:rsidRDefault="00233B1D" w:rsidP="00233B1D">
      <w:r>
        <w:tab/>
        <w:t>Senators L</w:t>
      </w:r>
      <w:r w:rsidR="00F84F12">
        <w:t>ARRY</w:t>
      </w:r>
      <w:r>
        <w:t xml:space="preserve"> MARTIN and CAMPSEN proposed the following amendment (JUD4494.001), which was adopted:</w:t>
      </w:r>
    </w:p>
    <w:p w:rsidR="00233B1D" w:rsidRPr="00AA089B" w:rsidRDefault="00233B1D" w:rsidP="00233B1D">
      <w:pPr>
        <w:rPr>
          <w:color w:val="auto"/>
        </w:rPr>
      </w:pPr>
      <w:r>
        <w:tab/>
      </w:r>
      <w:r w:rsidRPr="00AA089B">
        <w:rPr>
          <w:color w:val="auto"/>
        </w:rPr>
        <w:t>Amend the bill, as and if amended, by adding an appropriately numbered section to read:</w:t>
      </w:r>
    </w:p>
    <w:p w:rsidR="00233B1D" w:rsidRPr="00AA089B" w:rsidRDefault="00233B1D" w:rsidP="00233B1D">
      <w:pPr>
        <w:rPr>
          <w:color w:val="auto"/>
          <w:u w:color="000000" w:themeColor="text1"/>
        </w:rPr>
      </w:pPr>
      <w:r>
        <w:tab/>
      </w:r>
      <w:r w:rsidRPr="00AA089B">
        <w:rPr>
          <w:color w:val="auto"/>
        </w:rPr>
        <w:t>/</w:t>
      </w:r>
      <w:r w:rsidRPr="00AA089B">
        <w:rPr>
          <w:color w:val="auto"/>
        </w:rPr>
        <w:tab/>
        <w:t>SECTION</w:t>
      </w:r>
      <w:r w:rsidRPr="00AA089B">
        <w:rPr>
          <w:color w:val="auto"/>
        </w:rPr>
        <w:tab/>
        <w:t>__.</w:t>
      </w:r>
      <w:r w:rsidRPr="00AA089B">
        <w:rPr>
          <w:color w:val="auto"/>
        </w:rPr>
        <w:tab/>
        <w:t>Article 3, Chapter 31, Title 23 of the 1976 Code is repealed.</w:t>
      </w:r>
      <w:r w:rsidRPr="00AA089B">
        <w:rPr>
          <w:color w:val="auto"/>
        </w:rPr>
        <w:tab/>
        <w:t xml:space="preserve"> </w:t>
      </w:r>
      <w:r w:rsidRPr="00AA089B">
        <w:rPr>
          <w:color w:val="auto"/>
        </w:rPr>
        <w:tab/>
        <w:t xml:space="preserve"> </w:t>
      </w:r>
      <w:r w:rsidRPr="00AA089B">
        <w:rPr>
          <w:color w:val="auto"/>
          <w:u w:color="000000" w:themeColor="text1"/>
        </w:rPr>
        <w:t>/</w:t>
      </w:r>
    </w:p>
    <w:p w:rsidR="00233B1D" w:rsidRPr="00AA089B" w:rsidRDefault="00233B1D" w:rsidP="00233B1D">
      <w:pPr>
        <w:rPr>
          <w:snapToGrid w:val="0"/>
          <w:color w:val="auto"/>
        </w:rPr>
      </w:pPr>
      <w:r>
        <w:rPr>
          <w:snapToGrid w:val="0"/>
        </w:rPr>
        <w:tab/>
      </w:r>
      <w:r w:rsidRPr="00AA089B">
        <w:rPr>
          <w:snapToGrid w:val="0"/>
          <w:color w:val="auto"/>
        </w:rPr>
        <w:t>Renumber sections to conform.</w:t>
      </w:r>
    </w:p>
    <w:p w:rsidR="00233B1D" w:rsidRDefault="00233B1D" w:rsidP="00233B1D">
      <w:pPr>
        <w:rPr>
          <w:snapToGrid w:val="0"/>
        </w:rPr>
      </w:pPr>
      <w:r>
        <w:rPr>
          <w:snapToGrid w:val="0"/>
        </w:rPr>
        <w:tab/>
      </w:r>
      <w:r w:rsidRPr="00AA089B">
        <w:rPr>
          <w:snapToGrid w:val="0"/>
          <w:color w:val="auto"/>
        </w:rPr>
        <w:t>Amend title to conform.</w:t>
      </w:r>
    </w:p>
    <w:p w:rsidR="007D39B4" w:rsidRDefault="007D39B4" w:rsidP="006E2252">
      <w:pPr>
        <w:pStyle w:val="Header"/>
        <w:tabs>
          <w:tab w:val="clear" w:pos="8640"/>
          <w:tab w:val="left" w:pos="4320"/>
        </w:tabs>
      </w:pPr>
    </w:p>
    <w:p w:rsidR="00AA0A31" w:rsidRDefault="00AA0A31" w:rsidP="006E2252">
      <w:pPr>
        <w:pStyle w:val="Header"/>
        <w:tabs>
          <w:tab w:val="clear" w:pos="8640"/>
          <w:tab w:val="left" w:pos="4320"/>
        </w:tabs>
      </w:pPr>
      <w:r>
        <w:tab/>
        <w:t>Senator CAMPSEN explained the amendment.</w:t>
      </w:r>
    </w:p>
    <w:p w:rsidR="00AA0A31" w:rsidRDefault="00AA0A31" w:rsidP="006E2252">
      <w:pPr>
        <w:pStyle w:val="Header"/>
        <w:tabs>
          <w:tab w:val="clear" w:pos="8640"/>
          <w:tab w:val="left" w:pos="4320"/>
        </w:tabs>
      </w:pPr>
    </w:p>
    <w:p w:rsidR="00AA0A31" w:rsidRDefault="00AA0A31" w:rsidP="006E2252">
      <w:pPr>
        <w:pStyle w:val="Header"/>
        <w:tabs>
          <w:tab w:val="clear" w:pos="8640"/>
          <w:tab w:val="left" w:pos="4320"/>
        </w:tabs>
      </w:pPr>
      <w:r>
        <w:tab/>
        <w:t>The amendment was adopted.</w:t>
      </w:r>
    </w:p>
    <w:p w:rsidR="00AA0A31" w:rsidRDefault="00AA0A31" w:rsidP="006E2252">
      <w:pPr>
        <w:pStyle w:val="Header"/>
        <w:tabs>
          <w:tab w:val="clear" w:pos="8640"/>
          <w:tab w:val="left" w:pos="4320"/>
        </w:tabs>
      </w:pPr>
    </w:p>
    <w:p w:rsidR="002E2EFD" w:rsidRDefault="00F84F12" w:rsidP="006E2252">
      <w:pPr>
        <w:pStyle w:val="Header"/>
        <w:tabs>
          <w:tab w:val="clear" w:pos="8640"/>
          <w:tab w:val="left" w:pos="4320"/>
        </w:tabs>
      </w:pPr>
      <w:r>
        <w:tab/>
        <w:t>The question then was the third reading of the Bill.</w:t>
      </w:r>
    </w:p>
    <w:p w:rsidR="00F84F12" w:rsidRDefault="00F84F12" w:rsidP="006E2252">
      <w:pPr>
        <w:pStyle w:val="Header"/>
        <w:tabs>
          <w:tab w:val="clear" w:pos="8640"/>
          <w:tab w:val="left" w:pos="4320"/>
        </w:tabs>
      </w:pPr>
    </w:p>
    <w:p w:rsidR="00F84F12" w:rsidRDefault="00F84F12" w:rsidP="006E2252">
      <w:pPr>
        <w:pStyle w:val="Header"/>
        <w:tabs>
          <w:tab w:val="clear" w:pos="8640"/>
          <w:tab w:val="left" w:pos="4320"/>
        </w:tabs>
      </w:pPr>
      <w:r>
        <w:tab/>
        <w:t>The "ayes" and "nays" were demanded and taken, resulting as follows:</w:t>
      </w:r>
    </w:p>
    <w:p w:rsidR="00F84F12" w:rsidRPr="00F84F12" w:rsidRDefault="00F84F12" w:rsidP="00F84F12">
      <w:pPr>
        <w:pStyle w:val="Header"/>
        <w:tabs>
          <w:tab w:val="clear" w:pos="8640"/>
          <w:tab w:val="left" w:pos="4320"/>
        </w:tabs>
        <w:jc w:val="center"/>
        <w:rPr>
          <w:b/>
        </w:rPr>
      </w:pPr>
      <w:r w:rsidRPr="00F84F12">
        <w:rPr>
          <w:b/>
        </w:rPr>
        <w:t>Ayes 41; Nays 0</w:t>
      </w:r>
    </w:p>
    <w:p w:rsidR="00F84F12" w:rsidRDefault="00F84F12" w:rsidP="006E2252">
      <w:pPr>
        <w:pStyle w:val="Header"/>
        <w:tabs>
          <w:tab w:val="clear" w:pos="8640"/>
          <w:tab w:val="left" w:pos="4320"/>
        </w:tabs>
      </w:pPr>
    </w:p>
    <w:p w:rsidR="00F84F12" w:rsidRDefault="00F84F12" w:rsidP="0050153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4F12">
        <w:rPr>
          <w:b/>
        </w:rPr>
        <w:t>AYES</w:t>
      </w:r>
    </w:p>
    <w:p w:rsidR="00F84F12" w:rsidRDefault="00F84F12" w:rsidP="0050153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Alexander</w:t>
      </w:r>
      <w:r>
        <w:tab/>
      </w:r>
      <w:r w:rsidRPr="00F84F12">
        <w:t>Anderson</w:t>
      </w:r>
      <w:r>
        <w:tab/>
      </w:r>
      <w:r w:rsidRPr="00F84F12">
        <w:t>Bright</w:t>
      </w:r>
    </w:p>
    <w:p w:rsidR="00F84F12" w:rsidRDefault="00F84F12" w:rsidP="0050153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Bryant</w:t>
      </w:r>
      <w:r>
        <w:tab/>
      </w:r>
      <w:r w:rsidRPr="00F84F12">
        <w:t>Campbell</w:t>
      </w:r>
      <w:r>
        <w:tab/>
      </w:r>
      <w:r w:rsidRPr="00F84F12">
        <w:t>Campsen</w:t>
      </w:r>
    </w:p>
    <w:p w:rsidR="00F84F12" w:rsidRDefault="00F84F12" w:rsidP="0050153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Cleary</w:t>
      </w:r>
      <w:r>
        <w:tab/>
      </w:r>
      <w:r w:rsidRPr="00F84F12">
        <w:t>Coleman</w:t>
      </w:r>
      <w:r>
        <w:tab/>
      </w:r>
      <w:r w:rsidRPr="00F84F12">
        <w:t>Cromer</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Davis</w:t>
      </w:r>
      <w:r>
        <w:tab/>
      </w:r>
      <w:r w:rsidRPr="00F84F12">
        <w:t>Elliott</w:t>
      </w:r>
      <w:r>
        <w:tab/>
      </w:r>
      <w:r w:rsidRPr="00F84F12">
        <w:t>Fair</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Gregory</w:t>
      </w:r>
      <w:r>
        <w:tab/>
      </w:r>
      <w:r w:rsidRPr="00F84F12">
        <w:t>Grooms</w:t>
      </w:r>
      <w:r>
        <w:tab/>
      </w:r>
      <w:r w:rsidRPr="00F84F12">
        <w:t>Hayes</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Hutto</w:t>
      </w:r>
      <w:r>
        <w:tab/>
      </w:r>
      <w:r w:rsidRPr="00F84F12">
        <w:t>Knotts</w:t>
      </w:r>
      <w:r>
        <w:tab/>
      </w:r>
      <w:r w:rsidRPr="00F84F12">
        <w:t>Leatherman</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Leventis</w:t>
      </w:r>
      <w:r>
        <w:tab/>
      </w:r>
      <w:r w:rsidRPr="00F84F12">
        <w:t>Lourie</w:t>
      </w:r>
      <w:r>
        <w:tab/>
      </w:r>
      <w:r w:rsidRPr="00F84F12">
        <w:t>Malloy</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rPr>
          <w:i/>
        </w:rPr>
        <w:t>Martin, Larry</w:t>
      </w:r>
      <w:r>
        <w:rPr>
          <w:i/>
        </w:rPr>
        <w:tab/>
      </w:r>
      <w:r w:rsidRPr="00F84F12">
        <w:rPr>
          <w:i/>
        </w:rPr>
        <w:t>Martin, Shane</w:t>
      </w:r>
      <w:r>
        <w:rPr>
          <w:i/>
        </w:rPr>
        <w:tab/>
      </w:r>
      <w:r w:rsidRPr="00F84F12">
        <w:t>Massey</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Matthews</w:t>
      </w:r>
      <w:r>
        <w:tab/>
      </w:r>
      <w:r w:rsidRPr="00F84F12">
        <w:t>McGill</w:t>
      </w:r>
      <w:r>
        <w:tab/>
      </w:r>
      <w:r w:rsidRPr="00F84F12">
        <w:t>Nicholson</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O'Dell</w:t>
      </w:r>
      <w:r>
        <w:tab/>
      </w:r>
      <w:r w:rsidRPr="00F84F12">
        <w:t>Peeler</w:t>
      </w:r>
      <w:r>
        <w:tab/>
      </w:r>
      <w:r w:rsidRPr="00F84F12">
        <w:t>Pinckney</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Rankin</w:t>
      </w:r>
      <w:r>
        <w:tab/>
      </w:r>
      <w:r w:rsidRPr="00F84F12">
        <w:t>Reese</w:t>
      </w:r>
      <w:r>
        <w:tab/>
      </w:r>
      <w:r w:rsidRPr="00F84F12">
        <w:t>Rose</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Ryberg</w:t>
      </w:r>
      <w:r>
        <w:tab/>
      </w:r>
      <w:r w:rsidRPr="00F84F12">
        <w:t>Scott</w:t>
      </w:r>
      <w:r>
        <w:tab/>
      </w:r>
      <w:r w:rsidRPr="00F84F12">
        <w:t>Setzler</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Sheheen</w:t>
      </w:r>
      <w:r>
        <w:tab/>
      </w:r>
      <w:r w:rsidRPr="00F84F12">
        <w:t>Shoopman</w:t>
      </w:r>
      <w:r>
        <w:tab/>
      </w:r>
      <w:r w:rsidRPr="00F84F12">
        <w:t>Thomas</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84F12">
        <w:t>Verdin</w:t>
      </w:r>
      <w:r>
        <w:tab/>
      </w:r>
      <w:r w:rsidRPr="00F84F12">
        <w:t>Williams</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84F12" w:rsidRP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84F12">
        <w:rPr>
          <w:b/>
        </w:rPr>
        <w:t>Total--41</w:t>
      </w:r>
    </w:p>
    <w:p w:rsidR="00F84F12" w:rsidRPr="00F84F12" w:rsidRDefault="00F84F12" w:rsidP="00F84F12">
      <w:pPr>
        <w:pStyle w:val="Header"/>
        <w:tabs>
          <w:tab w:val="clear" w:pos="8640"/>
          <w:tab w:val="left" w:pos="4320"/>
        </w:tabs>
      </w:pP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4F12">
        <w:rPr>
          <w:b/>
        </w:rPr>
        <w:t>NAYS</w:t>
      </w:r>
    </w:p>
    <w:p w:rsid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84F12" w:rsidRPr="00F84F12" w:rsidRDefault="00F84F12" w:rsidP="00F84F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84F12">
        <w:rPr>
          <w:b/>
        </w:rPr>
        <w:t>Total--0</w:t>
      </w:r>
    </w:p>
    <w:p w:rsidR="00F84F12" w:rsidRDefault="00F84F12" w:rsidP="00F84F12">
      <w:pPr>
        <w:pStyle w:val="Header"/>
        <w:tabs>
          <w:tab w:val="clear" w:pos="8640"/>
          <w:tab w:val="left" w:pos="4320"/>
        </w:tabs>
      </w:pPr>
    </w:p>
    <w:p w:rsidR="00F84F12" w:rsidRDefault="00F84F12" w:rsidP="00F84F12">
      <w:pPr>
        <w:pStyle w:val="Header"/>
        <w:tabs>
          <w:tab w:val="clear" w:pos="8640"/>
          <w:tab w:val="left" w:pos="4320"/>
        </w:tabs>
      </w:pPr>
      <w:r>
        <w:tab/>
        <w:t>There being no further amendments, the Bill was read the third time, passed and ordered returned to the House of Representatives with amendments.</w:t>
      </w:r>
    </w:p>
    <w:p w:rsidR="00F84F12" w:rsidRDefault="00F84F12" w:rsidP="00F84F12">
      <w:pPr>
        <w:pStyle w:val="Header"/>
        <w:tabs>
          <w:tab w:val="clear" w:pos="8640"/>
          <w:tab w:val="left" w:pos="4320"/>
        </w:tabs>
      </w:pPr>
    </w:p>
    <w:p w:rsidR="00AB50E3" w:rsidRDefault="00AB50E3" w:rsidP="00AB50E3">
      <w:pPr>
        <w:pStyle w:val="Header"/>
        <w:tabs>
          <w:tab w:val="clear" w:pos="8640"/>
          <w:tab w:val="left" w:pos="4320"/>
        </w:tabs>
      </w:pPr>
      <w:r>
        <w:tab/>
        <w:t>With Senator MALLOY retaining the floor, Senator CROMER asked unanimous consent to take up S. 1167.</w:t>
      </w:r>
    </w:p>
    <w:p w:rsidR="00AB50E3" w:rsidRDefault="00AB50E3" w:rsidP="00AB50E3">
      <w:pPr>
        <w:pStyle w:val="Header"/>
        <w:tabs>
          <w:tab w:val="clear" w:pos="8640"/>
          <w:tab w:val="left" w:pos="4320"/>
        </w:tabs>
      </w:pPr>
      <w:r>
        <w:tab/>
        <w:t>There was no objection.</w:t>
      </w:r>
    </w:p>
    <w:p w:rsidR="00AA0A31" w:rsidRDefault="00AA0A31" w:rsidP="006E2252">
      <w:pPr>
        <w:pStyle w:val="Header"/>
        <w:tabs>
          <w:tab w:val="clear" w:pos="8640"/>
          <w:tab w:val="left" w:pos="4320"/>
        </w:tabs>
      </w:pPr>
    </w:p>
    <w:p w:rsidR="00796866" w:rsidRDefault="00796866" w:rsidP="000943ED">
      <w:pPr>
        <w:pStyle w:val="Header"/>
        <w:keepNext/>
        <w:tabs>
          <w:tab w:val="clear" w:pos="8640"/>
          <w:tab w:val="left" w:pos="4320"/>
        </w:tabs>
        <w:jc w:val="center"/>
        <w:rPr>
          <w:b/>
        </w:rPr>
      </w:pPr>
      <w:r>
        <w:rPr>
          <w:b/>
        </w:rPr>
        <w:t>HOUSE AMENDMENTS AMENDED</w:t>
      </w:r>
    </w:p>
    <w:p w:rsidR="00796866" w:rsidRPr="0011718F" w:rsidRDefault="00796866" w:rsidP="000943ED">
      <w:pPr>
        <w:pStyle w:val="Header"/>
        <w:keepNext/>
        <w:tabs>
          <w:tab w:val="clear" w:pos="8640"/>
          <w:tab w:val="left" w:pos="4320"/>
        </w:tabs>
        <w:jc w:val="center"/>
        <w:rPr>
          <w:b/>
        </w:rPr>
      </w:pPr>
      <w:r>
        <w:rPr>
          <w:b/>
        </w:rPr>
        <w:t>RETURNED TO THE HOUSE</w:t>
      </w:r>
    </w:p>
    <w:p w:rsidR="00796866" w:rsidRPr="00F04542" w:rsidRDefault="00796866" w:rsidP="000943ED">
      <w:pPr>
        <w:keepNext/>
      </w:pPr>
      <w:r>
        <w:t xml:space="preserve"> </w:t>
      </w:r>
      <w:r>
        <w:tab/>
      </w:r>
      <w:r w:rsidRPr="00F04542">
        <w:t>S. 1167</w:t>
      </w:r>
      <w:r w:rsidR="001071D1" w:rsidRPr="00F04542">
        <w:fldChar w:fldCharType="begin"/>
      </w:r>
      <w:r w:rsidRPr="00F04542">
        <w:instrText xml:space="preserve"> XE "S. 1167" \b </w:instrText>
      </w:r>
      <w:r w:rsidR="001071D1" w:rsidRPr="00F04542">
        <w:fldChar w:fldCharType="end"/>
      </w:r>
      <w:r w:rsidRPr="00F04542">
        <w:t xml:space="preserve"> -- Senator Lourie:  </w:t>
      </w:r>
      <w:r w:rsidRPr="00F04542">
        <w:rPr>
          <w:szCs w:val="30"/>
        </w:rPr>
        <w:t xml:space="preserve">A BILL </w:t>
      </w:r>
      <w:r w:rsidRPr="00F04542">
        <w:rPr>
          <w:color w:val="000000" w:themeColor="text1"/>
          <w:u w:color="000000" w:themeColor="text1"/>
        </w:rPr>
        <w:t>TO AMEND THE CODE OF LAWS OF SOUTH CAROLINA, 1976, BY ADDING SECTION 31</w:t>
      </w:r>
      <w:r w:rsidRPr="00F04542">
        <w:rPr>
          <w:color w:val="000000" w:themeColor="text1"/>
          <w:u w:color="000000" w:themeColor="text1"/>
        </w:rPr>
        <w:noBreakHyphen/>
        <w:t>6</w:t>
      </w:r>
      <w:r w:rsidRPr="00F04542">
        <w:rPr>
          <w:color w:val="000000" w:themeColor="text1"/>
          <w:u w:color="000000" w:themeColor="text1"/>
        </w:rPr>
        <w:noBreakHyphen/>
        <w:t>85 SO AS TO ALLOW A MUNICIPALITY AND ONE OR MORE TAXING DISTRICTS TO PROVIDE BY INTERGOVERNMENTAL AGREEMENT FOR PARTIAL OR MODIFIED PARTICIPATION IN A REDEVELOPMENT PROJECT; AND TO AMEND SECTION 31</w:t>
      </w:r>
      <w:r w:rsidRPr="00F04542">
        <w:rPr>
          <w:color w:val="000000" w:themeColor="text1"/>
          <w:u w:color="000000" w:themeColor="text1"/>
        </w:rPr>
        <w:noBreakHyphen/>
        <w:t>6</w:t>
      </w:r>
      <w:r w:rsidRPr="00F04542">
        <w:rPr>
          <w:color w:val="000000" w:themeColor="text1"/>
          <w:u w:color="000000" w:themeColor="text1"/>
        </w:rPr>
        <w:noBreakHyphen/>
        <w:t>80, SO AS TO CLARIFY AN AMENDMENT TO THE TAX INCREMENT FINANCING LAW.</w:t>
      </w:r>
    </w:p>
    <w:p w:rsidR="00796866" w:rsidRDefault="00796866" w:rsidP="00796866">
      <w:pPr>
        <w:pStyle w:val="Header"/>
        <w:tabs>
          <w:tab w:val="clear" w:pos="8640"/>
          <w:tab w:val="left" w:pos="4320"/>
        </w:tabs>
      </w:pPr>
      <w:r>
        <w:t xml:space="preserve">   The House returned the Bill with amendments.</w:t>
      </w:r>
    </w:p>
    <w:p w:rsidR="00796866" w:rsidRDefault="00796866" w:rsidP="00796866">
      <w:r>
        <w:tab/>
        <w:t>Senator CROMER asked unanimous consent to take the Bill up for immediate consideration.</w:t>
      </w:r>
    </w:p>
    <w:p w:rsidR="00796866" w:rsidRDefault="00796866" w:rsidP="00796866">
      <w:r>
        <w:tab/>
        <w:t>There was no objection.</w:t>
      </w:r>
    </w:p>
    <w:p w:rsidR="00796866" w:rsidRDefault="00796866" w:rsidP="00796866"/>
    <w:p w:rsidR="00796866" w:rsidRDefault="00796866" w:rsidP="00796866">
      <w:pPr>
        <w:pStyle w:val="Header"/>
        <w:tabs>
          <w:tab w:val="clear" w:pos="8640"/>
          <w:tab w:val="left" w:pos="4320"/>
        </w:tabs>
      </w:pPr>
      <w:r>
        <w:tab/>
        <w:t>The Senate proceeded to a consideration of the Bill, the question being concurrence in the House amendments.</w:t>
      </w:r>
    </w:p>
    <w:p w:rsidR="00796866" w:rsidRDefault="00796866" w:rsidP="00796866">
      <w:pPr>
        <w:pStyle w:val="Header"/>
        <w:tabs>
          <w:tab w:val="clear" w:pos="8640"/>
          <w:tab w:val="left" w:pos="4320"/>
        </w:tabs>
      </w:pPr>
    </w:p>
    <w:p w:rsidR="00796866" w:rsidRDefault="00796866" w:rsidP="00796866">
      <w:pPr>
        <w:rPr>
          <w:snapToGrid w:val="0"/>
        </w:rPr>
      </w:pPr>
      <w:r>
        <w:rPr>
          <w:snapToGrid w:val="0"/>
        </w:rPr>
        <w:tab/>
        <w:t>Senator</w:t>
      </w:r>
      <w:r w:rsidR="003F779F">
        <w:rPr>
          <w:snapToGrid w:val="0"/>
        </w:rPr>
        <w:t>s</w:t>
      </w:r>
      <w:r>
        <w:rPr>
          <w:snapToGrid w:val="0"/>
        </w:rPr>
        <w:t xml:space="preserve"> KNOTT</w:t>
      </w:r>
      <w:r w:rsidR="003F779F">
        <w:rPr>
          <w:snapToGrid w:val="0"/>
        </w:rPr>
        <w:t>S</w:t>
      </w:r>
      <w:r>
        <w:rPr>
          <w:snapToGrid w:val="0"/>
        </w:rPr>
        <w:t>, CROMER and MASSEY</w:t>
      </w:r>
      <w:r w:rsidR="003F779F">
        <w:rPr>
          <w:snapToGrid w:val="0"/>
        </w:rPr>
        <w:t xml:space="preserve"> </w:t>
      </w:r>
      <w:r>
        <w:rPr>
          <w:snapToGrid w:val="0"/>
        </w:rPr>
        <w:t>proposed the following amendment (BBM\10728HTC12)</w:t>
      </w:r>
      <w:r w:rsidRPr="00994797">
        <w:rPr>
          <w:snapToGrid w:val="0"/>
        </w:rPr>
        <w:t>, which was adopted</w:t>
      </w:r>
      <w:r>
        <w:rPr>
          <w:snapToGrid w:val="0"/>
        </w:rPr>
        <w:t>:</w:t>
      </w:r>
    </w:p>
    <w:p w:rsidR="00796866" w:rsidRPr="00994797" w:rsidRDefault="00796866" w:rsidP="00796866">
      <w:pPr>
        <w:rPr>
          <w:snapToGrid w:val="0"/>
          <w:color w:val="auto"/>
        </w:rPr>
      </w:pPr>
      <w:r w:rsidRPr="00994797">
        <w:rPr>
          <w:snapToGrid w:val="0"/>
          <w:color w:val="auto"/>
        </w:rPr>
        <w:tab/>
        <w:t>Amend the bill, as and if amended, beginning on page 5, by striking SECTIONS 4 through 7 and inserting:</w:t>
      </w:r>
    </w:p>
    <w:p w:rsidR="00796866" w:rsidRPr="00994797" w:rsidRDefault="00796866" w:rsidP="00796866">
      <w:pPr>
        <w:rPr>
          <w:snapToGrid w:val="0"/>
          <w:color w:val="auto"/>
        </w:rPr>
      </w:pPr>
      <w:r>
        <w:rPr>
          <w:snapToGrid w:val="0"/>
        </w:rPr>
        <w:tab/>
      </w:r>
      <w:r w:rsidRPr="00994797">
        <w:rPr>
          <w:snapToGrid w:val="0"/>
          <w:color w:val="auto"/>
        </w:rPr>
        <w:t>/  SECTION</w:t>
      </w:r>
      <w:r w:rsidRPr="00994797">
        <w:rPr>
          <w:snapToGrid w:val="0"/>
          <w:color w:val="auto"/>
        </w:rPr>
        <w:tab/>
        <w:t>4.</w:t>
      </w:r>
      <w:r w:rsidRPr="00994797">
        <w:rPr>
          <w:snapToGrid w:val="0"/>
          <w:color w:val="auto"/>
        </w:rPr>
        <w:tab/>
        <w:t>Section 4</w:t>
      </w:r>
      <w:r w:rsidRPr="00994797">
        <w:rPr>
          <w:snapToGrid w:val="0"/>
          <w:color w:val="auto"/>
        </w:rPr>
        <w:noBreakHyphen/>
        <w:t>10</w:t>
      </w:r>
      <w:r w:rsidRPr="00994797">
        <w:rPr>
          <w:snapToGrid w:val="0"/>
          <w:color w:val="auto"/>
        </w:rPr>
        <w:noBreakHyphen/>
        <w:t>310 of the 1976 Code, as last amended by Act 49 of 2009, is further amended to read:</w:t>
      </w:r>
    </w:p>
    <w:p w:rsidR="00796866" w:rsidRPr="00994797" w:rsidRDefault="00796866" w:rsidP="00796866">
      <w:pPr>
        <w:rPr>
          <w:color w:val="auto"/>
        </w:rPr>
      </w:pPr>
      <w:r w:rsidRPr="00994797">
        <w:rPr>
          <w:snapToGrid w:val="0"/>
          <w:color w:val="auto"/>
        </w:rPr>
        <w:tab/>
        <w:t>“Section 4</w:t>
      </w:r>
      <w:r w:rsidRPr="00994797">
        <w:rPr>
          <w:snapToGrid w:val="0"/>
          <w:color w:val="auto"/>
        </w:rPr>
        <w:noBreakHyphen/>
        <w:t>10</w:t>
      </w:r>
      <w:r w:rsidRPr="00994797">
        <w:rPr>
          <w:snapToGrid w:val="0"/>
          <w:color w:val="auto"/>
        </w:rPr>
        <w:noBreakHyphen/>
        <w:t>310.</w:t>
      </w:r>
      <w:r w:rsidRPr="00994797">
        <w:rPr>
          <w:snapToGrid w:val="0"/>
          <w:color w:val="auto"/>
        </w:rPr>
        <w:tab/>
      </w:r>
      <w:r w:rsidRPr="00994797">
        <w:rPr>
          <w:color w:val="auto"/>
        </w:rPr>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w:t>
      </w:r>
      <w:r w:rsidRPr="00994797">
        <w:rPr>
          <w:color w:val="auto"/>
          <w:u w:val="single"/>
        </w:rPr>
        <w:t>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r w:rsidRPr="00994797">
        <w:rPr>
          <w:color w:val="auto"/>
        </w:rPr>
        <w:t>”</w:t>
      </w:r>
    </w:p>
    <w:p w:rsidR="00796866" w:rsidRPr="00994797" w:rsidRDefault="00796866" w:rsidP="00796866">
      <w:pPr>
        <w:rPr>
          <w:color w:val="auto"/>
        </w:rPr>
      </w:pPr>
      <w:r>
        <w:tab/>
      </w:r>
      <w:r w:rsidRPr="00994797">
        <w:rPr>
          <w:color w:val="auto"/>
        </w:rPr>
        <w:t>SECTION</w:t>
      </w:r>
      <w:r w:rsidRPr="00994797">
        <w:rPr>
          <w:color w:val="auto"/>
        </w:rPr>
        <w:tab/>
        <w:t>5.</w:t>
      </w:r>
      <w:r w:rsidRPr="00994797">
        <w:rPr>
          <w:color w:val="auto"/>
        </w:rPr>
        <w:tab/>
        <w:t>This act takes effect upon approval by the Governor.  /</w:t>
      </w:r>
    </w:p>
    <w:p w:rsidR="00796866" w:rsidRPr="00994797" w:rsidRDefault="00796866" w:rsidP="00796866">
      <w:pPr>
        <w:rPr>
          <w:color w:val="auto"/>
        </w:rPr>
      </w:pPr>
      <w:r>
        <w:tab/>
      </w:r>
      <w:r w:rsidRPr="00994797">
        <w:rPr>
          <w:color w:val="auto"/>
        </w:rPr>
        <w:t>Amend title to read:</w:t>
      </w:r>
    </w:p>
    <w:p w:rsidR="00796866" w:rsidRPr="00994797" w:rsidRDefault="00796866" w:rsidP="00796866">
      <w:pPr>
        <w:rPr>
          <w:snapToGrid w:val="0"/>
          <w:color w:val="auto"/>
        </w:rPr>
      </w:pPr>
      <w:r>
        <w:rPr>
          <w:snapToGrid w:val="0"/>
        </w:rPr>
        <w:tab/>
      </w:r>
      <w:r w:rsidRPr="00994797">
        <w:rPr>
          <w:snapToGrid w:val="0"/>
          <w:color w:val="auto"/>
        </w:rPr>
        <w:t xml:space="preserve">/  </w:t>
      </w:r>
      <w:r w:rsidRPr="00994797">
        <w:rPr>
          <w:color w:val="auto"/>
          <w:u w:color="000000" w:themeColor="text1"/>
        </w:rPr>
        <w:t>TO AMEND THE CODE OF LAWS OF SOUTH CAROLINA, 1976, BY ADDING SECTION 31</w:t>
      </w:r>
      <w:r w:rsidRPr="00994797">
        <w:rPr>
          <w:color w:val="auto"/>
          <w:u w:color="000000" w:themeColor="text1"/>
        </w:rPr>
        <w:noBreakHyphen/>
        <w:t>6</w:t>
      </w:r>
      <w:r w:rsidRPr="00994797">
        <w:rPr>
          <w:color w:val="auto"/>
          <w:u w:color="000000" w:themeColor="text1"/>
        </w:rPr>
        <w:noBreakHyphen/>
        <w:t>85 SO AS TO ALLOW A MUNICIPALITY AND ONE OR MORE TAXING DISTRICTS TO PROVIDE BY INTERGOVERNMENTAL AGREEMENT FOR PARTIAL OR MODIFIED PARTICIPATION IN A REDEVELOPMENT PROJECT; AND TO AMEND SECTION 31</w:t>
      </w:r>
      <w:r w:rsidRPr="00994797">
        <w:rPr>
          <w:color w:val="auto"/>
          <w:u w:color="000000" w:themeColor="text1"/>
        </w:rPr>
        <w:noBreakHyphen/>
        <w:t>6</w:t>
      </w:r>
      <w:r w:rsidRPr="00994797">
        <w:rPr>
          <w:color w:val="auto"/>
          <w:u w:color="000000" w:themeColor="text1"/>
        </w:rPr>
        <w:noBreakHyphen/>
        <w:t>80, SO AS TO CLARIFY AN AMENDMENT TO THE TAX INCREMENT FINANCING LAW; AND TO AMEND SECTION 4</w:t>
      </w:r>
      <w:r w:rsidRPr="00994797">
        <w:rPr>
          <w:color w:val="auto"/>
          <w:u w:color="000000" w:themeColor="text1"/>
        </w:rPr>
        <w:noBreakHyphen/>
        <w:t>10</w:t>
      </w:r>
      <w:r w:rsidRPr="00994797">
        <w:rPr>
          <w:color w:val="auto"/>
          <w:u w:color="000000" w:themeColor="text1"/>
        </w:rPr>
        <w:noBreakHyphen/>
        <w:t>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  /</w:t>
      </w:r>
    </w:p>
    <w:p w:rsidR="00796866" w:rsidRPr="00994797" w:rsidRDefault="00796866" w:rsidP="00796866">
      <w:pPr>
        <w:rPr>
          <w:snapToGrid w:val="0"/>
          <w:color w:val="auto"/>
        </w:rPr>
      </w:pPr>
      <w:r w:rsidRPr="00994797">
        <w:rPr>
          <w:snapToGrid w:val="0"/>
          <w:color w:val="auto"/>
        </w:rPr>
        <w:tab/>
        <w:t>Renumber sections to conform.</w:t>
      </w:r>
    </w:p>
    <w:p w:rsidR="00796866" w:rsidRDefault="00796866" w:rsidP="00796866">
      <w:pPr>
        <w:rPr>
          <w:snapToGrid w:val="0"/>
        </w:rPr>
      </w:pPr>
      <w:r w:rsidRPr="00994797">
        <w:rPr>
          <w:snapToGrid w:val="0"/>
          <w:color w:val="auto"/>
        </w:rPr>
        <w:tab/>
        <w:t>Amend title to conform.</w:t>
      </w:r>
    </w:p>
    <w:p w:rsidR="00796866" w:rsidRPr="00994797" w:rsidRDefault="00796866" w:rsidP="00796866">
      <w:pPr>
        <w:rPr>
          <w:snapToGrid w:val="0"/>
          <w:color w:val="auto"/>
        </w:rPr>
      </w:pPr>
    </w:p>
    <w:p w:rsidR="00796866" w:rsidRDefault="00796866" w:rsidP="00796866">
      <w:pPr>
        <w:pStyle w:val="Header"/>
        <w:tabs>
          <w:tab w:val="clear" w:pos="8640"/>
          <w:tab w:val="left" w:pos="4320"/>
        </w:tabs>
      </w:pPr>
      <w:r>
        <w:tab/>
        <w:t>Senator CROMER explained the amendment.</w:t>
      </w:r>
    </w:p>
    <w:p w:rsidR="00796866" w:rsidRDefault="00796866" w:rsidP="00796866">
      <w:pPr>
        <w:pStyle w:val="Header"/>
        <w:tabs>
          <w:tab w:val="clear" w:pos="8640"/>
          <w:tab w:val="left" w:pos="4320"/>
        </w:tabs>
      </w:pPr>
    </w:p>
    <w:p w:rsidR="00796866" w:rsidRDefault="00796866" w:rsidP="00796866">
      <w:pPr>
        <w:pStyle w:val="Header"/>
        <w:tabs>
          <w:tab w:val="clear" w:pos="8640"/>
          <w:tab w:val="left" w:pos="4320"/>
        </w:tabs>
      </w:pPr>
      <w:r>
        <w:tab/>
        <w:t>The question then was the adoption of the amendment.</w:t>
      </w:r>
    </w:p>
    <w:p w:rsidR="00796866" w:rsidRDefault="00796866" w:rsidP="00796866">
      <w:pPr>
        <w:pStyle w:val="Header"/>
        <w:tabs>
          <w:tab w:val="clear" w:pos="8640"/>
          <w:tab w:val="left" w:pos="4320"/>
        </w:tabs>
      </w:pPr>
    </w:p>
    <w:p w:rsidR="00796866" w:rsidRDefault="00796866" w:rsidP="00796866">
      <w:pPr>
        <w:pStyle w:val="Header"/>
        <w:tabs>
          <w:tab w:val="clear" w:pos="8640"/>
          <w:tab w:val="left" w:pos="4320"/>
        </w:tabs>
      </w:pPr>
      <w:r>
        <w:tab/>
        <w:t>The "ayes" and "nays" were demanded and taken, resulting as follows:</w:t>
      </w:r>
    </w:p>
    <w:p w:rsidR="00796866" w:rsidRPr="001F0960" w:rsidRDefault="00796866" w:rsidP="00796866">
      <w:pPr>
        <w:pStyle w:val="Header"/>
        <w:tabs>
          <w:tab w:val="clear" w:pos="8640"/>
          <w:tab w:val="left" w:pos="4320"/>
        </w:tabs>
        <w:jc w:val="center"/>
        <w:rPr>
          <w:b/>
        </w:rPr>
      </w:pPr>
      <w:r w:rsidRPr="001F0960">
        <w:rPr>
          <w:b/>
        </w:rPr>
        <w:t>Ayes 35; Nays 6</w:t>
      </w:r>
    </w:p>
    <w:p w:rsidR="00796866" w:rsidRDefault="00796866" w:rsidP="00796866">
      <w:pPr>
        <w:pStyle w:val="Header"/>
        <w:tabs>
          <w:tab w:val="clear" w:pos="8640"/>
          <w:tab w:val="left" w:pos="4320"/>
        </w:tabs>
      </w:pP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0960">
        <w:rPr>
          <w:b/>
        </w:rPr>
        <w:t>AYES</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Alexander</w:t>
      </w:r>
      <w:r>
        <w:tab/>
      </w:r>
      <w:r w:rsidRPr="001F0960">
        <w:t>Campbell</w:t>
      </w:r>
      <w:r>
        <w:tab/>
      </w:r>
      <w:r w:rsidRPr="001F0960">
        <w:t>Campsen</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Cleary</w:t>
      </w:r>
      <w:r>
        <w:tab/>
      </w:r>
      <w:r w:rsidRPr="001F0960">
        <w:t>Coleman</w:t>
      </w:r>
      <w:r>
        <w:tab/>
      </w:r>
      <w:r w:rsidRPr="001F0960">
        <w:t>Courson</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Cromer</w:t>
      </w:r>
      <w:r>
        <w:tab/>
      </w:r>
      <w:r w:rsidRPr="001F0960">
        <w:t>Elliott</w:t>
      </w:r>
      <w:r>
        <w:tab/>
      </w:r>
      <w:r w:rsidRPr="001F0960">
        <w:t>Gregory</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Hayes</w:t>
      </w:r>
      <w:r>
        <w:tab/>
      </w:r>
      <w:r w:rsidRPr="001F0960">
        <w:t>Hutto</w:t>
      </w:r>
      <w:r>
        <w:tab/>
      </w:r>
      <w:r w:rsidRPr="001F0960">
        <w:t>Knotts</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Land</w:t>
      </w:r>
      <w:r>
        <w:tab/>
      </w:r>
      <w:r w:rsidRPr="001F0960">
        <w:t>Leatherman</w:t>
      </w:r>
      <w:r>
        <w:tab/>
      </w:r>
      <w:r w:rsidRPr="001F0960">
        <w:t>Leventis</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F0960">
        <w:t>Lourie</w:t>
      </w:r>
      <w:r>
        <w:tab/>
      </w:r>
      <w:r w:rsidRPr="001F0960">
        <w:t>Malloy</w:t>
      </w:r>
      <w:r>
        <w:tab/>
      </w:r>
      <w:r w:rsidRPr="001F0960">
        <w:rPr>
          <w:i/>
        </w:rPr>
        <w:t>Martin, Larry</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Massey</w:t>
      </w:r>
      <w:r>
        <w:tab/>
      </w:r>
      <w:r w:rsidRPr="001F0960">
        <w:t>Matthews</w:t>
      </w:r>
      <w:r>
        <w:tab/>
      </w:r>
      <w:r w:rsidRPr="001F0960">
        <w:t>McGill</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Nicholson</w:t>
      </w:r>
      <w:r>
        <w:tab/>
      </w:r>
      <w:r w:rsidRPr="001F0960">
        <w:t>O'Dell</w:t>
      </w:r>
      <w:r>
        <w:tab/>
      </w:r>
      <w:r w:rsidRPr="001F0960">
        <w:t>Peeler</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Pinckney</w:t>
      </w:r>
      <w:r>
        <w:tab/>
      </w:r>
      <w:r w:rsidRPr="001F0960">
        <w:t>Rankin</w:t>
      </w:r>
      <w:r>
        <w:tab/>
      </w:r>
      <w:r w:rsidRPr="001F0960">
        <w:t>Reese</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Ryberg</w:t>
      </w:r>
      <w:r>
        <w:tab/>
      </w:r>
      <w:r w:rsidRPr="001F0960">
        <w:t>Scott</w:t>
      </w:r>
      <w:r>
        <w:tab/>
      </w:r>
      <w:r w:rsidRPr="001F0960">
        <w:t>Setzler</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Sheheen</w:t>
      </w:r>
      <w:r>
        <w:tab/>
      </w:r>
      <w:r w:rsidRPr="001F0960">
        <w:t>Shoopman</w:t>
      </w:r>
      <w:r>
        <w:tab/>
      </w:r>
      <w:r w:rsidRPr="001F0960">
        <w:t>Thomas</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Verdin</w:t>
      </w:r>
      <w:r>
        <w:tab/>
      </w:r>
      <w:r w:rsidRPr="001F0960">
        <w:t>Williams</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96866" w:rsidRPr="001F0960"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0960">
        <w:rPr>
          <w:b/>
        </w:rPr>
        <w:t>Total--35</w:t>
      </w:r>
    </w:p>
    <w:p w:rsidR="00796866" w:rsidRPr="001F0960" w:rsidRDefault="00796866" w:rsidP="00796866">
      <w:pPr>
        <w:pStyle w:val="Header"/>
        <w:tabs>
          <w:tab w:val="clear" w:pos="8640"/>
          <w:tab w:val="left" w:pos="4320"/>
        </w:tabs>
      </w:pP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0960">
        <w:rPr>
          <w:b/>
        </w:rPr>
        <w:t>NAYS</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Bright</w:t>
      </w:r>
      <w:r>
        <w:tab/>
      </w:r>
      <w:r w:rsidRPr="001F0960">
        <w:t>Bryant</w:t>
      </w:r>
      <w:r>
        <w:tab/>
      </w:r>
      <w:r w:rsidRPr="001F0960">
        <w:t>Davis</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0960">
        <w:t>Fair</w:t>
      </w:r>
      <w:r>
        <w:tab/>
      </w:r>
      <w:r w:rsidRPr="001F0960">
        <w:rPr>
          <w:i/>
        </w:rPr>
        <w:t>Martin, Shane</w:t>
      </w:r>
      <w:r>
        <w:rPr>
          <w:i/>
        </w:rPr>
        <w:tab/>
      </w:r>
      <w:r w:rsidRPr="001F0960">
        <w:t>Rose</w:t>
      </w:r>
    </w:p>
    <w:p w:rsidR="00796866"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96866" w:rsidRPr="001F0960" w:rsidRDefault="00796866" w:rsidP="007968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0960">
        <w:rPr>
          <w:b/>
        </w:rPr>
        <w:t>Total--6</w:t>
      </w:r>
    </w:p>
    <w:p w:rsidR="00796866" w:rsidRPr="001F0960" w:rsidRDefault="00796866" w:rsidP="00796866">
      <w:pPr>
        <w:pStyle w:val="Header"/>
        <w:tabs>
          <w:tab w:val="clear" w:pos="8640"/>
          <w:tab w:val="left" w:pos="4320"/>
        </w:tabs>
      </w:pPr>
    </w:p>
    <w:p w:rsidR="00796866" w:rsidRDefault="00796866" w:rsidP="00796866">
      <w:pPr>
        <w:pStyle w:val="Header"/>
        <w:tabs>
          <w:tab w:val="clear" w:pos="8640"/>
          <w:tab w:val="left" w:pos="4320"/>
        </w:tabs>
      </w:pPr>
      <w:r>
        <w:tab/>
        <w:t>The amendment was adopted.</w:t>
      </w:r>
    </w:p>
    <w:p w:rsidR="00796866" w:rsidRDefault="00796866" w:rsidP="00796866">
      <w:pPr>
        <w:pStyle w:val="Header"/>
        <w:tabs>
          <w:tab w:val="clear" w:pos="8640"/>
          <w:tab w:val="left" w:pos="4320"/>
        </w:tabs>
      </w:pPr>
    </w:p>
    <w:p w:rsidR="004051AF" w:rsidRPr="004051AF" w:rsidRDefault="004051AF" w:rsidP="004051AF">
      <w:pPr>
        <w:pStyle w:val="Header"/>
        <w:tabs>
          <w:tab w:val="clear" w:pos="8640"/>
          <w:tab w:val="left" w:pos="4320"/>
        </w:tabs>
        <w:jc w:val="center"/>
      </w:pPr>
      <w:r>
        <w:rPr>
          <w:b/>
        </w:rPr>
        <w:t>Amendment No. 2</w:t>
      </w:r>
    </w:p>
    <w:p w:rsidR="009B56B6" w:rsidRDefault="009B56B6" w:rsidP="009B56B6">
      <w:pPr>
        <w:rPr>
          <w:snapToGrid w:val="0"/>
        </w:rPr>
      </w:pPr>
      <w:r>
        <w:rPr>
          <w:snapToGrid w:val="0"/>
        </w:rPr>
        <w:tab/>
        <w:t>Senator COLEMAN proposed the following amendment (NBD\12749DG12)</w:t>
      </w:r>
      <w:r w:rsidR="00141009">
        <w:rPr>
          <w:snapToGrid w:val="0"/>
        </w:rPr>
        <w:t>, which was ruled out of order</w:t>
      </w:r>
      <w:r>
        <w:rPr>
          <w:snapToGrid w:val="0"/>
        </w:rPr>
        <w:t>:</w:t>
      </w:r>
    </w:p>
    <w:p w:rsidR="009B56B6" w:rsidRPr="00E41E99" w:rsidRDefault="009B56B6" w:rsidP="009B56B6">
      <w:pPr>
        <w:rPr>
          <w:color w:val="auto"/>
        </w:rPr>
      </w:pPr>
      <w:r w:rsidRPr="00E41E99">
        <w:rPr>
          <w:snapToGrid w:val="0"/>
          <w:color w:val="auto"/>
        </w:rPr>
        <w:tab/>
      </w:r>
      <w:r w:rsidRPr="00E41E99">
        <w:rPr>
          <w:color w:val="auto"/>
        </w:rPr>
        <w:t>Amend the bill, as and if amended, by adding an appropriately numbered SECTION to read:</w:t>
      </w:r>
    </w:p>
    <w:p w:rsidR="009B56B6" w:rsidRPr="00E41E99" w:rsidRDefault="009B56B6" w:rsidP="009B56B6">
      <w:pPr>
        <w:rPr>
          <w:color w:val="auto"/>
        </w:rPr>
      </w:pPr>
      <w:r>
        <w:tab/>
      </w:r>
      <w:r w:rsidRPr="00E41E99">
        <w:rPr>
          <w:color w:val="auto"/>
        </w:rPr>
        <w:t>/</w:t>
      </w:r>
      <w:r w:rsidRPr="00E41E99">
        <w:rPr>
          <w:color w:val="auto"/>
        </w:rPr>
        <w:tab/>
        <w:t>SECTION</w:t>
      </w:r>
      <w:r w:rsidRPr="00E41E99">
        <w:rPr>
          <w:color w:val="auto"/>
        </w:rPr>
        <w:tab/>
        <w:t>__.</w:t>
      </w:r>
      <w:r w:rsidRPr="00E41E99">
        <w:rPr>
          <w:color w:val="auto"/>
        </w:rPr>
        <w:tab/>
        <w:t>A.</w:t>
      </w:r>
      <w:r w:rsidRPr="00E41E99">
        <w:rPr>
          <w:color w:val="auto"/>
        </w:rPr>
        <w:tab/>
        <w:t>Title 12 of the 1976 Code is amended by adding:</w:t>
      </w:r>
    </w:p>
    <w:p w:rsidR="009B56B6" w:rsidRPr="00E41E99" w:rsidRDefault="009B56B6" w:rsidP="009B56B6">
      <w:pPr>
        <w:jc w:val="center"/>
        <w:rPr>
          <w:color w:val="auto"/>
        </w:rPr>
      </w:pPr>
      <w:r w:rsidRPr="00E41E99">
        <w:rPr>
          <w:color w:val="auto"/>
        </w:rPr>
        <w:tab/>
        <w:t>“CHAPTER 67</w:t>
      </w:r>
    </w:p>
    <w:p w:rsidR="009B56B6" w:rsidRPr="00E41E99" w:rsidRDefault="009B56B6" w:rsidP="009B56B6">
      <w:pPr>
        <w:jc w:val="center"/>
        <w:rPr>
          <w:color w:val="auto"/>
        </w:rPr>
      </w:pPr>
      <w:r w:rsidRPr="00E41E99">
        <w:rPr>
          <w:color w:val="auto"/>
        </w:rPr>
        <w:tab/>
        <w:t xml:space="preserve">South Carolina Abandoned Buildings </w:t>
      </w:r>
    </w:p>
    <w:p w:rsidR="009B56B6" w:rsidRPr="00E41E99" w:rsidRDefault="009B56B6" w:rsidP="009B56B6">
      <w:pPr>
        <w:jc w:val="center"/>
        <w:rPr>
          <w:color w:val="auto"/>
        </w:rPr>
      </w:pPr>
      <w:r w:rsidRPr="00E41E99">
        <w:rPr>
          <w:color w:val="auto"/>
        </w:rPr>
        <w:tab/>
        <w:t>Revitalization Act</w:t>
      </w:r>
    </w:p>
    <w:p w:rsidR="009B56B6" w:rsidRPr="00E41E99" w:rsidRDefault="009B56B6" w:rsidP="009B56B6">
      <w:pPr>
        <w:rPr>
          <w:color w:val="auto"/>
          <w:u w:color="000000" w:themeColor="text1"/>
        </w:rPr>
      </w:pPr>
      <w:r w:rsidRPr="00E41E99">
        <w:rPr>
          <w:color w:val="auto"/>
        </w:rPr>
        <w:tab/>
        <w:t>Section 12</w:t>
      </w:r>
      <w:r w:rsidRPr="00E41E99">
        <w:rPr>
          <w:color w:val="auto"/>
        </w:rPr>
        <w:noBreakHyphen/>
        <w:t>67</w:t>
      </w:r>
      <w:r w:rsidRPr="00E41E99">
        <w:rPr>
          <w:color w:val="auto"/>
        </w:rPr>
        <w:noBreakHyphen/>
        <w:t xml:space="preserve">100. </w:t>
      </w:r>
      <w:r w:rsidRPr="00E41E99">
        <w:rPr>
          <w:color w:val="auto"/>
        </w:rPr>
        <w:tab/>
      </w:r>
      <w:r w:rsidRPr="00E41E99">
        <w:rPr>
          <w:color w:val="auto"/>
          <w:u w:color="000000" w:themeColor="text1"/>
        </w:rPr>
        <w:t xml:space="preserve">This chapter may be cited as the ‘South Carolina Abandoned Buildings Revitalization Act’. </w:t>
      </w:r>
    </w:p>
    <w:p w:rsidR="009B56B6" w:rsidRPr="00E41E99" w:rsidRDefault="009B56B6" w:rsidP="009B56B6">
      <w:pPr>
        <w:rPr>
          <w:color w:val="auto"/>
          <w:u w:color="000000" w:themeColor="text1"/>
        </w:rPr>
      </w:pPr>
      <w:r w:rsidRPr="00E41E99">
        <w:rPr>
          <w:color w:val="auto"/>
          <w:u w:color="000000" w:themeColor="text1"/>
        </w:rPr>
        <w:tab/>
        <w:t>Section 12</w:t>
      </w:r>
      <w:r w:rsidRPr="00E41E99">
        <w:rPr>
          <w:color w:val="auto"/>
          <w:u w:color="000000" w:themeColor="text1"/>
        </w:rPr>
        <w:noBreakHyphen/>
        <w:t>67</w:t>
      </w:r>
      <w:r w:rsidRPr="00E41E99">
        <w:rPr>
          <w:color w:val="auto"/>
          <w:u w:color="000000" w:themeColor="text1"/>
        </w:rPr>
        <w:noBreakHyphen/>
        <w:t xml:space="preserve">110. </w:t>
      </w:r>
      <w:r w:rsidRPr="00E41E99">
        <w:rPr>
          <w:color w:val="auto"/>
          <w:u w:color="000000" w:themeColor="text1"/>
        </w:rPr>
        <w:tab/>
        <w:t>(A)</w:t>
      </w:r>
      <w:r w:rsidRPr="00E41E99">
        <w:rPr>
          <w:color w:val="auto"/>
          <w:u w:color="000000" w:themeColor="text1"/>
        </w:rPr>
        <w:tab/>
        <w:t xml:space="preserve">The purpose of this chapter is to create an incentive for the rehabilitation, renovation, and redevelopment of abandoned buildings located in South Carolina. </w:t>
      </w:r>
    </w:p>
    <w:p w:rsidR="009B56B6" w:rsidRPr="00E41E99" w:rsidRDefault="009B56B6" w:rsidP="009B56B6">
      <w:pPr>
        <w:rPr>
          <w:color w:val="auto"/>
          <w:u w:color="000000" w:themeColor="text1"/>
        </w:rPr>
      </w:pPr>
      <w:r w:rsidRPr="00E41E99">
        <w:rPr>
          <w:color w:val="auto"/>
          <w:u w:color="000000" w:themeColor="text1"/>
        </w:rPr>
        <w:tab/>
        <w:t>(B)</w:t>
      </w:r>
      <w:r w:rsidRPr="00E41E99">
        <w:rPr>
          <w:color w:val="auto"/>
          <w:u w:color="000000" w:themeColor="text1"/>
        </w:rPr>
        <w:tab/>
        <w:t>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9B56B6" w:rsidRPr="00E41E99" w:rsidRDefault="009B56B6" w:rsidP="009B56B6">
      <w:pPr>
        <w:rPr>
          <w:color w:val="auto"/>
          <w:u w:val="single" w:color="000000" w:themeColor="text1"/>
        </w:rPr>
      </w:pPr>
      <w:r w:rsidRPr="00E41E99">
        <w:rPr>
          <w:color w:val="auto"/>
          <w:u w:color="000000" w:themeColor="text1"/>
        </w:rPr>
        <w:tab/>
        <w:t>(C)</w:t>
      </w:r>
      <w:r w:rsidRPr="00E41E99">
        <w:rPr>
          <w:color w:val="auto"/>
          <w:u w:color="000000" w:themeColor="text1"/>
        </w:rPr>
        <w:tab/>
        <w:t>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r w:rsidRPr="00E41E99">
        <w:rPr>
          <w:color w:val="auto"/>
          <w:u w:val="single" w:color="000000" w:themeColor="text1"/>
        </w:rPr>
        <w:t xml:space="preserve"> </w:t>
      </w:r>
    </w:p>
    <w:p w:rsidR="009B56B6" w:rsidRPr="00E41E99" w:rsidRDefault="009B56B6" w:rsidP="009B56B6">
      <w:pPr>
        <w:rPr>
          <w:color w:val="auto"/>
          <w:u w:color="000000" w:themeColor="text1"/>
        </w:rPr>
      </w:pPr>
      <w:r w:rsidRPr="00E41E99">
        <w:rPr>
          <w:color w:val="auto"/>
          <w:u w:color="000000" w:themeColor="text1"/>
        </w:rPr>
        <w:tab/>
        <w:t>Section 12</w:t>
      </w:r>
      <w:r w:rsidRPr="00E41E99">
        <w:rPr>
          <w:color w:val="auto"/>
          <w:u w:color="000000" w:themeColor="text1"/>
        </w:rPr>
        <w:noBreakHyphen/>
        <w:t>67</w:t>
      </w:r>
      <w:r w:rsidRPr="00E41E99">
        <w:rPr>
          <w:color w:val="auto"/>
          <w:u w:color="000000" w:themeColor="text1"/>
        </w:rPr>
        <w:noBreakHyphen/>
        <w:t xml:space="preserve">120. </w:t>
      </w:r>
      <w:r w:rsidRPr="00E41E99">
        <w:rPr>
          <w:color w:val="auto"/>
          <w:u w:color="000000" w:themeColor="text1"/>
        </w:rPr>
        <w:tab/>
        <w:t xml:space="preserve">For the purposes of this chapter, unless the context requires otherwise: </w:t>
      </w:r>
    </w:p>
    <w:p w:rsidR="009B56B6" w:rsidRPr="00E41E99" w:rsidRDefault="009B56B6" w:rsidP="009B56B6">
      <w:pPr>
        <w:rPr>
          <w:color w:val="auto"/>
          <w:u w:color="000000" w:themeColor="text1"/>
        </w:rPr>
      </w:pPr>
      <w:r w:rsidRPr="00E41E99">
        <w:rPr>
          <w:color w:val="auto"/>
          <w:u w:color="000000" w:themeColor="text1"/>
        </w:rPr>
        <w:tab/>
        <w:t>(1)</w:t>
      </w:r>
      <w:r w:rsidRPr="00E41E99">
        <w:rPr>
          <w:color w:val="auto"/>
          <w:u w:color="000000" w:themeColor="text1"/>
        </w:rPr>
        <w:tab/>
        <w:t>‘Abandoned building’ means a building or structure, which clearly may be delineated from other buildings or structures, at least sixty</w:t>
      </w:r>
      <w:r w:rsidRPr="00E41E99">
        <w:rPr>
          <w:color w:val="auto"/>
          <w:u w:color="000000" w:themeColor="text1"/>
        </w:rPr>
        <w:noBreakHyphen/>
        <w:t xml:space="preserve">six percent of the space in which has been closed continuously to business or otherwise nonoperational for income producing purposes for a period of at least five years immediately preceding the date on which the taxpayer files a ‘Notice of Intent to Rehabilitate’.  For purposes of this item, an abandoned building is not a building or structure with an immediate preceding use as </w:t>
      </w:r>
      <w:r w:rsidRPr="00E41E99">
        <w:rPr>
          <w:color w:val="auto"/>
        </w:rPr>
        <w:t>a single-family residence.</w:t>
      </w:r>
    </w:p>
    <w:p w:rsidR="009B56B6" w:rsidRPr="00E41E99" w:rsidRDefault="009B56B6" w:rsidP="009B56B6">
      <w:pPr>
        <w:rPr>
          <w:color w:val="auto"/>
          <w:u w:color="000000" w:themeColor="text1"/>
        </w:rPr>
      </w:pPr>
      <w:r w:rsidRPr="00E41E99">
        <w:rPr>
          <w:color w:val="auto"/>
          <w:u w:color="000000" w:themeColor="text1"/>
        </w:rPr>
        <w:tab/>
        <w:t>(2)</w:t>
      </w:r>
      <w:r w:rsidRPr="00E41E99">
        <w:rPr>
          <w:color w:val="auto"/>
          <w:u w:color="000000" w:themeColor="text1"/>
        </w:rPr>
        <w:tab/>
        <w:t xml:space="preserve">‘Building site’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building’s income producing use.  </w:t>
      </w:r>
    </w:p>
    <w:p w:rsidR="009B56B6" w:rsidRPr="00E41E99" w:rsidRDefault="009B56B6" w:rsidP="009B56B6">
      <w:pPr>
        <w:rPr>
          <w:color w:val="auto"/>
          <w:u w:color="000000" w:themeColor="text1"/>
        </w:rPr>
      </w:pPr>
      <w:r w:rsidRPr="00E41E99">
        <w:rPr>
          <w:color w:val="auto"/>
          <w:u w:color="000000" w:themeColor="text1"/>
        </w:rPr>
        <w:tab/>
        <w:t>(3)</w:t>
      </w:r>
      <w:r w:rsidRPr="00E41E99">
        <w:rPr>
          <w:color w:val="auto"/>
          <w:u w:color="000000" w:themeColor="text1"/>
        </w:rPr>
        <w:tab/>
        <w:t xml:space="preserve">‘Local taxing entities’ means a county, municipality, school district, special purpose district, and other entity or district with the power to levy ad valorem property taxes against the building site. </w:t>
      </w:r>
    </w:p>
    <w:p w:rsidR="009B56B6" w:rsidRPr="00E41E99" w:rsidRDefault="009B56B6" w:rsidP="009B56B6">
      <w:pPr>
        <w:rPr>
          <w:color w:val="auto"/>
          <w:u w:color="000000" w:themeColor="text1"/>
        </w:rPr>
      </w:pPr>
      <w:r w:rsidRPr="00E41E99">
        <w:rPr>
          <w:color w:val="auto"/>
          <w:u w:color="000000" w:themeColor="text1"/>
        </w:rPr>
        <w:tab/>
        <w:t>(4)</w:t>
      </w:r>
      <w:r w:rsidRPr="00E41E99">
        <w:rPr>
          <w:color w:val="auto"/>
          <w:u w:color="000000" w:themeColor="text1"/>
        </w:rPr>
        <w:tab/>
        <w:t xml:space="preserve">‘Local taxing entity ratio’ means that percentage computed by dividing the millage rate of each local taxing entity by the total millage rate for the building site. </w:t>
      </w:r>
    </w:p>
    <w:p w:rsidR="009B56B6" w:rsidRPr="00E41E99" w:rsidRDefault="009B56B6" w:rsidP="009B56B6">
      <w:pPr>
        <w:rPr>
          <w:color w:val="auto"/>
          <w:u w:color="000000" w:themeColor="text1"/>
        </w:rPr>
      </w:pPr>
      <w:r w:rsidRPr="00E41E99">
        <w:rPr>
          <w:color w:val="auto"/>
          <w:u w:color="000000" w:themeColor="text1"/>
        </w:rPr>
        <w:tab/>
        <w:t>(5)</w:t>
      </w:r>
      <w:r w:rsidRPr="00E41E99">
        <w:rPr>
          <w:color w:val="auto"/>
          <w:u w:color="000000" w:themeColor="text1"/>
        </w:rPr>
        <w:tab/>
        <w:t xml:space="preserve">‘Placed in service’ means the date upon which the building site is completed and ready for its intended use.  If the building site is completed and ready for use in phases or portions, each phase or portion is considered to be placed in service when it is completed and ready for its intended use. </w:t>
      </w:r>
    </w:p>
    <w:p w:rsidR="009B56B6" w:rsidRPr="00E41E99" w:rsidRDefault="009B56B6" w:rsidP="009B56B6">
      <w:pPr>
        <w:rPr>
          <w:color w:val="auto"/>
          <w:u w:color="000000" w:themeColor="text1"/>
        </w:rPr>
      </w:pPr>
      <w:r w:rsidRPr="00E41E99">
        <w:rPr>
          <w:color w:val="auto"/>
          <w:u w:color="000000" w:themeColor="text1"/>
        </w:rPr>
        <w:tab/>
        <w:t>(6)</w:t>
      </w:r>
      <w:r w:rsidRPr="00E41E99">
        <w:rPr>
          <w:color w:val="auto"/>
          <w:u w:color="000000" w:themeColor="text1"/>
        </w:rPr>
        <w:tab/>
        <w:t>‘Rehabilitation expenses’ means the expenses or capital expenditures incurred in the rehabilitation, renovation, or redevelopment of the building site, including without limitations, the renovation or redevelopment of existing buildings and environmental remediation,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expenses for demolition, new construction, and site improvements shall not be considered a rehabilitation expense for purposes of calculating the amount of the credit.</w:t>
      </w:r>
    </w:p>
    <w:p w:rsidR="009B56B6" w:rsidRPr="00E41E99" w:rsidRDefault="009B56B6" w:rsidP="009B56B6">
      <w:pPr>
        <w:rPr>
          <w:color w:val="auto"/>
          <w:u w:color="000000" w:themeColor="text1"/>
        </w:rPr>
      </w:pPr>
      <w:r w:rsidRPr="00E41E99">
        <w:rPr>
          <w:color w:val="auto"/>
          <w:u w:color="000000" w:themeColor="text1"/>
        </w:rPr>
        <w:tab/>
        <w:t>(7)</w:t>
      </w:r>
      <w:r w:rsidRPr="00E41E99">
        <w:rPr>
          <w:color w:val="auto"/>
          <w:u w:color="000000" w:themeColor="text1"/>
        </w:rPr>
        <w:tab/>
        <w:t xml:space="preserve">‘Notice of Intent to Rehabilitate’ means a letter submitted by the taxpayer to the department or the municipality or county as specified in this chapter, indicating the taxpayer’s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 </w:t>
      </w:r>
    </w:p>
    <w:p w:rsidR="009B56B6" w:rsidRPr="00E41E99" w:rsidRDefault="009B56B6" w:rsidP="009B56B6">
      <w:pPr>
        <w:rPr>
          <w:color w:val="auto"/>
          <w:u w:color="000000" w:themeColor="text1"/>
        </w:rPr>
      </w:pPr>
      <w:r w:rsidRPr="00E41E99">
        <w:rPr>
          <w:color w:val="auto"/>
          <w:u w:color="000000" w:themeColor="text1"/>
        </w:rPr>
        <w:tab/>
        <w:t>Section 12</w:t>
      </w:r>
      <w:r w:rsidRPr="00E41E99">
        <w:rPr>
          <w:color w:val="auto"/>
          <w:u w:color="000000" w:themeColor="text1"/>
        </w:rPr>
        <w:noBreakHyphen/>
        <w:t>67</w:t>
      </w:r>
      <w:r w:rsidRPr="00E41E99">
        <w:rPr>
          <w:color w:val="auto"/>
          <w:u w:color="000000" w:themeColor="text1"/>
        </w:rPr>
        <w:noBreakHyphen/>
        <w:t xml:space="preserve">130. </w:t>
      </w:r>
      <w:r w:rsidRPr="00E41E99">
        <w:rPr>
          <w:color w:val="auto"/>
          <w:u w:color="000000" w:themeColor="text1"/>
        </w:rPr>
        <w:tab/>
        <w:t>This chapter only applies to abandoned building sites or phases or portions thereof acquired and put into operation after the effective date of this act, in which a taxpayer incurs more than two hundred fifty thousand dollars in rehabilitation expenses.  Further, this chapter only applies to abandoned building sites or phases or portions thereof acquired and put into operation after the effective date of this act, for income producing purposes and that meet the purpose of this chapter set forth in Section 12-67-110.  The construction of a single-family residence is not an income producing purpose and does not meet the purpose of this chapter.</w:t>
      </w:r>
    </w:p>
    <w:p w:rsidR="009B56B6" w:rsidRPr="00E41E99" w:rsidRDefault="009B56B6" w:rsidP="009B56B6">
      <w:pPr>
        <w:rPr>
          <w:color w:val="auto"/>
          <w:u w:color="000000" w:themeColor="text1"/>
        </w:rPr>
      </w:pPr>
      <w:r w:rsidRPr="00E41E99">
        <w:rPr>
          <w:color w:val="auto"/>
          <w:u w:color="000000" w:themeColor="text1"/>
        </w:rPr>
        <w:tab/>
        <w:t>Section 12</w:t>
      </w:r>
      <w:r w:rsidRPr="00E41E99">
        <w:rPr>
          <w:color w:val="auto"/>
          <w:u w:color="000000" w:themeColor="text1"/>
        </w:rPr>
        <w:noBreakHyphen/>
        <w:t>67</w:t>
      </w:r>
      <w:r w:rsidRPr="00E41E99">
        <w:rPr>
          <w:color w:val="auto"/>
          <w:u w:color="000000" w:themeColor="text1"/>
        </w:rPr>
        <w:noBreakHyphen/>
        <w:t xml:space="preserve">140. </w:t>
      </w:r>
      <w:r w:rsidRPr="00E41E99">
        <w:rPr>
          <w:color w:val="auto"/>
          <w:u w:color="000000" w:themeColor="text1"/>
        </w:rPr>
        <w:tab/>
        <w:t>(A)</w:t>
      </w:r>
      <w:r w:rsidRPr="00E41E99">
        <w:rPr>
          <w:color w:val="auto"/>
          <w:u w:color="000000" w:themeColor="text1"/>
        </w:rPr>
        <w:tab/>
        <w:t xml:space="preserve">Subject to the terms and conditions of this chapter, a taxpayer who rehabilitates an abandoned building is eligible for either: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(1)</w:t>
      </w:r>
      <w:r w:rsidRPr="00E41E99">
        <w:rPr>
          <w:color w:val="auto"/>
          <w:u w:color="000000" w:themeColor="text1"/>
        </w:rPr>
        <w:tab/>
        <w:t xml:space="preserve">a credit against income taxes imposed pursuant to Chapter 6 and Chapter 11 of this title or corporate license fees pursuant to Chapter 20 of this title, or both;  or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(2)</w:t>
      </w:r>
      <w:r w:rsidRPr="00E41E99">
        <w:rPr>
          <w:color w:val="auto"/>
          <w:u w:color="000000" w:themeColor="text1"/>
        </w:rPr>
        <w:tab/>
        <w:t xml:space="preserve">a credit against real property taxes levied by local taxing entities. </w:t>
      </w:r>
    </w:p>
    <w:p w:rsidR="009B56B6" w:rsidRPr="00E41E99" w:rsidRDefault="009B56B6" w:rsidP="009B56B6">
      <w:pPr>
        <w:rPr>
          <w:color w:val="auto"/>
          <w:u w:color="000000" w:themeColor="text1"/>
        </w:rPr>
      </w:pPr>
      <w:r w:rsidRPr="00E41E99">
        <w:rPr>
          <w:color w:val="auto"/>
          <w:u w:color="000000" w:themeColor="text1"/>
        </w:rPr>
        <w:tab/>
        <w:t>(B)</w:t>
      </w:r>
      <w:r w:rsidRPr="00E41E99">
        <w:rPr>
          <w:color w:val="auto"/>
          <w:u w:color="000000" w:themeColor="text1"/>
        </w:rPr>
        <w:tab/>
        <w:t xml:space="preserve">If the taxpayer elects to receive the credit pursuant to subsection (A)(1), the following provisions apply: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(1)</w:t>
      </w:r>
      <w:r w:rsidRPr="00E41E99">
        <w:rPr>
          <w:color w:val="auto"/>
          <w:u w:color="000000" w:themeColor="text1"/>
        </w:rPr>
        <w:tab/>
        <w:t xml:space="preserve">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(2)</w:t>
      </w:r>
      <w:r w:rsidRPr="00E41E99">
        <w:rPr>
          <w:color w:val="auto"/>
          <w:u w:color="000000" w:themeColor="text1"/>
        </w:rPr>
        <w:tab/>
        <w:t>The amount of the credit is equal to twenty</w:t>
      </w:r>
      <w:r w:rsidRPr="00E41E99">
        <w:rPr>
          <w:color w:val="auto"/>
          <w:u w:color="000000" w:themeColor="text1"/>
        </w:rPr>
        <w:noBreakHyphen/>
        <w:t>five percent of the actual rehabilitation expenses incurred at the building site if the actual rehabilitation expenses incurred in rehabilitating the building site are between eighty percent and one hundred twenty</w:t>
      </w:r>
      <w:r w:rsidRPr="00E41E99">
        <w:rPr>
          <w:color w:val="auto"/>
          <w:u w:color="000000" w:themeColor="text1"/>
        </w:rPr>
        <w:noBreakHyphen/>
        <w:t>five percent of the estimated rehabilitation expenses set forth in the Notice of Intent to Rehabilitate.  If the actual rehabilitation expenses exceed one hundred twenty</w:t>
      </w:r>
      <w:r w:rsidRPr="00E41E99">
        <w:rPr>
          <w:color w:val="auto"/>
          <w:u w:color="000000" w:themeColor="text1"/>
        </w:rPr>
        <w:noBreakHyphen/>
        <w:t>five percent of the estimated expenses set forth in the Notice of Intent to Rehabilitate, the taxpayer qualifies for the credit based on one hundred twenty</w:t>
      </w:r>
      <w:r w:rsidRPr="00E41E99">
        <w:rPr>
          <w:color w:val="auto"/>
          <w:u w:color="000000" w:themeColor="text1"/>
        </w:rPr>
        <w:noBreakHyphen/>
        <w:t xml:space="preserve">five percent of the estimated expenses as opposed to the actual expenses it incurred in rehabilitating the building site.  If the actual rehabilitation expenses are below eighty percent of the estimated rehabilitation expenses, the credit is not allowed.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(3)(a)</w:t>
      </w:r>
      <w:r w:rsidRPr="00E41E99">
        <w:rPr>
          <w:color w:val="auto"/>
          <w:u w:color="000000" w:themeColor="text1"/>
        </w:rPr>
        <w:tab/>
        <w:t>The entire credit is earned in the taxable year in which the applicable phase or portion of the building site is placed in service but must be taken in equal installments over a five</w:t>
      </w:r>
      <w:r w:rsidRPr="00E41E99">
        <w:rPr>
          <w:color w:val="auto"/>
          <w:u w:color="000000" w:themeColor="text1"/>
        </w:rPr>
        <w:noBreakHyphen/>
        <w:t>year period beginning with the tax year in which the applicable phase or portion of the building site is placed in service.  Unused credit may be carried forward for the succeeding five years.</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r>
      <w:r w:rsidRPr="00E41E99">
        <w:rPr>
          <w:color w:val="auto"/>
          <w:u w:color="000000" w:themeColor="text1"/>
        </w:rPr>
        <w:tab/>
        <w:t>(b)</w:t>
      </w:r>
      <w:r w:rsidRPr="00E41E99">
        <w:rPr>
          <w:color w:val="auto"/>
          <w:u w:color="000000" w:themeColor="text1"/>
        </w:rPr>
        <w:tab/>
        <w:t>The entire credit earned pursuant to this item may not exceed four hundred thousand dollars for any taxpayer in a tax year for each abandoned building.</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(4)</w:t>
      </w:r>
      <w:r w:rsidRPr="00E41E99">
        <w:rPr>
          <w:color w:val="auto"/>
          <w:u w:color="000000" w:themeColor="text1"/>
        </w:rPr>
        <w:tab/>
        <w:t>If the taxpayer qualifies for both the credit allowed by this section and the credit allowed pursuant to the Textiles Communities Revitalization Act or the Retail Facilities Revitalization Act, the taxpayer only may claim one of the credits.  However, the taxpayer is not disqualified from claiming any other tax credit in conjunction with the credit allowed by this section.</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(5)</w:t>
      </w:r>
      <w:r w:rsidRPr="00E41E99">
        <w:rPr>
          <w:color w:val="auto"/>
          <w:u w:color="000000" w:themeColor="text1"/>
        </w:rPr>
        <w:tab/>
        <w:t xml:space="preserve">The credit allowed by this subsection is limited in use to fifty percent of either: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r>
      <w:r w:rsidRPr="00E41E99">
        <w:rPr>
          <w:color w:val="auto"/>
          <w:u w:color="000000" w:themeColor="text1"/>
        </w:rPr>
        <w:tab/>
        <w:t>(a)</w:t>
      </w:r>
      <w:r w:rsidRPr="00E41E99">
        <w:rPr>
          <w:color w:val="auto"/>
          <w:u w:color="000000" w:themeColor="text1"/>
        </w:rPr>
        <w:tab/>
        <w:t>the taxpayer’s income tax liability for the taxable year if taxpayer claims the credit allowed by this section as a credit against income tax imposed pursuant to Chapter 6 or Chapter 11 of this title; or</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r>
      <w:r w:rsidRPr="00E41E99">
        <w:rPr>
          <w:color w:val="auto"/>
          <w:u w:color="000000" w:themeColor="text1"/>
        </w:rPr>
        <w:tab/>
        <w:t>(b)</w:t>
      </w:r>
      <w:r w:rsidRPr="00E41E99">
        <w:rPr>
          <w:color w:val="auto"/>
          <w:u w:color="000000" w:themeColor="text1"/>
        </w:rPr>
        <w:tab/>
        <w:t xml:space="preserve">the taxpayer’s corporate license fees for the taxable year if the taxpayer claims the credit allowed by this section as a credit against license fees imposed pursuant to Chapter 20.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(6)(a)</w:t>
      </w:r>
      <w:r w:rsidRPr="00E41E99">
        <w:rPr>
          <w:color w:val="auto"/>
          <w:u w:color="000000" w:themeColor="text1"/>
        </w:rPr>
        <w:tab/>
        <w:t xml:space="preserve">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r>
      <w:r w:rsidRPr="00E41E99">
        <w:rPr>
          <w:color w:val="auto"/>
          <w:u w:color="000000" w:themeColor="text1"/>
        </w:rPr>
        <w:tab/>
        <w:t>(b)</w:t>
      </w:r>
      <w:r w:rsidRPr="00E41E99">
        <w:rPr>
          <w:color w:val="auto"/>
          <w:u w:color="000000" w:themeColor="text1"/>
        </w:rPr>
        <w:tab/>
        <w:t xml:space="preserve">To the extent that the taxpayer transfers the credit, the taxpayer shall notify the department of the transfer in the manner the department prescribes.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(7)</w:t>
      </w:r>
      <w:r w:rsidRPr="00E41E99">
        <w:rPr>
          <w:color w:val="auto"/>
          <w:u w:color="000000" w:themeColor="text1"/>
        </w:rPr>
        <w:tab/>
        <w:t>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9B56B6" w:rsidRPr="00E41E99" w:rsidRDefault="009B56B6" w:rsidP="009B56B6">
      <w:pPr>
        <w:rPr>
          <w:color w:val="auto"/>
          <w:u w:color="000000" w:themeColor="text1"/>
        </w:rPr>
      </w:pPr>
      <w:r w:rsidRPr="00E41E99">
        <w:rPr>
          <w:color w:val="auto"/>
          <w:u w:color="000000" w:themeColor="text1"/>
        </w:rPr>
        <w:tab/>
        <w:t>(C)</w:t>
      </w:r>
      <w:r w:rsidRPr="00E41E99">
        <w:rPr>
          <w:color w:val="auto"/>
          <w:u w:color="000000" w:themeColor="text1"/>
        </w:rPr>
        <w:tab/>
        <w:t xml:space="preserve">If the taxpayer elects to receive the credit pursuant to subsection (A)(2), the following provisions apply: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(1)</w:t>
      </w:r>
      <w:r w:rsidRPr="00E41E99">
        <w:rPr>
          <w:color w:val="auto"/>
          <w:u w:color="000000" w:themeColor="text1"/>
        </w:rPr>
        <w:tab/>
        <w:t xml:space="preserve">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(2)</w:t>
      </w:r>
      <w:r w:rsidRPr="00E41E99">
        <w:rPr>
          <w:color w:val="auto"/>
          <w:u w:color="000000" w:themeColor="text1"/>
        </w:rPr>
        <w:tab/>
        <w:t>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‘positive majority vote’ is as defined in Section 6</w:t>
      </w:r>
      <w:r w:rsidRPr="00E41E99">
        <w:rPr>
          <w:color w:val="auto"/>
          <w:u w:color="000000" w:themeColor="text1"/>
        </w:rPr>
        <w:noBreakHyphen/>
        <w:t>1</w:t>
      </w:r>
      <w:r w:rsidRPr="00E41E99">
        <w:rPr>
          <w:color w:val="auto"/>
          <w:u w:color="000000" w:themeColor="text1"/>
        </w:rPr>
        <w:noBreakHyphen/>
        <w:t xml:space="preserve">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(3)(a)</w:t>
      </w:r>
      <w:r w:rsidRPr="00E41E99">
        <w:rPr>
          <w:color w:val="auto"/>
          <w:u w:color="000000" w:themeColor="text1"/>
        </w:rPr>
        <w:tab/>
        <w:t>The amount of the credit is equal to twenty</w:t>
      </w:r>
      <w:r w:rsidRPr="00E41E99">
        <w:rPr>
          <w:color w:val="auto"/>
          <w:u w:color="000000" w:themeColor="text1"/>
        </w:rPr>
        <w:noBreakHyphen/>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Pr="00E41E99">
        <w:rPr>
          <w:color w:val="auto"/>
          <w:u w:color="000000" w:themeColor="text1"/>
        </w:rPr>
        <w:noBreakHyphen/>
        <w:t>five percent of the estimated rehabilitation expenses set forth in the Notice of Intent to Rehabilitate.  If the actual rehabilitation expenses exceed one hundred twenty</w:t>
      </w:r>
      <w:r w:rsidRPr="00E41E99">
        <w:rPr>
          <w:color w:val="auto"/>
          <w:u w:color="000000" w:themeColor="text1"/>
        </w:rPr>
        <w:noBreakHyphen/>
        <w:t>five percent of the estimated expenses set forth in the Notice of Intent to Rehabilitate, the taxpayer qualifies for the credit based on one hundred twenty</w:t>
      </w:r>
      <w:r w:rsidRPr="00E41E99">
        <w:rPr>
          <w:color w:val="auto"/>
          <w:u w:color="000000" w:themeColor="text1"/>
        </w:rPr>
        <w:noBreakHyphen/>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Pr="00E41E99">
        <w:rPr>
          <w:color w:val="auto"/>
          <w:u w:color="000000" w:themeColor="text1"/>
        </w:rPr>
        <w:noBreakHyphen/>
        <w:t xml:space="preserve">five percent of the real property taxes due on the building site each year for up to eight years.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r>
      <w:r w:rsidRPr="00E41E99">
        <w:rPr>
          <w:color w:val="auto"/>
          <w:u w:color="000000" w:themeColor="text1"/>
        </w:rPr>
        <w:tab/>
        <w:t>(b)</w:t>
      </w:r>
      <w:r w:rsidRPr="00E41E99">
        <w:rPr>
          <w:color w:val="auto"/>
          <w:u w:color="000000" w:themeColor="text1"/>
        </w:rPr>
        <w:tab/>
        <w:t xml:space="preserve">The local taxing entity ratio is set as of the time the Notice of Intent to Rehabilitate is filed and remains set for the entire period that the credit may be claimed by the taxpayer.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(4)</w:t>
      </w:r>
      <w:r w:rsidRPr="00E41E99">
        <w:rPr>
          <w:color w:val="auto"/>
          <w:u w:color="000000" w:themeColor="text1"/>
        </w:rPr>
        <w:tab/>
        <w:t>Not fewer than forty</w:t>
      </w:r>
      <w:r w:rsidRPr="00E41E99">
        <w:rPr>
          <w:color w:val="auto"/>
          <w:u w:color="000000" w:themeColor="text1"/>
        </w:rPr>
        <w:noBreakHyphen/>
        <w:t xml:space="preserve">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9B56B6" w:rsidRPr="00E41E99" w:rsidRDefault="009B56B6" w:rsidP="009B56B6">
      <w:pPr>
        <w:rPr>
          <w:color w:val="auto"/>
          <w:u w:color="000000" w:themeColor="text1"/>
        </w:rPr>
      </w:pPr>
      <w:r w:rsidRPr="00E41E99">
        <w:rPr>
          <w:color w:val="auto"/>
          <w:u w:color="000000" w:themeColor="text1"/>
        </w:rPr>
        <w:tab/>
      </w:r>
      <w:r w:rsidRPr="00E41E99">
        <w:rPr>
          <w:color w:val="auto"/>
          <w:u w:color="000000" w:themeColor="text1"/>
        </w:rPr>
        <w:tab/>
        <w:t>(5)</w:t>
      </w:r>
      <w:r w:rsidRPr="00E41E99">
        <w:rPr>
          <w:color w:val="auto"/>
          <w:u w:color="000000" w:themeColor="text1"/>
        </w:rPr>
        <w:tab/>
        <w:t>The credit against real property taxes for each applicable phase or portion of the building site may be claimed beginning for the property tax year in which the applicable phase or portion of the building site is first placed in service.</w:t>
      </w:r>
    </w:p>
    <w:p w:rsidR="009B56B6" w:rsidRPr="00E41E99" w:rsidRDefault="009B56B6" w:rsidP="009B56B6">
      <w:pPr>
        <w:rPr>
          <w:color w:val="auto"/>
          <w:u w:color="000000" w:themeColor="text1"/>
        </w:rPr>
      </w:pPr>
      <w:r w:rsidRPr="00E41E99">
        <w:rPr>
          <w:color w:val="auto"/>
          <w:u w:color="000000" w:themeColor="text1"/>
        </w:rPr>
        <w:tab/>
        <w:t>(D)</w:t>
      </w:r>
      <w:r w:rsidRPr="00E41E99">
        <w:rPr>
          <w:color w:val="auto"/>
          <w:u w:color="000000" w:themeColor="text1"/>
        </w:rPr>
        <w:tab/>
        <w:t>A taxpayer is not eligible for the credit if the taxpayer owned the otherwise eligible building site when the site was operational and immediately prior to its abandonment.</w:t>
      </w:r>
    </w:p>
    <w:p w:rsidR="009B56B6" w:rsidRPr="00E41E99" w:rsidRDefault="009B56B6" w:rsidP="009B56B6">
      <w:pPr>
        <w:rPr>
          <w:color w:val="auto"/>
          <w:u w:color="000000" w:themeColor="text1"/>
        </w:rPr>
      </w:pPr>
      <w:r w:rsidRPr="00E41E99">
        <w:rPr>
          <w:color w:val="auto"/>
          <w:u w:color="000000" w:themeColor="text1"/>
        </w:rPr>
        <w:tab/>
        <w:t>Section</w:t>
      </w:r>
      <w:r w:rsidRPr="00E41E99">
        <w:rPr>
          <w:color w:val="auto"/>
          <w:u w:color="000000" w:themeColor="text1"/>
        </w:rPr>
        <w:tab/>
        <w:t>12</w:t>
      </w:r>
      <w:r w:rsidRPr="00E41E99">
        <w:rPr>
          <w:color w:val="auto"/>
          <w:u w:color="000000" w:themeColor="text1"/>
        </w:rPr>
        <w:noBreakHyphen/>
        <w:t>67</w:t>
      </w:r>
      <w:r w:rsidRPr="00E41E99">
        <w:rPr>
          <w:color w:val="auto"/>
          <w:u w:color="000000" w:themeColor="text1"/>
        </w:rPr>
        <w:noBreakHyphen/>
        <w:t xml:space="preserve">150. </w:t>
      </w:r>
      <w:r w:rsidRPr="00E41E99">
        <w:rPr>
          <w:color w:val="auto"/>
          <w:u w:color="000000" w:themeColor="text1"/>
        </w:rPr>
        <w:tab/>
        <w:t>The provisions of Chapter 31, Title 6 also apply to this chapter, except that the requirements of Section 6</w:t>
      </w:r>
      <w:r w:rsidRPr="00E41E99">
        <w:rPr>
          <w:color w:val="auto"/>
          <w:u w:color="000000" w:themeColor="text1"/>
        </w:rPr>
        <w:noBreakHyphen/>
        <w:t>31</w:t>
      </w:r>
      <w:r w:rsidRPr="00E41E99">
        <w:rPr>
          <w:color w:val="auto"/>
          <w:u w:color="000000" w:themeColor="text1"/>
        </w:rPr>
        <w:noBreakHyphen/>
        <w:t>40 do not apply.</w:t>
      </w:r>
    </w:p>
    <w:p w:rsidR="009B56B6" w:rsidRPr="00E41E99" w:rsidRDefault="009B56B6" w:rsidP="009B56B6">
      <w:pPr>
        <w:rPr>
          <w:color w:val="auto"/>
        </w:rPr>
      </w:pPr>
      <w:r>
        <w:tab/>
      </w:r>
      <w:r w:rsidRPr="00E41E99">
        <w:rPr>
          <w:color w:val="auto"/>
        </w:rPr>
        <w:t>Section 12-67-160.</w:t>
      </w:r>
      <w:r w:rsidRPr="00E41E99">
        <w:rPr>
          <w:color w:val="auto"/>
        </w:rPr>
        <w:tab/>
        <w:t>The credit allowed by this section only applies to rehabilitated abandoned buildings for which the notice of intent to rehabilitate is filed prior to July 1, 2017.”</w:t>
      </w:r>
    </w:p>
    <w:p w:rsidR="009B56B6" w:rsidRPr="00E41E99" w:rsidRDefault="009B56B6" w:rsidP="009B56B6">
      <w:pPr>
        <w:rPr>
          <w:color w:val="auto"/>
        </w:rPr>
      </w:pPr>
      <w:r>
        <w:tab/>
      </w:r>
      <w:r w:rsidRPr="00E41E99">
        <w:rPr>
          <w:color w:val="auto"/>
        </w:rPr>
        <w:t>B.</w:t>
      </w:r>
      <w:r w:rsidRPr="00E41E99">
        <w:rPr>
          <w:color w:val="auto"/>
        </w:rPr>
        <w:tab/>
        <w:t>This act takes effect upon approval by the Governor and applies only to rehabilitated abandoned buildings for which the notice of intent to rehabilitate is filed prior to July 1, 2017.</w:t>
      </w:r>
      <w:r w:rsidRPr="00E41E99">
        <w:rPr>
          <w:color w:val="auto"/>
        </w:rPr>
        <w:tab/>
      </w:r>
      <w:r w:rsidRPr="00E41E99">
        <w:rPr>
          <w:color w:val="auto"/>
        </w:rPr>
        <w:tab/>
      </w:r>
      <w:r w:rsidRPr="00E41E99">
        <w:rPr>
          <w:color w:val="auto"/>
          <w:u w:color="000000" w:themeColor="text1"/>
        </w:rPr>
        <w:t>/</w:t>
      </w:r>
    </w:p>
    <w:p w:rsidR="009B56B6" w:rsidRPr="00E41E99" w:rsidRDefault="009B56B6" w:rsidP="00501537">
      <w:pPr>
        <w:keepNext/>
        <w:rPr>
          <w:snapToGrid w:val="0"/>
          <w:color w:val="auto"/>
        </w:rPr>
      </w:pPr>
      <w:r w:rsidRPr="00E41E99">
        <w:rPr>
          <w:snapToGrid w:val="0"/>
          <w:color w:val="auto"/>
        </w:rPr>
        <w:tab/>
        <w:t>Renumber sections to conform.</w:t>
      </w:r>
    </w:p>
    <w:p w:rsidR="009B56B6" w:rsidRDefault="009B56B6" w:rsidP="00501537">
      <w:pPr>
        <w:keepNext/>
        <w:rPr>
          <w:snapToGrid w:val="0"/>
        </w:rPr>
      </w:pPr>
      <w:r w:rsidRPr="00E41E99">
        <w:rPr>
          <w:snapToGrid w:val="0"/>
          <w:color w:val="auto"/>
        </w:rPr>
        <w:tab/>
        <w:t>Amend title to conform.</w:t>
      </w:r>
    </w:p>
    <w:p w:rsidR="004B4E56" w:rsidRPr="00E41E99" w:rsidRDefault="004B4E56" w:rsidP="00501537">
      <w:pPr>
        <w:keepNext/>
        <w:rPr>
          <w:snapToGrid w:val="0"/>
          <w:color w:val="auto"/>
        </w:rPr>
      </w:pPr>
    </w:p>
    <w:p w:rsidR="005C54D2" w:rsidRPr="005C54D2" w:rsidRDefault="005C54D2" w:rsidP="00501537">
      <w:pPr>
        <w:pStyle w:val="Header"/>
        <w:keepNext/>
        <w:tabs>
          <w:tab w:val="clear" w:pos="8640"/>
          <w:tab w:val="left" w:pos="4320"/>
        </w:tabs>
        <w:jc w:val="center"/>
      </w:pPr>
      <w:r>
        <w:rPr>
          <w:b/>
        </w:rPr>
        <w:t>Point of Order</w:t>
      </w:r>
    </w:p>
    <w:p w:rsidR="005C54D2" w:rsidRDefault="005C54D2" w:rsidP="006E2252">
      <w:pPr>
        <w:pStyle w:val="Header"/>
        <w:tabs>
          <w:tab w:val="clear" w:pos="8640"/>
          <w:tab w:val="left" w:pos="4320"/>
        </w:tabs>
      </w:pPr>
      <w:r>
        <w:tab/>
        <w:t>Senator SHANE MARTIN raised a Point of Order under Rule 24A that the amendment was out of order inasmuch as it was not germane to the Bill.</w:t>
      </w:r>
    </w:p>
    <w:p w:rsidR="005C54D2" w:rsidRDefault="005C54D2" w:rsidP="006E2252">
      <w:pPr>
        <w:pStyle w:val="Header"/>
        <w:tabs>
          <w:tab w:val="clear" w:pos="8640"/>
          <w:tab w:val="left" w:pos="4320"/>
        </w:tabs>
      </w:pPr>
      <w:r>
        <w:tab/>
        <w:t>Senator COLEMAN spoke on the Point of Order.</w:t>
      </w:r>
    </w:p>
    <w:p w:rsidR="005C54D2" w:rsidRDefault="005C54D2" w:rsidP="006E2252">
      <w:pPr>
        <w:pStyle w:val="Header"/>
        <w:tabs>
          <w:tab w:val="clear" w:pos="8640"/>
          <w:tab w:val="left" w:pos="4320"/>
        </w:tabs>
      </w:pPr>
      <w:r>
        <w:tab/>
        <w:t>The PRESIDENT sustained the Point of Order.</w:t>
      </w:r>
    </w:p>
    <w:p w:rsidR="005C54D2" w:rsidRDefault="005C54D2" w:rsidP="006E2252">
      <w:pPr>
        <w:pStyle w:val="Header"/>
        <w:tabs>
          <w:tab w:val="clear" w:pos="8640"/>
          <w:tab w:val="left" w:pos="4320"/>
        </w:tabs>
      </w:pPr>
    </w:p>
    <w:p w:rsidR="009D6336" w:rsidRDefault="004051AF" w:rsidP="006E2252">
      <w:pPr>
        <w:pStyle w:val="Header"/>
        <w:tabs>
          <w:tab w:val="clear" w:pos="8640"/>
          <w:tab w:val="left" w:pos="4320"/>
        </w:tabs>
      </w:pPr>
      <w:r>
        <w:tab/>
        <w:t>The amendment was ruled out of order.</w:t>
      </w:r>
    </w:p>
    <w:p w:rsidR="003F779F" w:rsidRDefault="003F779F" w:rsidP="006E2252">
      <w:pPr>
        <w:pStyle w:val="Header"/>
        <w:tabs>
          <w:tab w:val="clear" w:pos="8640"/>
          <w:tab w:val="left" w:pos="4320"/>
        </w:tabs>
      </w:pPr>
    </w:p>
    <w:p w:rsidR="00796866" w:rsidRDefault="00796866" w:rsidP="00796866">
      <w:pPr>
        <w:pStyle w:val="Header"/>
        <w:tabs>
          <w:tab w:val="clear" w:pos="8640"/>
          <w:tab w:val="left" w:pos="4320"/>
        </w:tabs>
      </w:pPr>
      <w:r>
        <w:tab/>
        <w:t>The Bill was ordered returned to the House of Representatives with amendments.</w:t>
      </w:r>
    </w:p>
    <w:p w:rsidR="008C6514" w:rsidRDefault="008C6514" w:rsidP="006E2252">
      <w:pPr>
        <w:pStyle w:val="Header"/>
        <w:tabs>
          <w:tab w:val="clear" w:pos="8640"/>
          <w:tab w:val="left" w:pos="4320"/>
        </w:tabs>
      </w:pPr>
    </w:p>
    <w:p w:rsidR="008C6514" w:rsidRDefault="008C6514" w:rsidP="008C6514">
      <w:pPr>
        <w:pStyle w:val="Header"/>
        <w:tabs>
          <w:tab w:val="clear" w:pos="8640"/>
          <w:tab w:val="left" w:pos="4320"/>
        </w:tabs>
      </w:pPr>
      <w:r>
        <w:tab/>
        <w:t>With Senator MALLOY retaining the floor</w:t>
      </w:r>
      <w:r w:rsidR="00CF0EBC">
        <w:t xml:space="preserve"> on H. 3508</w:t>
      </w:r>
      <w:r>
        <w:t>, Senator CAMPBELL asked unanimous consent to take up H. 3342.</w:t>
      </w:r>
    </w:p>
    <w:p w:rsidR="008C6514" w:rsidRDefault="008C6514" w:rsidP="008C6514">
      <w:pPr>
        <w:pStyle w:val="Header"/>
        <w:tabs>
          <w:tab w:val="clear" w:pos="8640"/>
          <w:tab w:val="left" w:pos="4320"/>
        </w:tabs>
      </w:pPr>
      <w:r>
        <w:tab/>
        <w:t>There was no objection.</w:t>
      </w:r>
    </w:p>
    <w:p w:rsidR="005C54D2" w:rsidRDefault="005C54D2" w:rsidP="006E2252">
      <w:pPr>
        <w:pStyle w:val="Header"/>
        <w:tabs>
          <w:tab w:val="clear" w:pos="8640"/>
          <w:tab w:val="left" w:pos="4320"/>
        </w:tabs>
      </w:pPr>
    </w:p>
    <w:p w:rsidR="006003B6" w:rsidRPr="006003B6" w:rsidRDefault="006003B6" w:rsidP="00B14C7A">
      <w:pPr>
        <w:pStyle w:val="Header"/>
        <w:keepNext/>
        <w:tabs>
          <w:tab w:val="clear" w:pos="8640"/>
          <w:tab w:val="left" w:pos="4320"/>
        </w:tabs>
        <w:jc w:val="center"/>
        <w:rPr>
          <w:b/>
        </w:rPr>
      </w:pPr>
      <w:r w:rsidRPr="006003B6">
        <w:rPr>
          <w:b/>
        </w:rPr>
        <w:t>AMENDED, READ THE THIRD TIME</w:t>
      </w:r>
    </w:p>
    <w:p w:rsidR="006003B6" w:rsidRDefault="006003B6" w:rsidP="00B14C7A">
      <w:pPr>
        <w:pStyle w:val="Header"/>
        <w:keepNext/>
        <w:tabs>
          <w:tab w:val="clear" w:pos="8640"/>
          <w:tab w:val="left" w:pos="4320"/>
        </w:tabs>
        <w:jc w:val="center"/>
      </w:pPr>
      <w:r w:rsidRPr="006003B6">
        <w:rPr>
          <w:b/>
        </w:rPr>
        <w:t>RETURNED TO THE HOUSE</w:t>
      </w:r>
    </w:p>
    <w:p w:rsidR="008C6514" w:rsidRPr="00E3369D" w:rsidRDefault="008C6514" w:rsidP="00B14C7A">
      <w:pPr>
        <w:keepNext/>
        <w:suppressAutoHyphens/>
        <w:outlineLvl w:val="0"/>
      </w:pPr>
      <w:r>
        <w:tab/>
      </w:r>
      <w:r w:rsidRPr="00E3369D">
        <w:t>H. 3342</w:t>
      </w:r>
      <w:r w:rsidR="001071D1" w:rsidRPr="00E3369D">
        <w:fldChar w:fldCharType="begin"/>
      </w:r>
      <w:r w:rsidRPr="00E3369D">
        <w:instrText xml:space="preserve"> XE "H. 3342" \b </w:instrText>
      </w:r>
      <w:r w:rsidR="001071D1" w:rsidRPr="00E3369D">
        <w:fldChar w:fldCharType="end"/>
      </w:r>
      <w:r w:rsidRPr="00E3369D">
        <w:t xml:space="preserve"> -- </w:t>
      </w:r>
      <w:r>
        <w:t>Reps. Harrison and Weeks</w:t>
      </w:r>
      <w:r w:rsidRPr="00E3369D">
        <w:t xml:space="preserve">:  </w:t>
      </w:r>
      <w:r w:rsidRPr="00E3369D">
        <w:rPr>
          <w:szCs w:val="30"/>
        </w:rPr>
        <w:t xml:space="preserve">A BILL </w:t>
      </w:r>
      <w:r w:rsidRPr="00E3369D">
        <w:t>TO AMEND SECTION 56-1-286, AS AMENDED, CODE OF LAWS OF SOUTH CAROLINA, 1976, RELATING TO THE SUSPENSION OR DENIAL OF ISSUANCE OF A DRIVER</w:t>
      </w:r>
      <w:r>
        <w:t>’</w:t>
      </w:r>
      <w:r w:rsidRPr="00E3369D">
        <w:t xml:space="preserve">S LICENSE OR PERMIT TO OPERATE A MOTOR VEHICLE TO CERTAIN PERSONS WHO DRIVE A MOTOR VEHICLE WITH AN UNLAWFUL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xml:space="preserve">, TO PROVIDE THAT A CONTESTED CASE HEARING MUST BE HELD BEFORE THE OFFICE OF MOTOR VEHICLE HEARINGS PURSUANT TO ITS RULES OF PROCEDURE, AND TO DELETE THE TERM </w:t>
      </w:r>
      <w:r>
        <w:t>“</w:t>
      </w:r>
      <w:r w:rsidRPr="00E3369D">
        <w:t>DIVISION OF MOTOR VEHICLE HEARINGS</w:t>
      </w:r>
      <w:r>
        <w:t>”</w:t>
      </w:r>
      <w:r w:rsidRPr="00E3369D">
        <w:t xml:space="preserve"> AND REPLACE IT WITH THE TERM </w:t>
      </w:r>
      <w:r>
        <w:t>“</w:t>
      </w:r>
      <w:r w:rsidRPr="00E3369D">
        <w:t>OFFICE OF MOTOR VEHICLE HEARINGS</w:t>
      </w:r>
      <w:r>
        <w:t>”</w:t>
      </w:r>
      <w:r w:rsidRPr="00E3369D">
        <w:t>; TO AMEND SECTION 56</w:t>
      </w:r>
      <w:r w:rsidRPr="00E3369D">
        <w:noBreakHyphen/>
        <w:t>5</w:t>
      </w:r>
      <w:r w:rsidRPr="00E3369D">
        <w:noBreakHyphen/>
        <w:t>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w:t>
      </w:r>
      <w:r w:rsidRPr="00E3369D">
        <w:noBreakHyphen/>
        <w:t>5</w:t>
      </w:r>
      <w:r w:rsidRPr="00E3369D">
        <w:noBreakHyphen/>
        <w:t>2951, AS AMENDED, RELATING TO THE SUSPENSION OF A PERSON</w:t>
      </w:r>
      <w:r>
        <w:t>’</w:t>
      </w:r>
      <w:r w:rsidRPr="00E3369D">
        <w:t>S DRIVER</w:t>
      </w:r>
      <w:r>
        <w:t>’</w:t>
      </w:r>
      <w:r w:rsidRPr="00E3369D">
        <w:t xml:space="preserve">S LICENSE OR PERMIT FOR HIS REFUSAL TO SUBMIT TO A TEST TO DETERMINE HIS LEVEL OF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TO PROVIDE THAT ADMINISTRATIVE HEARINGS ARE HELD BEFORE THE OFFICE OF MOTOR VEHICLE HEARINGS AND NOT THE DEPARTMENT OF MOTOR VEHICLES, AND TO PROVIDE THAT THE DEPARTMENT OF MOTOR VEHICLES IS RESPONSIBLE FOR SENDING A HEARING OFFICER</w:t>
      </w:r>
      <w:r>
        <w:t>’</w:t>
      </w:r>
      <w:r w:rsidRPr="00E3369D">
        <w:t>S DECISION TO A PERSON WHO IS ELIGIBLE TO RECEIVE A RESTRICTED LICENSE PURSUANT TO THIS SECTION; AND TO AMEND SECTION 56</w:t>
      </w:r>
      <w:r w:rsidRPr="00E3369D">
        <w:noBreakHyphen/>
        <w:t>5</w:t>
      </w:r>
      <w:r w:rsidRPr="00E3369D">
        <w:noBreakHyphen/>
        <w:t xml:space="preserve">2952, AS AMENDED, RELATING TO THE FILING FEE TO REQUEST A CONTESTED CASE HEARING BEFORE THE OFFICE OF MOTOR VEHICLE HEARINGS, SO AS TO INCREASE THE FEE, TO DELETE THE TERM </w:t>
      </w:r>
      <w:r>
        <w:t>“</w:t>
      </w:r>
      <w:r w:rsidRPr="00E3369D">
        <w:t>ADMINISTRATIVE LAW COURT</w:t>
      </w:r>
      <w:r>
        <w:t>”</w:t>
      </w:r>
      <w:r w:rsidRPr="00E3369D">
        <w:t xml:space="preserve"> AND REPLACE IT WITH THE TERM </w:t>
      </w:r>
      <w:r>
        <w:t>“</w:t>
      </w:r>
      <w:r w:rsidRPr="00E3369D">
        <w:t>OFFICE OF MOTOR VEHICLE HEARINGS</w:t>
      </w:r>
      <w:r>
        <w:t>”</w:t>
      </w:r>
      <w:r w:rsidRPr="00E3369D">
        <w:t>, AND REVISE THE PROCEDURE FOR DISTRIBUTING FUNDS GENERATED FROM THE COLLECTION OF THESE FEES.</w:t>
      </w:r>
    </w:p>
    <w:p w:rsidR="008C6514" w:rsidRDefault="008C6514" w:rsidP="006E2252">
      <w:pPr>
        <w:pStyle w:val="Header"/>
        <w:tabs>
          <w:tab w:val="clear" w:pos="8640"/>
          <w:tab w:val="left" w:pos="4320"/>
        </w:tabs>
      </w:pPr>
    </w:p>
    <w:p w:rsidR="009B56B6" w:rsidRPr="009B56B6" w:rsidRDefault="009B56B6" w:rsidP="009B56B6">
      <w:pPr>
        <w:pStyle w:val="Header"/>
        <w:tabs>
          <w:tab w:val="clear" w:pos="8640"/>
          <w:tab w:val="left" w:pos="4320"/>
        </w:tabs>
        <w:jc w:val="center"/>
      </w:pPr>
      <w:r>
        <w:rPr>
          <w:b/>
        </w:rPr>
        <w:t>Amendment No. 1</w:t>
      </w:r>
    </w:p>
    <w:p w:rsidR="009B56B6" w:rsidRDefault="009B56B6" w:rsidP="009B56B6">
      <w:r>
        <w:tab/>
        <w:t>Senators LOURIE and FAIR proposed the following amendment (JUD3342.003), which was adopted:</w:t>
      </w:r>
    </w:p>
    <w:p w:rsidR="009B56B6" w:rsidRPr="00967722" w:rsidRDefault="009B56B6" w:rsidP="009B56B6">
      <w:pPr>
        <w:rPr>
          <w:color w:val="auto"/>
        </w:rPr>
      </w:pPr>
      <w:r>
        <w:tab/>
      </w:r>
      <w:r w:rsidRPr="00967722">
        <w:rPr>
          <w:color w:val="auto"/>
        </w:rPr>
        <w:t>Amend the bill, as and if amended, by striking all after the enacting words, and inserting:</w:t>
      </w:r>
    </w:p>
    <w:p w:rsidR="009B56B6" w:rsidRPr="00967722" w:rsidRDefault="009B56B6" w:rsidP="009B56B6">
      <w:pPr>
        <w:rPr>
          <w:color w:val="auto"/>
        </w:rPr>
      </w:pPr>
      <w:r>
        <w:tab/>
      </w:r>
      <w:r w:rsidRPr="00967722">
        <w:rPr>
          <w:color w:val="auto"/>
        </w:rPr>
        <w:t>/</w:t>
      </w:r>
      <w:r w:rsidRPr="00967722">
        <w:rPr>
          <w:color w:val="auto"/>
        </w:rPr>
        <w:tab/>
        <w:t>SECTION</w:t>
      </w:r>
      <w:r w:rsidRPr="00967722">
        <w:rPr>
          <w:color w:val="auto"/>
        </w:rPr>
        <w:tab/>
        <w:t>1.</w:t>
      </w:r>
      <w:r w:rsidRPr="00967722">
        <w:rPr>
          <w:color w:val="auto"/>
        </w:rPr>
        <w:tab/>
        <w:t>Section 56</w:t>
      </w:r>
      <w:r w:rsidRPr="00967722">
        <w:rPr>
          <w:color w:val="auto"/>
        </w:rPr>
        <w:noBreakHyphen/>
        <w:t>1</w:t>
      </w:r>
      <w:r w:rsidRPr="00967722">
        <w:rPr>
          <w:color w:val="auto"/>
        </w:rPr>
        <w:noBreakHyphen/>
        <w:t>286 of the 1976 Code is amended to read:</w:t>
      </w:r>
    </w:p>
    <w:p w:rsidR="009B56B6" w:rsidRPr="00967722" w:rsidRDefault="009B56B6" w:rsidP="009B56B6">
      <w:pPr>
        <w:rPr>
          <w:color w:val="auto"/>
        </w:rPr>
      </w:pPr>
      <w:r w:rsidRPr="00967722">
        <w:rPr>
          <w:color w:val="auto"/>
        </w:rPr>
        <w:tab/>
        <w:t>“Section 56-1-286.</w:t>
      </w:r>
      <w:r w:rsidRPr="00967722">
        <w:rPr>
          <w:color w:val="auto"/>
        </w:rPr>
        <w:tab/>
        <w:t>(A)</w:t>
      </w:r>
      <w:r w:rsidRPr="00967722">
        <w:rPr>
          <w:color w:val="auto"/>
        </w:rPr>
        <w:tab/>
        <w:t xml:space="preserve">The Department of Motor Vehicles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suspend the driver's license, permit, or nonresident operating privilege of, or deny the issuance of a license or permit to a person under the age of twenty</w:t>
      </w:r>
      <w:r w:rsidRPr="00967722">
        <w:rPr>
          <w:color w:val="auto"/>
        </w:rPr>
        <w:noBreakHyphen/>
        <w:t>one who drives a motor vehicle and has an alcohol concentration of two one</w:t>
      </w:r>
      <w:r w:rsidRPr="00967722">
        <w:rPr>
          <w:color w:val="auto"/>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Pr="00967722">
        <w:rPr>
          <w:color w:val="auto"/>
        </w:rPr>
        <w:noBreakHyphen/>
        <w:t>19</w:t>
      </w:r>
      <w:r w:rsidRPr="00967722">
        <w:rPr>
          <w:color w:val="auto"/>
        </w:rPr>
        <w:noBreakHyphen/>
        <w:t>2440, 63</w:t>
      </w:r>
      <w:r w:rsidRPr="00967722">
        <w:rPr>
          <w:color w:val="auto"/>
        </w:rPr>
        <w:noBreakHyphen/>
        <w:t>19</w:t>
      </w:r>
      <w:r w:rsidRPr="00967722">
        <w:rPr>
          <w:color w:val="auto"/>
        </w:rPr>
        <w:noBreakHyphen/>
        <w:t>2450, 56</w:t>
      </w:r>
      <w:r w:rsidRPr="00967722">
        <w:rPr>
          <w:color w:val="auto"/>
        </w:rPr>
        <w:noBreakHyphen/>
        <w:t>5</w:t>
      </w:r>
      <w:r w:rsidRPr="00967722">
        <w:rPr>
          <w:color w:val="auto"/>
        </w:rPr>
        <w:noBreakHyphen/>
        <w:t>2930, or 56</w:t>
      </w:r>
      <w:r w:rsidRPr="00967722">
        <w:rPr>
          <w:color w:val="auto"/>
        </w:rPr>
        <w:noBreakHyphen/>
        <w:t>5</w:t>
      </w:r>
      <w:r w:rsidRPr="00967722">
        <w:rPr>
          <w:color w:val="auto"/>
        </w:rPr>
        <w:noBreakHyphen/>
        <w:t xml:space="preserve">2933, arising from the same incident. </w:t>
      </w:r>
    </w:p>
    <w:p w:rsidR="009B56B6" w:rsidRPr="00967722" w:rsidRDefault="009B56B6" w:rsidP="009B56B6">
      <w:pPr>
        <w:rPr>
          <w:color w:val="auto"/>
        </w:rPr>
      </w:pPr>
      <w:r w:rsidRPr="00967722">
        <w:rPr>
          <w:color w:val="auto"/>
        </w:rPr>
        <w:tab/>
        <w:t>(B)</w:t>
      </w:r>
      <w:r w:rsidRPr="00967722">
        <w:rPr>
          <w:color w:val="auto"/>
        </w:rPr>
        <w:tab/>
        <w:t>A person under the age of twenty</w:t>
      </w:r>
      <w:r w:rsidRPr="00967722">
        <w:rPr>
          <w:color w:val="auto"/>
        </w:rPr>
        <w:noBreakHyphen/>
        <w:t xml:space="preserve">one who drives a motor vehicle in this State is considered to have given consent to chemical tests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breath or blood for the purpose of determining the presence of alcohol. </w:t>
      </w:r>
    </w:p>
    <w:p w:rsidR="009B56B6" w:rsidRPr="00967722" w:rsidRDefault="009B56B6" w:rsidP="009B56B6">
      <w:pPr>
        <w:rPr>
          <w:color w:val="auto"/>
        </w:rPr>
      </w:pPr>
      <w:r w:rsidRPr="00967722">
        <w:rPr>
          <w:color w:val="auto"/>
        </w:rPr>
        <w:tab/>
        <w:t>(C)</w:t>
      </w:r>
      <w:r w:rsidRPr="00967722">
        <w:rPr>
          <w:color w:val="auto"/>
        </w:rPr>
        <w:tab/>
        <w:t>A law enforcement officer who has arrested a person under the age of twenty</w:t>
      </w:r>
      <w:r w:rsidRPr="00967722">
        <w:rPr>
          <w:color w:val="auto"/>
        </w:rPr>
        <w:noBreakHyphen/>
        <w:t>one for a violation of Chapter 5 of this title (Uniform Act Regulating Traffic on Highways), or any other traffic offense established by a political subdivision of this State, and has reasonable suspicion that the person under the age of twenty</w:t>
      </w:r>
      <w:r w:rsidRPr="00967722">
        <w:rPr>
          <w:color w:val="auto"/>
        </w:rPr>
        <w:noBreakHyphen/>
        <w:t xml:space="preserve">one has consumed alcoholic beverages and driven a motor vehicle may order the testing of the person arrested to determine the person's alcohol concentration. </w:t>
      </w:r>
    </w:p>
    <w:p w:rsidR="009B56B6" w:rsidRPr="00967722" w:rsidRDefault="009B56B6" w:rsidP="009B56B6">
      <w:pPr>
        <w:rPr>
          <w:color w:val="auto"/>
        </w:rPr>
      </w:pPr>
      <w:r w:rsidRPr="00967722">
        <w:rPr>
          <w:color w:val="auto"/>
        </w:rPr>
        <w:tab/>
        <w:t>A law enforcement officer may detain and order the testing of a person to determine the person's alcohol concentration if the officer has reasonable suspicion that a motor vehicle is being driven by a person under the age of twenty</w:t>
      </w:r>
      <w:r w:rsidRPr="00967722">
        <w:rPr>
          <w:color w:val="auto"/>
        </w:rPr>
        <w:noBreakHyphen/>
        <w:t xml:space="preserve">one who has consumed alcoholic beverages. </w:t>
      </w:r>
    </w:p>
    <w:p w:rsidR="009B56B6" w:rsidRPr="00967722" w:rsidRDefault="009B56B6" w:rsidP="009B56B6">
      <w:pPr>
        <w:rPr>
          <w:color w:val="auto"/>
        </w:rPr>
      </w:pPr>
      <w:r w:rsidRPr="00967722">
        <w:rPr>
          <w:color w:val="auto"/>
        </w:rPr>
        <w:tab/>
        <w:t>(D)</w:t>
      </w:r>
      <w:r w:rsidRPr="00967722">
        <w:rPr>
          <w:color w:val="auto"/>
        </w:rPr>
        <w:tab/>
        <w:t xml:space="preserve">A test must be administered at the direction of the primary investigating law enforcement officer.  At the direction of the officer, the person first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be offered a breath test to determine the person's alcohol concentration.  If the person physically is unable to provide an acceptable breath sample because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SLED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its provisions.  The costs of the tests administered at the direction of the officer must be paid from the general fund of the State.  However, if the person is subsequently convicted of violating Section 56</w:t>
      </w:r>
      <w:r w:rsidRPr="00967722">
        <w:rPr>
          <w:color w:val="auto"/>
        </w:rPr>
        <w:noBreakHyphen/>
        <w:t>5</w:t>
      </w:r>
      <w:r w:rsidRPr="00967722">
        <w:rPr>
          <w:color w:val="auto"/>
        </w:rPr>
        <w:noBreakHyphen/>
        <w:t>2930, 56</w:t>
      </w:r>
      <w:r w:rsidRPr="00967722">
        <w:rPr>
          <w:color w:val="auto"/>
        </w:rPr>
        <w:noBreakHyphen/>
        <w:t>5</w:t>
      </w:r>
      <w:r w:rsidRPr="00967722">
        <w:rPr>
          <w:color w:val="auto"/>
        </w:rPr>
        <w:noBreakHyphen/>
        <w:t>2933, or 56</w:t>
      </w:r>
      <w:r w:rsidRPr="00967722">
        <w:rPr>
          <w:color w:val="auto"/>
        </w:rPr>
        <w:noBreakHyphen/>
        <w:t>5</w:t>
      </w:r>
      <w:r w:rsidRPr="00967722">
        <w:rPr>
          <w:color w:val="auto"/>
        </w:rPr>
        <w:noBreakHyphen/>
        <w:t xml:space="preserve">2945, then, upon conviction, the person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pay twenty</w:t>
      </w:r>
      <w:r w:rsidRPr="00967722">
        <w:rPr>
          <w:color w:val="auto"/>
        </w:rPr>
        <w:noBreakHyphen/>
        <w:t>five dollars for the costs of the tests.  The twenty</w:t>
      </w:r>
      <w:r w:rsidRPr="00967722">
        <w:rPr>
          <w:color w:val="auto"/>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9B56B6" w:rsidRPr="00967722" w:rsidRDefault="009B56B6" w:rsidP="009B56B6">
      <w:pPr>
        <w:rPr>
          <w:color w:val="auto"/>
        </w:rPr>
      </w:pPr>
      <w:r w:rsidRPr="00967722">
        <w:rPr>
          <w:color w:val="auto"/>
        </w:rPr>
        <w:tab/>
        <w:t xml:space="preserve">The person tested or giving samples for testing may have a qualified person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choice conduct additional tests at the person's expense and must be notified in writing of that right.  A person's request or failure to request additional blood tests is not admissible against the person in any proceeding.  The failure or inability of the person tested to obtain additional tests does not preclude the admission of evidence relating to the tests or samples taken at the direction of the officer.  The officer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provide affirmative assistance to the person to contact a qualified person to conduct and obtain additional tests.  Affirmative assistance </w:t>
      </w:r>
      <w:r w:rsidRPr="00967722">
        <w:rPr>
          <w:strike/>
          <w:color w:val="auto"/>
        </w:rPr>
        <w:t>shall</w:t>
      </w:r>
      <w:r w:rsidRPr="00967722">
        <w:rPr>
          <w:color w:val="auto"/>
        </w:rPr>
        <w:t xml:space="preserve"> </w:t>
      </w:r>
      <w:r w:rsidRPr="00967722">
        <w:rPr>
          <w:color w:val="auto"/>
          <w:u w:val="single"/>
        </w:rPr>
        <w:t>must</w:t>
      </w:r>
      <w:r w:rsidRPr="00967722">
        <w:rPr>
          <w:color w:val="auto"/>
        </w:rPr>
        <w:t xml:space="preserve">,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SLED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test the blood and provide the result to the person and to the officer.  Failure to provide affirmative assistance upon request to obtain additional tests bars the admissibility of the breath test result in </w:t>
      </w:r>
      <w:r w:rsidRPr="00967722">
        <w:rPr>
          <w:strike/>
          <w:color w:val="auto"/>
        </w:rPr>
        <w:t>any</w:t>
      </w:r>
      <w:r w:rsidRPr="00967722">
        <w:rPr>
          <w:color w:val="auto"/>
        </w:rPr>
        <w:t xml:space="preserve"> </w:t>
      </w:r>
      <w:r w:rsidRPr="00967722">
        <w:rPr>
          <w:color w:val="auto"/>
          <w:u w:val="single"/>
        </w:rPr>
        <w:t>a</w:t>
      </w:r>
      <w:r w:rsidRPr="00967722">
        <w:rPr>
          <w:color w:val="auto"/>
        </w:rPr>
        <w:t xml:space="preserve"> judicial or administrative proceeding. </w:t>
      </w:r>
    </w:p>
    <w:p w:rsidR="009B56B6" w:rsidRPr="00967722" w:rsidRDefault="009B56B6" w:rsidP="009B56B6">
      <w:pPr>
        <w:rPr>
          <w:color w:val="auto"/>
        </w:rPr>
      </w:pPr>
      <w:r w:rsidRPr="00967722">
        <w:rPr>
          <w:color w:val="auto"/>
        </w:rPr>
        <w:tab/>
        <w:t>(E)</w:t>
      </w:r>
      <w:r w:rsidRPr="00967722">
        <w:rPr>
          <w:color w:val="auto"/>
        </w:rPr>
        <w:tab/>
        <w:t xml:space="preserve">A qualified person and </w:t>
      </w:r>
      <w:r w:rsidRPr="00967722">
        <w:rPr>
          <w:strike/>
          <w:color w:val="auto"/>
        </w:rPr>
        <w:t>his</w:t>
      </w:r>
      <w:r w:rsidRPr="00967722">
        <w:rPr>
          <w:color w:val="auto"/>
        </w:rPr>
        <w:t xml:space="preserve"> </w:t>
      </w:r>
      <w:r w:rsidRPr="00967722">
        <w:rPr>
          <w:color w:val="auto"/>
          <w:u w:val="single"/>
        </w:rPr>
        <w:t>the qualified person’s</w:t>
      </w:r>
      <w:r w:rsidRPr="00967722">
        <w:rPr>
          <w:color w:val="auto"/>
        </w:rPr>
        <w:t xml:space="preserve"> employer who obtain samples or administer the tests or assist in obtaining samples or administering of tests at the direction of the primary investigating officer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9B56B6" w:rsidRPr="00967722" w:rsidRDefault="009B56B6" w:rsidP="009B56B6">
      <w:pPr>
        <w:rPr>
          <w:color w:val="auto"/>
        </w:rPr>
      </w:pPr>
      <w:r w:rsidRPr="00967722">
        <w:rPr>
          <w:color w:val="auto"/>
        </w:rPr>
        <w:tab/>
        <w:t>(F)</w:t>
      </w:r>
      <w:r w:rsidRPr="00967722">
        <w:rPr>
          <w:color w:val="auto"/>
        </w:rPr>
        <w:tab/>
      </w:r>
      <w:r w:rsidRPr="00967722">
        <w:rPr>
          <w:strike/>
          <w:color w:val="auto"/>
        </w:rPr>
        <w:t>If</w:t>
      </w:r>
      <w:r w:rsidRPr="00967722">
        <w:rPr>
          <w:color w:val="auto"/>
        </w:rPr>
        <w:t xml:space="preserve"> </w:t>
      </w:r>
      <w:r w:rsidRPr="00967722">
        <w:rPr>
          <w:color w:val="auto"/>
          <w:u w:val="single"/>
        </w:rPr>
        <w:t>Except as provided in subsection (H), if</w:t>
      </w:r>
      <w:r w:rsidRPr="00967722">
        <w:rPr>
          <w:color w:val="auto"/>
        </w:rPr>
        <w:t xml:space="preserve"> a person refuses upon the </w:t>
      </w:r>
      <w:r w:rsidRPr="00967722">
        <w:rPr>
          <w:strike/>
          <w:color w:val="auto"/>
        </w:rPr>
        <w:t>request of the</w:t>
      </w:r>
      <w:r w:rsidRPr="00967722">
        <w:rPr>
          <w:color w:val="auto"/>
        </w:rPr>
        <w:t xml:space="preserve"> primary investigating </w:t>
      </w:r>
      <w:r w:rsidRPr="00967722">
        <w:rPr>
          <w:strike/>
          <w:color w:val="auto"/>
        </w:rPr>
        <w:t>officer</w:t>
      </w:r>
      <w:r w:rsidRPr="00967722">
        <w:rPr>
          <w:color w:val="auto"/>
        </w:rPr>
        <w:t xml:space="preserve"> </w:t>
      </w:r>
      <w:r w:rsidRPr="00967722">
        <w:rPr>
          <w:color w:val="auto"/>
          <w:u w:val="single"/>
        </w:rPr>
        <w:t>officer’s request</w:t>
      </w:r>
      <w:r w:rsidRPr="00967722">
        <w:rPr>
          <w:color w:val="auto"/>
        </w:rPr>
        <w:t xml:space="preserve"> to submit to chemical tests as provided in subsection (C), the department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suspend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license, permit, or </w:t>
      </w:r>
      <w:r w:rsidRPr="00967722">
        <w:rPr>
          <w:strike/>
          <w:color w:val="auto"/>
        </w:rPr>
        <w:t>any</w:t>
      </w:r>
      <w:r w:rsidRPr="00967722">
        <w:rPr>
          <w:color w:val="auto"/>
        </w:rPr>
        <w:t xml:space="preserve"> nonresident operating privilege, or deny the issuance of a license or permit to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for: </w:t>
      </w:r>
    </w:p>
    <w:p w:rsidR="009B56B6" w:rsidRPr="00967722" w:rsidRDefault="009B56B6" w:rsidP="009B56B6">
      <w:pPr>
        <w:rPr>
          <w:color w:val="auto"/>
        </w:rPr>
      </w:pPr>
      <w:r w:rsidRPr="00967722">
        <w:rPr>
          <w:color w:val="auto"/>
        </w:rPr>
        <w:tab/>
      </w:r>
      <w:r w:rsidRPr="00967722">
        <w:rPr>
          <w:color w:val="auto"/>
        </w:rPr>
        <w:tab/>
      </w:r>
      <w:r w:rsidRPr="00967722">
        <w:rPr>
          <w:color w:val="auto"/>
        </w:rPr>
        <w:tab/>
        <w:t>(1)</w:t>
      </w:r>
      <w:r w:rsidRPr="00967722">
        <w:rPr>
          <w:color w:val="auto"/>
        </w:rPr>
        <w:tab/>
        <w:t xml:space="preserve">six months; or </w:t>
      </w:r>
    </w:p>
    <w:p w:rsidR="009B56B6" w:rsidRPr="00967722" w:rsidRDefault="009B56B6" w:rsidP="009B56B6">
      <w:pPr>
        <w:rPr>
          <w:color w:val="auto"/>
        </w:rPr>
      </w:pPr>
      <w:r w:rsidRPr="00967722">
        <w:rPr>
          <w:color w:val="auto"/>
        </w:rPr>
        <w:tab/>
      </w:r>
      <w:r w:rsidRPr="00967722">
        <w:rPr>
          <w:color w:val="auto"/>
        </w:rPr>
        <w:tab/>
      </w:r>
      <w:r w:rsidRPr="00967722">
        <w:rPr>
          <w:color w:val="auto"/>
        </w:rPr>
        <w:tab/>
        <w:t>(2)</w:t>
      </w:r>
      <w:r w:rsidRPr="00967722">
        <w:rPr>
          <w:color w:val="auto"/>
        </w:rPr>
        <w:tab/>
        <w:t>one year, if the person, within the five years preceding the violation of this section, has been previously convicted of violating Section 56</w:t>
      </w:r>
      <w:r w:rsidRPr="00967722">
        <w:rPr>
          <w:color w:val="auto"/>
        </w:rPr>
        <w:noBreakHyphen/>
        <w:t>5</w:t>
      </w:r>
      <w:r w:rsidRPr="00967722">
        <w:rPr>
          <w:color w:val="auto"/>
        </w:rPr>
        <w:noBreakHyphen/>
        <w:t>2930, 56</w:t>
      </w:r>
      <w:r w:rsidRPr="00967722">
        <w:rPr>
          <w:color w:val="auto"/>
        </w:rPr>
        <w:noBreakHyphen/>
        <w:t>5</w:t>
      </w:r>
      <w:r w:rsidRPr="00967722">
        <w:rPr>
          <w:color w:val="auto"/>
        </w:rPr>
        <w:noBreakHyphen/>
        <w:t xml:space="preserve">2933, </w:t>
      </w:r>
      <w:r w:rsidRPr="00967722">
        <w:rPr>
          <w:strike/>
          <w:color w:val="auto"/>
        </w:rPr>
        <w:t>or</w:t>
      </w:r>
      <w:r w:rsidRPr="00967722">
        <w:rPr>
          <w:color w:val="auto"/>
        </w:rPr>
        <w:t xml:space="preserve"> 56</w:t>
      </w:r>
      <w:r w:rsidRPr="00967722">
        <w:rPr>
          <w:color w:val="auto"/>
        </w:rPr>
        <w:noBreakHyphen/>
        <w:t>5</w:t>
      </w:r>
      <w:r w:rsidRPr="00967722">
        <w:rPr>
          <w:color w:val="auto"/>
        </w:rPr>
        <w:noBreakHyphen/>
        <w:t>2945</w:t>
      </w:r>
      <w:r w:rsidRPr="00967722">
        <w:rPr>
          <w:color w:val="auto"/>
          <w:u w:val="single"/>
        </w:rPr>
        <w:t>,</w:t>
      </w:r>
      <w:r w:rsidRPr="00967722">
        <w:rPr>
          <w:color w:val="auto"/>
        </w:rPr>
        <w:t xml:space="preserve"> or </w:t>
      </w:r>
      <w:r w:rsidRPr="00967722">
        <w:rPr>
          <w:strike/>
          <w:color w:val="auto"/>
        </w:rPr>
        <w:t>any other</w:t>
      </w:r>
      <w:r w:rsidRPr="00967722">
        <w:rPr>
          <w:color w:val="auto"/>
        </w:rPr>
        <w:t xml:space="preserve"> </w:t>
      </w:r>
      <w:r w:rsidRPr="00967722">
        <w:rPr>
          <w:color w:val="auto"/>
          <w:u w:val="single"/>
        </w:rPr>
        <w:t>a</w:t>
      </w:r>
      <w:r w:rsidRPr="00967722">
        <w:rPr>
          <w:color w:val="auto"/>
        </w:rPr>
        <w:t xml:space="preserve"> law of </w:t>
      </w:r>
      <w:r w:rsidRPr="00967722">
        <w:rPr>
          <w:strike/>
          <w:color w:val="auto"/>
        </w:rPr>
        <w:t>this State or</w:t>
      </w:r>
      <w:r w:rsidRPr="00967722">
        <w:rPr>
          <w:color w:val="auto"/>
        </w:rPr>
        <w:t xml:space="preserve"> another state that prohibits a person from driving a motor vehicle while under the influence of alcohol or </w:t>
      </w:r>
      <w:r w:rsidRPr="00967722">
        <w:rPr>
          <w:strike/>
          <w:color w:val="auto"/>
        </w:rPr>
        <w:t>another drug</w:t>
      </w:r>
      <w:r w:rsidRPr="00967722">
        <w:rPr>
          <w:color w:val="auto"/>
        </w:rPr>
        <w:t xml:space="preserve"> </w:t>
      </w:r>
      <w:r w:rsidRPr="00967722">
        <w:rPr>
          <w:color w:val="auto"/>
          <w:u w:val="single"/>
        </w:rPr>
        <w:t>other drugs,</w:t>
      </w:r>
      <w:r w:rsidRPr="00967722">
        <w:rPr>
          <w:color w:val="auto"/>
        </w:rPr>
        <w:t xml:space="preserve"> or </w:t>
      </w:r>
      <w:r w:rsidRPr="00967722">
        <w:rPr>
          <w:color w:val="auto"/>
          <w:u w:val="single"/>
        </w:rPr>
        <w:t>the person</w:t>
      </w:r>
      <w:r w:rsidRPr="00967722">
        <w:rPr>
          <w:color w:val="auto"/>
        </w:rPr>
        <w:t xml:space="preserve"> has had a previous suspension imposed pursuant to Section 56</w:t>
      </w:r>
      <w:r w:rsidRPr="00967722">
        <w:rPr>
          <w:color w:val="auto"/>
        </w:rPr>
        <w:noBreakHyphen/>
        <w:t>1</w:t>
      </w:r>
      <w:r w:rsidRPr="00967722">
        <w:rPr>
          <w:color w:val="auto"/>
        </w:rPr>
        <w:noBreakHyphen/>
        <w:t xml:space="preserve">286, </w:t>
      </w:r>
      <w:r w:rsidRPr="00967722">
        <w:rPr>
          <w:strike/>
          <w:color w:val="auto"/>
        </w:rPr>
        <w:t>56</w:t>
      </w:r>
      <w:r w:rsidRPr="00967722">
        <w:rPr>
          <w:strike/>
          <w:color w:val="auto"/>
        </w:rPr>
        <w:noBreakHyphen/>
        <w:t>5</w:t>
      </w:r>
      <w:r w:rsidRPr="00967722">
        <w:rPr>
          <w:strike/>
          <w:color w:val="auto"/>
        </w:rPr>
        <w:noBreakHyphen/>
        <w:t>2950, or</w:t>
      </w:r>
      <w:r w:rsidRPr="00967722">
        <w:rPr>
          <w:color w:val="auto"/>
        </w:rPr>
        <w:t xml:space="preserve"> 56</w:t>
      </w:r>
      <w:r w:rsidRPr="00967722">
        <w:rPr>
          <w:color w:val="auto"/>
        </w:rPr>
        <w:noBreakHyphen/>
        <w:t>5</w:t>
      </w:r>
      <w:r w:rsidRPr="00967722">
        <w:rPr>
          <w:color w:val="auto"/>
        </w:rPr>
        <w:noBreakHyphen/>
        <w:t>2951</w:t>
      </w:r>
      <w:r w:rsidRPr="00967722">
        <w:rPr>
          <w:color w:val="auto"/>
          <w:u w:val="single"/>
        </w:rPr>
        <w:t>, or 56-5-2990</w:t>
      </w:r>
      <w:r w:rsidRPr="00967722">
        <w:rPr>
          <w:color w:val="auto"/>
        </w:rPr>
        <w:t>.</w:t>
      </w:r>
      <w:r w:rsidRPr="00967722">
        <w:rPr>
          <w:color w:val="auto"/>
        </w:rPr>
        <w:tab/>
        <w:t xml:space="preserve"> </w:t>
      </w:r>
    </w:p>
    <w:p w:rsidR="009B56B6" w:rsidRPr="00967722" w:rsidRDefault="009B56B6" w:rsidP="009B56B6">
      <w:pPr>
        <w:rPr>
          <w:color w:val="auto"/>
        </w:rPr>
      </w:pPr>
      <w:r w:rsidRPr="00967722">
        <w:rPr>
          <w:color w:val="auto"/>
        </w:rPr>
        <w:tab/>
        <w:t>(G)</w:t>
      </w:r>
      <w:r w:rsidRPr="00967722">
        <w:rPr>
          <w:color w:val="auto"/>
        </w:rPr>
        <w:tab/>
      </w:r>
      <w:r w:rsidRPr="00967722">
        <w:rPr>
          <w:strike/>
          <w:color w:val="auto"/>
        </w:rPr>
        <w:t>If</w:t>
      </w:r>
      <w:r w:rsidRPr="00967722">
        <w:rPr>
          <w:color w:val="auto"/>
        </w:rPr>
        <w:t xml:space="preserve"> </w:t>
      </w:r>
      <w:r w:rsidRPr="00967722">
        <w:rPr>
          <w:color w:val="auto"/>
          <w:u w:val="single"/>
        </w:rPr>
        <w:t>Except as provided in subsection (H), if</w:t>
      </w:r>
      <w:r w:rsidRPr="00967722">
        <w:rPr>
          <w:color w:val="auto"/>
        </w:rPr>
        <w:t xml:space="preserve"> a person submits to a chemical test and the test result indicates an alcohol concentration of two one</w:t>
      </w:r>
      <w:r w:rsidRPr="00967722">
        <w:rPr>
          <w:color w:val="auto"/>
        </w:rPr>
        <w:noBreakHyphen/>
        <w:t xml:space="preserve">hundredths of one percent or more, the department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suspend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license, permit, or </w:t>
      </w:r>
      <w:r w:rsidRPr="00967722">
        <w:rPr>
          <w:strike/>
          <w:color w:val="auto"/>
        </w:rPr>
        <w:t>any</w:t>
      </w:r>
      <w:r w:rsidRPr="00967722">
        <w:rPr>
          <w:color w:val="auto"/>
        </w:rPr>
        <w:t xml:space="preserve"> nonresident operating privilege, or deny the issuance of a license or permit to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for: </w:t>
      </w:r>
    </w:p>
    <w:p w:rsidR="009B56B6" w:rsidRPr="00967722" w:rsidRDefault="009B56B6" w:rsidP="009B56B6">
      <w:pPr>
        <w:rPr>
          <w:color w:val="auto"/>
        </w:rPr>
      </w:pPr>
      <w:r w:rsidRPr="00967722">
        <w:rPr>
          <w:color w:val="auto"/>
        </w:rPr>
        <w:tab/>
      </w:r>
      <w:r w:rsidRPr="00967722">
        <w:rPr>
          <w:color w:val="auto"/>
        </w:rPr>
        <w:tab/>
      </w:r>
      <w:r w:rsidRPr="00967722">
        <w:rPr>
          <w:color w:val="auto"/>
        </w:rPr>
        <w:tab/>
        <w:t>(1)</w:t>
      </w:r>
      <w:r w:rsidRPr="00967722">
        <w:rPr>
          <w:color w:val="auto"/>
        </w:rPr>
        <w:tab/>
        <w:t xml:space="preserve">three months; or </w:t>
      </w:r>
    </w:p>
    <w:p w:rsidR="009B56B6" w:rsidRPr="00967722" w:rsidRDefault="009B56B6" w:rsidP="009B56B6">
      <w:pPr>
        <w:rPr>
          <w:color w:val="auto"/>
        </w:rPr>
      </w:pPr>
      <w:r w:rsidRPr="00967722">
        <w:rPr>
          <w:color w:val="auto"/>
        </w:rPr>
        <w:tab/>
      </w:r>
      <w:r w:rsidRPr="00967722">
        <w:rPr>
          <w:color w:val="auto"/>
        </w:rPr>
        <w:tab/>
      </w:r>
      <w:r w:rsidRPr="00967722">
        <w:rPr>
          <w:color w:val="auto"/>
        </w:rPr>
        <w:tab/>
        <w:t>(2)</w:t>
      </w:r>
      <w:r w:rsidRPr="00967722">
        <w:rPr>
          <w:color w:val="auto"/>
        </w:rPr>
        <w:tab/>
        <w:t>six months, if the person, within the five years preceding the violation of this section, has been previously convicted of violating Section 56</w:t>
      </w:r>
      <w:r w:rsidRPr="00967722">
        <w:rPr>
          <w:color w:val="auto"/>
        </w:rPr>
        <w:noBreakHyphen/>
        <w:t>5</w:t>
      </w:r>
      <w:r w:rsidRPr="00967722">
        <w:rPr>
          <w:color w:val="auto"/>
        </w:rPr>
        <w:noBreakHyphen/>
        <w:t>2930, 56</w:t>
      </w:r>
      <w:r w:rsidRPr="00967722">
        <w:rPr>
          <w:color w:val="auto"/>
        </w:rPr>
        <w:noBreakHyphen/>
        <w:t>5</w:t>
      </w:r>
      <w:r w:rsidRPr="00967722">
        <w:rPr>
          <w:color w:val="auto"/>
        </w:rPr>
        <w:noBreakHyphen/>
        <w:t xml:space="preserve">2933, </w:t>
      </w:r>
      <w:r w:rsidRPr="00967722">
        <w:rPr>
          <w:strike/>
          <w:color w:val="auto"/>
        </w:rPr>
        <w:t>or</w:t>
      </w:r>
      <w:r w:rsidRPr="00967722">
        <w:rPr>
          <w:color w:val="auto"/>
        </w:rPr>
        <w:t xml:space="preserve"> 56</w:t>
      </w:r>
      <w:r w:rsidRPr="00967722">
        <w:rPr>
          <w:color w:val="auto"/>
        </w:rPr>
        <w:noBreakHyphen/>
        <w:t>5</w:t>
      </w:r>
      <w:r w:rsidRPr="00967722">
        <w:rPr>
          <w:color w:val="auto"/>
        </w:rPr>
        <w:noBreakHyphen/>
        <w:t>2945</w:t>
      </w:r>
      <w:r w:rsidRPr="00967722">
        <w:rPr>
          <w:color w:val="auto"/>
          <w:u w:val="single"/>
        </w:rPr>
        <w:t>,</w:t>
      </w:r>
      <w:r w:rsidRPr="00967722">
        <w:rPr>
          <w:color w:val="auto"/>
        </w:rPr>
        <w:t xml:space="preserve"> or </w:t>
      </w:r>
      <w:r w:rsidRPr="00967722">
        <w:rPr>
          <w:strike/>
          <w:color w:val="auto"/>
        </w:rPr>
        <w:t>any other</w:t>
      </w:r>
      <w:r w:rsidRPr="00967722">
        <w:rPr>
          <w:color w:val="auto"/>
        </w:rPr>
        <w:t xml:space="preserve"> </w:t>
      </w:r>
      <w:r w:rsidRPr="00967722">
        <w:rPr>
          <w:color w:val="auto"/>
          <w:u w:val="single"/>
        </w:rPr>
        <w:t>a</w:t>
      </w:r>
      <w:r w:rsidRPr="00967722">
        <w:rPr>
          <w:color w:val="auto"/>
        </w:rPr>
        <w:t xml:space="preserve"> law of </w:t>
      </w:r>
      <w:r w:rsidRPr="00967722">
        <w:rPr>
          <w:strike/>
          <w:color w:val="auto"/>
        </w:rPr>
        <w:t>this State or</w:t>
      </w:r>
      <w:r w:rsidRPr="00967722">
        <w:rPr>
          <w:color w:val="auto"/>
        </w:rPr>
        <w:t xml:space="preserve"> another state that prohibits a person from driving a motor vehicle while under the influence of alcohol or </w:t>
      </w:r>
      <w:r w:rsidRPr="00967722">
        <w:rPr>
          <w:strike/>
          <w:color w:val="auto"/>
        </w:rPr>
        <w:t>another drug</w:t>
      </w:r>
      <w:r w:rsidRPr="00967722">
        <w:rPr>
          <w:color w:val="auto"/>
        </w:rPr>
        <w:t xml:space="preserve"> </w:t>
      </w:r>
      <w:r w:rsidRPr="00967722">
        <w:rPr>
          <w:color w:val="auto"/>
          <w:u w:val="single"/>
        </w:rPr>
        <w:t>other drugs,</w:t>
      </w:r>
      <w:r w:rsidRPr="00967722">
        <w:rPr>
          <w:color w:val="auto"/>
        </w:rPr>
        <w:t xml:space="preserve"> or </w:t>
      </w:r>
      <w:r w:rsidRPr="00967722">
        <w:rPr>
          <w:color w:val="auto"/>
          <w:u w:val="single"/>
        </w:rPr>
        <w:t>the person</w:t>
      </w:r>
      <w:r w:rsidRPr="00967722">
        <w:rPr>
          <w:color w:val="auto"/>
        </w:rPr>
        <w:t xml:space="preserve"> has had a previous suspension imposed pursuant to Section 56</w:t>
      </w:r>
      <w:r w:rsidRPr="00967722">
        <w:rPr>
          <w:color w:val="auto"/>
        </w:rPr>
        <w:noBreakHyphen/>
        <w:t>1</w:t>
      </w:r>
      <w:r w:rsidRPr="00967722">
        <w:rPr>
          <w:color w:val="auto"/>
        </w:rPr>
        <w:noBreakHyphen/>
        <w:t xml:space="preserve">286, </w:t>
      </w:r>
      <w:r w:rsidRPr="00967722">
        <w:rPr>
          <w:strike/>
          <w:color w:val="auto"/>
        </w:rPr>
        <w:t>56</w:t>
      </w:r>
      <w:r w:rsidRPr="00967722">
        <w:rPr>
          <w:strike/>
          <w:color w:val="auto"/>
        </w:rPr>
        <w:noBreakHyphen/>
        <w:t>5</w:t>
      </w:r>
      <w:r w:rsidRPr="00967722">
        <w:rPr>
          <w:strike/>
          <w:color w:val="auto"/>
        </w:rPr>
        <w:noBreakHyphen/>
        <w:t>2950, or</w:t>
      </w:r>
      <w:r w:rsidRPr="00967722">
        <w:rPr>
          <w:color w:val="auto"/>
        </w:rPr>
        <w:t xml:space="preserve"> 56</w:t>
      </w:r>
      <w:r w:rsidRPr="00967722">
        <w:rPr>
          <w:color w:val="auto"/>
        </w:rPr>
        <w:noBreakHyphen/>
        <w:t>5</w:t>
      </w:r>
      <w:r w:rsidRPr="00967722">
        <w:rPr>
          <w:color w:val="auto"/>
        </w:rPr>
        <w:noBreakHyphen/>
        <w:t>2951</w:t>
      </w:r>
      <w:r w:rsidRPr="00967722">
        <w:rPr>
          <w:color w:val="auto"/>
          <w:u w:val="single"/>
        </w:rPr>
        <w:t>, or 56-5-2990</w:t>
      </w:r>
      <w:r w:rsidRPr="00967722">
        <w:rPr>
          <w:color w:val="auto"/>
        </w:rPr>
        <w:t>.</w:t>
      </w:r>
    </w:p>
    <w:p w:rsidR="009B56B6" w:rsidRPr="00967722" w:rsidRDefault="009B56B6" w:rsidP="009B56B6">
      <w:pPr>
        <w:rPr>
          <w:color w:val="auto"/>
        </w:rPr>
      </w:pPr>
      <w:r w:rsidRPr="00967722">
        <w:rPr>
          <w:color w:val="auto"/>
        </w:rPr>
        <w:tab/>
        <w:t>(H)</w:t>
      </w:r>
      <w:r w:rsidRPr="00967722">
        <w:rPr>
          <w:color w:val="auto"/>
        </w:rPr>
        <w:tab/>
      </w:r>
      <w:r w:rsidRPr="00967722">
        <w:rPr>
          <w:color w:val="auto"/>
          <w:u w:val="single"/>
        </w:rPr>
        <w:t>In lieu of serving the remainder of a suspension or denial of the issuance of a license or permit, a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the person would originally have been subject to suspension or denial of the issuance of a license or permit.  Once a person has enrolled in the Ignition Interlock Device Program and obtained an ignition interlock restricted license, the person is subject to Section 56-5-2941 and cannot subsequently choose to serve the suspension.</w:t>
      </w:r>
    </w:p>
    <w:p w:rsidR="009B56B6" w:rsidRPr="00967722" w:rsidRDefault="009B56B6" w:rsidP="009B56B6">
      <w:pPr>
        <w:rPr>
          <w:color w:val="auto"/>
        </w:rPr>
      </w:pPr>
      <w:r w:rsidRPr="00967722">
        <w:rPr>
          <w:color w:val="auto"/>
        </w:rPr>
        <w:tab/>
      </w:r>
      <w:r w:rsidRPr="00967722">
        <w:rPr>
          <w:strike/>
          <w:color w:val="auto"/>
        </w:rPr>
        <w:t>(H)</w:t>
      </w:r>
      <w:r w:rsidRPr="00967722">
        <w:rPr>
          <w:color w:val="auto"/>
          <w:u w:val="single"/>
        </w:rPr>
        <w:t>(I)</w:t>
      </w:r>
      <w:r w:rsidRPr="00967722">
        <w:rPr>
          <w:color w:val="auto"/>
        </w:rPr>
        <w:tab/>
        <w:t xml:space="preserve">A person's driver's license, permit, or nonresident operating privilege must be restored when the person's period of suspension </w:t>
      </w:r>
      <w:r w:rsidRPr="00967722">
        <w:rPr>
          <w:color w:val="auto"/>
          <w:u w:val="single"/>
        </w:rPr>
        <w:t>or ignition interlock restricted license</w:t>
      </w:r>
      <w:r w:rsidRPr="00967722">
        <w:rPr>
          <w:color w:val="auto"/>
        </w:rPr>
        <w:t xml:space="preserve"> under subsection (F) or (G) has concluded, even if the person has not yet completed the Alcohol and Drug Safety Action Program in which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is enrolled.   After the person's driving privilege is restored, </w:t>
      </w:r>
      <w:r w:rsidRPr="00967722">
        <w:rPr>
          <w:strike/>
          <w:color w:val="auto"/>
        </w:rPr>
        <w:t>he must</w:t>
      </w:r>
      <w:r w:rsidRPr="00967722">
        <w:rPr>
          <w:color w:val="auto"/>
        </w:rPr>
        <w:t xml:space="preserve"> </w:t>
      </w:r>
      <w:r w:rsidRPr="00967722">
        <w:rPr>
          <w:color w:val="auto"/>
          <w:u w:val="single"/>
        </w:rPr>
        <w:t>the person shall</w:t>
      </w:r>
      <w:r w:rsidRPr="00967722">
        <w:rPr>
          <w:color w:val="auto"/>
        </w:rPr>
        <w:t xml:space="preserve"> continue to participate in the Alcohol and Drug Safety Action Program </w:t>
      </w:r>
      <w:r w:rsidRPr="00967722">
        <w:rPr>
          <w:strike/>
          <w:color w:val="auto"/>
        </w:rPr>
        <w:t>in which he is enrolled</w:t>
      </w:r>
      <w:r w:rsidRPr="00967722">
        <w:rPr>
          <w:color w:val="auto"/>
        </w:rPr>
        <w:t xml:space="preserve">.  If the person withdraws from or in any way stops making satisfactory progress toward the completion of the Alcohol and Drug Safety Action Program, the person's license must be suspended until </w:t>
      </w:r>
      <w:r w:rsidRPr="00967722">
        <w:rPr>
          <w:strike/>
          <w:color w:val="auto"/>
        </w:rPr>
        <w:t>he completes</w:t>
      </w:r>
      <w:r w:rsidRPr="00967722">
        <w:rPr>
          <w:color w:val="auto"/>
        </w:rPr>
        <w:t xml:space="preserve"> </w:t>
      </w:r>
      <w:r w:rsidRPr="00967722">
        <w:rPr>
          <w:color w:val="auto"/>
          <w:u w:val="single"/>
        </w:rPr>
        <w:t>the completion of</w:t>
      </w:r>
      <w:r w:rsidRPr="00967722">
        <w:rPr>
          <w:color w:val="auto"/>
        </w:rPr>
        <w:t xml:space="preserve"> the Alcohol and Drug Safety Action Program.  A person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be attending or have completed an Alcohol and Drug Safety Action Program pursuant to Section 56</w:t>
      </w:r>
      <w:r w:rsidRPr="00967722">
        <w:rPr>
          <w:color w:val="auto"/>
        </w:rPr>
        <w:noBreakHyphen/>
        <w:t>5</w:t>
      </w:r>
      <w:r w:rsidRPr="00967722">
        <w:rPr>
          <w:color w:val="auto"/>
        </w:rPr>
        <w:noBreakHyphen/>
        <w:t xml:space="preserve">2990 before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driving privilege can be restored at the conclusion of the suspension period </w:t>
      </w:r>
      <w:r w:rsidRPr="00967722">
        <w:rPr>
          <w:color w:val="auto"/>
          <w:u w:val="single"/>
        </w:rPr>
        <w:t>or ignition interlock restricted license requirement</w:t>
      </w:r>
      <w:r w:rsidRPr="00967722">
        <w:rPr>
          <w:color w:val="auto"/>
        </w:rPr>
        <w:t xml:space="preserve">. </w:t>
      </w:r>
    </w:p>
    <w:p w:rsidR="009B56B6" w:rsidRPr="00967722" w:rsidRDefault="009B56B6" w:rsidP="009B56B6">
      <w:pPr>
        <w:rPr>
          <w:color w:val="auto"/>
        </w:rPr>
      </w:pPr>
      <w:r w:rsidRPr="00967722">
        <w:rPr>
          <w:color w:val="auto"/>
        </w:rPr>
        <w:tab/>
      </w:r>
      <w:r w:rsidRPr="00967722">
        <w:rPr>
          <w:strike/>
          <w:color w:val="auto"/>
        </w:rPr>
        <w:t>(I)</w:t>
      </w:r>
      <w:r w:rsidRPr="00967722">
        <w:rPr>
          <w:color w:val="auto"/>
          <w:u w:val="single"/>
        </w:rPr>
        <w:t>(J)</w:t>
      </w:r>
      <w:r w:rsidRPr="00967722">
        <w:rPr>
          <w:color w:val="auto"/>
        </w:rPr>
        <w:tab/>
        <w:t xml:space="preserve">A test may not be administered or samples taken unless, upon activation of the video recording equipment and prior to the commencement of the testing procedure, the person has been given a written copy of and verbally informed that: </w:t>
      </w:r>
    </w:p>
    <w:p w:rsidR="009B56B6" w:rsidRPr="00967722" w:rsidRDefault="009B56B6" w:rsidP="009B56B6">
      <w:pPr>
        <w:rPr>
          <w:color w:val="auto"/>
        </w:rPr>
      </w:pPr>
      <w:r w:rsidRPr="00967722">
        <w:rPr>
          <w:color w:val="auto"/>
        </w:rPr>
        <w:tab/>
      </w:r>
      <w:r w:rsidRPr="00967722">
        <w:rPr>
          <w:color w:val="auto"/>
        </w:rPr>
        <w:tab/>
        <w:t>(1)</w:t>
      </w:r>
      <w:r w:rsidRPr="00967722">
        <w:rPr>
          <w:color w:val="auto"/>
        </w:rPr>
        <w:tab/>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does not have to take the test or give the samples but that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privilege to drive must be suspended or denied for at least six months</w:t>
      </w:r>
      <w:r w:rsidRPr="00967722">
        <w:rPr>
          <w:color w:val="auto"/>
          <w:u w:val="single"/>
        </w:rPr>
        <w:t>, or, as an alternative, the person may enroll in the Ignition Interlock Device  Program for at least six months,</w:t>
      </w:r>
      <w:r w:rsidRPr="00967722">
        <w:rPr>
          <w:color w:val="auto"/>
        </w:rPr>
        <w:t xml:space="preserve">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refuses to submit to the tests</w:t>
      </w:r>
      <w:r w:rsidRPr="00967722">
        <w:rPr>
          <w:color w:val="auto"/>
          <w:u w:val="single"/>
        </w:rPr>
        <w:t>,</w:t>
      </w:r>
      <w:r w:rsidRPr="00967722">
        <w:rPr>
          <w:color w:val="auto"/>
        </w:rPr>
        <w:t xml:space="preserve"> and that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refusal may be used against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in court; </w:t>
      </w:r>
    </w:p>
    <w:p w:rsidR="009B56B6" w:rsidRPr="00967722" w:rsidRDefault="009B56B6" w:rsidP="009B56B6">
      <w:pPr>
        <w:rPr>
          <w:color w:val="auto"/>
        </w:rPr>
      </w:pPr>
      <w:r w:rsidRPr="00967722">
        <w:rPr>
          <w:color w:val="auto"/>
        </w:rPr>
        <w:tab/>
      </w:r>
      <w:r w:rsidRPr="00967722">
        <w:rPr>
          <w:color w:val="auto"/>
        </w:rPr>
        <w:tab/>
        <w:t>(2)</w:t>
      </w:r>
      <w:r w:rsidRPr="00967722">
        <w:rPr>
          <w:color w:val="auto"/>
        </w:rPr>
        <w:tab/>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privilege to drive must be suspended for at least three months</w:t>
      </w:r>
      <w:r w:rsidRPr="00967722">
        <w:rPr>
          <w:color w:val="auto"/>
          <w:u w:val="single"/>
        </w:rPr>
        <w:t>, or, as an alternative, the person may enroll in the Ignition Interlock Program for at least three months,</w:t>
      </w:r>
      <w:r w:rsidRPr="00967722">
        <w:rPr>
          <w:color w:val="auto"/>
        </w:rPr>
        <w:t xml:space="preserve">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takes the test or gives the samples and has an alcohol concentration of two one</w:t>
      </w:r>
      <w:r w:rsidRPr="00967722">
        <w:rPr>
          <w:color w:val="auto"/>
        </w:rPr>
        <w:noBreakHyphen/>
        <w:t xml:space="preserve">hundredths of one percent or more; </w:t>
      </w:r>
    </w:p>
    <w:p w:rsidR="009B56B6" w:rsidRPr="00967722" w:rsidRDefault="009B56B6" w:rsidP="009B56B6">
      <w:pPr>
        <w:rPr>
          <w:color w:val="auto"/>
        </w:rPr>
      </w:pPr>
      <w:r w:rsidRPr="00967722">
        <w:rPr>
          <w:color w:val="auto"/>
        </w:rPr>
        <w:tab/>
      </w:r>
      <w:r w:rsidRPr="00967722">
        <w:rPr>
          <w:color w:val="auto"/>
        </w:rPr>
        <w:tab/>
        <w:t>(3)</w:t>
      </w:r>
      <w:r w:rsidRPr="00967722">
        <w:rPr>
          <w:color w:val="auto"/>
        </w:rPr>
        <w:tab/>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has the right to have a qualified person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own choosing conduct additional independent tests at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expense; </w:t>
      </w:r>
    </w:p>
    <w:p w:rsidR="009B56B6" w:rsidRPr="00967722" w:rsidRDefault="009B56B6" w:rsidP="009B56B6">
      <w:pPr>
        <w:rPr>
          <w:color w:val="auto"/>
        </w:rPr>
      </w:pPr>
      <w:r w:rsidRPr="00967722">
        <w:rPr>
          <w:color w:val="auto"/>
        </w:rPr>
        <w:tab/>
      </w:r>
      <w:r w:rsidRPr="00967722">
        <w:rPr>
          <w:color w:val="auto"/>
        </w:rPr>
        <w:tab/>
        <w:t>(4)</w:t>
      </w:r>
      <w:r w:rsidRPr="00967722">
        <w:rPr>
          <w:color w:val="auto"/>
        </w:rPr>
        <w:tab/>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has the right to request </w:t>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within thirty days of the issuance of the notice of suspension;  and </w:t>
      </w:r>
    </w:p>
    <w:p w:rsidR="009B56B6" w:rsidRPr="00967722" w:rsidRDefault="009B56B6" w:rsidP="009B56B6">
      <w:pPr>
        <w:rPr>
          <w:color w:val="auto"/>
        </w:rPr>
      </w:pPr>
      <w:r w:rsidRPr="00967722">
        <w:rPr>
          <w:color w:val="auto"/>
        </w:rPr>
        <w:tab/>
      </w:r>
      <w:r w:rsidRPr="00967722">
        <w:rPr>
          <w:color w:val="auto"/>
        </w:rPr>
        <w:tab/>
        <w:t>(5)</w:t>
      </w:r>
      <w:r w:rsidRPr="00967722">
        <w:rPr>
          <w:color w:val="auto"/>
        </w:rPr>
        <w:tab/>
      </w:r>
      <w:r w:rsidRPr="00967722">
        <w:rPr>
          <w:strike/>
          <w:color w:val="auto"/>
        </w:rPr>
        <w:t>he must</w:t>
      </w:r>
      <w:r w:rsidRPr="00967722">
        <w:rPr>
          <w:color w:val="auto"/>
        </w:rPr>
        <w:t xml:space="preserve"> </w:t>
      </w:r>
      <w:r w:rsidRPr="00967722">
        <w:rPr>
          <w:color w:val="auto"/>
          <w:u w:val="single"/>
        </w:rPr>
        <w:t>the person shall</w:t>
      </w:r>
      <w:r w:rsidRPr="00967722">
        <w:rPr>
          <w:color w:val="auto"/>
        </w:rPr>
        <w:t xml:space="preserve"> enroll in an Alcohol and Drug Safety Action Program within thirty days of the issuance of the notice of suspension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does not request </w:t>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or within thirty days of the issuance of notice that the suspension has been upheld at the </w:t>
      </w:r>
      <w:r w:rsidRPr="00967722">
        <w:rPr>
          <w:strike/>
          <w:color w:val="auto"/>
        </w:rPr>
        <w:t>administrative</w:t>
      </w:r>
      <w:r w:rsidRPr="00967722">
        <w:rPr>
          <w:color w:val="auto"/>
        </w:rPr>
        <w:t xml:space="preserve"> </w:t>
      </w:r>
      <w:r w:rsidRPr="00967722">
        <w:rPr>
          <w:color w:val="auto"/>
          <w:u w:val="single"/>
        </w:rPr>
        <w:t>contested case</w:t>
      </w:r>
      <w:r w:rsidRPr="00967722">
        <w:rPr>
          <w:color w:val="auto"/>
        </w:rPr>
        <w:t xml:space="preserve"> hearing. </w:t>
      </w:r>
    </w:p>
    <w:p w:rsidR="009B56B6" w:rsidRPr="00967722" w:rsidRDefault="009B56B6" w:rsidP="009B56B6">
      <w:pPr>
        <w:rPr>
          <w:color w:val="auto"/>
        </w:rPr>
      </w:pPr>
      <w:r w:rsidRPr="00967722">
        <w:rPr>
          <w:color w:val="auto"/>
        </w:rPr>
        <w:tab/>
        <w:t xml:space="preserve">The primary investigating officer </w:t>
      </w:r>
      <w:r w:rsidRPr="00967722">
        <w:rPr>
          <w:strike/>
          <w:color w:val="auto"/>
        </w:rPr>
        <w:t>must notify</w:t>
      </w:r>
      <w:r w:rsidRPr="00967722">
        <w:rPr>
          <w:color w:val="auto"/>
        </w:rPr>
        <w:t xml:space="preserve"> </w:t>
      </w:r>
      <w:r w:rsidRPr="00967722">
        <w:rPr>
          <w:color w:val="auto"/>
          <w:u w:val="single"/>
        </w:rPr>
        <w:t>shall</w:t>
      </w:r>
      <w:r w:rsidRPr="00967722">
        <w:rPr>
          <w:color w:val="auto"/>
        </w:rPr>
        <w:t xml:space="preserve"> promptly </w:t>
      </w:r>
      <w:r w:rsidRPr="00967722">
        <w:rPr>
          <w:color w:val="auto"/>
          <w:u w:val="single"/>
        </w:rPr>
        <w:t>notify</w:t>
      </w:r>
      <w:r w:rsidRPr="00967722">
        <w:rPr>
          <w:color w:val="auto"/>
        </w:rPr>
        <w:t xml:space="preserve"> the department of the </w:t>
      </w:r>
      <w:r w:rsidRPr="00967722">
        <w:rPr>
          <w:color w:val="auto"/>
          <w:u w:val="single"/>
        </w:rPr>
        <w:t>person’s</w:t>
      </w:r>
      <w:r w:rsidRPr="00967722">
        <w:rPr>
          <w:color w:val="auto"/>
        </w:rPr>
        <w:t xml:space="preserve"> refusal </w:t>
      </w:r>
      <w:r w:rsidRPr="00967722">
        <w:rPr>
          <w:strike/>
          <w:color w:val="auto"/>
        </w:rPr>
        <w:t>of a person</w:t>
      </w:r>
      <w:r w:rsidRPr="00967722">
        <w:rPr>
          <w:color w:val="auto"/>
        </w:rPr>
        <w:t xml:space="preserve"> to submit to a test requested pursuant to this section as well as the test result of </w:t>
      </w:r>
      <w:r w:rsidRPr="00967722">
        <w:rPr>
          <w:strike/>
          <w:color w:val="auto"/>
        </w:rPr>
        <w:t>any</w:t>
      </w:r>
      <w:r w:rsidRPr="00967722">
        <w:rPr>
          <w:color w:val="auto"/>
        </w:rPr>
        <w:t xml:space="preserve"> </w:t>
      </w:r>
      <w:r w:rsidRPr="00967722">
        <w:rPr>
          <w:color w:val="auto"/>
          <w:u w:val="single"/>
        </w:rPr>
        <w:t>a</w:t>
      </w:r>
      <w:r w:rsidRPr="00967722">
        <w:rPr>
          <w:color w:val="auto"/>
        </w:rPr>
        <w:t xml:space="preserve"> person who submits to a test pursuant to this section and registers an alcohol concentration of two one</w:t>
      </w:r>
      <w:r w:rsidRPr="00967722">
        <w:rPr>
          <w:color w:val="auto"/>
        </w:rPr>
        <w:noBreakHyphen/>
        <w:t xml:space="preserve">hundredths of one percent or more.  The notification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be in a manner prescribed by the department. </w:t>
      </w:r>
    </w:p>
    <w:p w:rsidR="009B56B6" w:rsidRPr="00967722" w:rsidRDefault="009B56B6" w:rsidP="009B56B6">
      <w:pPr>
        <w:rPr>
          <w:color w:val="auto"/>
        </w:rPr>
      </w:pPr>
      <w:r w:rsidRPr="00967722">
        <w:rPr>
          <w:color w:val="auto"/>
        </w:rPr>
        <w:tab/>
      </w:r>
      <w:r w:rsidRPr="00967722">
        <w:rPr>
          <w:strike/>
          <w:color w:val="auto"/>
        </w:rPr>
        <w:t>(J)</w:t>
      </w:r>
      <w:r w:rsidRPr="00967722">
        <w:rPr>
          <w:color w:val="auto"/>
          <w:u w:val="single"/>
        </w:rPr>
        <w:t>(K)</w:t>
      </w:r>
      <w:r w:rsidRPr="00967722">
        <w:rPr>
          <w:color w:val="auto"/>
        </w:rPr>
        <w:tab/>
        <w:t>If the test registers an alcohol concentration of two one</w:t>
      </w:r>
      <w:r w:rsidRPr="00967722">
        <w:rPr>
          <w:color w:val="auto"/>
        </w:rPr>
        <w:noBreakHyphen/>
        <w:t xml:space="preserve">hundredths of one percent or more or if the person refuses to be tested, the primary investigating officer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issue a notice of suspension, and the suspension is effective beginning on the date of the alleged violation of this section.  The person, within thirty days of the issuance of the notice of suspension,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enroll in an Alcohol and Drug Safety Action Program pursuant to Section 56</w:t>
      </w:r>
      <w:r w:rsidRPr="00967722">
        <w:rPr>
          <w:color w:val="auto"/>
        </w:rPr>
        <w:noBreakHyphen/>
        <w:t>5</w:t>
      </w:r>
      <w:r w:rsidRPr="00967722">
        <w:rPr>
          <w:color w:val="auto"/>
        </w:rPr>
        <w:noBreakHyphen/>
        <w:t xml:space="preserve">2990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does not request </w:t>
      </w:r>
      <w:r w:rsidRPr="00967722">
        <w:rPr>
          <w:strike/>
          <w:color w:val="auto"/>
        </w:rPr>
        <w:t xml:space="preserve">an administrative </w:t>
      </w:r>
      <w:r w:rsidRPr="00967722">
        <w:rPr>
          <w:color w:val="auto"/>
          <w:u w:val="single"/>
        </w:rPr>
        <w:t>a contested case</w:t>
      </w:r>
      <w:r w:rsidRPr="00967722">
        <w:rPr>
          <w:color w:val="auto"/>
        </w:rPr>
        <w:t xml:space="preserve"> hearing.  If the person does not request </w:t>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license is suspended pursuant to Section 56</w:t>
      </w:r>
      <w:r w:rsidRPr="00967722">
        <w:rPr>
          <w:color w:val="auto"/>
        </w:rPr>
        <w:noBreakHyphen/>
        <w:t>1</w:t>
      </w:r>
      <w:r w:rsidRPr="00967722">
        <w:rPr>
          <w:color w:val="auto"/>
        </w:rPr>
        <w:noBreakHyphen/>
        <w:t xml:space="preserve">460. </w:t>
      </w:r>
    </w:p>
    <w:p w:rsidR="009B56B6" w:rsidRPr="00967722" w:rsidRDefault="009B56B6" w:rsidP="009B56B6">
      <w:pPr>
        <w:rPr>
          <w:color w:val="auto"/>
        </w:rPr>
      </w:pPr>
      <w:r w:rsidRPr="00967722">
        <w:rPr>
          <w:color w:val="auto"/>
        </w:rPr>
        <w:tab/>
      </w:r>
      <w:r w:rsidRPr="00967722">
        <w:rPr>
          <w:strike/>
          <w:color w:val="auto"/>
        </w:rPr>
        <w:t>(K)</w:t>
      </w:r>
      <w:r w:rsidRPr="00967722">
        <w:rPr>
          <w:color w:val="auto"/>
          <w:u w:val="single"/>
        </w:rPr>
        <w:t>(L)</w:t>
      </w:r>
      <w:r w:rsidRPr="00967722">
        <w:rPr>
          <w:color w:val="auto"/>
        </w:rPr>
        <w:tab/>
        <w:t xml:space="preserve">Within thirty days of the issuance of the notice of suspension the person may: </w:t>
      </w:r>
    </w:p>
    <w:p w:rsidR="009B56B6" w:rsidRPr="00967722" w:rsidRDefault="009B56B6" w:rsidP="009B56B6">
      <w:pPr>
        <w:rPr>
          <w:color w:val="auto"/>
        </w:rPr>
      </w:pPr>
      <w:r w:rsidRPr="00967722">
        <w:rPr>
          <w:color w:val="auto"/>
        </w:rPr>
        <w:tab/>
      </w:r>
      <w:r w:rsidRPr="00967722">
        <w:rPr>
          <w:color w:val="auto"/>
        </w:rPr>
        <w:tab/>
        <w:t>(1)</w:t>
      </w:r>
      <w:r w:rsidRPr="00967722">
        <w:rPr>
          <w:color w:val="auto"/>
        </w:rPr>
        <w:tab/>
        <w:t>obtain a temporary alcohol license by filing with the department a form for this purpose.  A one</w:t>
      </w:r>
      <w:r w:rsidRPr="00967722">
        <w:rPr>
          <w:color w:val="auto"/>
        </w:rPr>
        <w:noBreakHyphen/>
        <w:t>hundred</w:t>
      </w:r>
      <w:r w:rsidRPr="00967722">
        <w:rPr>
          <w:color w:val="auto"/>
        </w:rPr>
        <w:noBreakHyphen/>
        <w:t>dollar fee must be assessed for obtaining a temporary alcohol license.  Twenty</w:t>
      </w:r>
      <w:r w:rsidRPr="00967722">
        <w:rPr>
          <w:color w:val="auto"/>
        </w:rPr>
        <w:noBreakHyphen/>
        <w:t>five dollars of the fee must be retained by the Department of Public Safety for supplying and maintaining all necessary vehicle videotaping equipment.  The remaining seventy</w:t>
      </w:r>
      <w:r w:rsidRPr="00967722">
        <w:rPr>
          <w:color w:val="auto"/>
        </w:rPr>
        <w:noBreakHyphen/>
        <w:t xml:space="preserve">five dollars must be placed by the Comptroller General into a special restricted account to be used by the Department of Motor Vehicles to defray </w:t>
      </w:r>
      <w:r w:rsidRPr="00967722">
        <w:rPr>
          <w:strike/>
          <w:color w:val="auto"/>
        </w:rPr>
        <w:t>it’s</w:t>
      </w:r>
      <w:r w:rsidRPr="00967722">
        <w:rPr>
          <w:color w:val="auto"/>
          <w:u w:val="single"/>
        </w:rPr>
        <w:t xml:space="preserve"> the Department of Motor Vehicle’s</w:t>
      </w:r>
      <w:r w:rsidRPr="00967722">
        <w:rPr>
          <w:color w:val="auto"/>
        </w:rPr>
        <w:t xml:space="preserve"> expenses.  The temporary alcohol license allows the person to drive a motor vehicle without any restrictive conditions pending the outcome of the </w:t>
      </w:r>
      <w:r w:rsidRPr="00967722">
        <w:rPr>
          <w:strike/>
          <w:color w:val="auto"/>
        </w:rPr>
        <w:t>administrative</w:t>
      </w:r>
      <w:r w:rsidRPr="00967722">
        <w:rPr>
          <w:color w:val="auto"/>
        </w:rPr>
        <w:t xml:space="preserve"> </w:t>
      </w:r>
      <w:r w:rsidRPr="00967722">
        <w:rPr>
          <w:color w:val="auto"/>
          <w:u w:val="single"/>
        </w:rPr>
        <w:t>contested case</w:t>
      </w:r>
      <w:r w:rsidRPr="00967722">
        <w:rPr>
          <w:color w:val="auto"/>
        </w:rPr>
        <w:t xml:space="preserve"> hearing provided for in this section or the final decision or disposition of the matter;  and </w:t>
      </w:r>
    </w:p>
    <w:p w:rsidR="009B56B6" w:rsidRPr="00967722" w:rsidRDefault="009B56B6" w:rsidP="009B56B6">
      <w:pPr>
        <w:rPr>
          <w:color w:val="auto"/>
        </w:rPr>
      </w:pPr>
      <w:r w:rsidRPr="00967722">
        <w:rPr>
          <w:color w:val="auto"/>
        </w:rPr>
        <w:tab/>
      </w:r>
      <w:r w:rsidRPr="00967722">
        <w:rPr>
          <w:color w:val="auto"/>
        </w:rPr>
        <w:tab/>
        <w:t>(2)</w:t>
      </w:r>
      <w:r w:rsidRPr="00967722">
        <w:rPr>
          <w:color w:val="auto"/>
        </w:rPr>
        <w:tab/>
        <w:t xml:space="preserve">request </w:t>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w:t>
      </w:r>
      <w:r w:rsidRPr="00967722">
        <w:rPr>
          <w:color w:val="auto"/>
          <w:u w:val="single"/>
        </w:rPr>
        <w:t>before the Office of Motor Vehicle Hearings pursuant to its rules of procedure</w:t>
      </w:r>
      <w:r w:rsidRPr="00967722">
        <w:rPr>
          <w:color w:val="auto"/>
        </w:rPr>
        <w:t xml:space="preserve">. </w:t>
      </w:r>
    </w:p>
    <w:p w:rsidR="009B56B6" w:rsidRPr="00967722" w:rsidRDefault="009B56B6" w:rsidP="009B56B6">
      <w:pPr>
        <w:rPr>
          <w:color w:val="auto"/>
        </w:rPr>
      </w:pPr>
      <w:r w:rsidRPr="00967722">
        <w:rPr>
          <w:color w:val="auto"/>
        </w:rPr>
        <w:tab/>
        <w:t xml:space="preserve">At the </w:t>
      </w:r>
      <w:r w:rsidRPr="00967722">
        <w:rPr>
          <w:strike/>
          <w:color w:val="auto"/>
        </w:rPr>
        <w:t>administrative</w:t>
      </w:r>
      <w:r w:rsidRPr="00967722">
        <w:rPr>
          <w:color w:val="auto"/>
        </w:rPr>
        <w:t xml:space="preserve"> </w:t>
      </w:r>
      <w:r w:rsidRPr="00967722">
        <w:rPr>
          <w:color w:val="auto"/>
          <w:u w:val="single"/>
        </w:rPr>
        <w:t>contested case</w:t>
      </w:r>
      <w:r w:rsidRPr="00967722">
        <w:rPr>
          <w:color w:val="auto"/>
        </w:rPr>
        <w:t xml:space="preserve"> hearing if: </w:t>
      </w:r>
    </w:p>
    <w:p w:rsidR="009B56B6" w:rsidRPr="00967722" w:rsidRDefault="009B56B6" w:rsidP="009B56B6">
      <w:pPr>
        <w:rPr>
          <w:color w:val="auto"/>
        </w:rPr>
      </w:pPr>
      <w:r w:rsidRPr="00967722">
        <w:rPr>
          <w:color w:val="auto"/>
        </w:rPr>
        <w:tab/>
      </w:r>
      <w:r w:rsidRPr="00967722">
        <w:rPr>
          <w:color w:val="auto"/>
        </w:rPr>
        <w:tab/>
      </w:r>
      <w:r w:rsidRPr="00967722">
        <w:rPr>
          <w:color w:val="auto"/>
        </w:rPr>
        <w:tab/>
        <w:t>(a)</w:t>
      </w:r>
      <w:r w:rsidRPr="00967722">
        <w:rPr>
          <w:color w:val="auto"/>
        </w:rPr>
        <w:tab/>
        <w:t xml:space="preserve">the suspension is upheld, the person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enroll in an Alcohol and Drug Safety Action Program and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driver's license, permit, or nonresident operating privilege must be suspended or the person must be denied the issuance of a license or permit for the remainder of the suspension periods provided for in subsections (F) and (G);  or </w:t>
      </w:r>
    </w:p>
    <w:p w:rsidR="009B56B6" w:rsidRPr="00967722" w:rsidRDefault="009B56B6" w:rsidP="009B56B6">
      <w:pPr>
        <w:rPr>
          <w:color w:val="auto"/>
        </w:rPr>
      </w:pPr>
      <w:r w:rsidRPr="00967722">
        <w:rPr>
          <w:color w:val="auto"/>
        </w:rPr>
        <w:tab/>
      </w:r>
      <w:r w:rsidRPr="00967722">
        <w:rPr>
          <w:color w:val="auto"/>
        </w:rPr>
        <w:tab/>
      </w:r>
      <w:r w:rsidRPr="00967722">
        <w:rPr>
          <w:color w:val="auto"/>
        </w:rPr>
        <w:tab/>
        <w:t>(b)</w:t>
      </w:r>
      <w:r w:rsidRPr="00967722">
        <w:rPr>
          <w:color w:val="auto"/>
        </w:rPr>
        <w:tab/>
        <w:t xml:space="preserve">the suspension is overturned, the person must have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driver's license, permit, or nonresident operating privilege reinstated. </w:t>
      </w:r>
    </w:p>
    <w:p w:rsidR="009B56B6" w:rsidRPr="00967722" w:rsidRDefault="009B56B6" w:rsidP="009B56B6">
      <w:pPr>
        <w:rPr>
          <w:color w:val="auto"/>
        </w:rPr>
      </w:pPr>
      <w:r w:rsidRPr="00967722">
        <w:rPr>
          <w:color w:val="auto"/>
        </w:rPr>
        <w:tab/>
      </w:r>
      <w:r w:rsidRPr="00967722">
        <w:rPr>
          <w:strike/>
          <w:color w:val="auto"/>
        </w:rPr>
        <w:t>(L)</w:t>
      </w:r>
      <w:r w:rsidRPr="00967722">
        <w:rPr>
          <w:color w:val="auto"/>
          <w:u w:val="single"/>
        </w:rPr>
        <w:t>(M)</w:t>
      </w:r>
      <w:r w:rsidRPr="00967722">
        <w:rPr>
          <w:color w:val="auto"/>
        </w:rPr>
        <w:tab/>
        <w:t xml:space="preserve">The periods of suspension provided for in subsections (F) and (G) begin on the day the notice of suspension is issued, or at the expiration of any other suspensions, and continue until the person applies for a temporary alcohol license and requests </w:t>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w:t>
      </w:r>
    </w:p>
    <w:p w:rsidR="009B56B6" w:rsidRPr="00967722" w:rsidRDefault="009B56B6" w:rsidP="009B56B6">
      <w:pPr>
        <w:rPr>
          <w:color w:val="auto"/>
        </w:rPr>
      </w:pPr>
      <w:r w:rsidRPr="00967722">
        <w:rPr>
          <w:color w:val="auto"/>
        </w:rPr>
        <w:tab/>
      </w:r>
      <w:r w:rsidRPr="00967722">
        <w:rPr>
          <w:strike/>
          <w:color w:val="auto"/>
        </w:rPr>
        <w:t>(M)</w:t>
      </w:r>
      <w:r w:rsidRPr="00967722">
        <w:rPr>
          <w:color w:val="auto"/>
          <w:u w:val="single"/>
        </w:rPr>
        <w:t>(N)</w:t>
      </w:r>
      <w:r w:rsidRPr="00967722">
        <w:rPr>
          <w:color w:val="auto"/>
        </w:rPr>
        <w:tab/>
        <w:t xml:space="preserve">If a person does not request </w:t>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w:t>
      </w:r>
      <w:r w:rsidRPr="00967722">
        <w:rPr>
          <w:strike/>
          <w:color w:val="auto"/>
        </w:rPr>
        <w:t>he shall have</w:t>
      </w:r>
      <w:r w:rsidRPr="00967722">
        <w:rPr>
          <w:color w:val="auto"/>
        </w:rPr>
        <w:t xml:space="preserve"> </w:t>
      </w:r>
      <w:r w:rsidRPr="00967722">
        <w:rPr>
          <w:color w:val="auto"/>
          <w:u w:val="single"/>
        </w:rPr>
        <w:t>the person</w:t>
      </w:r>
      <w:r w:rsidRPr="00967722">
        <w:rPr>
          <w:color w:val="auto"/>
        </w:rPr>
        <w:t xml:space="preserve"> waived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right to the hearing and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suspension must not be stayed but </w:t>
      </w:r>
      <w:r w:rsidRPr="00967722">
        <w:rPr>
          <w:strike/>
          <w:color w:val="auto"/>
        </w:rPr>
        <w:t>shall</w:t>
      </w:r>
      <w:r w:rsidRPr="00967722">
        <w:rPr>
          <w:color w:val="auto"/>
        </w:rPr>
        <w:t xml:space="preserve"> </w:t>
      </w:r>
      <w:r w:rsidRPr="00967722">
        <w:rPr>
          <w:color w:val="auto"/>
          <w:u w:val="single"/>
        </w:rPr>
        <w:t>must</w:t>
      </w:r>
      <w:r w:rsidRPr="00967722">
        <w:rPr>
          <w:color w:val="auto"/>
        </w:rPr>
        <w:t xml:space="preserve"> continue for the periods provided for in subsections (F) and (G). </w:t>
      </w:r>
    </w:p>
    <w:p w:rsidR="009B56B6" w:rsidRPr="00967722" w:rsidRDefault="009B56B6" w:rsidP="009B56B6">
      <w:pPr>
        <w:rPr>
          <w:color w:val="auto"/>
        </w:rPr>
      </w:pPr>
      <w:r w:rsidRPr="00967722">
        <w:rPr>
          <w:color w:val="auto"/>
        </w:rPr>
        <w:tab/>
      </w:r>
      <w:r w:rsidRPr="00967722">
        <w:rPr>
          <w:strike/>
          <w:color w:val="auto"/>
        </w:rPr>
        <w:t>(N)</w:t>
      </w:r>
      <w:r w:rsidRPr="00967722">
        <w:rPr>
          <w:color w:val="auto"/>
          <w:u w:val="single"/>
        </w:rPr>
        <w:t>(O)</w:t>
      </w:r>
      <w:r w:rsidRPr="00967722">
        <w:rPr>
          <w:color w:val="auto"/>
        </w:rPr>
        <w:tab/>
        <w:t xml:space="preserve">The notice of suspension must advise the person of the requirement to enroll in an Alcohol and Drug Safety Action Program and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right to obtain a temporary alcohol license and to request </w:t>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The notice of suspension also must advise the person that,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does not request </w:t>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within thirty days of the issuance of the notice of suspension, </w:t>
      </w:r>
      <w:r w:rsidRPr="00967722">
        <w:rPr>
          <w:strike/>
          <w:color w:val="auto"/>
        </w:rPr>
        <w:t>he must</w:t>
      </w:r>
      <w:r w:rsidRPr="00967722">
        <w:rPr>
          <w:color w:val="auto"/>
        </w:rPr>
        <w:t xml:space="preserve"> </w:t>
      </w:r>
      <w:r w:rsidRPr="00967722">
        <w:rPr>
          <w:color w:val="auto"/>
          <w:u w:val="single"/>
        </w:rPr>
        <w:t>the person shall</w:t>
      </w:r>
      <w:r w:rsidRPr="00967722">
        <w:rPr>
          <w:color w:val="auto"/>
        </w:rPr>
        <w:t xml:space="preserve"> enroll in an Alcohol and Drug Safety Action Program, and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waives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right to the </w:t>
      </w:r>
      <w:r w:rsidRPr="00967722">
        <w:rPr>
          <w:strike/>
          <w:color w:val="auto"/>
        </w:rPr>
        <w:t>administrative</w:t>
      </w:r>
      <w:r w:rsidRPr="00967722">
        <w:rPr>
          <w:color w:val="auto"/>
        </w:rPr>
        <w:t xml:space="preserve"> </w:t>
      </w:r>
      <w:r w:rsidRPr="00967722">
        <w:rPr>
          <w:color w:val="auto"/>
          <w:u w:val="single"/>
        </w:rPr>
        <w:t>contested case</w:t>
      </w:r>
      <w:r w:rsidRPr="00967722">
        <w:rPr>
          <w:color w:val="auto"/>
        </w:rPr>
        <w:t xml:space="preserve"> hearing, and the suspension continues for the periods provided for in subsections (F) and (G). </w:t>
      </w:r>
    </w:p>
    <w:p w:rsidR="009B56B6" w:rsidRPr="00967722" w:rsidRDefault="009B56B6" w:rsidP="009B56B6">
      <w:pPr>
        <w:rPr>
          <w:color w:val="auto"/>
        </w:rPr>
      </w:pPr>
      <w:r w:rsidRPr="00967722">
        <w:rPr>
          <w:color w:val="auto"/>
        </w:rPr>
        <w:tab/>
      </w:r>
      <w:r w:rsidRPr="00967722">
        <w:rPr>
          <w:strike/>
          <w:color w:val="auto"/>
        </w:rPr>
        <w:t>(O)</w:t>
      </w:r>
      <w:r w:rsidRPr="00967722">
        <w:rPr>
          <w:color w:val="auto"/>
          <w:u w:val="single"/>
        </w:rPr>
        <w:t>(P)</w:t>
      </w:r>
      <w:r w:rsidRPr="00967722">
        <w:rPr>
          <w:color w:val="auto"/>
        </w:rPr>
        <w:tab/>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must be held after the request for the hearing is received by the </w:t>
      </w:r>
      <w:r w:rsidRPr="00967722">
        <w:rPr>
          <w:strike/>
          <w:color w:val="auto"/>
        </w:rPr>
        <w:t>Division</w:t>
      </w:r>
      <w:r w:rsidRPr="00967722">
        <w:rPr>
          <w:color w:val="auto"/>
        </w:rPr>
        <w:t xml:space="preserve"> </w:t>
      </w:r>
      <w:r w:rsidRPr="00967722">
        <w:rPr>
          <w:color w:val="auto"/>
          <w:u w:val="single"/>
        </w:rPr>
        <w:t>Office</w:t>
      </w:r>
      <w:r w:rsidRPr="00967722">
        <w:rPr>
          <w:color w:val="auto"/>
        </w:rPr>
        <w:t xml:space="preserve"> of Motor Vehicle Hearings.  The scope of the hearing is limited to whether the person: </w:t>
      </w:r>
    </w:p>
    <w:p w:rsidR="009B56B6" w:rsidRPr="00967722" w:rsidRDefault="009B56B6" w:rsidP="009B56B6">
      <w:pPr>
        <w:rPr>
          <w:color w:val="auto"/>
        </w:rPr>
      </w:pPr>
      <w:r w:rsidRPr="00967722">
        <w:rPr>
          <w:color w:val="auto"/>
        </w:rPr>
        <w:tab/>
      </w:r>
      <w:r w:rsidRPr="00967722">
        <w:rPr>
          <w:color w:val="auto"/>
        </w:rPr>
        <w:tab/>
        <w:t>(1)</w:t>
      </w:r>
      <w:r w:rsidRPr="00967722">
        <w:rPr>
          <w:color w:val="auto"/>
        </w:rPr>
        <w:tab/>
        <w:t xml:space="preserve">was lawfully arrested or detained; </w:t>
      </w:r>
    </w:p>
    <w:p w:rsidR="009B56B6" w:rsidRPr="00967722" w:rsidRDefault="009B56B6" w:rsidP="009B56B6">
      <w:pPr>
        <w:rPr>
          <w:color w:val="auto"/>
        </w:rPr>
      </w:pPr>
      <w:r w:rsidRPr="00967722">
        <w:rPr>
          <w:color w:val="auto"/>
        </w:rPr>
        <w:tab/>
      </w:r>
      <w:r w:rsidRPr="00967722">
        <w:rPr>
          <w:color w:val="auto"/>
        </w:rPr>
        <w:tab/>
        <w:t>(2)</w:t>
      </w:r>
      <w:r w:rsidRPr="00967722">
        <w:rPr>
          <w:color w:val="auto"/>
        </w:rPr>
        <w:tab/>
        <w:t xml:space="preserve">was given a written copy of and verbally informed of the rights enumerated in subsection </w:t>
      </w:r>
      <w:r w:rsidRPr="00967722">
        <w:rPr>
          <w:strike/>
          <w:color w:val="auto"/>
        </w:rPr>
        <w:t>(I)</w:t>
      </w:r>
      <w:r w:rsidRPr="00967722">
        <w:rPr>
          <w:color w:val="auto"/>
          <w:u w:val="single"/>
        </w:rPr>
        <w:t>(J)</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rPr>
        <w:tab/>
        <w:t>(3)</w:t>
      </w:r>
      <w:r w:rsidRPr="00967722">
        <w:rPr>
          <w:color w:val="auto"/>
        </w:rPr>
        <w:tab/>
        <w:t xml:space="preserve">refused to submit to a test pursuant to this section;  or </w:t>
      </w:r>
    </w:p>
    <w:p w:rsidR="009B56B6" w:rsidRPr="00967722" w:rsidRDefault="009B56B6" w:rsidP="009B56B6">
      <w:pPr>
        <w:rPr>
          <w:color w:val="auto"/>
        </w:rPr>
      </w:pPr>
      <w:r w:rsidRPr="00967722">
        <w:rPr>
          <w:color w:val="auto"/>
        </w:rPr>
        <w:tab/>
      </w:r>
      <w:r w:rsidRPr="00967722">
        <w:rPr>
          <w:color w:val="auto"/>
        </w:rPr>
        <w:tab/>
        <w:t>(4)</w:t>
      </w:r>
      <w:r w:rsidRPr="00967722">
        <w:rPr>
          <w:color w:val="auto"/>
        </w:rPr>
        <w:tab/>
        <w:t xml:space="preserve">consented to taking a test pursuant to this section, and the: </w:t>
      </w:r>
    </w:p>
    <w:p w:rsidR="009B56B6" w:rsidRPr="00967722" w:rsidRDefault="009B56B6" w:rsidP="009B56B6">
      <w:pPr>
        <w:rPr>
          <w:color w:val="auto"/>
        </w:rPr>
      </w:pPr>
      <w:r w:rsidRPr="00967722">
        <w:rPr>
          <w:color w:val="auto"/>
        </w:rPr>
        <w:tab/>
      </w:r>
      <w:r w:rsidRPr="00967722">
        <w:rPr>
          <w:color w:val="auto"/>
        </w:rPr>
        <w:tab/>
      </w:r>
      <w:r w:rsidRPr="00967722">
        <w:rPr>
          <w:color w:val="auto"/>
        </w:rPr>
        <w:tab/>
        <w:t>(a)</w:t>
      </w:r>
      <w:r w:rsidRPr="00967722">
        <w:rPr>
          <w:color w:val="auto"/>
        </w:rPr>
        <w:tab/>
        <w:t>reported alcohol concentration at the time of testing was two one</w:t>
      </w:r>
      <w:r w:rsidRPr="00967722">
        <w:rPr>
          <w:color w:val="auto"/>
        </w:rPr>
        <w:noBreakHyphen/>
        <w:t xml:space="preserve">hundredths of one percent or more; </w:t>
      </w:r>
    </w:p>
    <w:p w:rsidR="009B56B6" w:rsidRPr="00967722" w:rsidRDefault="009B56B6" w:rsidP="009B56B6">
      <w:pPr>
        <w:rPr>
          <w:color w:val="auto"/>
        </w:rPr>
      </w:pPr>
      <w:r w:rsidRPr="00967722">
        <w:rPr>
          <w:color w:val="auto"/>
        </w:rPr>
        <w:tab/>
      </w:r>
      <w:r w:rsidRPr="00967722">
        <w:rPr>
          <w:color w:val="auto"/>
        </w:rPr>
        <w:tab/>
      </w:r>
      <w:r w:rsidRPr="00967722">
        <w:rPr>
          <w:color w:val="auto"/>
        </w:rPr>
        <w:tab/>
        <w:t>(b)</w:t>
      </w:r>
      <w:r w:rsidRPr="00967722">
        <w:rPr>
          <w:color w:val="auto"/>
        </w:rPr>
        <w:tab/>
        <w:t xml:space="preserve">individual who administered the test or took samples was qualified pursuant to this section; </w:t>
      </w:r>
    </w:p>
    <w:p w:rsidR="009B56B6" w:rsidRPr="00967722" w:rsidRDefault="009B56B6" w:rsidP="009B56B6">
      <w:pPr>
        <w:rPr>
          <w:color w:val="auto"/>
        </w:rPr>
      </w:pPr>
      <w:r w:rsidRPr="00967722">
        <w:rPr>
          <w:color w:val="auto"/>
        </w:rPr>
        <w:tab/>
      </w:r>
      <w:r w:rsidRPr="00967722">
        <w:rPr>
          <w:color w:val="auto"/>
        </w:rPr>
        <w:tab/>
      </w:r>
      <w:r w:rsidRPr="00967722">
        <w:rPr>
          <w:color w:val="auto"/>
        </w:rPr>
        <w:tab/>
        <w:t>(c)</w:t>
      </w:r>
      <w:r w:rsidRPr="00967722">
        <w:rPr>
          <w:color w:val="auto"/>
        </w:rPr>
        <w:tab/>
        <w:t xml:space="preserve">test administered and samples taken were conducted pursuant to this section;  and </w:t>
      </w:r>
    </w:p>
    <w:p w:rsidR="009B56B6" w:rsidRPr="00967722" w:rsidRDefault="009B56B6" w:rsidP="009B56B6">
      <w:pPr>
        <w:rPr>
          <w:color w:val="auto"/>
        </w:rPr>
      </w:pPr>
      <w:r w:rsidRPr="00967722">
        <w:rPr>
          <w:color w:val="auto"/>
        </w:rPr>
        <w:tab/>
      </w:r>
      <w:r w:rsidRPr="00967722">
        <w:rPr>
          <w:color w:val="auto"/>
        </w:rPr>
        <w:tab/>
      </w:r>
      <w:r w:rsidRPr="00967722">
        <w:rPr>
          <w:color w:val="auto"/>
        </w:rPr>
        <w:tab/>
        <w:t>(d)</w:t>
      </w:r>
      <w:r w:rsidRPr="00967722">
        <w:rPr>
          <w:color w:val="auto"/>
        </w:rPr>
        <w:tab/>
        <w:t xml:space="preserve">the machine was operating properly. </w:t>
      </w:r>
    </w:p>
    <w:p w:rsidR="009B56B6" w:rsidRPr="00967722" w:rsidRDefault="009B56B6" w:rsidP="009B56B6">
      <w:pPr>
        <w:rPr>
          <w:color w:val="auto"/>
        </w:rPr>
      </w:pPr>
      <w:r w:rsidRPr="00967722">
        <w:rPr>
          <w:color w:val="auto"/>
        </w:rPr>
        <w:tab/>
        <w:t xml:space="preserve">Nothing in this section prohibits the introduction of evidence at the </w:t>
      </w:r>
      <w:r w:rsidRPr="00967722">
        <w:rPr>
          <w:strike/>
          <w:color w:val="auto"/>
        </w:rPr>
        <w:t>administrative</w:t>
      </w:r>
      <w:r w:rsidRPr="00967722">
        <w:rPr>
          <w:color w:val="auto"/>
        </w:rPr>
        <w:t xml:space="preserve"> </w:t>
      </w:r>
      <w:r w:rsidRPr="00967722">
        <w:rPr>
          <w:color w:val="auto"/>
          <w:u w:val="single"/>
        </w:rPr>
        <w:t>contested case</w:t>
      </w:r>
      <w:r w:rsidRPr="00967722">
        <w:rPr>
          <w:color w:val="auto"/>
        </w:rPr>
        <w:t xml:space="preserve"> hearing on the issue of the accuracy of the breath test result. </w:t>
      </w:r>
    </w:p>
    <w:p w:rsidR="009B56B6" w:rsidRPr="00967722" w:rsidRDefault="009B56B6" w:rsidP="009B56B6">
      <w:pPr>
        <w:rPr>
          <w:color w:val="auto"/>
        </w:rPr>
      </w:pPr>
      <w:r w:rsidRPr="00967722">
        <w:rPr>
          <w:color w:val="auto"/>
        </w:rPr>
        <w:tab/>
      </w:r>
      <w:r w:rsidRPr="00967722">
        <w:rPr>
          <w:color w:val="auto"/>
          <w:u w:val="single"/>
        </w:rPr>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9B56B6" w:rsidRPr="00967722" w:rsidRDefault="009B56B6" w:rsidP="009B56B6">
      <w:pPr>
        <w:rPr>
          <w:color w:val="auto"/>
        </w:rPr>
      </w:pPr>
      <w:r w:rsidRPr="00967722">
        <w:rPr>
          <w:color w:val="auto"/>
        </w:rPr>
        <w:tab/>
        <w:t xml:space="preserve">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license was suspended before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received a temporary alcohol license and requested the </w:t>
      </w:r>
      <w:r w:rsidRPr="00967722">
        <w:rPr>
          <w:strike/>
          <w:color w:val="auto"/>
        </w:rPr>
        <w:t>administrative</w:t>
      </w:r>
      <w:r w:rsidRPr="00967722">
        <w:rPr>
          <w:color w:val="auto"/>
        </w:rPr>
        <w:t xml:space="preserve"> </w:t>
      </w:r>
      <w:r w:rsidRPr="00967722">
        <w:rPr>
          <w:color w:val="auto"/>
          <w:u w:val="single"/>
        </w:rPr>
        <w:t>contested case</w:t>
      </w:r>
      <w:r w:rsidRPr="00967722">
        <w:rPr>
          <w:color w:val="auto"/>
        </w:rPr>
        <w:t xml:space="preserve"> hearing. </w:t>
      </w:r>
    </w:p>
    <w:p w:rsidR="009B56B6" w:rsidRPr="00967722" w:rsidRDefault="009B56B6" w:rsidP="009B56B6">
      <w:pPr>
        <w:rPr>
          <w:color w:val="auto"/>
        </w:rPr>
      </w:pPr>
      <w:r w:rsidRPr="00967722">
        <w:rPr>
          <w:color w:val="auto"/>
        </w:rPr>
        <w:tab/>
      </w:r>
      <w:r w:rsidRPr="00967722">
        <w:rPr>
          <w:strike/>
          <w:color w:val="auto"/>
        </w:rPr>
        <w:t>(P)</w:t>
      </w:r>
      <w:r w:rsidRPr="00967722">
        <w:rPr>
          <w:color w:val="auto"/>
          <w:u w:val="single"/>
        </w:rPr>
        <w:t>(Q)</w:t>
      </w:r>
      <w:r w:rsidRPr="00967722">
        <w:rPr>
          <w:color w:val="auto"/>
        </w:rPr>
        <w:tab/>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9B56B6" w:rsidRPr="00967722" w:rsidRDefault="009B56B6" w:rsidP="009B56B6">
      <w:pPr>
        <w:rPr>
          <w:color w:val="auto"/>
        </w:rPr>
      </w:pPr>
      <w:r w:rsidRPr="00967722">
        <w:rPr>
          <w:color w:val="auto"/>
        </w:rPr>
        <w:tab/>
      </w:r>
      <w:r w:rsidRPr="00967722">
        <w:rPr>
          <w:strike/>
          <w:color w:val="auto"/>
        </w:rPr>
        <w:t>(Q)</w:t>
      </w:r>
      <w:r w:rsidRPr="00967722">
        <w:rPr>
          <w:color w:val="auto"/>
          <w:u w:val="single"/>
        </w:rPr>
        <w:t>(R)</w:t>
      </w:r>
      <w:r w:rsidRPr="00967722">
        <w:rPr>
          <w:color w:val="auto"/>
        </w:rPr>
        <w:tab/>
        <w:t xml:space="preserve">A person who is unconscious or otherwise in a condition rendering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incapable of refusal is considered to be informed and not to have withdrawn the consent provided for in subsection (B) of this section. </w:t>
      </w:r>
    </w:p>
    <w:p w:rsidR="009B56B6" w:rsidRPr="00967722" w:rsidRDefault="009B56B6" w:rsidP="009B56B6">
      <w:pPr>
        <w:rPr>
          <w:color w:val="auto"/>
        </w:rPr>
      </w:pPr>
      <w:r w:rsidRPr="00967722">
        <w:rPr>
          <w:color w:val="auto"/>
        </w:rPr>
        <w:tab/>
      </w:r>
      <w:r w:rsidRPr="00967722">
        <w:rPr>
          <w:strike/>
          <w:color w:val="auto"/>
        </w:rPr>
        <w:t>(R)</w:t>
      </w:r>
      <w:r w:rsidRPr="00967722">
        <w:rPr>
          <w:color w:val="auto"/>
          <w:u w:val="single"/>
        </w:rPr>
        <w:t>(S)</w:t>
      </w:r>
      <w:r w:rsidRPr="00967722">
        <w:rPr>
          <w:color w:val="auto"/>
        </w:rPr>
        <w:tab/>
        <w:t xml:space="preserve">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has a license or permit. </w:t>
      </w:r>
    </w:p>
    <w:p w:rsidR="009B56B6" w:rsidRPr="00967722" w:rsidRDefault="009B56B6" w:rsidP="009B56B6">
      <w:pPr>
        <w:rPr>
          <w:color w:val="auto"/>
        </w:rPr>
      </w:pPr>
      <w:r w:rsidRPr="00967722">
        <w:rPr>
          <w:color w:val="auto"/>
        </w:rPr>
        <w:tab/>
      </w:r>
      <w:r w:rsidRPr="00967722">
        <w:rPr>
          <w:strike/>
          <w:color w:val="auto"/>
        </w:rPr>
        <w:t>(S)</w:t>
      </w:r>
      <w:r w:rsidRPr="00967722">
        <w:rPr>
          <w:color w:val="auto"/>
          <w:u w:val="single"/>
        </w:rPr>
        <w:t>(T)</w:t>
      </w:r>
      <w:r w:rsidRPr="00967722">
        <w:rPr>
          <w:color w:val="auto"/>
        </w:rPr>
        <w:tab/>
        <w:t xml:space="preserve">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w:t>
      </w:r>
      <w:r w:rsidRPr="00967722">
        <w:rPr>
          <w:strike/>
          <w:color w:val="auto"/>
        </w:rPr>
        <w:t>any</w:t>
      </w:r>
      <w:r w:rsidRPr="00967722">
        <w:rPr>
          <w:color w:val="auto"/>
        </w:rPr>
        <w:t xml:space="preserve"> </w:t>
      </w:r>
      <w:r w:rsidRPr="00967722">
        <w:rPr>
          <w:color w:val="auto"/>
          <w:u w:val="single"/>
        </w:rPr>
        <w:t>a</w:t>
      </w:r>
      <w:r w:rsidRPr="00967722">
        <w:rPr>
          <w:color w:val="auto"/>
        </w:rPr>
        <w:t xml:space="preserve"> trial, hearing, or other proceeding in which the person attempts to use the results of the additional tests as evidence. </w:t>
      </w:r>
    </w:p>
    <w:p w:rsidR="009B56B6" w:rsidRPr="00967722" w:rsidRDefault="009B56B6" w:rsidP="009B56B6">
      <w:pPr>
        <w:rPr>
          <w:color w:val="auto"/>
        </w:rPr>
      </w:pPr>
      <w:r w:rsidRPr="00967722">
        <w:rPr>
          <w:color w:val="auto"/>
        </w:rPr>
        <w:tab/>
      </w:r>
      <w:r w:rsidRPr="00967722">
        <w:rPr>
          <w:strike/>
          <w:color w:val="auto"/>
        </w:rPr>
        <w:t>(T)</w:t>
      </w:r>
      <w:r w:rsidRPr="00967722">
        <w:rPr>
          <w:color w:val="auto"/>
          <w:u w:val="single"/>
        </w:rPr>
        <w:t>(U)</w:t>
      </w:r>
      <w:r w:rsidRPr="00967722">
        <w:rPr>
          <w:color w:val="auto"/>
        </w:rPr>
        <w:tab/>
        <w:t xml:space="preserve">A person whose driver's license or permit is suspended under this section is not required to file proof of financial responsibility. </w:t>
      </w:r>
    </w:p>
    <w:p w:rsidR="009B56B6" w:rsidRPr="00967722" w:rsidRDefault="009B56B6" w:rsidP="009B56B6">
      <w:pPr>
        <w:rPr>
          <w:color w:val="auto"/>
        </w:rPr>
      </w:pPr>
      <w:r w:rsidRPr="00967722">
        <w:rPr>
          <w:color w:val="auto"/>
        </w:rPr>
        <w:tab/>
      </w:r>
      <w:r w:rsidRPr="00967722">
        <w:rPr>
          <w:strike/>
          <w:color w:val="auto"/>
        </w:rPr>
        <w:t>(U)</w:t>
      </w:r>
      <w:r w:rsidRPr="00967722">
        <w:rPr>
          <w:color w:val="auto"/>
          <w:u w:val="single"/>
        </w:rPr>
        <w:t>(V)</w:t>
      </w:r>
      <w:r w:rsidRPr="00967722">
        <w:rPr>
          <w:color w:val="auto"/>
        </w:rPr>
        <w:tab/>
        <w:t xml:space="preserve">The department shall administer the provisions of this section, not including subsection (D), and shall promulgate regulations necessary to carry out </w:t>
      </w:r>
      <w:r w:rsidRPr="00967722">
        <w:rPr>
          <w:strike/>
          <w:color w:val="auto"/>
        </w:rPr>
        <w:t>its</w:t>
      </w:r>
      <w:r w:rsidRPr="00967722">
        <w:rPr>
          <w:color w:val="auto"/>
        </w:rPr>
        <w:t xml:space="preserve"> </w:t>
      </w:r>
      <w:r w:rsidRPr="00967722">
        <w:rPr>
          <w:color w:val="auto"/>
          <w:u w:val="single"/>
        </w:rPr>
        <w:t>this section’s</w:t>
      </w:r>
      <w:r w:rsidRPr="00967722">
        <w:rPr>
          <w:color w:val="auto"/>
        </w:rPr>
        <w:t xml:space="preserve"> provisions. </w:t>
      </w:r>
    </w:p>
    <w:p w:rsidR="009B56B6" w:rsidRPr="00967722" w:rsidRDefault="009B56B6" w:rsidP="009B56B6">
      <w:pPr>
        <w:rPr>
          <w:color w:val="auto"/>
        </w:rPr>
      </w:pPr>
      <w:r w:rsidRPr="00967722">
        <w:rPr>
          <w:color w:val="auto"/>
        </w:rPr>
        <w:tab/>
      </w:r>
      <w:r w:rsidRPr="00967722">
        <w:rPr>
          <w:strike/>
          <w:color w:val="auto"/>
        </w:rPr>
        <w:t>(V)</w:t>
      </w:r>
      <w:r w:rsidRPr="00967722">
        <w:rPr>
          <w:color w:val="auto"/>
          <w:u w:val="single"/>
        </w:rPr>
        <w:t>(W)</w:t>
      </w:r>
      <w:r w:rsidRPr="00967722">
        <w:rPr>
          <w:color w:val="auto"/>
        </w:rPr>
        <w:tab/>
        <w:t xml:space="preserve">Notwithstanding any other provision of law, no suspension imposed pursuant to this section is counted as a demerit or result in </w:t>
      </w:r>
      <w:r w:rsidRPr="00967722">
        <w:rPr>
          <w:strike/>
          <w:color w:val="auto"/>
        </w:rPr>
        <w:t>any</w:t>
      </w:r>
      <w:r w:rsidRPr="00967722">
        <w:rPr>
          <w:color w:val="auto"/>
        </w:rPr>
        <w:t xml:space="preserve"> </w:t>
      </w:r>
      <w:r w:rsidRPr="00967722">
        <w:rPr>
          <w:color w:val="auto"/>
          <w:u w:val="single"/>
        </w:rPr>
        <w:t>an</w:t>
      </w:r>
      <w:r w:rsidRPr="00967722">
        <w:rPr>
          <w:color w:val="auto"/>
        </w:rPr>
        <w:t xml:space="preserve"> insurance penalty for automobile insurance purposes if at the time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was stopped, the person whose license is suspended had an alcohol concentration that was less than eight one</w:t>
      </w:r>
      <w:r w:rsidRPr="00967722">
        <w:rPr>
          <w:color w:val="auto"/>
        </w:rPr>
        <w:noBreakHyphen/>
        <w:t>hundredths of one percent.”</w:t>
      </w:r>
    </w:p>
    <w:p w:rsidR="009B56B6" w:rsidRPr="00967722" w:rsidRDefault="009B56B6" w:rsidP="009B56B6">
      <w:pPr>
        <w:rPr>
          <w:color w:val="auto"/>
        </w:rPr>
      </w:pPr>
      <w:r>
        <w:tab/>
      </w:r>
      <w:r w:rsidRPr="00967722">
        <w:rPr>
          <w:color w:val="auto"/>
        </w:rPr>
        <w:t>SECTION</w:t>
      </w:r>
      <w:r w:rsidRPr="00967722">
        <w:rPr>
          <w:color w:val="auto"/>
        </w:rPr>
        <w:tab/>
        <w:t>2.</w:t>
      </w:r>
      <w:r w:rsidRPr="00967722">
        <w:rPr>
          <w:color w:val="auto"/>
        </w:rPr>
        <w:tab/>
        <w:t>Section 56</w:t>
      </w:r>
      <w:r w:rsidRPr="00967722">
        <w:rPr>
          <w:color w:val="auto"/>
        </w:rPr>
        <w:noBreakHyphen/>
        <w:t>1</w:t>
      </w:r>
      <w:r w:rsidRPr="00967722">
        <w:rPr>
          <w:color w:val="auto"/>
        </w:rPr>
        <w:noBreakHyphen/>
        <w:t>400 of the 1976 Code is amended to read:</w:t>
      </w:r>
    </w:p>
    <w:p w:rsidR="009B56B6" w:rsidRPr="00967722" w:rsidRDefault="009B56B6" w:rsidP="009B56B6">
      <w:pPr>
        <w:rPr>
          <w:color w:val="auto"/>
          <w:u w:color="000000" w:themeColor="text1"/>
        </w:rPr>
      </w:pPr>
      <w:r w:rsidRPr="00967722">
        <w:rPr>
          <w:color w:val="auto"/>
        </w:rPr>
        <w:tab/>
        <w:t>“Section 56-1-400.</w:t>
      </w:r>
      <w:r w:rsidRPr="00967722">
        <w:rPr>
          <w:color w:val="auto"/>
        </w:rPr>
        <w:tab/>
        <w:t>(A)</w:t>
      </w:r>
      <w:r w:rsidRPr="00967722">
        <w:rPr>
          <w:color w:val="auto"/>
        </w:rPr>
        <w:tab/>
        <w:t xml:space="preserve">The Department of Motor Vehicles, upon suspending or revoking a license, shall require that </w:t>
      </w:r>
      <w:r w:rsidRPr="00967722">
        <w:rPr>
          <w:strike/>
          <w:color w:val="auto"/>
        </w:rPr>
        <w:t>such</w:t>
      </w:r>
      <w:r w:rsidRPr="00967722">
        <w:rPr>
          <w:color w:val="auto"/>
        </w:rPr>
        <w:t xml:space="preserve"> </w:t>
      </w:r>
      <w:r w:rsidRPr="00967722">
        <w:rPr>
          <w:color w:val="auto"/>
          <w:u w:val="single"/>
        </w:rPr>
        <w:t>the</w:t>
      </w:r>
      <w:r w:rsidRPr="00967722">
        <w:rPr>
          <w:color w:val="auto"/>
        </w:rPr>
        <w:t xml:space="preserve"> license </w:t>
      </w:r>
      <w:r w:rsidRPr="00967722">
        <w:rPr>
          <w:strike/>
          <w:color w:val="auto"/>
        </w:rPr>
        <w:t>shall</w:t>
      </w:r>
      <w:r w:rsidRPr="00967722">
        <w:rPr>
          <w:color w:val="auto"/>
        </w:rPr>
        <w:t xml:space="preserve"> be surrendered to the </w:t>
      </w:r>
      <w:r w:rsidRPr="00967722">
        <w:rPr>
          <w:strike/>
          <w:color w:val="auto"/>
        </w:rPr>
        <w:t>Department of Motor Vehicles</w:t>
      </w:r>
      <w:r w:rsidRPr="00967722">
        <w:rPr>
          <w:color w:val="auto"/>
        </w:rPr>
        <w:t xml:space="preserve"> </w:t>
      </w:r>
      <w:r w:rsidRPr="00967722">
        <w:rPr>
          <w:color w:val="auto"/>
          <w:u w:val="single"/>
        </w:rPr>
        <w:t>department</w:t>
      </w:r>
      <w:r w:rsidRPr="00967722">
        <w:rPr>
          <w:color w:val="auto"/>
        </w:rPr>
        <w:t xml:space="preserve">.  At the end of the </w:t>
      </w:r>
      <w:r w:rsidRPr="00967722">
        <w:rPr>
          <w:color w:val="auto"/>
          <w:u w:val="single"/>
        </w:rPr>
        <w:t>suspension</w:t>
      </w:r>
      <w:r w:rsidRPr="00967722">
        <w:rPr>
          <w:color w:val="auto"/>
        </w:rPr>
        <w:t xml:space="preserve"> period </w:t>
      </w:r>
      <w:r w:rsidRPr="00967722">
        <w:rPr>
          <w:strike/>
          <w:color w:val="auto"/>
        </w:rPr>
        <w:t>of suspension</w:t>
      </w:r>
      <w:r w:rsidRPr="00967722">
        <w:rPr>
          <w:color w:val="auto"/>
        </w:rPr>
        <w:t xml:space="preserve">, other than </w:t>
      </w:r>
      <w:r w:rsidRPr="00967722">
        <w:rPr>
          <w:color w:val="auto"/>
          <w:u w:val="single"/>
        </w:rPr>
        <w:t>a</w:t>
      </w:r>
      <w:r w:rsidRPr="00967722">
        <w:rPr>
          <w:color w:val="auto"/>
        </w:rPr>
        <w:t xml:space="preserve"> suspension for reckless driving, driving under the influence of intoxicants, or pursuant to the point system </w:t>
      </w:r>
      <w:r w:rsidRPr="00967722">
        <w:rPr>
          <w:strike/>
          <w:color w:val="auto"/>
        </w:rPr>
        <w:t>such license so surrendered shall be returned to the licensee, or in the discretion of the Department of Motor Vehicles</w:t>
      </w:r>
      <w:r w:rsidRPr="00967722">
        <w:rPr>
          <w:color w:val="auto"/>
        </w:rPr>
        <w:t xml:space="preserve">, </w:t>
      </w:r>
      <w:r w:rsidRPr="00967722">
        <w:rPr>
          <w:color w:val="auto"/>
          <w:u w:val="single"/>
        </w:rPr>
        <w:t>the department shall</w:t>
      </w:r>
      <w:r w:rsidRPr="00967722">
        <w:rPr>
          <w:color w:val="auto"/>
        </w:rPr>
        <w:t xml:space="preserve"> </w:t>
      </w:r>
      <w:r w:rsidRPr="00967722">
        <w:rPr>
          <w:color w:val="auto"/>
          <w:u w:val="single"/>
        </w:rPr>
        <w:t>issue</w:t>
      </w:r>
      <w:r w:rsidRPr="00967722">
        <w:rPr>
          <w:color w:val="auto"/>
        </w:rPr>
        <w:t xml:space="preserve"> a new license </w:t>
      </w:r>
      <w:r w:rsidRPr="00967722">
        <w:rPr>
          <w:strike/>
          <w:color w:val="auto"/>
        </w:rPr>
        <w:t>issued</w:t>
      </w:r>
      <w:r w:rsidRPr="00967722">
        <w:rPr>
          <w:color w:val="auto"/>
        </w:rPr>
        <w:t xml:space="preserve"> to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The </w:t>
      </w:r>
      <w:r w:rsidRPr="00967722">
        <w:rPr>
          <w:strike/>
          <w:color w:val="auto"/>
        </w:rPr>
        <w:t>Department of Motor Vehicles</w:t>
      </w:r>
      <w:r w:rsidRPr="00967722">
        <w:rPr>
          <w:color w:val="auto"/>
        </w:rPr>
        <w:t xml:space="preserve"> </w:t>
      </w:r>
      <w:r w:rsidRPr="00967722">
        <w:rPr>
          <w:color w:val="auto"/>
          <w:u w:val="single"/>
        </w:rPr>
        <w:t>department</w:t>
      </w:r>
      <w:r w:rsidRPr="00967722">
        <w:rPr>
          <w:color w:val="auto"/>
        </w:rPr>
        <w:t xml:space="preserve"> shall not </w:t>
      </w:r>
      <w:r w:rsidRPr="00967722">
        <w:rPr>
          <w:strike/>
          <w:color w:val="auto"/>
        </w:rPr>
        <w:t>return nor</w:t>
      </w:r>
      <w:r w:rsidRPr="00967722">
        <w:rPr>
          <w:color w:val="auto"/>
        </w:rPr>
        <w:t xml:space="preserve"> restore a license which has been suspended for reckless driving, driving under the influence of intoxicants, or for violations under the point system until the person has filed an application for a new license, submitted to an examination as upon an original application, and has satisfied the </w:t>
      </w:r>
      <w:r w:rsidRPr="00967722">
        <w:rPr>
          <w:strike/>
          <w:color w:val="auto"/>
        </w:rPr>
        <w:t>Department of Motor Vehicles</w:t>
      </w:r>
      <w:r w:rsidRPr="00967722">
        <w:rPr>
          <w:color w:val="auto"/>
        </w:rPr>
        <w:t xml:space="preserve"> </w:t>
      </w:r>
      <w:r w:rsidRPr="00967722">
        <w:rPr>
          <w:color w:val="auto"/>
          <w:u w:val="single"/>
        </w:rPr>
        <w:t>department</w:t>
      </w:r>
      <w:r w:rsidRPr="00967722">
        <w:rPr>
          <w:color w:val="auto"/>
        </w:rPr>
        <w:t xml:space="preserve">, after an investigation of the </w:t>
      </w:r>
      <w:r w:rsidRPr="00967722">
        <w:rPr>
          <w:color w:val="auto"/>
          <w:u w:val="single"/>
        </w:rPr>
        <w:t>person’s</w:t>
      </w:r>
      <w:r w:rsidRPr="00967722">
        <w:rPr>
          <w:color w:val="auto"/>
        </w:rPr>
        <w:t xml:space="preserve"> character, habits, and driving ability </w:t>
      </w:r>
      <w:r w:rsidRPr="00967722">
        <w:rPr>
          <w:strike/>
          <w:color w:val="auto"/>
        </w:rPr>
        <w:t>of the person</w:t>
      </w:r>
      <w:r w:rsidRPr="00967722">
        <w:rPr>
          <w:color w:val="auto"/>
        </w:rPr>
        <w:t xml:space="preserve">, that it would be safe to grant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the privilege of driving a motor vehicle on the public highways.  </w:t>
      </w:r>
      <w:r w:rsidRPr="00967722">
        <w:rPr>
          <w:strike/>
          <w:color w:val="auto"/>
        </w:rPr>
        <w:t>Provided, the Department of Motor Vehicles, in its discretion the department</w:t>
      </w:r>
      <w:r w:rsidRPr="00967722">
        <w:rPr>
          <w:color w:val="auto"/>
        </w:rPr>
        <w:t xml:space="preserve"> </w:t>
      </w:r>
      <w:r w:rsidRPr="00967722">
        <w:rPr>
          <w:color w:val="auto"/>
          <w:u w:val="single"/>
        </w:rPr>
        <w:t>The department</w:t>
      </w:r>
      <w:r w:rsidRPr="00967722">
        <w:rPr>
          <w:color w:val="auto"/>
        </w:rPr>
        <w:t xml:space="preserve">, where the suspension is for </w:t>
      </w:r>
      <w:r w:rsidRPr="00967722">
        <w:rPr>
          <w:color w:val="auto"/>
          <w:u w:val="single"/>
        </w:rPr>
        <w:t>a</w:t>
      </w:r>
      <w:r w:rsidRPr="00967722">
        <w:rPr>
          <w:color w:val="auto"/>
        </w:rPr>
        <w:t xml:space="preserve"> violation under the point system</w:t>
      </w:r>
      <w:r w:rsidRPr="00967722">
        <w:rPr>
          <w:color w:val="auto"/>
          <w:u w:val="single"/>
        </w:rPr>
        <w:t>,</w:t>
      </w:r>
      <w:r w:rsidRPr="00967722">
        <w:rPr>
          <w:color w:val="auto"/>
        </w:rPr>
        <w:t xml:space="preserve"> may waive </w:t>
      </w:r>
      <w:r w:rsidRPr="00967722">
        <w:rPr>
          <w:strike/>
          <w:color w:val="auto"/>
        </w:rPr>
        <w:t>such</w:t>
      </w:r>
      <w:r w:rsidRPr="00967722">
        <w:rPr>
          <w:color w:val="auto"/>
        </w:rPr>
        <w:t xml:space="preserve"> </w:t>
      </w:r>
      <w:r w:rsidRPr="00967722">
        <w:rPr>
          <w:color w:val="auto"/>
          <w:u w:val="single"/>
        </w:rPr>
        <w:t>the</w:t>
      </w:r>
      <w:r w:rsidRPr="00967722">
        <w:rPr>
          <w:color w:val="auto"/>
        </w:rPr>
        <w:t xml:space="preserve"> examination, application, and investigation.  A record of </w:t>
      </w:r>
      <w:r w:rsidRPr="00967722">
        <w:rPr>
          <w:color w:val="auto"/>
          <w:u w:val="single"/>
        </w:rPr>
        <w:t>the</w:t>
      </w:r>
      <w:r w:rsidRPr="00967722">
        <w:rPr>
          <w:color w:val="auto"/>
        </w:rPr>
        <w:t xml:space="preserve"> suspension </w:t>
      </w:r>
      <w:r w:rsidRPr="00967722">
        <w:rPr>
          <w:strike/>
          <w:color w:val="auto"/>
        </w:rPr>
        <w:t>shall</w:t>
      </w:r>
      <w:r w:rsidRPr="00967722">
        <w:rPr>
          <w:color w:val="auto"/>
        </w:rPr>
        <w:t xml:space="preserve"> </w:t>
      </w:r>
      <w:r w:rsidRPr="00967722">
        <w:rPr>
          <w:color w:val="auto"/>
          <w:u w:val="single"/>
        </w:rPr>
        <w:t>must</w:t>
      </w:r>
      <w:r w:rsidRPr="00967722">
        <w:rPr>
          <w:color w:val="auto"/>
        </w:rPr>
        <w:t xml:space="preserve"> be endorsed on the license </w:t>
      </w:r>
      <w:r w:rsidRPr="00967722">
        <w:rPr>
          <w:strike/>
          <w:color w:val="auto"/>
        </w:rPr>
        <w:t>returned to the licensee, or the new license</w:t>
      </w:r>
      <w:r w:rsidRPr="00967722">
        <w:rPr>
          <w:color w:val="auto"/>
        </w:rPr>
        <w:t xml:space="preserve"> issued to the </w:t>
      </w:r>
      <w:r w:rsidRPr="00967722">
        <w:rPr>
          <w:strike/>
          <w:color w:val="auto"/>
        </w:rPr>
        <w:t>licensee</w:t>
      </w:r>
      <w:r w:rsidRPr="00967722">
        <w:rPr>
          <w:color w:val="auto"/>
        </w:rPr>
        <w:t xml:space="preserve"> </w:t>
      </w:r>
      <w:r w:rsidRPr="00967722">
        <w:rPr>
          <w:color w:val="auto"/>
          <w:u w:val="single"/>
        </w:rPr>
        <w:t>person</w:t>
      </w:r>
      <w:r w:rsidRPr="00967722">
        <w:rPr>
          <w:color w:val="auto"/>
        </w:rPr>
        <w:t xml:space="preserve">, showing </w:t>
      </w:r>
      <w:r w:rsidRPr="00967722">
        <w:rPr>
          <w:color w:val="auto"/>
          <w:u w:val="single"/>
        </w:rPr>
        <w:t>the</w:t>
      </w:r>
      <w:r w:rsidRPr="00967722">
        <w:rPr>
          <w:color w:val="auto"/>
        </w:rPr>
        <w:t xml:space="preserve"> grounds of </w:t>
      </w:r>
      <w:r w:rsidRPr="00967722">
        <w:rPr>
          <w:strike/>
          <w:color w:val="auto"/>
        </w:rPr>
        <w:t>such</w:t>
      </w:r>
      <w:r w:rsidRPr="00967722">
        <w:rPr>
          <w:color w:val="auto"/>
        </w:rPr>
        <w:t xml:space="preserve"> </w:t>
      </w:r>
      <w:r w:rsidRPr="00967722">
        <w:rPr>
          <w:color w:val="auto"/>
          <w:u w:val="single"/>
        </w:rPr>
        <w:t>the</w:t>
      </w:r>
      <w:r w:rsidRPr="00967722">
        <w:rPr>
          <w:color w:val="auto"/>
        </w:rPr>
        <w:t xml:space="preserve"> suspension.  </w:t>
      </w:r>
      <w:r w:rsidRPr="00967722">
        <w:rPr>
          <w:strike/>
          <w:color w:val="auto"/>
        </w:rPr>
        <w:t>In the case of a license suspended for driving under the influence of intoxicants</w:t>
      </w:r>
      <w:r w:rsidRPr="00967722">
        <w:rPr>
          <w:color w:val="auto"/>
        </w:rPr>
        <w:t xml:space="preserve"> </w:t>
      </w:r>
      <w:r w:rsidRPr="00967722">
        <w:rPr>
          <w:color w:val="auto"/>
          <w:u w:val="single"/>
        </w:rPr>
        <w:t>If a person is permitted to operate a motor vehicle only with an ignition interlock device installed pursuant to Section 56-5-2941,</w:t>
      </w:r>
      <w:r w:rsidRPr="00967722">
        <w:rPr>
          <w:color w:val="auto"/>
        </w:rPr>
        <w:t xml:space="preserve"> the restriction on the license </w:t>
      </w:r>
      <w:r w:rsidRPr="00967722">
        <w:rPr>
          <w:strike/>
          <w:color w:val="auto"/>
        </w:rPr>
        <w:t>returned to the licensee, or the new license</w:t>
      </w:r>
      <w:r w:rsidRPr="00967722">
        <w:rPr>
          <w:color w:val="auto"/>
        </w:rPr>
        <w:t xml:space="preserve"> issued to the </w:t>
      </w:r>
      <w:r w:rsidRPr="00967722">
        <w:rPr>
          <w:strike/>
          <w:color w:val="auto"/>
        </w:rPr>
        <w:t>licensee</w:t>
      </w:r>
      <w:r w:rsidRPr="00967722">
        <w:rPr>
          <w:color w:val="auto"/>
        </w:rPr>
        <w:t xml:space="preserve"> </w:t>
      </w:r>
      <w:r w:rsidRPr="00967722">
        <w:rPr>
          <w:color w:val="auto"/>
          <w:u w:val="single"/>
        </w:rPr>
        <w:t>person</w:t>
      </w:r>
      <w:r w:rsidRPr="00967722">
        <w:rPr>
          <w:color w:val="auto"/>
        </w:rPr>
        <w:t xml:space="preserve">, must conspicuously identify the </w:t>
      </w:r>
      <w:r w:rsidRPr="00967722">
        <w:rPr>
          <w:strike/>
          <w:color w:val="auto"/>
        </w:rPr>
        <w:t>licensee</w:t>
      </w:r>
      <w:r w:rsidRPr="00967722">
        <w:rPr>
          <w:color w:val="auto"/>
        </w:rPr>
        <w:t xml:space="preserve"> </w:t>
      </w:r>
      <w:r w:rsidRPr="00967722">
        <w:rPr>
          <w:color w:val="auto"/>
          <w:u w:val="single"/>
        </w:rPr>
        <w:t>person</w:t>
      </w:r>
      <w:r w:rsidRPr="00967722">
        <w:rPr>
          <w:color w:val="auto"/>
        </w:rPr>
        <w:t xml:space="preserve"> as a person who may only drive a motor vehicle with an ignition interlock device installed and the restriction must be maintained on the license for the duration of the period for which the ignition interlock device must be maintained pursuant to Section </w:t>
      </w:r>
      <w:r w:rsidRPr="00967722">
        <w:rPr>
          <w:strike/>
          <w:color w:val="auto"/>
        </w:rPr>
        <w:t>56</w:t>
      </w:r>
      <w:r w:rsidRPr="00967722">
        <w:rPr>
          <w:strike/>
          <w:color w:val="auto"/>
        </w:rPr>
        <w:noBreakHyphen/>
        <w:t>5</w:t>
      </w:r>
      <w:r w:rsidRPr="00967722">
        <w:rPr>
          <w:strike/>
          <w:color w:val="auto"/>
        </w:rPr>
        <w:noBreakHyphen/>
        <w:t>2941</w:t>
      </w:r>
      <w:r w:rsidRPr="00967722">
        <w:rPr>
          <w:color w:val="auto"/>
        </w:rPr>
        <w:t xml:space="preserve"> </w:t>
      </w:r>
      <w:r w:rsidRPr="00967722">
        <w:rPr>
          <w:color w:val="auto"/>
          <w:u w:val="single"/>
        </w:rPr>
        <w:t>56-1-286, 56-5-2945, 56-5-2951, or 56-5-2990.  For purposes of Title 56, the license must be referred to as an ignition interlock restricted license.</w:t>
      </w:r>
      <w:r w:rsidRPr="00967722">
        <w:rPr>
          <w:color w:val="auto"/>
        </w:rPr>
        <w:t xml:space="preserve">  Unless the person establishes that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is entitled to the exemption set forth in subsection (B), no </w:t>
      </w:r>
      <w:r w:rsidRPr="00967722">
        <w:rPr>
          <w:color w:val="auto"/>
          <w:u w:val="single"/>
        </w:rPr>
        <w:t>ignition interlock restricted</w:t>
      </w:r>
      <w:r w:rsidRPr="00967722">
        <w:rPr>
          <w:color w:val="auto"/>
        </w:rPr>
        <w:t xml:space="preserve"> license </w:t>
      </w:r>
      <w:r w:rsidRPr="00967722">
        <w:rPr>
          <w:strike/>
          <w:color w:val="auto"/>
        </w:rPr>
        <w:t>containing an ignition interlock device restriction shall</w:t>
      </w:r>
      <w:r w:rsidRPr="00967722">
        <w:rPr>
          <w:color w:val="auto"/>
        </w:rPr>
        <w:t xml:space="preserve"> </w:t>
      </w:r>
      <w:r w:rsidRPr="00967722">
        <w:rPr>
          <w:color w:val="auto"/>
          <w:u w:val="single"/>
        </w:rPr>
        <w:t>may</w:t>
      </w:r>
      <w:r w:rsidRPr="00967722">
        <w:rPr>
          <w:color w:val="auto"/>
        </w:rPr>
        <w:t xml:space="preserve"> be issued by the </w:t>
      </w:r>
      <w:r w:rsidRPr="00967722">
        <w:rPr>
          <w:strike/>
          <w:color w:val="auto"/>
        </w:rPr>
        <w:t>Department of Motor Vehicles</w:t>
      </w:r>
      <w:r w:rsidRPr="00967722">
        <w:rPr>
          <w:color w:val="auto"/>
        </w:rPr>
        <w:t xml:space="preserve"> </w:t>
      </w:r>
      <w:r w:rsidRPr="00967722">
        <w:rPr>
          <w:color w:val="auto"/>
          <w:u w:val="single"/>
        </w:rPr>
        <w:t>department</w:t>
      </w:r>
      <w:r w:rsidRPr="00967722">
        <w:rPr>
          <w:color w:val="auto"/>
        </w:rPr>
        <w:t xml:space="preserve"> without written notification from the authorized ignition interlock service provider that the </w:t>
      </w:r>
      <w:r w:rsidRPr="00967722">
        <w:rPr>
          <w:color w:val="auto"/>
          <w:u w:val="single"/>
        </w:rPr>
        <w:t>ignition interlock</w:t>
      </w:r>
      <w:r w:rsidRPr="00967722">
        <w:rPr>
          <w:color w:val="auto"/>
        </w:rPr>
        <w:t xml:space="preserve"> device has been installed and confirmed to be in working order.  If a person chooses to not have an </w:t>
      </w:r>
      <w:r w:rsidRPr="00967722">
        <w:rPr>
          <w:color w:val="auto"/>
          <w:u w:val="single"/>
        </w:rPr>
        <w:t>ignition</w:t>
      </w:r>
      <w:r w:rsidRPr="00967722">
        <w:rPr>
          <w:color w:val="auto"/>
        </w:rPr>
        <w:t xml:space="preserve"> interlock device installed </w:t>
      </w:r>
      <w:r w:rsidRPr="00967722">
        <w:rPr>
          <w:color w:val="auto"/>
          <w:u w:val="single"/>
        </w:rPr>
        <w:t>when required by law</w:t>
      </w:r>
      <w:r w:rsidRPr="00967722">
        <w:rPr>
          <w:color w:val="auto"/>
        </w:rPr>
        <w:t xml:space="preserve">, the license will remain suspended </w:t>
      </w:r>
      <w:r w:rsidRPr="00967722">
        <w:rPr>
          <w:strike/>
          <w:color w:val="auto"/>
        </w:rPr>
        <w:t>for three years from the date the suspension for driving under the influence of intoxicants ends</w:t>
      </w:r>
      <w:r w:rsidRPr="00967722">
        <w:rPr>
          <w:color w:val="auto"/>
        </w:rPr>
        <w:t xml:space="preserve"> </w:t>
      </w:r>
      <w:r w:rsidRPr="00967722">
        <w:rPr>
          <w:color w:val="auto"/>
          <w:u w:val="single"/>
        </w:rPr>
        <w:t>indefinitely</w:t>
      </w:r>
      <w:r w:rsidRPr="00967722">
        <w:rPr>
          <w:color w:val="auto"/>
        </w:rPr>
        <w:t xml:space="preserve">.  If </w:t>
      </w:r>
      <w:r w:rsidRPr="00967722">
        <w:rPr>
          <w:strike/>
          <w:color w:val="auto"/>
        </w:rPr>
        <w:t>during this three</w:t>
      </w:r>
      <w:r w:rsidRPr="00967722">
        <w:rPr>
          <w:strike/>
          <w:color w:val="auto"/>
        </w:rPr>
        <w:noBreakHyphen/>
        <w:t>year period</w:t>
      </w:r>
      <w:r w:rsidRPr="00967722">
        <w:rPr>
          <w:color w:val="auto"/>
        </w:rPr>
        <w:t xml:space="preserve"> the person </w:t>
      </w:r>
      <w:r w:rsidRPr="00967722">
        <w:rPr>
          <w:color w:val="auto"/>
          <w:u w:val="single"/>
        </w:rPr>
        <w:t>subsequently</w:t>
      </w:r>
      <w:r w:rsidRPr="00967722">
        <w:rPr>
          <w:color w:val="auto"/>
        </w:rPr>
        <w:t xml:space="preserve"> decides to have the ignition interlock device installed, the device must be installed for the </w:t>
      </w:r>
      <w:r w:rsidRPr="00967722">
        <w:rPr>
          <w:strike/>
          <w:color w:val="auto"/>
        </w:rPr>
        <w:t xml:space="preserve">full suspension period or until the end of the </w:t>
      </w:r>
      <w:r w:rsidRPr="00967722">
        <w:rPr>
          <w:strike/>
          <w:color w:val="auto"/>
          <w:u w:color="000000" w:themeColor="text1"/>
        </w:rPr>
        <w:t>three</w:t>
      </w:r>
      <w:r w:rsidRPr="00967722">
        <w:rPr>
          <w:strike/>
          <w:color w:val="auto"/>
          <w:u w:color="000000" w:themeColor="text1"/>
        </w:rPr>
        <w:noBreakHyphen/>
        <w:t>year period, whichever comes first</w:t>
      </w:r>
      <w:r w:rsidRPr="00967722">
        <w:rPr>
          <w:color w:val="auto"/>
          <w:u w:color="000000" w:themeColor="text1"/>
        </w:rPr>
        <w:t xml:space="preserve"> </w:t>
      </w:r>
      <w:r w:rsidRPr="00967722">
        <w:rPr>
          <w:color w:val="auto"/>
          <w:u w:val="single" w:color="000000" w:themeColor="text1"/>
        </w:rPr>
        <w:t>length of time set forth in Section 56</w:t>
      </w:r>
      <w:r w:rsidRPr="00967722">
        <w:rPr>
          <w:color w:val="auto"/>
          <w:u w:val="single" w:color="000000" w:themeColor="text1"/>
        </w:rPr>
        <w:noBreakHyphen/>
        <w:t>1</w:t>
      </w:r>
      <w:r w:rsidRPr="00967722">
        <w:rPr>
          <w:color w:val="auto"/>
          <w:u w:val="single" w:color="000000" w:themeColor="text1"/>
        </w:rPr>
        <w:noBreakHyphen/>
        <w:t>286, 56</w:t>
      </w:r>
      <w:r w:rsidRPr="00967722">
        <w:rPr>
          <w:color w:val="auto"/>
          <w:u w:val="single" w:color="000000" w:themeColor="text1"/>
        </w:rPr>
        <w:noBreakHyphen/>
        <w:t>5</w:t>
      </w:r>
      <w:r w:rsidRPr="00967722">
        <w:rPr>
          <w:color w:val="auto"/>
          <w:u w:val="single" w:color="000000" w:themeColor="text1"/>
        </w:rPr>
        <w:noBreakHyphen/>
        <w:t>2945, 56</w:t>
      </w:r>
      <w:r w:rsidRPr="00967722">
        <w:rPr>
          <w:color w:val="auto"/>
          <w:u w:val="single" w:color="000000" w:themeColor="text1"/>
        </w:rPr>
        <w:noBreakHyphen/>
        <w:t>5</w:t>
      </w:r>
      <w:r w:rsidRPr="00967722">
        <w:rPr>
          <w:color w:val="auto"/>
          <w:u w:val="single" w:color="000000" w:themeColor="text1"/>
        </w:rPr>
        <w:noBreakHyphen/>
        <w:t>2951, or 56</w:t>
      </w:r>
      <w:r w:rsidRPr="00967722">
        <w:rPr>
          <w:color w:val="auto"/>
          <w:u w:val="single" w:color="000000" w:themeColor="text1"/>
        </w:rPr>
        <w:noBreakHyphen/>
        <w:t>5</w:t>
      </w:r>
      <w:r w:rsidRPr="00967722">
        <w:rPr>
          <w:color w:val="auto"/>
          <w:u w:val="single" w:color="000000" w:themeColor="text1"/>
        </w:rPr>
        <w:noBreakHyphen/>
        <w:t>2990, and the person cannot choose to subsequently serve the suspension</w:t>
      </w:r>
      <w:r w:rsidRPr="00967722">
        <w:rPr>
          <w:color w:val="auto"/>
          <w:u w:color="000000" w:themeColor="text1"/>
        </w:rPr>
        <w:t xml:space="preserve">.  This provision </w:t>
      </w:r>
      <w:r w:rsidRPr="00967722">
        <w:rPr>
          <w:strike/>
          <w:color w:val="auto"/>
          <w:u w:color="000000" w:themeColor="text1"/>
        </w:rPr>
        <w:t>shall</w:t>
      </w:r>
      <w:r w:rsidRPr="00967722">
        <w:rPr>
          <w:color w:val="auto"/>
          <w:u w:color="000000" w:themeColor="text1"/>
        </w:rPr>
        <w:t xml:space="preserve"> </w:t>
      </w:r>
      <w:r w:rsidRPr="00967722">
        <w:rPr>
          <w:color w:val="auto"/>
          <w:u w:val="single" w:color="000000" w:themeColor="text1"/>
        </w:rPr>
        <w:t>does</w:t>
      </w:r>
      <w:r w:rsidRPr="00967722">
        <w:rPr>
          <w:color w:val="auto"/>
          <w:u w:color="000000" w:themeColor="text1"/>
        </w:rPr>
        <w:t xml:space="preserve"> not affect nor bar the reckoning of prior offenses for reckless driving and driving under the influence of intoxicating liquor or narcotic drugs, as provided in Article 23 of Chapter 5 of this title. </w:t>
      </w:r>
    </w:p>
    <w:p w:rsidR="009B56B6" w:rsidRPr="00967722" w:rsidRDefault="009B56B6" w:rsidP="009B56B6">
      <w:pPr>
        <w:rPr>
          <w:color w:val="auto"/>
        </w:rPr>
      </w:pPr>
      <w:r w:rsidRPr="00967722">
        <w:rPr>
          <w:color w:val="auto"/>
        </w:rPr>
        <w:tab/>
        <w:t>(B)</w:t>
      </w:r>
      <w:r w:rsidRPr="00967722">
        <w:rPr>
          <w:color w:val="auto"/>
          <w:u w:val="single"/>
        </w:rPr>
        <w:t>(1)</w:t>
      </w:r>
      <w:r w:rsidRPr="00967722">
        <w:rPr>
          <w:color w:val="auto"/>
        </w:rPr>
        <w:tab/>
        <w:t xml:space="preserve">A person who does not own a vehicle, as shown in the Department of Motor Vehicles' records, and who certifies that </w:t>
      </w:r>
      <w:r w:rsidRPr="00967722">
        <w:rPr>
          <w:strike/>
          <w:color w:val="auto"/>
        </w:rPr>
        <w:t>he</w:t>
      </w:r>
      <w:r w:rsidRPr="00967722">
        <w:rPr>
          <w:color w:val="auto"/>
        </w:rPr>
        <w:t xml:space="preserve"> </w:t>
      </w:r>
      <w:r w:rsidRPr="00967722">
        <w:rPr>
          <w:color w:val="auto"/>
          <w:u w:val="single"/>
        </w:rPr>
        <w:t>the person:</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(a)</w:t>
      </w:r>
      <w:r w:rsidRPr="00967722">
        <w:rPr>
          <w:color w:val="auto"/>
        </w:rPr>
        <w:tab/>
      </w:r>
      <w:r w:rsidRPr="00967722">
        <w:rPr>
          <w:color w:val="auto"/>
          <w:u w:val="single"/>
        </w:rPr>
        <w:t>cannot obtain a vehicle owner’s permission to have an ignition interlock device installed on a vehicle;</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(b)</w:t>
      </w:r>
      <w:r w:rsidRPr="00967722">
        <w:rPr>
          <w:color w:val="auto"/>
        </w:rPr>
        <w:tab/>
        <w:t xml:space="preserve">will not be driving </w:t>
      </w:r>
      <w:r w:rsidRPr="00967722">
        <w:rPr>
          <w:strike/>
          <w:color w:val="auto"/>
        </w:rPr>
        <w:t>any</w:t>
      </w:r>
      <w:r w:rsidRPr="00967722">
        <w:rPr>
          <w:color w:val="auto"/>
        </w:rPr>
        <w:t xml:space="preserve"> </w:t>
      </w:r>
      <w:r w:rsidRPr="00967722">
        <w:rPr>
          <w:color w:val="auto"/>
          <w:u w:val="single"/>
        </w:rPr>
        <w:t>a</w:t>
      </w:r>
      <w:r w:rsidRPr="00967722">
        <w:rPr>
          <w:color w:val="auto"/>
        </w:rPr>
        <w:t xml:space="preserve"> vehicle other than the one owned by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employer</w:t>
      </w:r>
      <w:r w:rsidRPr="00967722">
        <w:rPr>
          <w:color w:val="auto"/>
          <w:u w:val="single"/>
        </w:rPr>
        <w:t>;</w:t>
      </w:r>
      <w:r w:rsidRPr="00967722">
        <w:rPr>
          <w:color w:val="auto"/>
        </w:rPr>
        <w:t xml:space="preserve"> and </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(c)</w:t>
      </w:r>
      <w:r w:rsidRPr="00967722">
        <w:rPr>
          <w:color w:val="auto"/>
        </w:rPr>
        <w:tab/>
      </w:r>
      <w:r w:rsidRPr="00967722">
        <w:rPr>
          <w:strike/>
          <w:color w:val="auto"/>
        </w:rPr>
        <w:t>that he</w:t>
      </w:r>
      <w:r w:rsidRPr="00967722">
        <w:rPr>
          <w:color w:val="auto"/>
        </w:rPr>
        <w:t xml:space="preserve"> will not own a vehicle during the interlock period, may petition the </w:t>
      </w:r>
      <w:r w:rsidRPr="00967722">
        <w:rPr>
          <w:strike/>
          <w:color w:val="auto"/>
        </w:rPr>
        <w:t>Department of Motor Vehicles</w:t>
      </w:r>
      <w:r w:rsidRPr="00967722">
        <w:rPr>
          <w:color w:val="auto"/>
        </w:rPr>
        <w:t xml:space="preserve"> </w:t>
      </w:r>
      <w:r w:rsidRPr="00967722">
        <w:rPr>
          <w:color w:val="auto"/>
          <w:u w:val="single"/>
        </w:rPr>
        <w:t>department</w:t>
      </w:r>
      <w:r w:rsidRPr="00967722">
        <w:rPr>
          <w:color w:val="auto"/>
        </w:rPr>
        <w:t xml:space="preserve">, on a form provided by </w:t>
      </w:r>
      <w:r w:rsidRPr="00967722">
        <w:rPr>
          <w:strike/>
          <w:color w:val="auto"/>
        </w:rPr>
        <w:t>it</w:t>
      </w:r>
      <w:r w:rsidRPr="00967722">
        <w:rPr>
          <w:color w:val="auto"/>
        </w:rPr>
        <w:t xml:space="preserve"> </w:t>
      </w:r>
      <w:r w:rsidRPr="00967722">
        <w:rPr>
          <w:color w:val="auto"/>
          <w:u w:val="single"/>
        </w:rPr>
        <w:t>the department</w:t>
      </w:r>
      <w:r w:rsidRPr="00967722">
        <w:rPr>
          <w:color w:val="auto"/>
        </w:rPr>
        <w:t xml:space="preserve">, for issuance of </w:t>
      </w:r>
      <w:r w:rsidRPr="00967722">
        <w:rPr>
          <w:strike/>
          <w:color w:val="auto"/>
        </w:rPr>
        <w:t>a</w:t>
      </w:r>
      <w:r w:rsidRPr="00967722">
        <w:rPr>
          <w:color w:val="auto"/>
        </w:rPr>
        <w:t xml:space="preserve"> </w:t>
      </w:r>
      <w:r w:rsidRPr="00967722">
        <w:rPr>
          <w:color w:val="auto"/>
          <w:u w:val="single"/>
        </w:rPr>
        <w:t>an ignition interlock restricted</w:t>
      </w:r>
      <w:r w:rsidRPr="00967722">
        <w:rPr>
          <w:color w:val="auto"/>
        </w:rPr>
        <w:t xml:space="preserve"> license </w:t>
      </w:r>
      <w:r w:rsidRPr="00967722">
        <w:rPr>
          <w:strike/>
          <w:color w:val="auto"/>
        </w:rPr>
        <w:t>containing an ignition interlock device restriction,</w:t>
      </w:r>
      <w:r w:rsidRPr="00967722">
        <w:rPr>
          <w:color w:val="auto"/>
        </w:rPr>
        <w:t xml:space="preserve"> </w:t>
      </w:r>
      <w:r w:rsidRPr="00967722">
        <w:rPr>
          <w:color w:val="auto"/>
          <w:u w:val="single"/>
        </w:rPr>
        <w:t>that permits the person to operate a vehicle specified by the employee according to the employer’s needs as contained in the employer’s statement during the days and hours specified in the employer’s statement</w:t>
      </w:r>
      <w:r w:rsidRPr="00967722">
        <w:rPr>
          <w:color w:val="auto"/>
        </w:rPr>
        <w:t xml:space="preserve"> without having to show that an ignition interlock device has been installed.  </w:t>
      </w:r>
      <w:r w:rsidRPr="00967722">
        <w:rPr>
          <w:color w:val="auto"/>
          <w:u w:val="single"/>
        </w:rPr>
        <w:t>The form must contain:</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rPr>
        <w:tab/>
      </w:r>
      <w:r w:rsidRPr="00967722">
        <w:rPr>
          <w:color w:val="auto"/>
          <w:u w:val="single"/>
        </w:rPr>
        <w:t>(i)</w:t>
      </w:r>
      <w:r w:rsidRPr="00967722">
        <w:rPr>
          <w:color w:val="auto"/>
        </w:rPr>
        <w:tab/>
      </w:r>
      <w:r w:rsidRPr="00967722">
        <w:rPr>
          <w:color w:val="auto"/>
          <w:u w:val="single"/>
        </w:rPr>
        <w:t>identifying information about the employer’s noncommercial vehicles the person will be operating;</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rPr>
        <w:tab/>
      </w:r>
      <w:r w:rsidRPr="00967722">
        <w:rPr>
          <w:color w:val="auto"/>
          <w:u w:val="single"/>
        </w:rPr>
        <w:t>(ii)</w:t>
      </w:r>
      <w:r w:rsidRPr="00967722">
        <w:rPr>
          <w:color w:val="auto"/>
        </w:rPr>
        <w:tab/>
      </w:r>
      <w:r w:rsidRPr="00967722">
        <w:rPr>
          <w:color w:val="auto"/>
          <w:u w:val="single"/>
        </w:rPr>
        <w:t>a statement that explains the circumstances in which the person will be operating the employer’s vehicles; and</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rPr>
        <w:tab/>
      </w:r>
      <w:r w:rsidRPr="00967722">
        <w:rPr>
          <w:color w:val="auto"/>
          <w:u w:val="single"/>
        </w:rPr>
        <w:t>(iii)</w:t>
      </w:r>
      <w:r w:rsidRPr="00967722">
        <w:rPr>
          <w:color w:val="auto"/>
        </w:rPr>
        <w:tab/>
      </w:r>
      <w:r w:rsidRPr="00967722">
        <w:rPr>
          <w:color w:val="auto"/>
          <w:u w:val="single"/>
        </w:rPr>
        <w:t>the notarized signature of the person’s employer.</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(2)</w:t>
      </w:r>
      <w:r w:rsidRPr="00967722">
        <w:rPr>
          <w:color w:val="auto"/>
        </w:rPr>
        <w:tab/>
      </w:r>
      <w:r w:rsidRPr="00967722">
        <w:rPr>
          <w:color w:val="auto"/>
          <w:u w:val="single"/>
        </w:rPr>
        <w:t>This subsection does not apply to a person who is self-employed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  This subsection also does not apply within a year of the beginning of the suspension of a person who is convicted for a second or subsequent conviction of Section 56-5-2930, 56-5-2933, 56-5-2945, or a law of another state that prohibits a person from driving a motor vehicle while under the influence of alcohol or other drugs, is required to have an ignition interlock installed pursuant to Section 56-5-2945 or 56-5-2990.</w:t>
      </w:r>
      <w:r w:rsidRPr="00967722">
        <w:rPr>
          <w:color w:val="auto"/>
        </w:rPr>
        <w:t xml:space="preserve">  </w:t>
      </w:r>
    </w:p>
    <w:p w:rsidR="009B56B6" w:rsidRPr="00967722" w:rsidRDefault="009B56B6" w:rsidP="009B56B6">
      <w:pPr>
        <w:rPr>
          <w:color w:val="auto"/>
          <w:u w:val="single"/>
        </w:rPr>
      </w:pPr>
      <w:r w:rsidRPr="00967722">
        <w:rPr>
          <w:color w:val="auto"/>
        </w:rPr>
        <w:tab/>
      </w:r>
      <w:r w:rsidRPr="00967722">
        <w:rPr>
          <w:color w:val="auto"/>
        </w:rPr>
        <w:tab/>
      </w:r>
      <w:r w:rsidRPr="00967722">
        <w:rPr>
          <w:color w:val="auto"/>
          <w:u w:val="single"/>
        </w:rPr>
        <w:t>(3)</w:t>
      </w:r>
      <w:r w:rsidRPr="00967722">
        <w:rPr>
          <w:color w:val="auto"/>
        </w:rPr>
        <w:tab/>
      </w:r>
      <w:r w:rsidRPr="00967722">
        <w:rPr>
          <w:color w:val="auto"/>
          <w:u w:val="single"/>
        </w:rPr>
        <w:t>Whenever the person operates the employer’s vehicle pursuant to this subsection, the person shall have with the person a copy of the form specified by this subsection.</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(4)</w:t>
      </w:r>
      <w:r w:rsidRPr="00967722">
        <w:rPr>
          <w:color w:val="auto"/>
        </w:rPr>
        <w:tab/>
        <w:t xml:space="preserve">The determination of eligibility for </w:t>
      </w:r>
      <w:r w:rsidRPr="00967722">
        <w:rPr>
          <w:strike/>
          <w:color w:val="auto"/>
        </w:rPr>
        <w:t>this</w:t>
      </w:r>
      <w:r w:rsidRPr="00967722">
        <w:rPr>
          <w:color w:val="auto"/>
        </w:rPr>
        <w:t xml:space="preserve"> </w:t>
      </w:r>
      <w:r w:rsidRPr="00967722">
        <w:rPr>
          <w:color w:val="auto"/>
          <w:u w:val="single"/>
        </w:rPr>
        <w:t>the</w:t>
      </w:r>
      <w:r w:rsidRPr="00967722">
        <w:rPr>
          <w:color w:val="auto"/>
        </w:rPr>
        <w:t xml:space="preserve"> waiver is subject to periodic review at the discretion of the </w:t>
      </w:r>
      <w:r w:rsidRPr="00967722">
        <w:rPr>
          <w:strike/>
          <w:color w:val="auto"/>
        </w:rPr>
        <w:t>Department of Motor Vehicles</w:t>
      </w:r>
      <w:r w:rsidRPr="00967722">
        <w:rPr>
          <w:color w:val="auto"/>
        </w:rPr>
        <w:t xml:space="preserve"> </w:t>
      </w:r>
      <w:r w:rsidRPr="00967722">
        <w:rPr>
          <w:strike/>
          <w:color w:val="auto"/>
        </w:rPr>
        <w:t>department</w:t>
      </w:r>
      <w:r w:rsidRPr="00967722">
        <w:rPr>
          <w:color w:val="auto"/>
        </w:rPr>
        <w:t xml:space="preserve">.  The </w:t>
      </w:r>
      <w:r w:rsidRPr="00967722">
        <w:rPr>
          <w:strike/>
          <w:color w:val="auto"/>
        </w:rPr>
        <w:t>Department of Motor Vehicles must</w:t>
      </w:r>
      <w:r w:rsidRPr="00967722">
        <w:rPr>
          <w:color w:val="auto"/>
        </w:rPr>
        <w:t xml:space="preserve"> </w:t>
      </w:r>
      <w:r w:rsidRPr="00967722">
        <w:rPr>
          <w:color w:val="auto"/>
          <w:u w:val="single"/>
        </w:rPr>
        <w:t>department</w:t>
      </w:r>
      <w:r w:rsidRPr="00967722">
        <w:rPr>
          <w:color w:val="auto"/>
        </w:rPr>
        <w:t xml:space="preserve"> </w:t>
      </w:r>
      <w:r w:rsidRPr="00967722">
        <w:rPr>
          <w:color w:val="auto"/>
          <w:u w:val="single"/>
        </w:rPr>
        <w:t>shall</w:t>
      </w:r>
      <w:r w:rsidRPr="00967722">
        <w:rPr>
          <w:color w:val="auto"/>
        </w:rPr>
        <w:t xml:space="preserve"> revoke a </w:t>
      </w:r>
      <w:r w:rsidRPr="00967722">
        <w:rPr>
          <w:strike/>
          <w:color w:val="auto"/>
        </w:rPr>
        <w:t>license</w:t>
      </w:r>
      <w:r w:rsidRPr="00967722">
        <w:rPr>
          <w:color w:val="auto"/>
        </w:rPr>
        <w:t xml:space="preserve"> </w:t>
      </w:r>
      <w:r w:rsidRPr="00967722">
        <w:rPr>
          <w:color w:val="auto"/>
          <w:u w:val="single"/>
        </w:rPr>
        <w:t>waiver</w:t>
      </w:r>
      <w:r w:rsidRPr="00967722">
        <w:rPr>
          <w:color w:val="auto"/>
        </w:rPr>
        <w:t xml:space="preserve"> issued pursuant to this exemption if </w:t>
      </w:r>
      <w:r w:rsidRPr="00967722">
        <w:rPr>
          <w:strike/>
          <w:color w:val="auto"/>
        </w:rPr>
        <w:t>it</w:t>
      </w:r>
      <w:r w:rsidRPr="00967722">
        <w:rPr>
          <w:color w:val="auto"/>
        </w:rPr>
        <w:t xml:space="preserve"> </w:t>
      </w:r>
      <w:r w:rsidRPr="00967722">
        <w:rPr>
          <w:color w:val="auto"/>
          <w:u w:val="single"/>
        </w:rPr>
        <w:t>the department</w:t>
      </w:r>
      <w:r w:rsidRPr="00967722">
        <w:rPr>
          <w:color w:val="auto"/>
        </w:rPr>
        <w:t xml:space="preserve"> determines that the person has been driving a vehicle other than the one owned by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employer</w:t>
      </w:r>
      <w:r w:rsidRPr="00967722">
        <w:rPr>
          <w:color w:val="auto"/>
          <w:u w:val="single"/>
        </w:rPr>
        <w:t xml:space="preserve"> or has been operating the person’s employer’s vehicle outside the locations, days, or hours specified by the employer in the department’s records</w:t>
      </w:r>
      <w:r w:rsidRPr="00967722">
        <w:rPr>
          <w:color w:val="auto"/>
        </w:rPr>
        <w:t xml:space="preserve">.  The person may seek relief from the </w:t>
      </w:r>
      <w:r w:rsidRPr="00967722">
        <w:rPr>
          <w:strike/>
          <w:color w:val="auto"/>
        </w:rPr>
        <w:t>Department of Motor Vehicle's</w:t>
      </w:r>
      <w:r w:rsidRPr="00967722">
        <w:rPr>
          <w:color w:val="auto"/>
        </w:rPr>
        <w:t xml:space="preserve"> </w:t>
      </w:r>
      <w:r w:rsidRPr="00967722">
        <w:rPr>
          <w:color w:val="auto"/>
          <w:u w:val="single"/>
        </w:rPr>
        <w:t>department’s</w:t>
      </w:r>
      <w:r w:rsidRPr="00967722">
        <w:rPr>
          <w:color w:val="auto"/>
        </w:rPr>
        <w:t xml:space="preserve"> determination by filing a request for a contested case hearing with the Office of Motor Vehicle Hearings pursuant to the Administrative Procedures Act and the rules of procedure for the Office of Motor Vehicle Hearings.  </w:t>
      </w:r>
      <w:r w:rsidRPr="00967722">
        <w:rPr>
          <w:color w:val="auto"/>
          <w:u w:val="single"/>
        </w:rPr>
        <w:t>However, the filing of a request for a contested case hearing will not stay the revocation of the waiver pending the hearing.</w:t>
      </w:r>
      <w:r w:rsidRPr="00967722">
        <w:rPr>
          <w:color w:val="auto"/>
        </w:rPr>
        <w:t xml:space="preserve"> </w:t>
      </w:r>
    </w:p>
    <w:p w:rsidR="009B56B6" w:rsidRPr="00967722" w:rsidRDefault="009B56B6" w:rsidP="009B56B6">
      <w:pPr>
        <w:rPr>
          <w:color w:val="auto"/>
        </w:rPr>
      </w:pPr>
      <w:r w:rsidRPr="00967722">
        <w:rPr>
          <w:color w:val="auto"/>
        </w:rPr>
        <w:tab/>
        <w:t>(C)</w:t>
      </w:r>
      <w:r w:rsidRPr="00967722">
        <w:rPr>
          <w:color w:val="auto"/>
        </w:rPr>
        <w:tab/>
        <w:t xml:space="preserve">Any person whose license has been suspended or revoked for an offense within the jurisdiction of the court of general sessions shall provide the Department of Motor Vehicles with proof that the fine owed by the person has been paid before the </w:t>
      </w:r>
      <w:r w:rsidRPr="00967722">
        <w:rPr>
          <w:strike/>
          <w:color w:val="auto"/>
        </w:rPr>
        <w:t>Department of Motor Vehicles</w:t>
      </w:r>
      <w:r w:rsidRPr="00967722">
        <w:rPr>
          <w:color w:val="auto"/>
        </w:rPr>
        <w:t xml:space="preserve"> </w:t>
      </w:r>
      <w:r w:rsidRPr="00967722">
        <w:rPr>
          <w:color w:val="auto"/>
          <w:u w:val="single"/>
        </w:rPr>
        <w:t>department</w:t>
      </w:r>
      <w:r w:rsidRPr="00967722">
        <w:rPr>
          <w:color w:val="auto"/>
        </w:rPr>
        <w:t xml:space="preserve"> may </w:t>
      </w:r>
      <w:r w:rsidRPr="00967722">
        <w:rPr>
          <w:strike/>
          <w:color w:val="auto"/>
        </w:rPr>
        <w:t>return or</w:t>
      </w:r>
      <w:r w:rsidRPr="00967722">
        <w:rPr>
          <w:color w:val="auto"/>
        </w:rPr>
        <w:t xml:space="preserve"> issue the person a license.  Proof that the fine has been paid may be a receipt from the clerk of court of the county in which the conviction occurred stating that the fine has been paid in full.”</w:t>
      </w:r>
    </w:p>
    <w:p w:rsidR="009B56B6" w:rsidRPr="00967722" w:rsidRDefault="009B56B6" w:rsidP="009B56B6">
      <w:pPr>
        <w:rPr>
          <w:color w:val="auto"/>
        </w:rPr>
      </w:pPr>
      <w:r>
        <w:tab/>
      </w:r>
      <w:r w:rsidRPr="00967722">
        <w:rPr>
          <w:color w:val="auto"/>
        </w:rPr>
        <w:t>SECTION</w:t>
      </w:r>
      <w:r w:rsidRPr="00967722">
        <w:rPr>
          <w:color w:val="auto"/>
        </w:rPr>
        <w:tab/>
        <w:t>3.</w:t>
      </w:r>
      <w:r w:rsidRPr="00967722">
        <w:rPr>
          <w:color w:val="auto"/>
        </w:rPr>
        <w:tab/>
        <w:t>Section 56</w:t>
      </w:r>
      <w:r w:rsidRPr="00967722">
        <w:rPr>
          <w:color w:val="auto"/>
        </w:rPr>
        <w:noBreakHyphen/>
        <w:t>1</w:t>
      </w:r>
      <w:r w:rsidRPr="00967722">
        <w:rPr>
          <w:color w:val="auto"/>
        </w:rPr>
        <w:noBreakHyphen/>
        <w:t>748 of the 1976 Code is amended to read:</w:t>
      </w:r>
    </w:p>
    <w:p w:rsidR="009B56B6" w:rsidRPr="00967722" w:rsidRDefault="009B56B6" w:rsidP="009B56B6">
      <w:pPr>
        <w:rPr>
          <w:color w:val="auto"/>
        </w:rPr>
      </w:pPr>
      <w:r w:rsidRPr="00967722">
        <w:rPr>
          <w:color w:val="auto"/>
        </w:rPr>
        <w:tab/>
        <w:t>“Section 56-1-748.</w:t>
      </w:r>
      <w:r w:rsidRPr="00967722">
        <w:rPr>
          <w:color w:val="auto"/>
        </w:rPr>
        <w:tab/>
        <w:t xml:space="preserve"> No person issued a restricted driver's license under the provisions of Section 56</w:t>
      </w:r>
      <w:r w:rsidRPr="00967722">
        <w:rPr>
          <w:color w:val="auto"/>
        </w:rPr>
        <w:noBreakHyphen/>
        <w:t>1</w:t>
      </w:r>
      <w:r w:rsidRPr="00967722">
        <w:rPr>
          <w:color w:val="auto"/>
        </w:rPr>
        <w:noBreakHyphen/>
        <w:t xml:space="preserve">170(B), </w:t>
      </w:r>
      <w:r w:rsidRPr="00967722">
        <w:rPr>
          <w:strike/>
          <w:color w:val="auto"/>
        </w:rPr>
        <w:t>Section</w:t>
      </w:r>
      <w:r w:rsidRPr="00967722">
        <w:rPr>
          <w:color w:val="auto"/>
        </w:rPr>
        <w:t xml:space="preserve"> 56</w:t>
      </w:r>
      <w:r w:rsidRPr="00967722">
        <w:rPr>
          <w:color w:val="auto"/>
        </w:rPr>
        <w:noBreakHyphen/>
        <w:t>1</w:t>
      </w:r>
      <w:r w:rsidRPr="00967722">
        <w:rPr>
          <w:color w:val="auto"/>
        </w:rPr>
        <w:noBreakHyphen/>
        <w:t xml:space="preserve">320(A), </w:t>
      </w:r>
      <w:r w:rsidRPr="00967722">
        <w:rPr>
          <w:strike/>
          <w:color w:val="auto"/>
        </w:rPr>
        <w:t>Section</w:t>
      </w:r>
      <w:r w:rsidRPr="00967722">
        <w:rPr>
          <w:color w:val="auto"/>
        </w:rPr>
        <w:t xml:space="preserve"> 56</w:t>
      </w:r>
      <w:r w:rsidRPr="00967722">
        <w:rPr>
          <w:color w:val="auto"/>
        </w:rPr>
        <w:noBreakHyphen/>
        <w:t>1</w:t>
      </w:r>
      <w:r w:rsidRPr="00967722">
        <w:rPr>
          <w:color w:val="auto"/>
        </w:rPr>
        <w:noBreakHyphen/>
        <w:t xml:space="preserve">740(B), </w:t>
      </w:r>
      <w:r w:rsidRPr="00967722">
        <w:rPr>
          <w:color w:val="auto"/>
          <w:u w:val="single"/>
        </w:rPr>
        <w:t>56-1-745(C),</w:t>
      </w:r>
      <w:r w:rsidRPr="00967722">
        <w:rPr>
          <w:color w:val="auto"/>
        </w:rPr>
        <w:t xml:space="preserve"> </w:t>
      </w:r>
      <w:r w:rsidRPr="00967722">
        <w:rPr>
          <w:strike/>
          <w:color w:val="auto"/>
        </w:rPr>
        <w:t>Section</w:t>
      </w:r>
      <w:r w:rsidRPr="00967722">
        <w:rPr>
          <w:color w:val="auto"/>
        </w:rPr>
        <w:t xml:space="preserve"> 56</w:t>
      </w:r>
      <w:r w:rsidRPr="00967722">
        <w:rPr>
          <w:color w:val="auto"/>
        </w:rPr>
        <w:noBreakHyphen/>
        <w:t>1</w:t>
      </w:r>
      <w:r w:rsidRPr="00967722">
        <w:rPr>
          <w:color w:val="auto"/>
        </w:rPr>
        <w:noBreakHyphen/>
        <w:t xml:space="preserve">746 (D), </w:t>
      </w:r>
      <w:r w:rsidRPr="00967722">
        <w:rPr>
          <w:strike/>
          <w:color w:val="auto"/>
        </w:rPr>
        <w:t>Section</w:t>
      </w:r>
      <w:r w:rsidRPr="00967722">
        <w:rPr>
          <w:color w:val="auto"/>
        </w:rPr>
        <w:t xml:space="preserve"> 56</w:t>
      </w:r>
      <w:r w:rsidRPr="00967722">
        <w:rPr>
          <w:color w:val="auto"/>
        </w:rPr>
        <w:noBreakHyphen/>
        <w:t>5</w:t>
      </w:r>
      <w:r w:rsidRPr="00967722">
        <w:rPr>
          <w:color w:val="auto"/>
        </w:rPr>
        <w:noBreakHyphen/>
        <w:t xml:space="preserve">750(G), </w:t>
      </w:r>
      <w:r w:rsidRPr="00967722">
        <w:rPr>
          <w:strike/>
          <w:color w:val="auto"/>
        </w:rPr>
        <w:t>Section</w:t>
      </w:r>
      <w:r w:rsidRPr="00967722">
        <w:rPr>
          <w:color w:val="auto"/>
        </w:rPr>
        <w:t xml:space="preserve"> 56</w:t>
      </w:r>
      <w:r w:rsidRPr="00967722">
        <w:rPr>
          <w:color w:val="auto"/>
        </w:rPr>
        <w:noBreakHyphen/>
        <w:t>9</w:t>
      </w:r>
      <w:r w:rsidRPr="00967722">
        <w:rPr>
          <w:color w:val="auto"/>
        </w:rPr>
        <w:noBreakHyphen/>
        <w:t xml:space="preserve">430(B), </w:t>
      </w:r>
      <w:r w:rsidRPr="00967722">
        <w:rPr>
          <w:strike/>
          <w:color w:val="auto"/>
        </w:rPr>
        <w:t>Section</w:t>
      </w:r>
      <w:r w:rsidRPr="00967722">
        <w:rPr>
          <w:color w:val="auto"/>
        </w:rPr>
        <w:t xml:space="preserve"> 56</w:t>
      </w:r>
      <w:r w:rsidRPr="00967722">
        <w:rPr>
          <w:color w:val="auto"/>
        </w:rPr>
        <w:noBreakHyphen/>
        <w:t>10</w:t>
      </w:r>
      <w:r w:rsidRPr="00967722">
        <w:rPr>
          <w:color w:val="auto"/>
        </w:rPr>
        <w:noBreakHyphen/>
        <w:t xml:space="preserve">260(B), </w:t>
      </w:r>
      <w:r w:rsidRPr="00967722">
        <w:rPr>
          <w:strike/>
          <w:color w:val="auto"/>
        </w:rPr>
        <w:t>Section</w:t>
      </w:r>
      <w:r w:rsidRPr="00967722">
        <w:rPr>
          <w:color w:val="auto"/>
        </w:rPr>
        <w:t xml:space="preserve"> 56</w:t>
      </w:r>
      <w:r w:rsidRPr="00967722">
        <w:rPr>
          <w:color w:val="auto"/>
        </w:rPr>
        <w:noBreakHyphen/>
        <w:t>10</w:t>
      </w:r>
      <w:r w:rsidRPr="00967722">
        <w:rPr>
          <w:color w:val="auto"/>
        </w:rPr>
        <w:noBreakHyphen/>
        <w:t xml:space="preserve">270(C), </w:t>
      </w:r>
      <w:r w:rsidRPr="00967722">
        <w:rPr>
          <w:strike/>
          <w:color w:val="auto"/>
        </w:rPr>
        <w:t>or Section</w:t>
      </w:r>
      <w:r w:rsidRPr="00967722">
        <w:rPr>
          <w:color w:val="auto"/>
        </w:rPr>
        <w:t xml:space="preserve"> 56</w:t>
      </w:r>
      <w:r w:rsidRPr="00967722">
        <w:rPr>
          <w:color w:val="auto"/>
        </w:rPr>
        <w:noBreakHyphen/>
        <w:t>5</w:t>
      </w:r>
      <w:r w:rsidRPr="00967722">
        <w:rPr>
          <w:color w:val="auto"/>
        </w:rPr>
        <w:noBreakHyphen/>
        <w:t>2951</w:t>
      </w:r>
      <w:r w:rsidRPr="00967722">
        <w:rPr>
          <w:strike/>
          <w:color w:val="auto"/>
        </w:rPr>
        <w:t>(H)</w:t>
      </w:r>
      <w:r w:rsidRPr="00967722">
        <w:rPr>
          <w:color w:val="auto"/>
          <w:u w:val="single"/>
        </w:rPr>
        <w:t>, or 56-5-2990</w:t>
      </w:r>
      <w:r w:rsidRPr="00967722">
        <w:rPr>
          <w:color w:val="auto"/>
        </w:rPr>
        <w:t xml:space="preserve"> shall subsequently be eligible for issuance of a restricted driver's license under these provisions.”</w:t>
      </w:r>
    </w:p>
    <w:p w:rsidR="009B56B6" w:rsidRPr="00967722" w:rsidRDefault="009B56B6" w:rsidP="009B56B6">
      <w:pPr>
        <w:rPr>
          <w:color w:val="auto"/>
        </w:rPr>
      </w:pPr>
      <w:r>
        <w:tab/>
      </w:r>
      <w:r w:rsidRPr="00967722">
        <w:rPr>
          <w:color w:val="auto"/>
        </w:rPr>
        <w:t>SECTION</w:t>
      </w:r>
      <w:r w:rsidRPr="00967722">
        <w:rPr>
          <w:color w:val="auto"/>
        </w:rPr>
        <w:tab/>
        <w:t>4.</w:t>
      </w:r>
      <w:r w:rsidRPr="00967722">
        <w:rPr>
          <w:color w:val="auto"/>
        </w:rPr>
        <w:tab/>
        <w:t>Section 56</w:t>
      </w:r>
      <w:r w:rsidRPr="00967722">
        <w:rPr>
          <w:color w:val="auto"/>
        </w:rPr>
        <w:noBreakHyphen/>
        <w:t>1</w:t>
      </w:r>
      <w:r w:rsidRPr="00967722">
        <w:rPr>
          <w:color w:val="auto"/>
        </w:rPr>
        <w:noBreakHyphen/>
        <w:t>1320(A) of the 1976 Code is amended to read:</w:t>
      </w:r>
    </w:p>
    <w:p w:rsidR="009B56B6" w:rsidRPr="00967722" w:rsidRDefault="009B56B6" w:rsidP="009B56B6">
      <w:pPr>
        <w:rPr>
          <w:color w:val="auto"/>
        </w:rPr>
      </w:pPr>
      <w:r w:rsidRPr="00967722">
        <w:rPr>
          <w:color w:val="auto"/>
        </w:rPr>
        <w:tab/>
        <w:t>“(A)</w:t>
      </w:r>
      <w:r w:rsidRPr="00967722">
        <w:rPr>
          <w:color w:val="auto"/>
        </w:rPr>
        <w:tab/>
        <w:t>A person with a South Carolina driver's license, a person who had a South Carolina driver's license at the time of the offense referenced below, or a person exempted from the licensing requirements by Section 56</w:t>
      </w:r>
      <w:r w:rsidRPr="00967722">
        <w:rPr>
          <w:color w:val="auto"/>
        </w:rPr>
        <w:noBreakHyphen/>
        <w:t>1</w:t>
      </w:r>
      <w:r w:rsidRPr="00967722">
        <w:rPr>
          <w:color w:val="auto"/>
        </w:rPr>
        <w:noBreakHyphen/>
        <w:t xml:space="preserve">30, who is or has been convicted of a first offense violation of </w:t>
      </w:r>
      <w:r w:rsidRPr="00967722">
        <w:rPr>
          <w:strike/>
          <w:color w:val="auto"/>
        </w:rPr>
        <w:t>an ordinance of a municipality, or</w:t>
      </w:r>
      <w:r w:rsidRPr="00967722">
        <w:rPr>
          <w:color w:val="auto"/>
        </w:rPr>
        <w:t xml:space="preserve"> </w:t>
      </w:r>
      <w:r w:rsidRPr="00967722">
        <w:rPr>
          <w:color w:val="auto"/>
          <w:u w:val="single"/>
        </w:rPr>
        <w:t>a</w:t>
      </w:r>
      <w:r w:rsidRPr="00967722">
        <w:rPr>
          <w:color w:val="auto"/>
        </w:rPr>
        <w:t xml:space="preserve"> law of this State</w:t>
      </w:r>
      <w:r w:rsidRPr="00967722">
        <w:rPr>
          <w:strike/>
          <w:color w:val="auto"/>
        </w:rPr>
        <w:t>,</w:t>
      </w:r>
      <w:r w:rsidRPr="00967722">
        <w:rPr>
          <w:color w:val="auto"/>
        </w:rPr>
        <w:t xml:space="preserve"> that prohibits a person from operating a vehicle while under the influence of intoxicating liquor, drugs, or narcotics, including Section 56</w:t>
      </w:r>
      <w:r w:rsidRPr="00967722">
        <w:rPr>
          <w:color w:val="auto"/>
        </w:rPr>
        <w:noBreakHyphen/>
        <w:t>5</w:t>
      </w:r>
      <w:r w:rsidRPr="00967722">
        <w:rPr>
          <w:color w:val="auto"/>
        </w:rPr>
        <w:noBreakHyphen/>
        <w:t xml:space="preserve">2930 and </w:t>
      </w:r>
      <w:r w:rsidRPr="00967722">
        <w:rPr>
          <w:strike/>
          <w:color w:val="auto"/>
        </w:rPr>
        <w:t>Section</w:t>
      </w:r>
      <w:r w:rsidRPr="00967722">
        <w:rPr>
          <w:color w:val="auto"/>
        </w:rPr>
        <w:t xml:space="preserve"> 56</w:t>
      </w:r>
      <w:r w:rsidRPr="00967722">
        <w:rPr>
          <w:color w:val="auto"/>
        </w:rPr>
        <w:noBreakHyphen/>
        <w:t>5</w:t>
      </w:r>
      <w:r w:rsidRPr="00967722">
        <w:rPr>
          <w:color w:val="auto"/>
        </w:rPr>
        <w:noBreakHyphen/>
        <w:t>2933, and whose license is not presently suspended for any other reason, may apply to the Department of Motor Vehicles to obtain a provisional driver's license of a design to be determined by the department to operate a motor vehicle.  The person shall enter an Alcohol and Drug Safety Action Program as provided for in Section 56</w:t>
      </w:r>
      <w:r w:rsidRPr="00967722">
        <w:rPr>
          <w:color w:val="auto"/>
        </w:rPr>
        <w:noBreakHyphen/>
        <w:t>1</w:t>
      </w:r>
      <w:r w:rsidRPr="00967722">
        <w:rPr>
          <w:color w:val="auto"/>
        </w:rPr>
        <w:noBreakHyphen/>
        <w:t>1330, shall furnish proof of responsibility as provided for in Section 56</w:t>
      </w:r>
      <w:r w:rsidRPr="00967722">
        <w:rPr>
          <w:color w:val="auto"/>
        </w:rPr>
        <w:noBreakHyphen/>
        <w:t>1</w:t>
      </w:r>
      <w:r w:rsidRPr="00967722">
        <w:rPr>
          <w:color w:val="auto"/>
        </w:rPr>
        <w:noBreakHyphen/>
        <w:t xml:space="preserve">1350, and shall pay to the department a fee of one hundred dollars for the provisional driver's license.  The provisional driver's license is not valid for more than six months from the date of issue shown on the license.  </w:t>
      </w:r>
      <w:r w:rsidRPr="00967722">
        <w:rPr>
          <w:strike/>
          <w:color w:val="auto"/>
        </w:rPr>
        <w:t>The determination of whether or not a provisional driver's license may be issued pursuant to the provisions of this article as well as reviews of cancellations or suspensions under Sections 56</w:t>
      </w:r>
      <w:r w:rsidRPr="00967722">
        <w:rPr>
          <w:strike/>
          <w:color w:val="auto"/>
        </w:rPr>
        <w:noBreakHyphen/>
        <w:t>1</w:t>
      </w:r>
      <w:r w:rsidRPr="00967722">
        <w:rPr>
          <w:strike/>
          <w:color w:val="auto"/>
        </w:rPr>
        <w:noBreakHyphen/>
        <w:t>370 and 56</w:t>
      </w:r>
      <w:r w:rsidRPr="00967722">
        <w:rPr>
          <w:strike/>
          <w:color w:val="auto"/>
        </w:rPr>
        <w:noBreakHyphen/>
        <w:t>1</w:t>
      </w:r>
      <w:r w:rsidRPr="00967722">
        <w:rPr>
          <w:strike/>
          <w:color w:val="auto"/>
        </w:rPr>
        <w:noBreakHyphen/>
        <w:t>820 must be made by the director of the department or his designee.</w:t>
      </w:r>
      <w:r w:rsidRPr="00967722">
        <w:rPr>
          <w:color w:val="auto"/>
        </w:rPr>
        <w:t xml:space="preserve">” </w:t>
      </w:r>
    </w:p>
    <w:p w:rsidR="009B56B6" w:rsidRPr="00967722" w:rsidRDefault="009B56B6" w:rsidP="009B56B6">
      <w:pPr>
        <w:rPr>
          <w:color w:val="auto"/>
        </w:rPr>
      </w:pPr>
      <w:r>
        <w:tab/>
      </w:r>
      <w:r w:rsidRPr="00967722">
        <w:rPr>
          <w:color w:val="auto"/>
        </w:rPr>
        <w:t>SECTION</w:t>
      </w:r>
      <w:r w:rsidRPr="00967722">
        <w:rPr>
          <w:color w:val="auto"/>
        </w:rPr>
        <w:tab/>
        <w:t>5.</w:t>
      </w:r>
      <w:r w:rsidRPr="00967722">
        <w:rPr>
          <w:color w:val="auto"/>
        </w:rPr>
        <w:tab/>
        <w:t>Section 56</w:t>
      </w:r>
      <w:r w:rsidRPr="00967722">
        <w:rPr>
          <w:color w:val="auto"/>
        </w:rPr>
        <w:noBreakHyphen/>
        <w:t>5</w:t>
      </w:r>
      <w:r w:rsidRPr="00967722">
        <w:rPr>
          <w:color w:val="auto"/>
        </w:rPr>
        <w:noBreakHyphen/>
        <w:t>2941 of the 1976 Code is amended to read:</w:t>
      </w:r>
    </w:p>
    <w:p w:rsidR="009B56B6" w:rsidRPr="00967722" w:rsidRDefault="009B56B6" w:rsidP="009B56B6">
      <w:pPr>
        <w:rPr>
          <w:color w:val="auto"/>
          <w:u w:color="000000" w:themeColor="text1"/>
        </w:rPr>
      </w:pPr>
      <w:r w:rsidRPr="00967722">
        <w:rPr>
          <w:color w:val="auto"/>
        </w:rPr>
        <w:tab/>
        <w:t>“Section 56-5-2941.</w:t>
      </w:r>
      <w:r w:rsidRPr="00967722">
        <w:rPr>
          <w:color w:val="auto"/>
        </w:rPr>
        <w:tab/>
        <w:t>(A)</w:t>
      </w:r>
      <w:r w:rsidRPr="00967722">
        <w:rPr>
          <w:color w:val="auto"/>
        </w:rPr>
        <w:tab/>
      </w:r>
      <w:r w:rsidRPr="00967722">
        <w:rPr>
          <w:strike/>
          <w:color w:val="auto"/>
        </w:rPr>
        <w:t>Except as otherwise provided in this section, in addition to the penalties required and authorized to be imposed against a person violating the provisions of Section 56</w:t>
      </w:r>
      <w:r w:rsidRPr="00967722">
        <w:rPr>
          <w:strike/>
          <w:color w:val="auto"/>
        </w:rPr>
        <w:noBreakHyphen/>
        <w:t>5</w:t>
      </w:r>
      <w:r w:rsidRPr="00967722">
        <w:rPr>
          <w:strike/>
          <w:color w:val="auto"/>
        </w:rPr>
        <w:noBreakHyphen/>
        <w:t>2930, 56</w:t>
      </w:r>
      <w:r w:rsidRPr="00967722">
        <w:rPr>
          <w:strike/>
          <w:color w:val="auto"/>
        </w:rPr>
        <w:noBreakHyphen/>
        <w:t>5</w:t>
      </w:r>
      <w:r w:rsidRPr="00967722">
        <w:rPr>
          <w:strike/>
          <w:color w:val="auto"/>
        </w:rPr>
        <w:noBreakHyphen/>
        <w:t>2933, or 56</w:t>
      </w:r>
      <w:r w:rsidRPr="00967722">
        <w:rPr>
          <w:strike/>
          <w:color w:val="auto"/>
        </w:rPr>
        <w:noBreakHyphen/>
        <w:t>5</w:t>
      </w:r>
      <w:r w:rsidRPr="00967722">
        <w:rPr>
          <w:strike/>
          <w:color w:val="auto"/>
        </w:rPr>
        <w:noBreakHyphen/>
        <w:t>2945, or violating the provisions of another law of any other state that prohibits a person from driving a motor vehicle while under the influence of alcohol or other drugs</w:t>
      </w:r>
      <w:r w:rsidRPr="00967722">
        <w:rPr>
          <w:color w:val="auto"/>
        </w:rPr>
        <w:t xml:space="preserve"> </w:t>
      </w:r>
      <w:r w:rsidRPr="00967722">
        <w:rPr>
          <w:color w:val="auto"/>
          <w:u w:val="single"/>
        </w:rPr>
        <w:t>Pursuant to Section 56-5-2945 and 56-5-2990</w:t>
      </w:r>
      <w:r w:rsidRPr="00967722">
        <w:rPr>
          <w:color w:val="auto"/>
        </w:rPr>
        <w:t xml:space="preserve">, the Department of Motor Vehicles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require </w:t>
      </w:r>
      <w:r w:rsidRPr="00967722">
        <w:rPr>
          <w:strike/>
          <w:color w:val="auto"/>
        </w:rPr>
        <w:t>the</w:t>
      </w:r>
      <w:r w:rsidRPr="00967722">
        <w:rPr>
          <w:color w:val="auto"/>
        </w:rPr>
        <w:t xml:space="preserve"> </w:t>
      </w:r>
      <w:r w:rsidRPr="00967722">
        <w:rPr>
          <w:color w:val="auto"/>
          <w:u w:val="single"/>
        </w:rPr>
        <w:t>a</w:t>
      </w:r>
      <w:r w:rsidRPr="00967722">
        <w:rPr>
          <w:color w:val="auto"/>
        </w:rPr>
        <w:t xml:space="preserve"> person</w:t>
      </w:r>
      <w:r w:rsidRPr="00967722">
        <w:rPr>
          <w:strike/>
          <w:color w:val="auto"/>
        </w:rPr>
        <w:t>, if he is a subsequent offender and a resident of this State,</w:t>
      </w:r>
      <w:r w:rsidRPr="00967722">
        <w:rPr>
          <w:color w:val="auto"/>
        </w:rPr>
        <w:t xml:space="preserve"> </w:t>
      </w:r>
      <w:r w:rsidRPr="00967722">
        <w:rPr>
          <w:color w:val="auto"/>
          <w:u w:val="single"/>
        </w:rPr>
        <w:t>who has violated the provisions of Section 56-5-2930, 56-5-2933, 56-5-2945, or a law of another state that prohibits a person from driving a motor vehicle while under the influence of alcohol or other drugs</w:t>
      </w:r>
      <w:r w:rsidRPr="00967722">
        <w:rPr>
          <w:color w:val="auto"/>
        </w:rPr>
        <w:t xml:space="preserve"> to have installed on any motor vehicle the person drives an ignition interlock device designed to prevent driving of the motor vehicle if the person has consumed alcoholic beverages.  The </w:t>
      </w:r>
      <w:r w:rsidRPr="00967722">
        <w:rPr>
          <w:strike/>
          <w:color w:val="auto"/>
        </w:rPr>
        <w:t>Department of Motor Vehicles</w:t>
      </w:r>
      <w:r w:rsidRPr="00967722">
        <w:rPr>
          <w:color w:val="auto"/>
        </w:rPr>
        <w:t xml:space="preserve"> </w:t>
      </w:r>
      <w:r w:rsidRPr="00967722">
        <w:rPr>
          <w:color w:val="auto"/>
          <w:u w:val="single"/>
        </w:rPr>
        <w:t>department</w:t>
      </w:r>
      <w:r w:rsidRPr="00967722">
        <w:rPr>
          <w:color w:val="auto"/>
        </w:rPr>
        <w:t xml:space="preserve"> may waive the requirements of this section if </w:t>
      </w:r>
      <w:r w:rsidRPr="00967722">
        <w:rPr>
          <w:strike/>
          <w:color w:val="auto"/>
        </w:rPr>
        <w:t>it</w:t>
      </w:r>
      <w:r w:rsidRPr="00967722">
        <w:rPr>
          <w:color w:val="auto"/>
        </w:rPr>
        <w:t xml:space="preserve"> </w:t>
      </w:r>
      <w:r w:rsidRPr="00967722">
        <w:rPr>
          <w:color w:val="auto"/>
          <w:u w:val="single"/>
        </w:rPr>
        <w:t>the department</w:t>
      </w:r>
      <w:r w:rsidRPr="00967722">
        <w:rPr>
          <w:color w:val="auto"/>
        </w:rPr>
        <w:t xml:space="preserve"> </w:t>
      </w:r>
      <w:r w:rsidRPr="00967722">
        <w:rPr>
          <w:strike/>
          <w:color w:val="auto"/>
        </w:rPr>
        <w:t>finds</w:t>
      </w:r>
      <w:r w:rsidRPr="00967722">
        <w:rPr>
          <w:color w:val="auto"/>
        </w:rPr>
        <w:t xml:space="preserve"> </w:t>
      </w:r>
      <w:r w:rsidRPr="00967722">
        <w:rPr>
          <w:color w:val="auto"/>
          <w:u w:val="single"/>
        </w:rPr>
        <w:t>determines</w:t>
      </w:r>
      <w:r w:rsidRPr="00967722">
        <w:rPr>
          <w:color w:val="auto"/>
        </w:rPr>
        <w:t xml:space="preserve"> that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has a medical condition that makes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incapable of properly operating the installed </w:t>
      </w:r>
      <w:r w:rsidRPr="00967722">
        <w:rPr>
          <w:color w:val="auto"/>
          <w:u w:val="single"/>
        </w:rPr>
        <w:t>ignition interlock</w:t>
      </w:r>
      <w:r w:rsidRPr="00967722">
        <w:rPr>
          <w:color w:val="auto"/>
        </w:rPr>
        <w:t xml:space="preserve"> device.  </w:t>
      </w:r>
      <w:r w:rsidRPr="00967722">
        <w:rPr>
          <w:color w:val="auto"/>
          <w:u w:val="single"/>
        </w:rPr>
        <w:t xml:space="preserve">However, the department may not waive the requirements of this section for a period </w:t>
      </w:r>
      <w:r w:rsidRPr="00967722">
        <w:rPr>
          <w:color w:val="auto"/>
          <w:u w:val="single" w:color="000000" w:themeColor="text1"/>
        </w:rPr>
        <w:t>of one year from the beginning of a subsequent suspension pursuant to Section 56</w:t>
      </w:r>
      <w:r w:rsidRPr="00967722">
        <w:rPr>
          <w:color w:val="auto"/>
          <w:u w:val="single" w:color="000000" w:themeColor="text1"/>
        </w:rPr>
        <w:noBreakHyphen/>
        <w:t>5</w:t>
      </w:r>
      <w:r w:rsidRPr="00967722">
        <w:rPr>
          <w:color w:val="auto"/>
          <w:u w:val="single" w:color="000000" w:themeColor="text1"/>
        </w:rPr>
        <w:noBreakHyphen/>
        <w:t>2930, Section 56</w:t>
      </w:r>
      <w:r w:rsidRPr="00967722">
        <w:rPr>
          <w:color w:val="auto"/>
          <w:u w:val="single" w:color="000000" w:themeColor="text1"/>
        </w:rPr>
        <w:noBreakHyphen/>
        <w:t>5</w:t>
      </w:r>
      <w:r w:rsidRPr="00967722">
        <w:rPr>
          <w:color w:val="auto"/>
          <w:u w:val="single" w:color="000000" w:themeColor="text1"/>
        </w:rPr>
        <w:noBreakHyphen/>
        <w:t>2933, Section 56</w:t>
      </w:r>
      <w:r w:rsidRPr="00967722">
        <w:rPr>
          <w:color w:val="auto"/>
          <w:u w:val="single" w:color="000000" w:themeColor="text1"/>
        </w:rPr>
        <w:noBreakHyphen/>
        <w:t>5</w:t>
      </w:r>
      <w:r w:rsidRPr="00967722">
        <w:rPr>
          <w:color w:val="auto"/>
          <w:u w:val="single" w:color="000000" w:themeColor="text1"/>
        </w:rPr>
        <w:noBreakHyphen/>
        <w:t>2945, or a law of another state that prohibits a person from driving a motor vehicle while under the influence of alcohol or other drugs.  If the department grants a waiver, the department shall suspend the person’s driver’s license for the length of time that the person would have been required to hold an ignition interlock restricted license pursuant to Section 56</w:t>
      </w:r>
      <w:r w:rsidRPr="00967722">
        <w:rPr>
          <w:color w:val="auto"/>
          <w:u w:val="single" w:color="000000" w:themeColor="text1"/>
        </w:rPr>
        <w:noBreakHyphen/>
        <w:t>5</w:t>
      </w:r>
      <w:r w:rsidRPr="00967722">
        <w:rPr>
          <w:color w:val="auto"/>
          <w:u w:val="single" w:color="000000" w:themeColor="text1"/>
        </w:rPr>
        <w:noBreakHyphen/>
        <w:t>2945 and 56</w:t>
      </w:r>
      <w:r w:rsidRPr="00967722">
        <w:rPr>
          <w:color w:val="auto"/>
          <w:u w:val="single" w:color="000000" w:themeColor="text1"/>
        </w:rPr>
        <w:noBreakHyphen/>
        <w:t>5</w:t>
      </w:r>
      <w:r w:rsidRPr="00967722">
        <w:rPr>
          <w:color w:val="auto"/>
          <w:u w:val="single" w:color="000000" w:themeColor="text1"/>
        </w:rPr>
        <w:noBreakHyphen/>
        <w:t xml:space="preserve">2990.  The department shall also require a person who has enrolled in the Ignition Interlock Device </w:t>
      </w:r>
      <w:r w:rsidRPr="00967722">
        <w:rPr>
          <w:color w:val="auto"/>
          <w:u w:val="single"/>
        </w:rPr>
        <w:t>Program in lieu of the remainder of a driver’s license suspension or denial of the issuance of a driver’s license or permit pursuant to Section 56-1-286, 56-5-2945, 56-5-2951, 56-5-2990 to have an ignition interlock device installed on any motor vehicle the person drives.</w:t>
      </w:r>
      <w:r w:rsidRPr="00967722">
        <w:rPr>
          <w:color w:val="auto"/>
        </w:rPr>
        <w:t xml:space="preserve">  The length of time that an </w:t>
      </w:r>
      <w:r w:rsidRPr="00967722">
        <w:rPr>
          <w:color w:val="auto"/>
          <w:u w:val="single"/>
        </w:rPr>
        <w:t>ignition</w:t>
      </w:r>
      <w:r w:rsidRPr="00967722">
        <w:rPr>
          <w:color w:val="auto"/>
        </w:rPr>
        <w:t xml:space="preserve"> interlock device is required to be affixed to a motor vehicle </w:t>
      </w:r>
      <w:r w:rsidRPr="00967722">
        <w:rPr>
          <w:color w:val="auto"/>
          <w:u w:val="single"/>
        </w:rPr>
        <w:t>is set forth in Section 56-1-286, 56-5-2945, 56-5-2951, and 56-5-2990</w:t>
      </w:r>
      <w:r w:rsidRPr="00967722">
        <w:rPr>
          <w:color w:val="auto"/>
        </w:rPr>
        <w:t xml:space="preserve"> </w:t>
      </w:r>
      <w:r w:rsidRPr="00967722">
        <w:rPr>
          <w:strike/>
          <w:color w:val="auto"/>
        </w:rPr>
        <w:t>following the completion of a period of license suspension imposed on the offender is two years for a second offense, three years for a third offense, and the remainder of the offender's life for a fourth or subsequent offense</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u w:val="single"/>
        </w:rPr>
        <w:t>(B)</w:t>
      </w:r>
      <w:r w:rsidRPr="00967722">
        <w:rPr>
          <w:color w:val="auto"/>
        </w:rPr>
        <w:tab/>
        <w:t xml:space="preserve">Notwithstanding the pleadings, for purposes of a second or a subsequent offense, the specified length of time that an </w:t>
      </w:r>
      <w:r w:rsidRPr="00967722">
        <w:rPr>
          <w:color w:val="auto"/>
          <w:u w:val="single"/>
        </w:rPr>
        <w:t>ignition</w:t>
      </w:r>
      <w:r w:rsidRPr="00967722">
        <w:rPr>
          <w:color w:val="auto"/>
        </w:rPr>
        <w:t xml:space="preserve"> interlock device is required to be affixed to a motor vehicle is based on the Department of Motor Vehicle's records for offenses pursuant to </w:t>
      </w:r>
      <w:r w:rsidRPr="00967722">
        <w:rPr>
          <w:strike/>
          <w:color w:val="auto"/>
        </w:rPr>
        <w:t>Section</w:t>
      </w:r>
      <w:r w:rsidRPr="00967722">
        <w:rPr>
          <w:color w:val="auto"/>
        </w:rPr>
        <w:t xml:space="preserve"> </w:t>
      </w:r>
      <w:r w:rsidRPr="00967722">
        <w:rPr>
          <w:color w:val="auto"/>
          <w:u w:val="single"/>
        </w:rPr>
        <w:t>Sections 56-1-286,</w:t>
      </w:r>
      <w:r w:rsidRPr="00967722">
        <w:rPr>
          <w:color w:val="auto"/>
        </w:rPr>
        <w:t xml:space="preserve"> </w:t>
      </w:r>
      <w:r w:rsidRPr="00967722">
        <w:rPr>
          <w:strike/>
          <w:color w:val="auto"/>
        </w:rPr>
        <w:t>Section</w:t>
      </w:r>
      <w:r w:rsidRPr="00967722">
        <w:rPr>
          <w:color w:val="auto"/>
        </w:rPr>
        <w:t xml:space="preserve"> 56</w:t>
      </w:r>
      <w:r w:rsidRPr="00967722">
        <w:rPr>
          <w:color w:val="auto"/>
        </w:rPr>
        <w:noBreakHyphen/>
        <w:t>5</w:t>
      </w:r>
      <w:r w:rsidRPr="00967722">
        <w:rPr>
          <w:color w:val="auto"/>
        </w:rPr>
        <w:noBreakHyphen/>
        <w:t>2930, 56</w:t>
      </w:r>
      <w:r w:rsidRPr="00967722">
        <w:rPr>
          <w:color w:val="auto"/>
        </w:rPr>
        <w:noBreakHyphen/>
        <w:t>5</w:t>
      </w:r>
      <w:r w:rsidRPr="00967722">
        <w:rPr>
          <w:color w:val="auto"/>
        </w:rPr>
        <w:noBreakHyphen/>
        <w:t xml:space="preserve">2933, </w:t>
      </w:r>
      <w:r w:rsidRPr="00967722">
        <w:rPr>
          <w:strike/>
          <w:color w:val="auto"/>
        </w:rPr>
        <w:t>or</w:t>
      </w:r>
      <w:r w:rsidRPr="00967722">
        <w:rPr>
          <w:color w:val="auto"/>
        </w:rPr>
        <w:t xml:space="preserve"> 56</w:t>
      </w:r>
      <w:r w:rsidRPr="00967722">
        <w:rPr>
          <w:color w:val="auto"/>
        </w:rPr>
        <w:noBreakHyphen/>
        <w:t>5</w:t>
      </w:r>
      <w:r w:rsidRPr="00967722">
        <w:rPr>
          <w:color w:val="auto"/>
        </w:rPr>
        <w:noBreakHyphen/>
        <w:t>2945</w:t>
      </w:r>
      <w:r w:rsidRPr="00967722">
        <w:rPr>
          <w:color w:val="auto"/>
          <w:u w:val="single"/>
        </w:rPr>
        <w:t>, 56-5-2950, or 56-5-2951</w:t>
      </w:r>
      <w:r w:rsidRPr="00967722">
        <w:rPr>
          <w:color w:val="auto"/>
        </w:rPr>
        <w:t xml:space="preserve">. </w:t>
      </w:r>
    </w:p>
    <w:p w:rsidR="009B56B6" w:rsidRPr="00967722" w:rsidRDefault="009B56B6" w:rsidP="009B56B6">
      <w:pPr>
        <w:rPr>
          <w:color w:val="auto"/>
        </w:rPr>
      </w:pPr>
      <w:r w:rsidRPr="00967722">
        <w:rPr>
          <w:color w:val="auto"/>
        </w:rPr>
        <w:tab/>
      </w:r>
      <w:r w:rsidRPr="00967722">
        <w:rPr>
          <w:strike/>
          <w:color w:val="auto"/>
        </w:rPr>
        <w:t>(B)</w:t>
      </w:r>
      <w:r w:rsidRPr="00967722">
        <w:rPr>
          <w:color w:val="auto"/>
          <w:u w:val="single"/>
        </w:rPr>
        <w:t>(C)</w:t>
      </w:r>
      <w:r w:rsidRPr="00967722">
        <w:rPr>
          <w:color w:val="auto"/>
        </w:rPr>
        <w:tab/>
        <w:t xml:space="preserve">If a </w:t>
      </w:r>
      <w:r w:rsidRPr="00967722">
        <w:rPr>
          <w:strike/>
          <w:color w:val="auto"/>
        </w:rPr>
        <w:t>person who is a subsequent offender and a</w:t>
      </w:r>
      <w:r w:rsidRPr="00967722">
        <w:rPr>
          <w:color w:val="auto"/>
        </w:rPr>
        <w:t xml:space="preserve"> resident of this State is convicted of violating </w:t>
      </w:r>
      <w:r w:rsidRPr="00967722">
        <w:rPr>
          <w:strike/>
          <w:color w:val="auto"/>
        </w:rPr>
        <w:t>the provisions of</w:t>
      </w:r>
      <w:r w:rsidRPr="00967722">
        <w:rPr>
          <w:color w:val="auto"/>
        </w:rPr>
        <w:t xml:space="preserve"> a law of </w:t>
      </w:r>
      <w:r w:rsidRPr="00967722">
        <w:rPr>
          <w:strike/>
          <w:color w:val="auto"/>
        </w:rPr>
        <w:t>any other</w:t>
      </w:r>
      <w:r w:rsidRPr="00967722">
        <w:rPr>
          <w:color w:val="auto"/>
        </w:rPr>
        <w:t xml:space="preserve"> </w:t>
      </w:r>
      <w:r w:rsidRPr="00967722">
        <w:rPr>
          <w:color w:val="auto"/>
          <w:u w:val="single"/>
        </w:rPr>
        <w:t>another</w:t>
      </w:r>
      <w:r w:rsidRPr="00967722">
        <w:rPr>
          <w:color w:val="auto"/>
        </w:rPr>
        <w:t xml:space="preserve">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9B56B6" w:rsidRPr="00967722" w:rsidRDefault="009B56B6" w:rsidP="009B56B6">
      <w:pPr>
        <w:rPr>
          <w:color w:val="auto"/>
        </w:rPr>
      </w:pPr>
      <w:r w:rsidRPr="00967722">
        <w:rPr>
          <w:color w:val="auto"/>
        </w:rPr>
        <w:tab/>
      </w:r>
      <w:r w:rsidRPr="00967722">
        <w:rPr>
          <w:strike/>
          <w:color w:val="auto"/>
        </w:rPr>
        <w:t>(C)</w:t>
      </w:r>
      <w:r w:rsidRPr="00967722">
        <w:rPr>
          <w:color w:val="auto"/>
          <w:u w:val="single"/>
        </w:rPr>
        <w:t>(D)</w:t>
      </w:r>
      <w:r w:rsidRPr="00967722">
        <w:rPr>
          <w:color w:val="auto"/>
        </w:rPr>
        <w:tab/>
        <w:t xml:space="preserve">If a person from another state becomes a resident of South Carolina while subject to an ignition interlock device requirement in another state, the person may only obtain a South Carolina driver's license if the person enrolls in the South Carolina </w:t>
      </w:r>
      <w:r w:rsidRPr="00967722">
        <w:rPr>
          <w:strike/>
          <w:color w:val="auto"/>
        </w:rPr>
        <w:t>ignition interlock device program</w:t>
      </w:r>
      <w:r w:rsidRPr="00967722">
        <w:rPr>
          <w:color w:val="auto"/>
        </w:rPr>
        <w:t xml:space="preserve"> </w:t>
      </w:r>
      <w:r w:rsidRPr="00967722">
        <w:rPr>
          <w:color w:val="auto"/>
          <w:u w:val="single"/>
        </w:rPr>
        <w:t>Ignition Interlock Device Program</w:t>
      </w:r>
      <w:r w:rsidRPr="00967722">
        <w:rPr>
          <w:color w:val="auto"/>
        </w:rPr>
        <w:t xml:space="preserve">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9B56B6" w:rsidRPr="00967722" w:rsidRDefault="009B56B6" w:rsidP="009B56B6">
      <w:pPr>
        <w:rPr>
          <w:color w:val="auto"/>
        </w:rPr>
      </w:pPr>
      <w:r w:rsidRPr="00967722">
        <w:rPr>
          <w:color w:val="auto"/>
        </w:rPr>
        <w:tab/>
      </w:r>
      <w:r w:rsidRPr="00967722">
        <w:rPr>
          <w:strike/>
          <w:color w:val="auto"/>
        </w:rPr>
        <w:t>(D)</w:t>
      </w:r>
      <w:r w:rsidRPr="00967722">
        <w:rPr>
          <w:color w:val="auto"/>
          <w:u w:val="single"/>
        </w:rPr>
        <w:t>(E)</w:t>
      </w:r>
      <w:r w:rsidRPr="00967722">
        <w:rPr>
          <w:color w:val="auto"/>
        </w:rPr>
        <w:tab/>
        <w:t xml:space="preserve">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shall be subject to an </w:t>
      </w:r>
      <w:r w:rsidRPr="00967722">
        <w:rPr>
          <w:color w:val="auto"/>
          <w:u w:val="single"/>
        </w:rPr>
        <w:t>Ignition</w:t>
      </w:r>
      <w:r w:rsidRPr="00967722">
        <w:rPr>
          <w:color w:val="auto"/>
        </w:rPr>
        <w:t xml:space="preserve"> Interlock Device Point System managed by the Department of Probation, Parole and Pardon Services.  </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(1)</w:t>
      </w:r>
      <w:r w:rsidRPr="00967722">
        <w:rPr>
          <w:color w:val="auto"/>
        </w:rPr>
        <w:tab/>
      </w:r>
      <w:r w:rsidRPr="00967722">
        <w:rPr>
          <w:strike/>
          <w:color w:val="auto"/>
        </w:rPr>
        <w:t>An offender</w:t>
      </w:r>
      <w:r w:rsidRPr="00967722">
        <w:rPr>
          <w:color w:val="auto"/>
        </w:rPr>
        <w:t xml:space="preserve"> </w:t>
      </w:r>
      <w:r w:rsidRPr="00967722">
        <w:rPr>
          <w:color w:val="auto"/>
          <w:u w:val="single"/>
        </w:rPr>
        <w:t>A person</w:t>
      </w:r>
      <w:r w:rsidRPr="00967722">
        <w:rPr>
          <w:color w:val="auto"/>
        </w:rPr>
        <w:t xml:space="preserve"> receiving a total of</w:t>
      </w:r>
      <w:r w:rsidRPr="00967722">
        <w:rPr>
          <w:color w:val="auto"/>
          <w:u w:val="single"/>
        </w:rPr>
        <w:t>:</w:t>
      </w:r>
    </w:p>
    <w:p w:rsidR="009B56B6" w:rsidRPr="00141009"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(a)</w:t>
      </w:r>
      <w:r w:rsidRPr="00967722">
        <w:rPr>
          <w:color w:val="auto"/>
        </w:rPr>
        <w:tab/>
        <w:t xml:space="preserve">two points will have </w:t>
      </w:r>
      <w:r w:rsidRPr="00967722">
        <w:rPr>
          <w:strike/>
          <w:color w:val="auto"/>
        </w:rPr>
        <w:t>their</w:t>
      </w:r>
      <w:r w:rsidRPr="00967722">
        <w:rPr>
          <w:color w:val="auto"/>
        </w:rPr>
        <w:t xml:space="preserve"> </w:t>
      </w:r>
      <w:r w:rsidRPr="00967722">
        <w:rPr>
          <w:color w:val="auto"/>
          <w:u w:val="single"/>
        </w:rPr>
        <w:t>the</w:t>
      </w:r>
      <w:r w:rsidRPr="00967722">
        <w:rPr>
          <w:color w:val="auto"/>
        </w:rPr>
        <w:t xml:space="preserve"> length of time that the </w:t>
      </w:r>
      <w:r w:rsidRPr="00967722">
        <w:rPr>
          <w:color w:val="auto"/>
          <w:u w:val="single"/>
        </w:rPr>
        <w:t>ignition</w:t>
      </w:r>
      <w:r w:rsidRPr="00967722">
        <w:rPr>
          <w:color w:val="auto"/>
        </w:rPr>
        <w:t xml:space="preserve"> interlock device is required extended by two months</w:t>
      </w:r>
      <w:r w:rsidRPr="00967722">
        <w:rPr>
          <w:strike/>
          <w:color w:val="auto"/>
        </w:rPr>
        <w:t>.</w:t>
      </w:r>
      <w:r w:rsidRPr="00967722">
        <w:rPr>
          <w:color w:val="auto"/>
          <w:u w:val="single"/>
        </w:rPr>
        <w:t>;</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(b)</w:t>
      </w:r>
      <w:r w:rsidRPr="00967722">
        <w:rPr>
          <w:color w:val="auto"/>
        </w:rPr>
        <w:tab/>
      </w:r>
      <w:r w:rsidRPr="00967722">
        <w:rPr>
          <w:strike/>
          <w:color w:val="auto"/>
        </w:rPr>
        <w:t>An offender receiving a total of</w:t>
      </w:r>
      <w:r w:rsidRPr="00967722">
        <w:rPr>
          <w:color w:val="auto"/>
        </w:rPr>
        <w:t xml:space="preserve"> three points will have </w:t>
      </w:r>
      <w:r w:rsidRPr="00967722">
        <w:rPr>
          <w:strike/>
          <w:color w:val="auto"/>
        </w:rPr>
        <w:t>their</w:t>
      </w:r>
      <w:r w:rsidRPr="00967722">
        <w:rPr>
          <w:color w:val="auto"/>
        </w:rPr>
        <w:t xml:space="preserve"> </w:t>
      </w:r>
      <w:r w:rsidRPr="00967722">
        <w:rPr>
          <w:color w:val="auto"/>
          <w:u w:val="single"/>
        </w:rPr>
        <w:t>the</w:t>
      </w:r>
      <w:r w:rsidRPr="00967722">
        <w:rPr>
          <w:color w:val="auto"/>
        </w:rPr>
        <w:t xml:space="preserve"> length of time that the </w:t>
      </w:r>
      <w:r w:rsidRPr="00967722">
        <w:rPr>
          <w:color w:val="auto"/>
          <w:u w:val="single"/>
        </w:rPr>
        <w:t>ignition</w:t>
      </w:r>
      <w:r w:rsidRPr="00967722">
        <w:rPr>
          <w:color w:val="auto"/>
        </w:rPr>
        <w:t xml:space="preserve"> interlock device is required extended by four months</w:t>
      </w:r>
      <w:r w:rsidRPr="00967722">
        <w:rPr>
          <w:color w:val="auto"/>
          <w:u w:val="single"/>
        </w:rPr>
        <w:t>,</w:t>
      </w:r>
      <w:r w:rsidRPr="00967722">
        <w:rPr>
          <w:color w:val="auto"/>
        </w:rPr>
        <w:t xml:space="preserve"> </w:t>
      </w:r>
      <w:r w:rsidRPr="00967722">
        <w:rPr>
          <w:strike/>
          <w:color w:val="auto"/>
        </w:rPr>
        <w:t>and must</w:t>
      </w:r>
      <w:r w:rsidRPr="00967722">
        <w:rPr>
          <w:color w:val="auto"/>
        </w:rPr>
        <w:t xml:space="preserve"> </w:t>
      </w:r>
      <w:r w:rsidRPr="00967722">
        <w:rPr>
          <w:color w:val="auto"/>
          <w:u w:val="single"/>
        </w:rPr>
        <w:t>shall</w:t>
      </w:r>
      <w:r w:rsidRPr="00967722">
        <w:rPr>
          <w:color w:val="auto"/>
        </w:rPr>
        <w:t xml:space="preserve"> submit to a substance abuse assessment pursuant to Section 56</w:t>
      </w:r>
      <w:r w:rsidRPr="00967722">
        <w:rPr>
          <w:color w:val="auto"/>
        </w:rPr>
        <w:noBreakHyphen/>
        <w:t>5</w:t>
      </w:r>
      <w:r w:rsidRPr="00967722">
        <w:rPr>
          <w:color w:val="auto"/>
        </w:rPr>
        <w:noBreakHyphen/>
        <w:t>2990</w:t>
      </w:r>
      <w:r w:rsidRPr="00967722">
        <w:rPr>
          <w:color w:val="auto"/>
          <w:u w:val="single"/>
        </w:rPr>
        <w:t>,</w:t>
      </w:r>
      <w:r w:rsidRPr="00967722">
        <w:rPr>
          <w:color w:val="auto"/>
        </w:rPr>
        <w:t xml:space="preserve"> and successfully complete the plan of education and treatment, or both, as recommended by the certified substance abuse program.  Should the </w:t>
      </w:r>
      <w:r w:rsidRPr="00967722">
        <w:rPr>
          <w:strike/>
          <w:color w:val="auto"/>
        </w:rPr>
        <w:t>individual</w:t>
      </w:r>
      <w:r w:rsidRPr="00967722">
        <w:rPr>
          <w:color w:val="auto"/>
        </w:rPr>
        <w:t xml:space="preserve"> </w:t>
      </w:r>
      <w:r w:rsidRPr="00967722">
        <w:rPr>
          <w:color w:val="auto"/>
          <w:u w:val="single"/>
        </w:rPr>
        <w:t>person</w:t>
      </w:r>
      <w:r w:rsidRPr="00967722">
        <w:rPr>
          <w:color w:val="auto"/>
        </w:rPr>
        <w:t xml:space="preserve"> not complete the recommended plan, or not make progress toward completing the plan, the Department of Motor Vehicles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suspend the </w:t>
      </w:r>
      <w:r w:rsidRPr="00967722">
        <w:rPr>
          <w:strike/>
          <w:color w:val="auto"/>
        </w:rPr>
        <w:t>individual's driver's</w:t>
      </w:r>
      <w:r w:rsidRPr="00967722">
        <w:rPr>
          <w:color w:val="auto"/>
        </w:rPr>
        <w:t xml:space="preserve"> </w:t>
      </w:r>
      <w:r w:rsidRPr="00967722">
        <w:rPr>
          <w:color w:val="auto"/>
          <w:u w:val="single"/>
        </w:rPr>
        <w:t>person’s ignition interlock restricted</w:t>
      </w:r>
      <w:r w:rsidRPr="00967722">
        <w:rPr>
          <w:color w:val="auto"/>
        </w:rPr>
        <w:t xml:space="preserve"> license until the plan is completed or progress is being made toward completing the plan</w:t>
      </w:r>
      <w:r w:rsidRPr="00967722">
        <w:rPr>
          <w:strike/>
          <w:color w:val="auto"/>
        </w:rPr>
        <w:t>.</w:t>
      </w:r>
      <w:r w:rsidRPr="00967722">
        <w:rPr>
          <w:color w:val="auto"/>
          <w:u w:val="single"/>
        </w:rPr>
        <w:t>;</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(c)</w:t>
      </w:r>
      <w:r w:rsidRPr="00967722">
        <w:rPr>
          <w:color w:val="auto"/>
        </w:rPr>
        <w:tab/>
      </w:r>
      <w:r w:rsidRPr="00967722">
        <w:rPr>
          <w:strike/>
          <w:color w:val="auto"/>
        </w:rPr>
        <w:t>An offender receiving a total of</w:t>
      </w:r>
      <w:r w:rsidRPr="00967722">
        <w:rPr>
          <w:color w:val="auto"/>
        </w:rPr>
        <w:t xml:space="preserve"> four points </w:t>
      </w:r>
      <w:r w:rsidRPr="00967722">
        <w:rPr>
          <w:strike/>
          <w:color w:val="auto"/>
        </w:rPr>
        <w:t>shall</w:t>
      </w:r>
      <w:r w:rsidRPr="00967722">
        <w:rPr>
          <w:color w:val="auto"/>
        </w:rPr>
        <w:t xml:space="preserve"> </w:t>
      </w:r>
      <w:r w:rsidRPr="00967722">
        <w:rPr>
          <w:color w:val="auto"/>
          <w:u w:val="single"/>
        </w:rPr>
        <w:t>will</w:t>
      </w:r>
      <w:r w:rsidRPr="00967722">
        <w:rPr>
          <w:color w:val="auto"/>
        </w:rPr>
        <w:t xml:space="preserve"> have </w:t>
      </w:r>
      <w:r w:rsidRPr="00967722">
        <w:rPr>
          <w:strike/>
          <w:color w:val="auto"/>
        </w:rPr>
        <w:t>their</w:t>
      </w:r>
      <w:r w:rsidRPr="00967722">
        <w:rPr>
          <w:color w:val="auto"/>
        </w:rPr>
        <w:t xml:space="preserve"> </w:t>
      </w:r>
      <w:r w:rsidRPr="00967722">
        <w:rPr>
          <w:color w:val="auto"/>
          <w:u w:val="single"/>
        </w:rPr>
        <w:t>the person’s ignition interlock restricted</w:t>
      </w:r>
      <w:r w:rsidRPr="00967722">
        <w:rPr>
          <w:color w:val="auto"/>
        </w:rPr>
        <w:t xml:space="preserve"> license suspended for a period of </w:t>
      </w:r>
      <w:r w:rsidRPr="00967722">
        <w:rPr>
          <w:strike/>
          <w:color w:val="auto"/>
        </w:rPr>
        <w:t>one year</w:t>
      </w:r>
      <w:r w:rsidRPr="00967722">
        <w:rPr>
          <w:color w:val="auto"/>
        </w:rPr>
        <w:t xml:space="preserve"> </w:t>
      </w:r>
      <w:r w:rsidRPr="00967722">
        <w:rPr>
          <w:color w:val="auto"/>
          <w:u w:val="single"/>
        </w:rPr>
        <w:t>three months,</w:t>
      </w:r>
      <w:r w:rsidRPr="00967722">
        <w:rPr>
          <w:color w:val="auto"/>
        </w:rPr>
        <w:t xml:space="preserve"> </w:t>
      </w:r>
      <w:r w:rsidRPr="00967722">
        <w:rPr>
          <w:strike/>
          <w:color w:val="auto"/>
        </w:rPr>
        <w:t>and</w:t>
      </w:r>
      <w:r w:rsidRPr="00967722">
        <w:rPr>
          <w:color w:val="auto"/>
        </w:rPr>
        <w:t xml:space="preserve"> </w:t>
      </w:r>
      <w:r w:rsidRPr="00967722">
        <w:rPr>
          <w:color w:val="auto"/>
          <w:u w:val="single"/>
        </w:rPr>
        <w:t>shall</w:t>
      </w:r>
      <w:r w:rsidRPr="00967722">
        <w:rPr>
          <w:color w:val="auto"/>
        </w:rPr>
        <w:t xml:space="preserve"> submit to a substance abuse assessment pursuant to Section 56</w:t>
      </w:r>
      <w:r w:rsidRPr="00967722">
        <w:rPr>
          <w:color w:val="auto"/>
        </w:rPr>
        <w:noBreakHyphen/>
        <w:t>5</w:t>
      </w:r>
      <w:r w:rsidRPr="00967722">
        <w:rPr>
          <w:color w:val="auto"/>
        </w:rPr>
        <w:noBreakHyphen/>
        <w:t>2990</w:t>
      </w:r>
      <w:r w:rsidRPr="00967722">
        <w:rPr>
          <w:color w:val="auto"/>
          <w:u w:val="single"/>
        </w:rPr>
        <w:t>,</w:t>
      </w:r>
      <w:r w:rsidRPr="00967722">
        <w:rPr>
          <w:color w:val="auto"/>
        </w:rPr>
        <w:t xml:space="preserve"> and successfully complete the plan of education and treatment, or both, as recommended by the certified substance abuse program.  </w:t>
      </w:r>
      <w:r w:rsidRPr="00967722">
        <w:rPr>
          <w:strike/>
          <w:color w:val="auto"/>
        </w:rPr>
        <w:t>Completion of the plan is mandatory as a condition of reinstatement of the person's driving privileges.</w:t>
      </w:r>
      <w:r w:rsidRPr="00967722">
        <w:rPr>
          <w:color w:val="auto"/>
        </w:rPr>
        <w:t xml:space="preserve">  </w:t>
      </w:r>
      <w:r w:rsidRPr="00967722">
        <w:rPr>
          <w:color w:val="auto"/>
          <w:u w:val="single"/>
        </w:rPr>
        <w:t>Should the person not complete the recommended plan, or not make progress toward completing the plan, the Department of Motor Vehicles shall leave the person’s ignition interlock restricted license in suspended status, or, if the license has already been reinstated following the three month suspension, shall re-suspend the person’s ignition interlock restricted license until the plan is completed or progress is being made toward completing the plan.</w:t>
      </w:r>
      <w:r w:rsidRPr="00967722">
        <w:rPr>
          <w:color w:val="auto"/>
        </w:rPr>
        <w:t xml:space="preserve">  The Department of Alcohol and Other Drug Abuse Services is responsible for notifying the Department of Motor Vehicles of </w:t>
      </w:r>
      <w:r w:rsidRPr="00967722">
        <w:rPr>
          <w:strike/>
          <w:color w:val="auto"/>
        </w:rPr>
        <w:t>an individual's</w:t>
      </w:r>
      <w:r w:rsidRPr="00967722">
        <w:rPr>
          <w:color w:val="auto"/>
        </w:rPr>
        <w:t xml:space="preserve"> </w:t>
      </w:r>
      <w:r w:rsidRPr="00967722">
        <w:rPr>
          <w:color w:val="auto"/>
          <w:u w:val="single"/>
        </w:rPr>
        <w:t>a person’s</w:t>
      </w:r>
      <w:r w:rsidRPr="00967722">
        <w:rPr>
          <w:color w:val="auto"/>
        </w:rPr>
        <w:t xml:space="preserve"> completion and compliance with education and treatment programs.  </w:t>
      </w:r>
      <w:r w:rsidRPr="00967722">
        <w:rPr>
          <w:color w:val="auto"/>
          <w:u w:val="single"/>
        </w:rPr>
        <w:t>Upon reinstatement of driving privileges following the three month suspension, the Department of Probation, Parole and Pardon Services shall reset the person’s point total to zero points.</w:t>
      </w:r>
      <w:r w:rsidRPr="00967722">
        <w:rPr>
          <w:color w:val="auto"/>
        </w:rPr>
        <w:t xml:space="preserve">   </w:t>
      </w:r>
    </w:p>
    <w:p w:rsidR="009B56B6" w:rsidRPr="00967722" w:rsidRDefault="009B56B6" w:rsidP="009B56B6">
      <w:pPr>
        <w:rPr>
          <w:color w:val="auto"/>
        </w:rPr>
      </w:pPr>
      <w:r w:rsidRPr="00967722">
        <w:rPr>
          <w:color w:val="auto"/>
        </w:rPr>
        <w:tab/>
      </w:r>
      <w:r w:rsidRPr="00967722">
        <w:rPr>
          <w:strike/>
          <w:color w:val="auto"/>
        </w:rPr>
        <w:t>(E)</w:t>
      </w:r>
      <w:r w:rsidRPr="00967722">
        <w:rPr>
          <w:color w:val="auto"/>
          <w:u w:val="single"/>
        </w:rPr>
        <w:t>(F)</w:t>
      </w:r>
      <w:r w:rsidRPr="00967722">
        <w:rPr>
          <w:color w:val="auto"/>
        </w:rPr>
        <w:tab/>
        <w:t xml:space="preserve">The cost of the </w:t>
      </w:r>
      <w:r w:rsidRPr="00967722">
        <w:rPr>
          <w:color w:val="auto"/>
          <w:u w:val="single"/>
        </w:rPr>
        <w:t>ignition</w:t>
      </w:r>
      <w:r w:rsidRPr="00967722">
        <w:rPr>
          <w:color w:val="auto"/>
        </w:rPr>
        <w:t xml:space="preserve"> interlock device must be borne by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However, if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believes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is indigent and cannot afford the cost of the ignition interlock device,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may submit an affidavit of indigency to the Department of Probation, Parole and Pardon Services for a determination of indigency as it pertains to the cost of the ignition interlock device.  The affidavit of indigency form must be made publicly accessible on the Department of Probation, Parole and Pardon Services' Internet web site.  If the Department of Probation, Parole and Pardon Services determines that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is indigent as it pertains to the ignition interlock device, </w:t>
      </w:r>
      <w:r w:rsidRPr="00967722">
        <w:rPr>
          <w:strike/>
          <w:color w:val="auto"/>
        </w:rPr>
        <w:t>it</w:t>
      </w:r>
      <w:r w:rsidRPr="00967722">
        <w:rPr>
          <w:color w:val="auto"/>
        </w:rPr>
        <w:t xml:space="preserve"> </w:t>
      </w:r>
      <w:r w:rsidRPr="00967722">
        <w:rPr>
          <w:color w:val="auto"/>
          <w:u w:val="single"/>
        </w:rPr>
        <w:t>the Department of Probation, Parole and Pardon Services</w:t>
      </w:r>
      <w:r w:rsidRPr="00967722">
        <w:rPr>
          <w:color w:val="auto"/>
        </w:rPr>
        <w:t xml:space="preserve"> may authorize an </w:t>
      </w:r>
      <w:r w:rsidRPr="00967722">
        <w:rPr>
          <w:color w:val="auto"/>
          <w:u w:val="single"/>
        </w:rPr>
        <w:t>ignition</w:t>
      </w:r>
      <w:r w:rsidRPr="00967722">
        <w:rPr>
          <w:color w:val="auto"/>
        </w:rPr>
        <w:t xml:space="preserve"> interlock device to be affixed to the motor vehicle and the cost of the </w:t>
      </w:r>
      <w:r w:rsidRPr="00967722">
        <w:rPr>
          <w:color w:val="auto"/>
          <w:u w:val="single"/>
        </w:rPr>
        <w:t>initial</w:t>
      </w:r>
      <w:r w:rsidRPr="00967722">
        <w:rPr>
          <w:color w:val="auto"/>
        </w:rPr>
        <w:t xml:space="preserve"> installation and </w:t>
      </w:r>
      <w:r w:rsidRPr="00967722">
        <w:rPr>
          <w:color w:val="auto"/>
          <w:u w:val="single"/>
        </w:rPr>
        <w:t>standard</w:t>
      </w:r>
      <w:r w:rsidRPr="00967722">
        <w:rPr>
          <w:color w:val="auto"/>
        </w:rPr>
        <w:t xml:space="preserve"> use of the ignition interlock device to be paid for by the </w:t>
      </w:r>
      <w:r w:rsidRPr="00967722">
        <w:rPr>
          <w:color w:val="auto"/>
          <w:u w:val="single"/>
        </w:rPr>
        <w:t>Ignition</w:t>
      </w:r>
      <w:r w:rsidRPr="00967722">
        <w:rPr>
          <w:color w:val="auto"/>
        </w:rPr>
        <w:t xml:space="preserve"> Interlock Device Fund managed by the Department of Probation, Parole and Pardon Services.  </w:t>
      </w:r>
      <w:r w:rsidRPr="00967722">
        <w:rPr>
          <w:color w:val="auto"/>
          <w:u w:val="single"/>
        </w:rPr>
        <w:t>Funds remitted to the Department of Probation, Parole and Pardon Services for the Ignition Interlock Device Fund may also be used by the Department of Probation, Parole and Pardon Services to support the Ignition Interlock Device Program.</w:t>
      </w:r>
      <w:r w:rsidRPr="00967722">
        <w:rPr>
          <w:color w:val="auto"/>
        </w:rPr>
        <w:t xml:space="preserve">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w:t>
      </w:r>
      <w:r w:rsidRPr="00967722">
        <w:rPr>
          <w:strike/>
          <w:color w:val="auto"/>
        </w:rPr>
        <w:t>dependants</w:t>
      </w:r>
      <w:r w:rsidRPr="00967722">
        <w:rPr>
          <w:color w:val="auto"/>
        </w:rPr>
        <w:t xml:space="preserve"> </w:t>
      </w:r>
      <w:r w:rsidRPr="00967722">
        <w:rPr>
          <w:color w:val="auto"/>
          <w:u w:val="single"/>
        </w:rPr>
        <w:t>dependents</w:t>
      </w:r>
      <w:r w:rsidRPr="00967722">
        <w:rPr>
          <w:color w:val="auto"/>
        </w:rPr>
        <w:t xml:space="preserve">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 </w:t>
      </w:r>
    </w:p>
    <w:p w:rsidR="009B56B6" w:rsidRPr="00967722" w:rsidRDefault="009B56B6" w:rsidP="009B56B6">
      <w:pPr>
        <w:rPr>
          <w:color w:val="auto"/>
        </w:rPr>
      </w:pPr>
      <w:r w:rsidRPr="00967722">
        <w:rPr>
          <w:color w:val="auto"/>
        </w:rPr>
        <w:tab/>
      </w:r>
      <w:r w:rsidRPr="00967722">
        <w:rPr>
          <w:strike/>
          <w:color w:val="auto"/>
        </w:rPr>
        <w:t>(F)</w:t>
      </w:r>
      <w:r w:rsidRPr="00967722">
        <w:rPr>
          <w:color w:val="auto"/>
          <w:u w:val="single"/>
        </w:rPr>
        <w:t>(G)</w:t>
      </w:r>
      <w:r w:rsidRPr="00967722">
        <w:rPr>
          <w:color w:val="auto"/>
        </w:rPr>
        <w:tab/>
        <w:t xml:space="preserve">The ignition interlock service provider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collect and remit monthly to the </w:t>
      </w:r>
      <w:r w:rsidRPr="00967722">
        <w:rPr>
          <w:color w:val="auto"/>
          <w:u w:val="single"/>
        </w:rPr>
        <w:t>Ignition</w:t>
      </w:r>
      <w:r w:rsidRPr="00967722">
        <w:rPr>
          <w:color w:val="auto"/>
        </w:rPr>
        <w:t xml:space="preserve"> Interlock Device Fund a fee as determined by the Department of Probation, Parole and Pardon Services not to exceed </w:t>
      </w:r>
      <w:r w:rsidRPr="00967722">
        <w:rPr>
          <w:strike/>
          <w:color w:val="auto"/>
        </w:rPr>
        <w:t>three hundred sixty</w:t>
      </w:r>
      <w:r w:rsidRPr="00967722">
        <w:rPr>
          <w:color w:val="auto"/>
        </w:rPr>
        <w:t xml:space="preserve"> </w:t>
      </w:r>
      <w:r w:rsidRPr="00967722">
        <w:rPr>
          <w:color w:val="auto"/>
          <w:u w:val="single"/>
        </w:rPr>
        <w:t>thirty</w:t>
      </w:r>
      <w:r w:rsidRPr="00967722">
        <w:rPr>
          <w:color w:val="auto"/>
        </w:rPr>
        <w:t xml:space="preserve"> dollars per </w:t>
      </w:r>
      <w:r w:rsidRPr="00967722">
        <w:rPr>
          <w:strike/>
          <w:color w:val="auto"/>
        </w:rPr>
        <w:t>year</w:t>
      </w:r>
      <w:r w:rsidRPr="00967722">
        <w:rPr>
          <w:color w:val="auto"/>
        </w:rPr>
        <w:t xml:space="preserve"> </w:t>
      </w:r>
      <w:r w:rsidRPr="00967722">
        <w:rPr>
          <w:color w:val="auto"/>
          <w:u w:val="single"/>
        </w:rPr>
        <w:t>month</w:t>
      </w:r>
      <w:r w:rsidRPr="00967722">
        <w:rPr>
          <w:color w:val="auto"/>
        </w:rPr>
        <w:t xml:space="preserve"> for each </w:t>
      </w:r>
      <w:r w:rsidRPr="00967722">
        <w:rPr>
          <w:strike/>
          <w:color w:val="auto"/>
        </w:rPr>
        <w:t>year</w:t>
      </w:r>
      <w:r w:rsidRPr="00967722">
        <w:rPr>
          <w:color w:val="auto"/>
        </w:rPr>
        <w:t xml:space="preserve"> </w:t>
      </w:r>
      <w:r w:rsidRPr="00967722">
        <w:rPr>
          <w:color w:val="auto"/>
          <w:u w:val="single"/>
        </w:rPr>
        <w:t>month</w:t>
      </w:r>
      <w:r w:rsidRPr="00967722">
        <w:rPr>
          <w:color w:val="auto"/>
        </w:rPr>
        <w:t xml:space="preserve"> the person is required to drive a vehicle with an ignition interlock device.  Any ignition </w:t>
      </w:r>
      <w:r w:rsidRPr="00967722">
        <w:rPr>
          <w:color w:val="auto"/>
          <w:u w:val="single"/>
        </w:rPr>
        <w:t>interlock</w:t>
      </w:r>
      <w:r w:rsidRPr="00967722">
        <w:rPr>
          <w:color w:val="auto"/>
        </w:rPr>
        <w:t xml:space="preserve"> service provider failing to properly remit funds to the </w:t>
      </w:r>
      <w:r w:rsidRPr="00967722">
        <w:rPr>
          <w:color w:val="auto"/>
          <w:u w:val="single"/>
        </w:rPr>
        <w:t>Ignition</w:t>
      </w:r>
      <w:r w:rsidRPr="00967722">
        <w:rPr>
          <w:color w:val="auto"/>
        </w:rPr>
        <w:t xml:space="preserve"> Interlock Device Fund may be decertified as an ignition interlock service provider by the Department of Probation, Parole and Pardon Services.  If a service provider is decertified for failing to remit funds to the </w:t>
      </w:r>
      <w:r w:rsidRPr="00967722">
        <w:rPr>
          <w:color w:val="auto"/>
          <w:u w:val="single"/>
        </w:rPr>
        <w:t>Ignition</w:t>
      </w:r>
      <w:r w:rsidRPr="00967722">
        <w:rPr>
          <w:color w:val="auto"/>
        </w:rPr>
        <w:t xml:space="preserve"> Interlock Device Fund, the cost for removal and replacement of an ignition interlock device must be borne by the service provider. </w:t>
      </w:r>
    </w:p>
    <w:p w:rsidR="009B56B6" w:rsidRPr="00967722" w:rsidRDefault="009B56B6" w:rsidP="009B56B6">
      <w:pPr>
        <w:rPr>
          <w:color w:val="auto"/>
        </w:rPr>
      </w:pPr>
      <w:r w:rsidRPr="00967722">
        <w:rPr>
          <w:color w:val="auto"/>
        </w:rPr>
        <w:tab/>
      </w:r>
      <w:r w:rsidRPr="00967722">
        <w:rPr>
          <w:strike/>
          <w:color w:val="auto"/>
        </w:rPr>
        <w:t>(G)</w:t>
      </w:r>
      <w:r w:rsidRPr="00967722">
        <w:rPr>
          <w:color w:val="auto"/>
          <w:u w:val="single"/>
        </w:rPr>
        <w:t>(H)</w:t>
      </w:r>
      <w:r w:rsidRPr="00967722">
        <w:rPr>
          <w:color w:val="auto"/>
        </w:rPr>
        <w:tab/>
        <w:t xml:space="preserve">The </w:t>
      </w:r>
      <w:r w:rsidRPr="00967722">
        <w:rPr>
          <w:strike/>
          <w:color w:val="auto"/>
        </w:rPr>
        <w:t>offender must</w:t>
      </w:r>
      <w:r w:rsidRPr="00967722">
        <w:rPr>
          <w:color w:val="auto"/>
        </w:rPr>
        <w:t xml:space="preserve"> </w:t>
      </w:r>
      <w:r w:rsidRPr="00967722">
        <w:rPr>
          <w:color w:val="auto"/>
          <w:u w:val="single"/>
        </w:rPr>
        <w:t>person shall</w:t>
      </w:r>
      <w:r w:rsidRPr="00967722">
        <w:rPr>
          <w:color w:val="auto"/>
        </w:rPr>
        <w:t xml:space="preserve"> have the </w:t>
      </w:r>
      <w:r w:rsidRPr="00967722">
        <w:rPr>
          <w:color w:val="auto"/>
          <w:u w:val="single"/>
        </w:rPr>
        <w:t>ignition</w:t>
      </w:r>
      <w:r w:rsidRPr="00967722">
        <w:rPr>
          <w:color w:val="auto"/>
        </w:rPr>
        <w:t xml:space="preserve"> interlock device inspected every sixty days to verify that the </w:t>
      </w:r>
      <w:r w:rsidRPr="00967722">
        <w:rPr>
          <w:color w:val="auto"/>
          <w:u w:val="single"/>
        </w:rPr>
        <w:t>ignition interlock</w:t>
      </w:r>
      <w:r w:rsidRPr="00967722">
        <w:rPr>
          <w:color w:val="auto"/>
        </w:rPr>
        <w:t xml:space="preserve"> device is affixed to the motor vehicle and properly operating, and to allow for the preparation of an </w:t>
      </w:r>
      <w:r w:rsidRPr="00967722">
        <w:rPr>
          <w:color w:val="auto"/>
          <w:u w:val="single"/>
        </w:rPr>
        <w:t>ignition</w:t>
      </w:r>
      <w:r w:rsidRPr="00967722">
        <w:rPr>
          <w:color w:val="auto"/>
        </w:rPr>
        <w:t xml:space="preserve"> interlock device inspection report by the service provider indicating the </w:t>
      </w:r>
      <w:r w:rsidRPr="00967722">
        <w:rPr>
          <w:strike/>
          <w:color w:val="auto"/>
        </w:rPr>
        <w:t>offender's</w:t>
      </w:r>
      <w:r w:rsidRPr="00967722">
        <w:rPr>
          <w:color w:val="auto"/>
        </w:rPr>
        <w:t xml:space="preserve"> </w:t>
      </w:r>
      <w:r w:rsidRPr="00967722">
        <w:rPr>
          <w:color w:val="auto"/>
          <w:u w:val="single"/>
        </w:rPr>
        <w:t>person’s</w:t>
      </w:r>
      <w:r w:rsidRPr="00967722">
        <w:rPr>
          <w:color w:val="auto"/>
        </w:rPr>
        <w:t xml:space="preserve"> alcohol content at each attempt to start and running </w:t>
      </w:r>
      <w:r w:rsidRPr="00967722">
        <w:rPr>
          <w:strike/>
          <w:color w:val="auto"/>
        </w:rPr>
        <w:t>re</w:t>
      </w:r>
      <w:r w:rsidRPr="00967722">
        <w:rPr>
          <w:strike/>
          <w:color w:val="auto"/>
        </w:rPr>
        <w:noBreakHyphen/>
        <w:t>test</w:t>
      </w:r>
      <w:r w:rsidRPr="00967722">
        <w:rPr>
          <w:color w:val="auto"/>
        </w:rPr>
        <w:t xml:space="preserve"> </w:t>
      </w:r>
      <w:r w:rsidRPr="00967722">
        <w:rPr>
          <w:color w:val="auto"/>
          <w:u w:val="single"/>
        </w:rPr>
        <w:t>retest</w:t>
      </w:r>
      <w:r w:rsidRPr="00967722">
        <w:rPr>
          <w:color w:val="auto"/>
        </w:rPr>
        <w:t xml:space="preserve"> during each sixty</w:t>
      </w:r>
      <w:r w:rsidRPr="00967722">
        <w:rPr>
          <w:color w:val="auto"/>
        </w:rPr>
        <w:noBreakHyphen/>
        <w:t xml:space="preserve">day period.  Only a service provider authorized by the Department of Probation, Parole and Pardon Services to perform inspections on </w:t>
      </w:r>
      <w:r w:rsidRPr="00967722">
        <w:rPr>
          <w:color w:val="auto"/>
          <w:u w:val="single"/>
        </w:rPr>
        <w:t>ignition</w:t>
      </w:r>
      <w:r w:rsidRPr="00967722">
        <w:rPr>
          <w:color w:val="auto"/>
        </w:rPr>
        <w:t xml:space="preserve"> interlock devices may conduct inspections.  The service provider immediately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report any devices that fail inspection to the Department of Probation, Parole and Pardon Services.  The report must contain the name of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identify the vehicle upon which the failed device is installed and the reason for the failed inspection, and indicate the </w:t>
      </w:r>
      <w:r w:rsidRPr="00967722">
        <w:rPr>
          <w:strike/>
          <w:color w:val="auto"/>
        </w:rPr>
        <w:t>offender's</w:t>
      </w:r>
      <w:r w:rsidRPr="00967722">
        <w:rPr>
          <w:color w:val="auto"/>
        </w:rPr>
        <w:t xml:space="preserve"> </w:t>
      </w:r>
      <w:r w:rsidRPr="00967722">
        <w:rPr>
          <w:color w:val="auto"/>
          <w:u w:val="single"/>
        </w:rPr>
        <w:t>person’s</w:t>
      </w:r>
      <w:r w:rsidRPr="00967722">
        <w:rPr>
          <w:color w:val="auto"/>
        </w:rPr>
        <w:t xml:space="preserve"> alcohol content at each attempt to start and running </w:t>
      </w:r>
      <w:r w:rsidRPr="00967722">
        <w:rPr>
          <w:strike/>
          <w:color w:val="auto"/>
        </w:rPr>
        <w:t>re</w:t>
      </w:r>
      <w:r w:rsidRPr="00967722">
        <w:rPr>
          <w:strike/>
          <w:color w:val="auto"/>
        </w:rPr>
        <w:noBreakHyphen/>
        <w:t>test</w:t>
      </w:r>
      <w:r w:rsidRPr="00967722">
        <w:rPr>
          <w:color w:val="auto"/>
        </w:rPr>
        <w:t xml:space="preserve"> </w:t>
      </w:r>
      <w:r w:rsidRPr="00967722">
        <w:rPr>
          <w:color w:val="auto"/>
          <w:u w:val="single"/>
        </w:rPr>
        <w:t>retest</w:t>
      </w:r>
      <w:r w:rsidRPr="00967722">
        <w:rPr>
          <w:color w:val="auto"/>
        </w:rPr>
        <w:t xml:space="preserve"> during each sixty</w:t>
      </w:r>
      <w:r w:rsidRPr="00967722">
        <w:rPr>
          <w:color w:val="auto"/>
        </w:rPr>
        <w:noBreakHyphen/>
        <w:t xml:space="preserve">day period.  Failure of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to have the </w:t>
      </w:r>
      <w:r w:rsidRPr="00967722">
        <w:rPr>
          <w:color w:val="auto"/>
          <w:u w:val="single"/>
        </w:rPr>
        <w:t>ignition</w:t>
      </w:r>
      <w:r w:rsidRPr="00967722">
        <w:rPr>
          <w:color w:val="auto"/>
        </w:rPr>
        <w:t xml:space="preserve"> interlock device inspected every sixty days will result in one </w:t>
      </w:r>
      <w:r w:rsidRPr="00967722">
        <w:rPr>
          <w:color w:val="auto"/>
          <w:u w:val="single"/>
        </w:rPr>
        <w:t>ignition</w:t>
      </w:r>
      <w:r w:rsidRPr="00967722">
        <w:rPr>
          <w:color w:val="auto"/>
        </w:rPr>
        <w:t xml:space="preserve"> interlock device point.  </w:t>
      </w:r>
      <w:r w:rsidRPr="00967722">
        <w:rPr>
          <w:strike/>
          <w:color w:val="auto"/>
        </w:rPr>
        <w:t>Upon review of the interlock device inspection report, if the report reflects that the offender attempted to start the motor vehicle with an alcohol concentration of two one</w:t>
      </w:r>
      <w:r w:rsidRPr="00967722">
        <w:rPr>
          <w:strike/>
          <w:color w:val="auto"/>
        </w:rPr>
        <w:noBreakHyphen/>
        <w:t>hundredths of one percent or more, the offender is assessed one</w:t>
      </w:r>
      <w:r w:rsidRPr="00967722">
        <w:rPr>
          <w:strike/>
          <w:color w:val="auto"/>
        </w:rPr>
        <w:noBreakHyphen/>
        <w:t>half interlock device point.</w:t>
      </w:r>
      <w:r w:rsidRPr="00967722">
        <w:rPr>
          <w:color w:val="auto"/>
        </w:rPr>
        <w:t xml:space="preserve">  Upon review of the </w:t>
      </w:r>
      <w:r w:rsidRPr="00967722">
        <w:rPr>
          <w:color w:val="auto"/>
          <w:u w:val="single"/>
        </w:rPr>
        <w:t>ignition</w:t>
      </w:r>
      <w:r w:rsidRPr="00967722">
        <w:rPr>
          <w:color w:val="auto"/>
        </w:rPr>
        <w:t xml:space="preserve"> interlock device inspection report, if the report reflects that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violated a running </w:t>
      </w:r>
      <w:r w:rsidRPr="00967722">
        <w:rPr>
          <w:strike/>
          <w:color w:val="auto"/>
        </w:rPr>
        <w:t>re</w:t>
      </w:r>
      <w:r w:rsidRPr="00967722">
        <w:rPr>
          <w:strike/>
          <w:color w:val="auto"/>
        </w:rPr>
        <w:noBreakHyphen/>
        <w:t>test</w:t>
      </w:r>
      <w:r w:rsidRPr="00967722">
        <w:rPr>
          <w:color w:val="auto"/>
        </w:rPr>
        <w:t xml:space="preserve"> </w:t>
      </w:r>
      <w:r w:rsidRPr="00967722">
        <w:rPr>
          <w:color w:val="auto"/>
          <w:u w:val="single"/>
        </w:rPr>
        <w:t>retest</w:t>
      </w:r>
      <w:r w:rsidRPr="00967722">
        <w:rPr>
          <w:color w:val="auto"/>
        </w:rPr>
        <w:t xml:space="preserve"> by having an alcohol concentration between two one</w:t>
      </w:r>
      <w:r w:rsidRPr="00967722">
        <w:rPr>
          <w:color w:val="auto"/>
        </w:rPr>
        <w:noBreakHyphen/>
        <w:t>hundredths of one percent and less than four one</w:t>
      </w:r>
      <w:r w:rsidRPr="00967722">
        <w:rPr>
          <w:color w:val="auto"/>
        </w:rPr>
        <w:noBreakHyphen/>
        <w:t xml:space="preserve">hundredths of one percent,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is assessed one</w:t>
      </w:r>
      <w:r w:rsidRPr="00967722">
        <w:rPr>
          <w:color w:val="auto"/>
        </w:rPr>
        <w:noBreakHyphen/>
        <w:t xml:space="preserve">half </w:t>
      </w:r>
      <w:r w:rsidRPr="00967722">
        <w:rPr>
          <w:color w:val="auto"/>
          <w:u w:val="single"/>
        </w:rPr>
        <w:t>ignition</w:t>
      </w:r>
      <w:r w:rsidRPr="00967722">
        <w:rPr>
          <w:color w:val="auto"/>
        </w:rPr>
        <w:t xml:space="preserve"> interlock device point.  Upon review of the </w:t>
      </w:r>
      <w:r w:rsidRPr="00967722">
        <w:rPr>
          <w:color w:val="auto"/>
          <w:u w:val="single"/>
        </w:rPr>
        <w:t>ignition</w:t>
      </w:r>
      <w:r w:rsidRPr="00967722">
        <w:rPr>
          <w:color w:val="auto"/>
        </w:rPr>
        <w:t xml:space="preserve"> interlock device inspection report, if the report reflects that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violated a running </w:t>
      </w:r>
      <w:r w:rsidRPr="00967722">
        <w:rPr>
          <w:strike/>
          <w:color w:val="auto"/>
        </w:rPr>
        <w:t>re</w:t>
      </w:r>
      <w:r w:rsidRPr="00967722">
        <w:rPr>
          <w:strike/>
          <w:color w:val="auto"/>
        </w:rPr>
        <w:noBreakHyphen/>
        <w:t>test</w:t>
      </w:r>
      <w:r w:rsidRPr="00967722">
        <w:rPr>
          <w:color w:val="auto"/>
        </w:rPr>
        <w:t xml:space="preserve"> </w:t>
      </w:r>
      <w:r w:rsidRPr="00967722">
        <w:rPr>
          <w:color w:val="auto"/>
          <w:u w:val="single"/>
        </w:rPr>
        <w:t>retest</w:t>
      </w:r>
      <w:r w:rsidRPr="00967722">
        <w:rPr>
          <w:color w:val="auto"/>
        </w:rPr>
        <w:t xml:space="preserve"> by having an alcohol concentration between four one</w:t>
      </w:r>
      <w:r w:rsidRPr="00967722">
        <w:rPr>
          <w:color w:val="auto"/>
        </w:rPr>
        <w:noBreakHyphen/>
        <w:t>hundredths of one percent and less than fifteen one</w:t>
      </w:r>
      <w:r w:rsidRPr="00967722">
        <w:rPr>
          <w:color w:val="auto"/>
        </w:rPr>
        <w:noBreakHyphen/>
        <w:t xml:space="preserve">hundredths of one percent,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is assessed one</w:t>
      </w:r>
      <w:r w:rsidRPr="00967722">
        <w:rPr>
          <w:color w:val="auto"/>
          <w:u w:val="single"/>
        </w:rPr>
        <w:t xml:space="preserve"> ignition</w:t>
      </w:r>
      <w:r w:rsidRPr="00967722">
        <w:rPr>
          <w:color w:val="auto"/>
        </w:rPr>
        <w:t xml:space="preserve"> interlock device point.  Upon review of the </w:t>
      </w:r>
      <w:r w:rsidRPr="00967722">
        <w:rPr>
          <w:color w:val="auto"/>
          <w:u w:val="single"/>
        </w:rPr>
        <w:t>ignition</w:t>
      </w:r>
      <w:r w:rsidRPr="00967722">
        <w:rPr>
          <w:color w:val="auto"/>
        </w:rPr>
        <w:t xml:space="preserve"> interlock device inspection report, if the report reflects that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violated a running </w:t>
      </w:r>
      <w:r w:rsidRPr="00967722">
        <w:rPr>
          <w:strike/>
          <w:color w:val="auto"/>
        </w:rPr>
        <w:t>re</w:t>
      </w:r>
      <w:r w:rsidRPr="00967722">
        <w:rPr>
          <w:strike/>
          <w:color w:val="auto"/>
        </w:rPr>
        <w:noBreakHyphen/>
        <w:t>test</w:t>
      </w:r>
      <w:r w:rsidRPr="00967722">
        <w:rPr>
          <w:color w:val="auto"/>
        </w:rPr>
        <w:t xml:space="preserve"> </w:t>
      </w:r>
      <w:r w:rsidRPr="00967722">
        <w:rPr>
          <w:color w:val="auto"/>
          <w:u w:val="single"/>
        </w:rPr>
        <w:t>retest</w:t>
      </w:r>
      <w:r w:rsidRPr="00967722">
        <w:rPr>
          <w:color w:val="auto"/>
        </w:rPr>
        <w:t xml:space="preserve"> by having an alcohol concentration above fifteen one</w:t>
      </w:r>
      <w:r w:rsidRPr="00967722">
        <w:rPr>
          <w:color w:val="auto"/>
        </w:rPr>
        <w:noBreakHyphen/>
        <w:t xml:space="preserve">hundredths of one percent,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is assessed two </w:t>
      </w:r>
      <w:r w:rsidRPr="00967722">
        <w:rPr>
          <w:color w:val="auto"/>
          <w:u w:val="single"/>
        </w:rPr>
        <w:t>ignition</w:t>
      </w:r>
      <w:r w:rsidRPr="00967722">
        <w:rPr>
          <w:color w:val="auto"/>
        </w:rPr>
        <w:t xml:space="preserve"> interlock device points.  </w:t>
      </w:r>
      <w:r w:rsidRPr="00967722">
        <w:rPr>
          <w:color w:val="auto"/>
          <w:u w:val="single"/>
        </w:rPr>
        <w:t>Upon review of the ignition interlock device inspection report, if the report reflects that the person has failed to complete a running retest, the person must be assessed one ignition interlock device point.</w:t>
      </w:r>
      <w:r w:rsidRPr="00967722">
        <w:rPr>
          <w:color w:val="auto"/>
        </w:rPr>
        <w:t xml:space="preserve">  </w:t>
      </w:r>
      <w:r w:rsidRPr="00967722">
        <w:rPr>
          <w:strike/>
          <w:color w:val="auto"/>
        </w:rPr>
        <w:t>An individual</w:t>
      </w:r>
      <w:r w:rsidRPr="00967722">
        <w:rPr>
          <w:color w:val="auto"/>
        </w:rPr>
        <w:t xml:space="preserve"> </w:t>
      </w:r>
      <w:r w:rsidRPr="00967722">
        <w:rPr>
          <w:color w:val="auto"/>
          <w:u w:val="single"/>
        </w:rPr>
        <w:t>A person</w:t>
      </w:r>
      <w:r w:rsidRPr="00967722">
        <w:rPr>
          <w:color w:val="auto"/>
        </w:rPr>
        <w:t xml:space="preserve"> may appeal any </w:t>
      </w:r>
      <w:r w:rsidRPr="00967722">
        <w:rPr>
          <w:color w:val="auto"/>
          <w:u w:val="single"/>
        </w:rPr>
        <w:t>ignition</w:t>
      </w:r>
      <w:r w:rsidRPr="00967722">
        <w:rPr>
          <w:color w:val="auto"/>
        </w:rPr>
        <w:t xml:space="preserve"> interlock device points received to an administrative hearing officer with the Department of Probation, Parole and Pardon Services through a process established by the Department of Probation, Parole and Pardon Services.  The administrative hearing officer's decision on appeal </w:t>
      </w:r>
      <w:r w:rsidRPr="00967722">
        <w:rPr>
          <w:strike/>
          <w:color w:val="auto"/>
        </w:rPr>
        <w:t>shall be</w:t>
      </w:r>
      <w:r w:rsidRPr="00967722">
        <w:rPr>
          <w:color w:val="auto"/>
        </w:rPr>
        <w:t xml:space="preserve"> </w:t>
      </w:r>
      <w:r w:rsidRPr="00967722">
        <w:rPr>
          <w:color w:val="auto"/>
          <w:u w:val="single"/>
        </w:rPr>
        <w:t>is</w:t>
      </w:r>
      <w:r w:rsidRPr="00967722">
        <w:rPr>
          <w:color w:val="auto"/>
        </w:rPr>
        <w:t xml:space="preserve"> final and no appeal from such decision </w:t>
      </w:r>
      <w:r w:rsidRPr="00967722">
        <w:rPr>
          <w:strike/>
          <w:color w:val="auto"/>
        </w:rPr>
        <w:t>shall be</w:t>
      </w:r>
      <w:r w:rsidRPr="00967722">
        <w:rPr>
          <w:color w:val="auto"/>
        </w:rPr>
        <w:t xml:space="preserve"> </w:t>
      </w:r>
      <w:r w:rsidRPr="00967722">
        <w:rPr>
          <w:color w:val="auto"/>
          <w:u w:val="single"/>
        </w:rPr>
        <w:t>is</w:t>
      </w:r>
      <w:r w:rsidRPr="00967722">
        <w:rPr>
          <w:color w:val="auto"/>
        </w:rPr>
        <w:t xml:space="preserve"> allowed. </w:t>
      </w:r>
    </w:p>
    <w:p w:rsidR="009B56B6" w:rsidRPr="00967722" w:rsidRDefault="009B56B6" w:rsidP="009B56B6">
      <w:pPr>
        <w:rPr>
          <w:color w:val="auto"/>
        </w:rPr>
      </w:pPr>
      <w:r w:rsidRPr="00967722">
        <w:rPr>
          <w:color w:val="auto"/>
        </w:rPr>
        <w:tab/>
      </w:r>
      <w:r w:rsidRPr="00967722">
        <w:rPr>
          <w:strike/>
          <w:color w:val="auto"/>
        </w:rPr>
        <w:t>(H)</w:t>
      </w:r>
      <w:r w:rsidRPr="00967722">
        <w:rPr>
          <w:color w:val="auto"/>
          <w:u w:val="single"/>
        </w:rPr>
        <w:t>(I)</w:t>
      </w:r>
      <w:r w:rsidRPr="00967722">
        <w:rPr>
          <w:color w:val="auto"/>
        </w:rPr>
        <w:tab/>
      </w:r>
      <w:r w:rsidRPr="00967722">
        <w:rPr>
          <w:strike/>
          <w:color w:val="auto"/>
        </w:rPr>
        <w:t>Ten</w:t>
      </w:r>
      <w:r w:rsidRPr="00967722">
        <w:rPr>
          <w:color w:val="auto"/>
        </w:rPr>
        <w:t xml:space="preserve"> </w:t>
      </w:r>
      <w:r w:rsidRPr="00967722">
        <w:rPr>
          <w:color w:val="auto"/>
          <w:u w:val="single"/>
        </w:rPr>
        <w:t>Five</w:t>
      </w:r>
      <w:r w:rsidRPr="00967722">
        <w:rPr>
          <w:color w:val="auto"/>
        </w:rPr>
        <w:t xml:space="preserve"> years from the date of the person's </w:t>
      </w:r>
      <w:r w:rsidRPr="00967722">
        <w:rPr>
          <w:strike/>
          <w:color w:val="auto"/>
        </w:rPr>
        <w:t>last conviction</w:t>
      </w:r>
      <w:r w:rsidRPr="00967722">
        <w:rPr>
          <w:color w:val="auto"/>
        </w:rPr>
        <w:t xml:space="preserve"> </w:t>
      </w:r>
      <w:r w:rsidRPr="00967722">
        <w:rPr>
          <w:color w:val="auto"/>
          <w:u w:val="single"/>
        </w:rPr>
        <w:t>reinstatement</w:t>
      </w:r>
      <w:r w:rsidRPr="00967722">
        <w:rPr>
          <w:color w:val="auto"/>
        </w:rPr>
        <w:t xml:space="preserve"> and every five years thereafter a fourth or subsequent offender whose license has been reinstated pursuant to Section 56</w:t>
      </w:r>
      <w:r w:rsidRPr="00967722">
        <w:rPr>
          <w:color w:val="auto"/>
        </w:rPr>
        <w:noBreakHyphen/>
        <w:t>1</w:t>
      </w:r>
      <w:r w:rsidRPr="00967722">
        <w:rPr>
          <w:color w:val="auto"/>
        </w:rPr>
        <w:noBreakHyphen/>
        <w:t xml:space="preserve">385 may apply to the Department of Probation, Parole and Pardon Services for removal of the ignition interlock device and the removal of the restriction from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driver's license.  The Department of Probation, Parole and Pardon Services may, for good cause shown,</w:t>
      </w:r>
      <w:r w:rsidRPr="00967722">
        <w:rPr>
          <w:strike/>
          <w:color w:val="auto"/>
        </w:rPr>
        <w:t xml:space="preserve"> remove the device and remove the restriction</w:t>
      </w:r>
      <w:r w:rsidRPr="00967722">
        <w:rPr>
          <w:color w:val="auto"/>
        </w:rPr>
        <w:t xml:space="preserve"> </w:t>
      </w:r>
      <w:r w:rsidRPr="00967722">
        <w:rPr>
          <w:color w:val="auto"/>
          <w:u w:val="single"/>
        </w:rPr>
        <w:t>notify the Department of Motor Vehicles that the person is eligible to have the restriction removed</w:t>
      </w:r>
      <w:r w:rsidRPr="00967722">
        <w:rPr>
          <w:color w:val="auto"/>
        </w:rPr>
        <w:t xml:space="preserve"> from the </w:t>
      </w:r>
      <w:r w:rsidRPr="00967722">
        <w:rPr>
          <w:strike/>
          <w:color w:val="auto"/>
        </w:rPr>
        <w:t>offender's</w:t>
      </w:r>
      <w:r w:rsidRPr="00967722">
        <w:rPr>
          <w:color w:val="auto"/>
        </w:rPr>
        <w:t xml:space="preserve"> </w:t>
      </w:r>
      <w:r w:rsidRPr="00967722">
        <w:rPr>
          <w:color w:val="auto"/>
          <w:u w:val="single"/>
        </w:rPr>
        <w:t>person’s</w:t>
      </w:r>
      <w:r w:rsidRPr="00967722">
        <w:rPr>
          <w:color w:val="auto"/>
        </w:rPr>
        <w:t xml:space="preserve"> license. </w:t>
      </w:r>
    </w:p>
    <w:p w:rsidR="009B56B6" w:rsidRPr="00967722" w:rsidRDefault="009B56B6" w:rsidP="009B56B6">
      <w:pPr>
        <w:rPr>
          <w:color w:val="auto"/>
        </w:rPr>
      </w:pPr>
      <w:r w:rsidRPr="00967722">
        <w:rPr>
          <w:color w:val="auto"/>
        </w:rPr>
        <w:tab/>
      </w:r>
      <w:r w:rsidRPr="00967722">
        <w:rPr>
          <w:strike/>
          <w:color w:val="auto"/>
        </w:rPr>
        <w:t>(I)</w:t>
      </w:r>
      <w:r w:rsidRPr="00967722">
        <w:rPr>
          <w:color w:val="auto"/>
          <w:u w:val="single"/>
        </w:rPr>
        <w:t>(J)</w:t>
      </w:r>
      <w:r w:rsidRPr="00967722">
        <w:rPr>
          <w:color w:val="auto"/>
        </w:rPr>
        <w:tab/>
        <w:t xml:space="preserve">Except as otherwise provided in this section, it is unlawful for a person issued </w:t>
      </w:r>
      <w:r w:rsidRPr="00967722">
        <w:rPr>
          <w:strike/>
          <w:color w:val="auto"/>
        </w:rPr>
        <w:t>a driver's license with</w:t>
      </w:r>
      <w:r w:rsidRPr="00967722">
        <w:rPr>
          <w:color w:val="auto"/>
        </w:rPr>
        <w:t xml:space="preserve"> an ignition interlock </w:t>
      </w:r>
      <w:r w:rsidRPr="00967722">
        <w:rPr>
          <w:strike/>
          <w:color w:val="auto"/>
        </w:rPr>
        <w:t>restriction</w:t>
      </w:r>
      <w:r w:rsidRPr="00967722">
        <w:rPr>
          <w:color w:val="auto"/>
        </w:rPr>
        <w:t xml:space="preserve"> </w:t>
      </w:r>
      <w:r w:rsidRPr="00967722">
        <w:rPr>
          <w:color w:val="auto"/>
          <w:u w:val="single"/>
        </w:rPr>
        <w:t>restricted license</w:t>
      </w:r>
      <w:r w:rsidRPr="00967722">
        <w:rPr>
          <w:color w:val="auto"/>
        </w:rPr>
        <w:t xml:space="preserve"> to drive a motor vehicle that is not equipped with a properly operating, certified ignition interlock device.  A person who violates this </w:t>
      </w:r>
      <w:r w:rsidRPr="00967722">
        <w:rPr>
          <w:strike/>
          <w:color w:val="auto"/>
        </w:rPr>
        <w:t>section must be punished in the manner provided by law</w:t>
      </w:r>
      <w:r w:rsidRPr="00967722">
        <w:rPr>
          <w:color w:val="auto"/>
        </w:rPr>
        <w:t xml:space="preserve"> </w:t>
      </w:r>
      <w:r w:rsidRPr="00967722">
        <w:rPr>
          <w:color w:val="auto"/>
          <w:u w:val="single"/>
        </w:rPr>
        <w:t>subsection is in violation of Section 56-1-460(A)(1)</w:t>
      </w:r>
      <w:r w:rsidRPr="00967722">
        <w:rPr>
          <w:color w:val="auto"/>
        </w:rPr>
        <w:t xml:space="preserve">. </w:t>
      </w:r>
    </w:p>
    <w:p w:rsidR="009B56B6" w:rsidRPr="00967722" w:rsidRDefault="009B56B6" w:rsidP="009B56B6">
      <w:pPr>
        <w:rPr>
          <w:color w:val="auto"/>
          <w:u w:color="000000" w:themeColor="text1"/>
        </w:rPr>
      </w:pPr>
      <w:r w:rsidRPr="00967722">
        <w:rPr>
          <w:color w:val="auto"/>
        </w:rPr>
        <w:tab/>
      </w:r>
      <w:r w:rsidRPr="00967722">
        <w:rPr>
          <w:strike/>
          <w:color w:val="auto"/>
        </w:rPr>
        <w:t>(J)</w:t>
      </w:r>
      <w:r w:rsidRPr="00967722">
        <w:rPr>
          <w:color w:val="auto"/>
          <w:u w:val="single"/>
        </w:rPr>
        <w:t>(K)(1)</w:t>
      </w:r>
      <w:r w:rsidRPr="00967722">
        <w:rPr>
          <w:color w:val="auto"/>
        </w:rPr>
        <w:tab/>
      </w:r>
      <w:r w:rsidRPr="00967722">
        <w:rPr>
          <w:strike/>
          <w:color w:val="auto"/>
        </w:rPr>
        <w:t>An offender that</w:t>
      </w:r>
      <w:r w:rsidRPr="00967722">
        <w:rPr>
          <w:color w:val="auto"/>
        </w:rPr>
        <w:t xml:space="preserve"> </w:t>
      </w:r>
      <w:r w:rsidRPr="00967722">
        <w:rPr>
          <w:color w:val="auto"/>
          <w:u w:val="single"/>
        </w:rPr>
        <w:t>A person who</w:t>
      </w:r>
      <w:r w:rsidRPr="00967722">
        <w:rPr>
          <w:color w:val="auto"/>
        </w:rPr>
        <w:t xml:space="preserve"> is required in the course and scope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employment to drive a motor vehicle owned by the </w:t>
      </w:r>
      <w:r w:rsidRPr="00967722">
        <w:rPr>
          <w:strike/>
          <w:color w:val="auto"/>
        </w:rPr>
        <w:t>offender's</w:t>
      </w:r>
      <w:r w:rsidRPr="00967722">
        <w:rPr>
          <w:color w:val="auto"/>
        </w:rPr>
        <w:t xml:space="preserve"> </w:t>
      </w:r>
      <w:r w:rsidRPr="00967722">
        <w:rPr>
          <w:color w:val="auto"/>
          <w:u w:val="single"/>
        </w:rPr>
        <w:t>person’s</w:t>
      </w:r>
      <w:r w:rsidRPr="00967722">
        <w:rPr>
          <w:color w:val="auto"/>
        </w:rPr>
        <w:t xml:space="preserve"> employer may drive </w:t>
      </w:r>
      <w:r w:rsidRPr="00967722">
        <w:rPr>
          <w:strike/>
          <w:color w:val="auto"/>
        </w:rPr>
        <w:t>his</w:t>
      </w:r>
      <w:r w:rsidRPr="00967722">
        <w:rPr>
          <w:color w:val="auto"/>
        </w:rPr>
        <w:t xml:space="preserve"> </w:t>
      </w:r>
      <w:r w:rsidRPr="00967722">
        <w:rPr>
          <w:color w:val="auto"/>
          <w:u w:val="single"/>
        </w:rPr>
        <w:t>the</w:t>
      </w:r>
      <w:r w:rsidRPr="00967722">
        <w:rPr>
          <w:color w:val="auto"/>
        </w:rPr>
        <w:t xml:space="preserve"> employer's motor vehicle without installation of an ignition interlock device, provided that the </w:t>
      </w:r>
      <w:r w:rsidRPr="00967722">
        <w:rPr>
          <w:strike/>
          <w:color w:val="auto"/>
        </w:rPr>
        <w:t>offender's</w:t>
      </w:r>
      <w:r w:rsidRPr="00967722">
        <w:rPr>
          <w:color w:val="auto"/>
        </w:rPr>
        <w:t xml:space="preserve"> </w:t>
      </w:r>
      <w:r w:rsidRPr="00967722">
        <w:rPr>
          <w:color w:val="auto"/>
          <w:u w:val="single"/>
        </w:rPr>
        <w:t>person’s</w:t>
      </w:r>
      <w:r w:rsidRPr="00967722">
        <w:rPr>
          <w:color w:val="auto"/>
        </w:rPr>
        <w:t xml:space="preserve"> use of the employer's motor vehicle is solely for the employer's business purposes.  This subsection does not apply to </w:t>
      </w:r>
      <w:r w:rsidRPr="00967722">
        <w:rPr>
          <w:strike/>
          <w:color w:val="auto"/>
        </w:rPr>
        <w:t>an offender</w:t>
      </w:r>
      <w:r w:rsidRPr="00967722">
        <w:rPr>
          <w:color w:val="auto"/>
        </w:rPr>
        <w:t xml:space="preserve"> </w:t>
      </w:r>
      <w:r w:rsidRPr="00967722">
        <w:rPr>
          <w:color w:val="auto"/>
          <w:u w:val="single"/>
        </w:rPr>
        <w:t>a person</w:t>
      </w:r>
      <w:r w:rsidRPr="00967722">
        <w:rPr>
          <w:color w:val="auto"/>
        </w:rPr>
        <w:t xml:space="preserve"> who is self</w:t>
      </w:r>
      <w:r w:rsidRPr="00967722">
        <w:rPr>
          <w:color w:val="auto"/>
        </w:rPr>
        <w:noBreakHyphen/>
        <w:t xml:space="preserve">employed or to </w:t>
      </w:r>
      <w:r w:rsidRPr="00967722">
        <w:rPr>
          <w:strike/>
          <w:color w:val="auto"/>
        </w:rPr>
        <w:t>an offender</w:t>
      </w:r>
      <w:r w:rsidRPr="00967722">
        <w:rPr>
          <w:color w:val="auto"/>
        </w:rPr>
        <w:t xml:space="preserve"> </w:t>
      </w:r>
      <w:r w:rsidRPr="00967722">
        <w:rPr>
          <w:color w:val="auto"/>
          <w:u w:val="single"/>
        </w:rPr>
        <w:t>a person</w:t>
      </w:r>
      <w:r w:rsidRPr="00967722">
        <w:rPr>
          <w:color w:val="auto"/>
        </w:rPr>
        <w:t xml:space="preserve"> who is employed by a business owned in whole or in part by the </w:t>
      </w:r>
      <w:r w:rsidRPr="00967722">
        <w:rPr>
          <w:strike/>
          <w:color w:val="auto"/>
        </w:rPr>
        <w:t>offender</w:t>
      </w:r>
      <w:r w:rsidRPr="00967722">
        <w:rPr>
          <w:color w:val="auto"/>
        </w:rPr>
        <w:t xml:space="preserve"> </w:t>
      </w:r>
      <w:r w:rsidRPr="00967722">
        <w:rPr>
          <w:color w:val="auto"/>
          <w:u w:val="single"/>
        </w:rPr>
        <w:t>person</w:t>
      </w:r>
      <w:r w:rsidRPr="00967722">
        <w:rPr>
          <w:color w:val="auto"/>
        </w:rPr>
        <w:t xml:space="preserve"> or a member of the </w:t>
      </w:r>
      <w:r w:rsidRPr="00967722">
        <w:rPr>
          <w:strike/>
          <w:color w:val="auto"/>
        </w:rPr>
        <w:t>offender's</w:t>
      </w:r>
      <w:r w:rsidRPr="00967722">
        <w:rPr>
          <w:color w:val="auto"/>
        </w:rPr>
        <w:t xml:space="preserve"> </w:t>
      </w:r>
      <w:r w:rsidRPr="00967722">
        <w:rPr>
          <w:color w:val="auto"/>
          <w:u w:val="single"/>
        </w:rPr>
        <w:t>person’s</w:t>
      </w:r>
      <w:r w:rsidRPr="00967722">
        <w:rPr>
          <w:color w:val="auto"/>
        </w:rPr>
        <w:t xml:space="preserve"> household or immediate family unless during the defense of a criminal charge, the court finds that the vehicle's ownership by the business serves a legitimate business purpose and that titling and registration of the vehicle by </w:t>
      </w:r>
      <w:r w:rsidRPr="00967722">
        <w:rPr>
          <w:color w:val="auto"/>
          <w:u w:color="000000" w:themeColor="text1"/>
        </w:rPr>
        <w:t xml:space="preserve">the business was not done to circumvent the intent of this section. </w:t>
      </w:r>
      <w:r w:rsidRPr="00967722">
        <w:rPr>
          <w:color w:val="auto"/>
          <w:u w:val="single" w:color="000000" w:themeColor="text1"/>
        </w:rPr>
        <w:t>This subsection also does not apply within a year of the beginning of the suspension of a person who is convicted for a second or subsequent conviction of Section 56</w:t>
      </w:r>
      <w:r w:rsidRPr="00967722">
        <w:rPr>
          <w:color w:val="auto"/>
          <w:u w:val="single" w:color="000000" w:themeColor="text1"/>
        </w:rPr>
        <w:noBreakHyphen/>
        <w:t>5</w:t>
      </w:r>
      <w:r w:rsidRPr="00967722">
        <w:rPr>
          <w:color w:val="auto"/>
          <w:u w:val="single" w:color="000000" w:themeColor="text1"/>
        </w:rPr>
        <w:noBreakHyphen/>
        <w:t>2930, 56</w:t>
      </w:r>
      <w:r w:rsidRPr="00967722">
        <w:rPr>
          <w:color w:val="auto"/>
          <w:u w:val="single" w:color="000000" w:themeColor="text1"/>
        </w:rPr>
        <w:noBreakHyphen/>
        <w:t>5</w:t>
      </w:r>
      <w:r w:rsidRPr="00967722">
        <w:rPr>
          <w:color w:val="auto"/>
          <w:u w:val="single" w:color="000000" w:themeColor="text1"/>
        </w:rPr>
        <w:noBreakHyphen/>
        <w:t>2933, 56</w:t>
      </w:r>
      <w:r w:rsidRPr="00967722">
        <w:rPr>
          <w:color w:val="auto"/>
          <w:u w:val="single" w:color="000000" w:themeColor="text1"/>
        </w:rPr>
        <w:noBreakHyphen/>
        <w:t>5</w:t>
      </w:r>
      <w:r w:rsidRPr="00967722">
        <w:rPr>
          <w:color w:val="auto"/>
          <w:u w:val="single" w:color="000000" w:themeColor="text1"/>
        </w:rPr>
        <w:noBreakHyphen/>
        <w:t>2945, or a law of another state that prohibits a person from driving a motor vehicle while under the influence of alcohol or other drugs, is required to have an ignition interlock installed pursuant to Section 56</w:t>
      </w:r>
      <w:r w:rsidRPr="00967722">
        <w:rPr>
          <w:color w:val="auto"/>
          <w:u w:val="single" w:color="000000" w:themeColor="text1"/>
        </w:rPr>
        <w:noBreakHyphen/>
        <w:t>5</w:t>
      </w:r>
      <w:r w:rsidRPr="00967722">
        <w:rPr>
          <w:color w:val="auto"/>
          <w:u w:val="single" w:color="000000" w:themeColor="text1"/>
        </w:rPr>
        <w:noBreakHyphen/>
        <w:t>2945 or 56</w:t>
      </w:r>
      <w:r w:rsidRPr="00967722">
        <w:rPr>
          <w:color w:val="auto"/>
          <w:u w:val="single" w:color="000000" w:themeColor="text1"/>
        </w:rPr>
        <w:noBreakHyphen/>
        <w:t>5</w:t>
      </w:r>
      <w:r w:rsidRPr="00967722">
        <w:rPr>
          <w:color w:val="auto"/>
          <w:u w:val="single" w:color="000000" w:themeColor="text1"/>
        </w:rPr>
        <w:noBreakHyphen/>
        <w:t>2990.</w:t>
      </w:r>
    </w:p>
    <w:p w:rsidR="009B56B6" w:rsidRPr="00967722" w:rsidRDefault="009B56B6" w:rsidP="009B56B6">
      <w:pPr>
        <w:rPr>
          <w:color w:val="auto"/>
          <w:u w:val="single"/>
        </w:rPr>
      </w:pPr>
      <w:r w:rsidRPr="00967722">
        <w:rPr>
          <w:color w:val="auto"/>
        </w:rPr>
        <w:tab/>
      </w:r>
      <w:r w:rsidRPr="00967722">
        <w:rPr>
          <w:color w:val="auto"/>
        </w:rPr>
        <w:tab/>
      </w:r>
      <w:r w:rsidRPr="00967722">
        <w:rPr>
          <w:color w:val="auto"/>
          <w:u w:val="single"/>
        </w:rPr>
        <w:t>(2)</w:t>
      </w:r>
      <w:r w:rsidRPr="00967722">
        <w:rPr>
          <w:color w:val="auto"/>
        </w:rPr>
        <w:tab/>
      </w:r>
      <w:r w:rsidRPr="00967722">
        <w:rPr>
          <w:color w:val="auto"/>
          <w:u w:val="single"/>
        </w:rPr>
        <w:t>Whenever the person operates the employer’s vehicle pursuant to this subsection, the person shall have with the person a copy of the Department of Motor Vehicle’s form specified by Section 56-1-400(B).</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(3)</w:t>
      </w:r>
      <w:r w:rsidRPr="00967722">
        <w:rPr>
          <w:color w:val="auto"/>
        </w:rPr>
        <w:tab/>
      </w:r>
      <w:r w:rsidRPr="00967722">
        <w:rPr>
          <w:color w:val="auto"/>
          <w:u w:val="single"/>
        </w:rPr>
        <w:t>This subsection shall not be construed in parallel with all the requirements of Section 56-1-400(B).  A waiver issued pursuant to this subsection will be subject to the same review and revocation as described in Section 56-1-400(B).</w:t>
      </w:r>
      <w:r w:rsidRPr="00967722">
        <w:rPr>
          <w:color w:val="auto"/>
        </w:rPr>
        <w:t xml:space="preserve"> </w:t>
      </w:r>
    </w:p>
    <w:p w:rsidR="009B56B6" w:rsidRPr="00967722" w:rsidRDefault="009B56B6" w:rsidP="009B56B6">
      <w:pPr>
        <w:rPr>
          <w:color w:val="auto"/>
        </w:rPr>
      </w:pPr>
      <w:r w:rsidRPr="00967722">
        <w:rPr>
          <w:color w:val="auto"/>
        </w:rPr>
        <w:tab/>
      </w:r>
      <w:r w:rsidRPr="00967722">
        <w:rPr>
          <w:strike/>
          <w:color w:val="auto"/>
        </w:rPr>
        <w:t>(K)</w:t>
      </w:r>
      <w:r w:rsidRPr="00967722">
        <w:rPr>
          <w:color w:val="auto"/>
          <w:u w:val="single"/>
        </w:rPr>
        <w:t>(L)</w:t>
      </w:r>
      <w:r w:rsidRPr="00967722">
        <w:rPr>
          <w:color w:val="auto"/>
        </w:rPr>
        <w:tab/>
        <w:t xml:space="preserve">It is unlawful for a person to tamper with or disable, or attempt to tamper with or disable, an ignition interlock device installed on a motor vehicle pursuant to this section.  </w:t>
      </w:r>
      <w:r w:rsidRPr="00967722">
        <w:rPr>
          <w:color w:val="auto"/>
          <w:u w:val="single"/>
        </w:rPr>
        <w:t>Obstructing or obscuring the camera lens of an ignition interlock device constitutes tampering.</w:t>
      </w:r>
      <w:r w:rsidRPr="00967722">
        <w:rPr>
          <w:color w:val="auto"/>
        </w:rPr>
        <w:t xml:space="preserve">  A person who violates this subsection is guilty of a misdemeanor and, upon conviction, must be fined not more than five hundred dollars or imprisoned not more than thirty days, or both. </w:t>
      </w:r>
    </w:p>
    <w:p w:rsidR="009B56B6" w:rsidRPr="00967722" w:rsidRDefault="009B56B6" w:rsidP="009B56B6">
      <w:pPr>
        <w:rPr>
          <w:color w:val="auto"/>
        </w:rPr>
      </w:pPr>
      <w:r w:rsidRPr="00967722">
        <w:rPr>
          <w:color w:val="auto"/>
        </w:rPr>
        <w:tab/>
      </w:r>
      <w:r w:rsidRPr="00967722">
        <w:rPr>
          <w:strike/>
          <w:color w:val="auto"/>
        </w:rPr>
        <w:t>(L)</w:t>
      </w:r>
      <w:r w:rsidRPr="00967722">
        <w:rPr>
          <w:color w:val="auto"/>
          <w:u w:val="single"/>
        </w:rPr>
        <w:t>(M)</w:t>
      </w:r>
      <w:r w:rsidRPr="00967722">
        <w:rPr>
          <w:color w:val="auto"/>
        </w:rPr>
        <w:tab/>
        <w:t xml:space="preserve">It is unlawful for a person to knowingly rent, lease, or otherwise provide </w:t>
      </w:r>
      <w:r w:rsidRPr="00967722">
        <w:rPr>
          <w:strike/>
          <w:color w:val="auto"/>
        </w:rPr>
        <w:t>an offender</w:t>
      </w:r>
      <w:r w:rsidRPr="00967722">
        <w:rPr>
          <w:color w:val="auto"/>
        </w:rPr>
        <w:t xml:space="preserve"> </w:t>
      </w:r>
      <w:r w:rsidRPr="00967722">
        <w:rPr>
          <w:color w:val="auto"/>
          <w:u w:val="single"/>
        </w:rPr>
        <w:t>a person who is subject to the provisions of this section</w:t>
      </w:r>
      <w:r w:rsidRPr="00967722">
        <w:rPr>
          <w:color w:val="auto"/>
        </w:rPr>
        <w:t xml:space="preserve"> with a motor vehicle without a properly operating, certified ignition interlock device.  A person who violates this subsection is guilty of a misdemeanor and, upon conviction, must be fined not more than five hundred dollars or imprisoned not more than thirty days, or both. </w:t>
      </w:r>
    </w:p>
    <w:p w:rsidR="009B56B6" w:rsidRPr="00967722" w:rsidRDefault="009B56B6" w:rsidP="009B56B6">
      <w:pPr>
        <w:rPr>
          <w:color w:val="auto"/>
        </w:rPr>
      </w:pPr>
      <w:r w:rsidRPr="00967722">
        <w:rPr>
          <w:color w:val="auto"/>
        </w:rPr>
        <w:tab/>
      </w:r>
      <w:r w:rsidRPr="00967722">
        <w:rPr>
          <w:strike/>
          <w:color w:val="auto"/>
        </w:rPr>
        <w:t>(M)</w:t>
      </w:r>
      <w:r w:rsidRPr="00967722">
        <w:rPr>
          <w:color w:val="auto"/>
          <w:u w:val="single"/>
        </w:rPr>
        <w:t>(N)</w:t>
      </w:r>
      <w:r w:rsidRPr="00967722">
        <w:rPr>
          <w:color w:val="auto"/>
        </w:rPr>
        <w:tab/>
        <w:t xml:space="preserve">It is unlawful for </w:t>
      </w:r>
      <w:r w:rsidRPr="00967722">
        <w:rPr>
          <w:strike/>
          <w:color w:val="auto"/>
        </w:rPr>
        <w:t>an offender</w:t>
      </w:r>
      <w:r w:rsidRPr="00967722">
        <w:rPr>
          <w:color w:val="auto"/>
        </w:rPr>
        <w:t xml:space="preserve"> </w:t>
      </w:r>
      <w:r w:rsidRPr="00967722">
        <w:rPr>
          <w:color w:val="auto"/>
          <w:u w:val="single"/>
        </w:rPr>
        <w:t>a person who is subject to the provisions of this section</w:t>
      </w:r>
      <w:r w:rsidRPr="00967722">
        <w:rPr>
          <w:color w:val="auto"/>
        </w:rPr>
        <w:t xml:space="preserve"> to solicit or request another person, or for a person to solicit or request another person on behalf of </w:t>
      </w:r>
      <w:r w:rsidRPr="00967722">
        <w:rPr>
          <w:strike/>
          <w:color w:val="auto"/>
        </w:rPr>
        <w:t>an offender</w:t>
      </w:r>
      <w:r w:rsidRPr="00967722">
        <w:rPr>
          <w:color w:val="auto"/>
        </w:rPr>
        <w:t xml:space="preserve"> </w:t>
      </w:r>
      <w:r w:rsidRPr="00967722">
        <w:rPr>
          <w:color w:val="auto"/>
          <w:u w:val="single"/>
        </w:rPr>
        <w:t>a person who is subject to the provisions of this section</w:t>
      </w:r>
      <w:r w:rsidRPr="00967722">
        <w:rPr>
          <w:color w:val="auto"/>
        </w:rPr>
        <w:t xml:space="preserve">,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9B56B6" w:rsidRPr="00967722" w:rsidRDefault="009B56B6" w:rsidP="009B56B6">
      <w:pPr>
        <w:rPr>
          <w:color w:val="auto"/>
        </w:rPr>
      </w:pPr>
      <w:r w:rsidRPr="00967722">
        <w:rPr>
          <w:color w:val="auto"/>
        </w:rPr>
        <w:tab/>
      </w:r>
      <w:r w:rsidRPr="00967722">
        <w:rPr>
          <w:strike/>
          <w:color w:val="auto"/>
        </w:rPr>
        <w:t>(N)</w:t>
      </w:r>
      <w:r w:rsidRPr="00967722">
        <w:rPr>
          <w:color w:val="auto"/>
        </w:rPr>
        <w:t>(O)</w:t>
      </w:r>
      <w:r w:rsidRPr="00967722">
        <w:rPr>
          <w:color w:val="auto"/>
        </w:rPr>
        <w:tab/>
        <w:t xml:space="preserve">It is unlawful for another person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9B56B6" w:rsidRPr="00967722" w:rsidRDefault="009B56B6" w:rsidP="009B56B6">
      <w:pPr>
        <w:rPr>
          <w:color w:val="auto"/>
        </w:rPr>
      </w:pPr>
      <w:r w:rsidRPr="00967722">
        <w:rPr>
          <w:color w:val="auto"/>
        </w:rPr>
        <w:tab/>
      </w:r>
      <w:r w:rsidRPr="00967722">
        <w:rPr>
          <w:strike/>
          <w:color w:val="auto"/>
        </w:rPr>
        <w:t>(O)</w:t>
      </w:r>
      <w:r w:rsidRPr="00967722">
        <w:rPr>
          <w:color w:val="auto"/>
          <w:u w:val="single"/>
        </w:rPr>
        <w:t>(P)</w:t>
      </w:r>
      <w:r w:rsidRPr="00967722">
        <w:rPr>
          <w:color w:val="auto"/>
        </w:rPr>
        <w:tab/>
        <w:t xml:space="preserve">Only ignition interlock devices certified by the Department of Probation, Parole and Pardon Services may be used to fulfill the requirements of this section. </w:t>
      </w:r>
    </w:p>
    <w:p w:rsidR="009B56B6" w:rsidRPr="00967722" w:rsidRDefault="009B56B6" w:rsidP="009B56B6">
      <w:pPr>
        <w:rPr>
          <w:color w:val="auto"/>
        </w:rPr>
      </w:pPr>
      <w:r w:rsidRPr="00967722">
        <w:rPr>
          <w:color w:val="auto"/>
        </w:rPr>
        <w:tab/>
      </w:r>
      <w:r w:rsidRPr="00967722">
        <w:rPr>
          <w:color w:val="auto"/>
        </w:rPr>
        <w:tab/>
        <w:t>(1)</w:t>
      </w:r>
      <w:r w:rsidRPr="00967722">
        <w:rPr>
          <w:color w:val="auto"/>
        </w:rPr>
        <w:tab/>
        <w:t xml:space="preserve">The Department of Probation, Parole and Pardon Services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Pr="00967722">
        <w:rPr>
          <w:color w:val="auto"/>
        </w:rPr>
        <w:noBreakHyphen/>
        <w:t xml:space="preserve">hundredths of one percent or more is measured and all running </w:t>
      </w:r>
      <w:r w:rsidRPr="00967722">
        <w:rPr>
          <w:strike/>
          <w:color w:val="auto"/>
        </w:rPr>
        <w:t>re</w:t>
      </w:r>
      <w:r w:rsidRPr="00967722">
        <w:rPr>
          <w:strike/>
          <w:color w:val="auto"/>
        </w:rPr>
        <w:noBreakHyphen/>
        <w:t>tests</w:t>
      </w:r>
      <w:r w:rsidRPr="00967722">
        <w:rPr>
          <w:color w:val="auto"/>
        </w:rPr>
        <w:t xml:space="preserve"> </w:t>
      </w:r>
      <w:r w:rsidRPr="00967722">
        <w:rPr>
          <w:color w:val="auto"/>
          <w:u w:val="single"/>
        </w:rPr>
        <w:t>retests</w:t>
      </w:r>
      <w:r w:rsidRPr="00967722">
        <w:rPr>
          <w:color w:val="auto"/>
        </w:rPr>
        <w:t xml:space="preserve"> must record violations of an alcohol concentration of two one</w:t>
      </w:r>
      <w:r w:rsidRPr="00967722">
        <w:rPr>
          <w:color w:val="auto"/>
        </w:rPr>
        <w:noBreakHyphen/>
        <w:t xml:space="preserve">hundredths of one percent or more </w:t>
      </w:r>
      <w:r w:rsidRPr="00967722">
        <w:rPr>
          <w:color w:val="auto"/>
          <w:u w:val="single"/>
        </w:rPr>
        <w:t>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 to use an ignition interlock device.</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rPr>
        <w:tab/>
        <w:t>(2)</w:t>
      </w:r>
      <w:r w:rsidRPr="00967722">
        <w:rPr>
          <w:color w:val="auto"/>
        </w:rPr>
        <w:tab/>
        <w:t xml:space="preserve">The Department of Probation, Parole and Pardon Services shall maintain a current list of certified </w:t>
      </w:r>
      <w:r w:rsidRPr="00967722">
        <w:rPr>
          <w:color w:val="auto"/>
          <w:u w:val="single"/>
        </w:rPr>
        <w:t>ignition interlock</w:t>
      </w:r>
      <w:r w:rsidRPr="00967722">
        <w:rPr>
          <w:color w:val="auto"/>
        </w:rPr>
        <w:t xml:space="preserve"> devices and </w:t>
      </w:r>
      <w:r w:rsidRPr="00967722">
        <w:rPr>
          <w:strike/>
          <w:color w:val="auto"/>
        </w:rPr>
        <w:t>their</w:t>
      </w:r>
      <w:r w:rsidRPr="00967722">
        <w:rPr>
          <w:color w:val="auto"/>
        </w:rPr>
        <w:t xml:space="preserve"> manufacturers.  The list must be updated at least quarterly.  If a particular certified </w:t>
      </w:r>
      <w:r w:rsidRPr="00967722">
        <w:rPr>
          <w:color w:val="auto"/>
          <w:u w:val="single"/>
        </w:rPr>
        <w:t>ignition interlock</w:t>
      </w:r>
      <w:r w:rsidRPr="00967722">
        <w:rPr>
          <w:color w:val="auto"/>
        </w:rPr>
        <w:t xml:space="preserve"> device fails to continue to meet federal requirements, the </w:t>
      </w:r>
      <w:r w:rsidRPr="00967722">
        <w:rPr>
          <w:color w:val="auto"/>
          <w:u w:val="single"/>
        </w:rPr>
        <w:t>ignition interlock</w:t>
      </w:r>
      <w:r w:rsidRPr="00967722">
        <w:rPr>
          <w:color w:val="auto"/>
        </w:rPr>
        <w:t xml:space="preserve"> device must be decertified, may not be used until it is compliant with federal requirements, and must be replaced with </w:t>
      </w:r>
      <w:r w:rsidRPr="00967722">
        <w:rPr>
          <w:strike/>
          <w:color w:val="auto"/>
        </w:rPr>
        <w:t>a</w:t>
      </w:r>
      <w:r w:rsidRPr="00967722">
        <w:rPr>
          <w:color w:val="auto"/>
        </w:rPr>
        <w:t xml:space="preserve"> </w:t>
      </w:r>
      <w:r w:rsidRPr="00967722">
        <w:rPr>
          <w:color w:val="auto"/>
          <w:u w:val="single"/>
        </w:rPr>
        <w:t>an ignition interlock</w:t>
      </w:r>
      <w:r w:rsidRPr="00967722">
        <w:rPr>
          <w:color w:val="auto"/>
        </w:rPr>
        <w:t xml:space="preserve"> device that meets federal requirements.  The cost for removal and replacement must be borne by the manufacturer of the noncertified </w:t>
      </w:r>
      <w:r w:rsidRPr="00967722">
        <w:rPr>
          <w:color w:val="auto"/>
          <w:u w:val="single"/>
        </w:rPr>
        <w:t>ignition interlock</w:t>
      </w:r>
      <w:r w:rsidRPr="00967722">
        <w:rPr>
          <w:color w:val="auto"/>
        </w:rPr>
        <w:t xml:space="preserve"> device. </w:t>
      </w:r>
    </w:p>
    <w:p w:rsidR="009B56B6" w:rsidRPr="00967722" w:rsidRDefault="009B56B6" w:rsidP="009B56B6">
      <w:pPr>
        <w:rPr>
          <w:color w:val="auto"/>
        </w:rPr>
      </w:pPr>
      <w:r w:rsidRPr="00967722">
        <w:rPr>
          <w:color w:val="auto"/>
        </w:rPr>
        <w:tab/>
      </w:r>
      <w:r w:rsidRPr="00967722">
        <w:rPr>
          <w:color w:val="auto"/>
        </w:rPr>
        <w:tab/>
        <w:t>(3)</w:t>
      </w:r>
      <w:r w:rsidRPr="00967722">
        <w:rPr>
          <w:color w:val="auto"/>
        </w:rPr>
        <w:tab/>
        <w:t xml:space="preserve">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w:t>
      </w:r>
      <w:r w:rsidRPr="00967722">
        <w:rPr>
          <w:color w:val="auto"/>
          <w:u w:val="single"/>
        </w:rPr>
        <w:t>ignition interlock</w:t>
      </w:r>
      <w:r w:rsidRPr="00967722">
        <w:rPr>
          <w:color w:val="auto"/>
        </w:rPr>
        <w:t xml:space="preserve"> devices. </w:t>
      </w:r>
    </w:p>
    <w:p w:rsidR="009B56B6" w:rsidRPr="00967722" w:rsidRDefault="009B56B6" w:rsidP="009B56B6">
      <w:pPr>
        <w:rPr>
          <w:color w:val="auto"/>
        </w:rPr>
      </w:pPr>
      <w:r w:rsidRPr="00967722">
        <w:rPr>
          <w:color w:val="auto"/>
        </w:rPr>
        <w:tab/>
      </w:r>
      <w:r w:rsidRPr="00967722">
        <w:rPr>
          <w:strike/>
          <w:color w:val="auto"/>
        </w:rPr>
        <w:t>(P)</w:t>
      </w:r>
      <w:r w:rsidRPr="00967722">
        <w:rPr>
          <w:color w:val="auto"/>
          <w:u w:val="single"/>
        </w:rPr>
        <w:t>(Q)</w:t>
      </w:r>
      <w:r w:rsidRPr="00967722">
        <w:rPr>
          <w:color w:val="auto"/>
        </w:rPr>
        <w:tab/>
        <w:t xml:space="preserve">In addition to availability under the Freedom of Information Act, any Department of Probation, Parole and Pardon Services policy concerning ignition interlock devices must be made publicly accessible on the Department of Probation, Parole and Pardon </w:t>
      </w:r>
      <w:r w:rsidRPr="00967722">
        <w:rPr>
          <w:strike/>
          <w:color w:val="auto"/>
        </w:rPr>
        <w:t>Service's</w:t>
      </w:r>
      <w:r w:rsidRPr="00967722">
        <w:rPr>
          <w:color w:val="auto"/>
        </w:rPr>
        <w:t xml:space="preserve"> </w:t>
      </w:r>
      <w:r w:rsidRPr="00967722">
        <w:rPr>
          <w:color w:val="auto"/>
          <w:u w:val="single"/>
        </w:rPr>
        <w:t>Services’</w:t>
      </w:r>
      <w:r w:rsidRPr="00967722">
        <w:rPr>
          <w:color w:val="auto"/>
        </w:rPr>
        <w:t xml:space="preserve"> Internet web site. </w:t>
      </w:r>
    </w:p>
    <w:p w:rsidR="009B56B6" w:rsidRPr="00967722" w:rsidRDefault="009B56B6" w:rsidP="009B56B6">
      <w:pPr>
        <w:rPr>
          <w:color w:val="auto"/>
        </w:rPr>
      </w:pPr>
      <w:r w:rsidRPr="00967722">
        <w:rPr>
          <w:color w:val="auto"/>
        </w:rPr>
        <w:tab/>
      </w:r>
      <w:r w:rsidRPr="00967722">
        <w:rPr>
          <w:strike/>
          <w:color w:val="auto"/>
        </w:rPr>
        <w:t>(Q)</w:t>
      </w:r>
      <w:r w:rsidRPr="00967722">
        <w:rPr>
          <w:color w:val="auto"/>
          <w:u w:val="single"/>
        </w:rPr>
        <w:t>(R)</w:t>
      </w:r>
      <w:r w:rsidRPr="00967722">
        <w:rPr>
          <w:color w:val="auto"/>
        </w:rPr>
        <w:tab/>
        <w:t xml:space="preserve">The Department of Probation, Parole and Pardon Services shall develop policies including, but not limited to, the certification, use, maintenance, and operation of ignition interlock devices and the </w:t>
      </w:r>
      <w:r w:rsidRPr="00967722">
        <w:rPr>
          <w:color w:val="auto"/>
          <w:u w:val="single"/>
        </w:rPr>
        <w:t>Ignition</w:t>
      </w:r>
      <w:r w:rsidRPr="00967722">
        <w:rPr>
          <w:color w:val="auto"/>
        </w:rPr>
        <w:t xml:space="preserve"> Interlock Device Fund.”</w:t>
      </w:r>
    </w:p>
    <w:p w:rsidR="009B56B6" w:rsidRPr="00967722" w:rsidRDefault="009B56B6" w:rsidP="009B56B6">
      <w:pPr>
        <w:rPr>
          <w:color w:val="auto"/>
        </w:rPr>
      </w:pPr>
      <w:r>
        <w:tab/>
      </w:r>
      <w:r w:rsidRPr="00967722">
        <w:rPr>
          <w:color w:val="auto"/>
        </w:rPr>
        <w:t>SECTION</w:t>
      </w:r>
      <w:r w:rsidRPr="00967722">
        <w:rPr>
          <w:color w:val="auto"/>
        </w:rPr>
        <w:tab/>
        <w:t>6.</w:t>
      </w:r>
      <w:r w:rsidRPr="00967722">
        <w:rPr>
          <w:color w:val="auto"/>
        </w:rPr>
        <w:tab/>
        <w:t>Section 56</w:t>
      </w:r>
      <w:r w:rsidRPr="00967722">
        <w:rPr>
          <w:color w:val="auto"/>
        </w:rPr>
        <w:noBreakHyphen/>
        <w:t>5</w:t>
      </w:r>
      <w:r w:rsidRPr="00967722">
        <w:rPr>
          <w:color w:val="auto"/>
        </w:rPr>
        <w:noBreakHyphen/>
        <w:t>2942(D) of the 1976 Code is amended to read:</w:t>
      </w:r>
    </w:p>
    <w:p w:rsidR="009B56B6" w:rsidRPr="00967722" w:rsidRDefault="009B56B6" w:rsidP="009B56B6">
      <w:pPr>
        <w:rPr>
          <w:color w:val="auto"/>
        </w:rPr>
      </w:pPr>
      <w:r w:rsidRPr="00967722">
        <w:rPr>
          <w:color w:val="auto"/>
        </w:rPr>
        <w:tab/>
        <w:t>“(D)</w:t>
      </w:r>
      <w:r w:rsidRPr="00967722">
        <w:rPr>
          <w:color w:val="auto"/>
        </w:rPr>
        <w:tab/>
        <w:t xml:space="preserve">Upon notification by a court in this State or </w:t>
      </w:r>
      <w:r w:rsidRPr="00967722">
        <w:rPr>
          <w:strike/>
          <w:color w:val="auto"/>
        </w:rPr>
        <w:t>by any other</w:t>
      </w:r>
      <w:r w:rsidRPr="00967722">
        <w:rPr>
          <w:color w:val="auto"/>
        </w:rPr>
        <w:t xml:space="preserve"> </w:t>
      </w:r>
      <w:r w:rsidRPr="00967722">
        <w:rPr>
          <w:color w:val="auto"/>
          <w:u w:val="single"/>
        </w:rPr>
        <w:t>another</w:t>
      </w:r>
      <w:r w:rsidRPr="00967722">
        <w:rPr>
          <w:color w:val="auto"/>
        </w:rPr>
        <w:t xml:space="preserve"> state of a conviction for a second or subsequent violation of Section 56</w:t>
      </w:r>
      <w:r w:rsidRPr="00967722">
        <w:rPr>
          <w:color w:val="auto"/>
        </w:rPr>
        <w:noBreakHyphen/>
        <w:t>5</w:t>
      </w:r>
      <w:r w:rsidRPr="00967722">
        <w:rPr>
          <w:color w:val="auto"/>
        </w:rPr>
        <w:noBreakHyphen/>
        <w:t>2930, 56</w:t>
      </w:r>
      <w:r w:rsidRPr="00967722">
        <w:rPr>
          <w:color w:val="auto"/>
        </w:rPr>
        <w:noBreakHyphen/>
        <w:t>5</w:t>
      </w:r>
      <w:r w:rsidRPr="00967722">
        <w:rPr>
          <w:color w:val="auto"/>
        </w:rPr>
        <w:noBreakHyphen/>
        <w:t>2933, or 56</w:t>
      </w:r>
      <w:r w:rsidRPr="00967722">
        <w:rPr>
          <w:color w:val="auto"/>
        </w:rPr>
        <w:noBreakHyphen/>
        <w:t>5</w:t>
      </w:r>
      <w:r w:rsidRPr="00967722">
        <w:rPr>
          <w:color w:val="auto"/>
        </w:rPr>
        <w:noBreakHyphen/>
        <w:t xml:space="preserve">2945, the department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require the </w:t>
      </w:r>
      <w:r w:rsidRPr="00967722">
        <w:rPr>
          <w:strike/>
          <w:color w:val="auto"/>
        </w:rPr>
        <w:t>person</w:t>
      </w:r>
      <w:r w:rsidRPr="00967722">
        <w:rPr>
          <w:color w:val="auto"/>
        </w:rPr>
        <w:t xml:space="preserve"> convicted </w:t>
      </w:r>
      <w:r w:rsidRPr="00967722">
        <w:rPr>
          <w:color w:val="auto"/>
          <w:u w:val="single"/>
        </w:rPr>
        <w:t>person, unless the convicted person is a holder of a valid ignition interlock restricted license,</w:t>
      </w:r>
      <w:r w:rsidRPr="00967722">
        <w:rPr>
          <w:color w:val="auto"/>
        </w:rPr>
        <w:t xml:space="preserve"> to surrender all license plates and vehicle registrations subject to immobilization pursuant to this section.  The immobilization is for a period of thirty days to take place during the driver's license suspension pursuant to a conviction for a second or subsequent violation of Section 56</w:t>
      </w:r>
      <w:r w:rsidRPr="00967722">
        <w:rPr>
          <w:color w:val="auto"/>
        </w:rPr>
        <w:noBreakHyphen/>
        <w:t>5</w:t>
      </w:r>
      <w:r w:rsidRPr="00967722">
        <w:rPr>
          <w:color w:val="auto"/>
        </w:rPr>
        <w:noBreakHyphen/>
        <w:t>2930, 56</w:t>
      </w:r>
      <w:r w:rsidRPr="00967722">
        <w:rPr>
          <w:color w:val="auto"/>
        </w:rPr>
        <w:noBreakHyphen/>
        <w:t>5</w:t>
      </w:r>
      <w:r w:rsidRPr="00967722">
        <w:rPr>
          <w:color w:val="auto"/>
        </w:rPr>
        <w:noBreakHyphen/>
        <w:t>2933, or 56</w:t>
      </w:r>
      <w:r w:rsidRPr="00967722">
        <w:rPr>
          <w:color w:val="auto"/>
        </w:rPr>
        <w:noBreakHyphen/>
        <w:t>5</w:t>
      </w:r>
      <w:r w:rsidRPr="00967722">
        <w:rPr>
          <w:color w:val="auto"/>
        </w:rPr>
        <w:noBreakHyphen/>
        <w:t xml:space="preserve">2945.  The department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maintain a record of all vehicles immobilized pursuant to this section.” </w:t>
      </w:r>
    </w:p>
    <w:p w:rsidR="009B56B6" w:rsidRPr="00967722" w:rsidRDefault="009B56B6" w:rsidP="009B56B6">
      <w:pPr>
        <w:rPr>
          <w:color w:val="auto"/>
        </w:rPr>
      </w:pPr>
      <w:r>
        <w:tab/>
      </w:r>
      <w:r w:rsidRPr="00967722">
        <w:rPr>
          <w:color w:val="auto"/>
        </w:rPr>
        <w:t>SECTION</w:t>
      </w:r>
      <w:r w:rsidRPr="00967722">
        <w:rPr>
          <w:color w:val="auto"/>
        </w:rPr>
        <w:tab/>
        <w:t>7.</w:t>
      </w:r>
      <w:r w:rsidRPr="00967722">
        <w:rPr>
          <w:color w:val="auto"/>
        </w:rPr>
        <w:tab/>
        <w:t>Section 56</w:t>
      </w:r>
      <w:r w:rsidRPr="00967722">
        <w:rPr>
          <w:color w:val="auto"/>
        </w:rPr>
        <w:noBreakHyphen/>
        <w:t>5</w:t>
      </w:r>
      <w:r w:rsidRPr="00967722">
        <w:rPr>
          <w:color w:val="auto"/>
        </w:rPr>
        <w:noBreakHyphen/>
        <w:t>2945(B) of the 1976 Code is amended to read:</w:t>
      </w:r>
    </w:p>
    <w:p w:rsidR="009B56B6" w:rsidRPr="00967722" w:rsidRDefault="009B56B6" w:rsidP="009B56B6">
      <w:pPr>
        <w:rPr>
          <w:color w:val="auto"/>
        </w:rPr>
      </w:pPr>
      <w:r w:rsidRPr="00967722">
        <w:rPr>
          <w:color w:val="auto"/>
        </w:rPr>
        <w:tab/>
        <w:t>“(B)</w:t>
      </w:r>
      <w:r w:rsidRPr="00967722">
        <w:rPr>
          <w:color w:val="auto"/>
          <w:u w:val="single"/>
        </w:rPr>
        <w:t>(1)</w:t>
      </w:r>
      <w:r w:rsidRPr="00967722">
        <w:rPr>
          <w:color w:val="auto"/>
        </w:rPr>
        <w:tab/>
        <w:t xml:space="preserve">As used in this section, ‘great bodily injury’ means bodily injury which creates a substantial risk of death or which causes serious, permanent disfigurement, or protracted loss or impairment of the function of any bodily member or organ. </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(2)</w:t>
      </w:r>
      <w:r w:rsidRPr="00967722">
        <w:rPr>
          <w:color w:val="auto"/>
        </w:rPr>
        <w:tab/>
        <w:t xml:space="preserve">The Department of Motor Vehicles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suspend the driver's license of a person who is convicted </w:t>
      </w:r>
      <w:r w:rsidRPr="00967722">
        <w:rPr>
          <w:strike/>
          <w:color w:val="auto"/>
        </w:rPr>
        <w:t xml:space="preserve">or who receives </w:t>
      </w:r>
      <w:r w:rsidRPr="00967722">
        <w:rPr>
          <w:strike/>
          <w:color w:val="auto"/>
          <w:u w:val="single"/>
        </w:rPr>
        <w:t>a</w:t>
      </w:r>
      <w:r w:rsidRPr="00967722">
        <w:rPr>
          <w:strike/>
          <w:color w:val="auto"/>
        </w:rPr>
        <w:t xml:space="preserve"> sentence upon a plea of guilty or nolo contendere</w:t>
      </w:r>
      <w:r w:rsidRPr="00967722">
        <w:rPr>
          <w:color w:val="auto"/>
        </w:rPr>
        <w:t xml:space="preserve"> pursuant to this section for a period to include a period of incarceration plus</w:t>
      </w:r>
      <w:r w:rsidRPr="00967722">
        <w:rPr>
          <w:color w:val="auto"/>
          <w:u w:val="single"/>
        </w:rPr>
        <w:t>:</w:t>
      </w:r>
    </w:p>
    <w:p w:rsidR="009B56B6" w:rsidRPr="00967722" w:rsidRDefault="009B56B6" w:rsidP="009B56B6">
      <w:pPr>
        <w:rPr>
          <w:color w:val="auto"/>
          <w:u w:val="single"/>
        </w:rPr>
      </w:pPr>
      <w:r w:rsidRPr="00967722">
        <w:rPr>
          <w:color w:val="auto"/>
        </w:rPr>
        <w:tab/>
      </w:r>
      <w:r w:rsidRPr="00967722">
        <w:rPr>
          <w:color w:val="auto"/>
        </w:rPr>
        <w:tab/>
      </w:r>
      <w:r w:rsidRPr="00967722">
        <w:rPr>
          <w:color w:val="auto"/>
        </w:rPr>
        <w:tab/>
      </w:r>
      <w:r w:rsidRPr="00967722">
        <w:rPr>
          <w:color w:val="auto"/>
          <w:u w:val="single"/>
        </w:rPr>
        <w:t>(a)</w:t>
      </w:r>
      <w:r w:rsidRPr="00967722">
        <w:rPr>
          <w:color w:val="auto"/>
        </w:rPr>
        <w:tab/>
      </w:r>
      <w:r w:rsidRPr="00967722">
        <w:rPr>
          <w:color w:val="auto"/>
          <w:u w:val="single"/>
        </w:rPr>
        <w:t>for a first offense, forty-five days.  Following the suspension, the Department of Motor Vehicles shall require the person to have an ignition interlock device installed on any motor vehicle the person drives for</w:t>
      </w:r>
      <w:r w:rsidRPr="00967722">
        <w:rPr>
          <w:color w:val="auto"/>
        </w:rPr>
        <w:t xml:space="preserve"> three years </w:t>
      </w:r>
      <w:r w:rsidRPr="00967722">
        <w:rPr>
          <w:strike/>
          <w:color w:val="auto"/>
        </w:rPr>
        <w:t>for a conviction of Section 56</w:t>
      </w:r>
      <w:r w:rsidRPr="00967722">
        <w:rPr>
          <w:strike/>
          <w:color w:val="auto"/>
        </w:rPr>
        <w:noBreakHyphen/>
        <w:t>5</w:t>
      </w:r>
      <w:r w:rsidRPr="00967722">
        <w:rPr>
          <w:strike/>
          <w:color w:val="auto"/>
        </w:rPr>
        <w:noBreakHyphen/>
        <w:t>2945</w:t>
      </w:r>
      <w:r w:rsidRPr="00967722">
        <w:rPr>
          <w:color w:val="auto"/>
        </w:rPr>
        <w:t xml:space="preserve"> when </w:t>
      </w:r>
      <w:r w:rsidRPr="00967722">
        <w:rPr>
          <w:strike/>
          <w:color w:val="auto"/>
        </w:rPr>
        <w:t>‘</w:t>
      </w:r>
      <w:r w:rsidRPr="00967722">
        <w:rPr>
          <w:color w:val="auto"/>
        </w:rPr>
        <w:t>great bodily injury</w:t>
      </w:r>
      <w:r w:rsidRPr="00967722">
        <w:rPr>
          <w:strike/>
          <w:color w:val="auto"/>
        </w:rPr>
        <w:t>’</w:t>
      </w:r>
      <w:r w:rsidRPr="00967722">
        <w:rPr>
          <w:color w:val="auto"/>
        </w:rPr>
        <w:t xml:space="preserve"> occurs and five years when a death occurs</w:t>
      </w:r>
      <w:r w:rsidRPr="00967722">
        <w:rPr>
          <w:strike/>
          <w:color w:val="auto"/>
        </w:rPr>
        <w:t>.  This period of incarceration shall not include any portion of a suspended sentence such as probation, parole, supervised furlough, or community supervision.  For suspension purposes of this section, convictions arising out of a single incident shall run concurrently.</w:t>
      </w:r>
      <w:r w:rsidRPr="00967722">
        <w:rPr>
          <w:color w:val="auto"/>
        </w:rPr>
        <w:t xml:space="preserve"> </w:t>
      </w:r>
      <w:r w:rsidRPr="00967722">
        <w:rPr>
          <w:color w:val="auto"/>
          <w:u w:val="single"/>
        </w:rPr>
        <w:t>; and</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(b)</w:t>
      </w:r>
      <w:r w:rsidRPr="00967722">
        <w:rPr>
          <w:color w:val="auto"/>
        </w:rPr>
        <w:tab/>
      </w:r>
      <w:r w:rsidRPr="00967722">
        <w:rPr>
          <w:color w:val="auto"/>
          <w:u w:val="single"/>
        </w:rPr>
        <w:t>for a second or subsequent offense, one year.  Following the suspension, the Department of Motor Vehicles shall require the person to have an ignition interlock device installed on any motor vehicle the person drives for three years when great bodily injury occurs and five years when a death occurs.</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(3)</w:t>
      </w:r>
      <w:r w:rsidRPr="00967722">
        <w:rPr>
          <w:color w:val="auto"/>
        </w:rPr>
        <w:tab/>
      </w:r>
      <w:r w:rsidRPr="00967722">
        <w:rPr>
          <w:color w:val="auto"/>
          <w:u w:val="single"/>
        </w:rPr>
        <w:t>The ignition interlock device must be administered pursuant to the provisions of Section 56-5-2941.</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(4)</w:t>
      </w:r>
      <w:r w:rsidRPr="00967722">
        <w:rPr>
          <w:color w:val="auto"/>
        </w:rPr>
        <w:tab/>
      </w:r>
      <w:r w:rsidRPr="00967722">
        <w:rPr>
          <w:color w:val="auto"/>
          <w:u w:val="single"/>
        </w:rPr>
        <w:t>The Department of Motor Vehicles may waive the ignition interlock device requirement if the department determines that the person has a medical condition that makes the person incapable of properly operating the installed ignition interlock device.  In such case, the department shall suspend the person’s driver’s license for a period of incarceration plus three years when great bodily injury occurs and a period of incarceration plus five years when a death occurs.</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(5)</w:t>
      </w:r>
      <w:r w:rsidRPr="00967722">
        <w:rPr>
          <w:color w:val="auto"/>
        </w:rPr>
        <w:tab/>
      </w:r>
      <w:r w:rsidRPr="00967722">
        <w:rPr>
          <w:color w:val="auto"/>
          <w:u w:val="single"/>
        </w:rPr>
        <w:t>The person is not required to have an ignition interlock device affixed to the motor vehicle during a period of incarceration.</w:t>
      </w:r>
    </w:p>
    <w:p w:rsidR="009B56B6" w:rsidRPr="00967722" w:rsidRDefault="009B56B6" w:rsidP="009B56B6">
      <w:pPr>
        <w:rPr>
          <w:color w:val="auto"/>
          <w:u w:color="000000" w:themeColor="text1"/>
        </w:rPr>
      </w:pPr>
      <w:r w:rsidRPr="00967722">
        <w:rPr>
          <w:color w:val="auto"/>
        </w:rPr>
        <w:tab/>
      </w:r>
      <w:r w:rsidRPr="00967722">
        <w:rPr>
          <w:color w:val="auto"/>
        </w:rPr>
        <w:tab/>
      </w:r>
      <w:r w:rsidRPr="00967722">
        <w:rPr>
          <w:color w:val="auto"/>
          <w:u w:val="single"/>
        </w:rPr>
        <w:t>(6)</w:t>
      </w:r>
      <w:r w:rsidRPr="00967722">
        <w:rPr>
          <w:color w:val="auto"/>
        </w:rPr>
        <w:tab/>
      </w:r>
      <w:r w:rsidRPr="00967722">
        <w:rPr>
          <w:color w:val="auto"/>
          <w:u w:val="single"/>
        </w:rPr>
        <w:t>The period of incarceration does not include any portion of a suspended sentence such as probation, parole, supervised furlough, or community supervision.  For suspension purposes of this section, convictions arising out of a single incident must run concurrently.</w:t>
      </w:r>
      <w:r w:rsidRPr="00967722">
        <w:rPr>
          <w:color w:val="auto"/>
        </w:rPr>
        <w:t>”</w:t>
      </w:r>
    </w:p>
    <w:p w:rsidR="009B56B6" w:rsidRPr="00967722" w:rsidRDefault="009B56B6" w:rsidP="009B56B6">
      <w:pPr>
        <w:rPr>
          <w:color w:val="auto"/>
        </w:rPr>
      </w:pPr>
      <w:r>
        <w:tab/>
      </w:r>
      <w:r w:rsidRPr="00967722">
        <w:rPr>
          <w:color w:val="auto"/>
        </w:rPr>
        <w:t>SECTION</w:t>
      </w:r>
      <w:r w:rsidRPr="00967722">
        <w:rPr>
          <w:color w:val="auto"/>
        </w:rPr>
        <w:tab/>
        <w:t>8.</w:t>
      </w:r>
      <w:r w:rsidRPr="00967722">
        <w:rPr>
          <w:color w:val="auto"/>
        </w:rPr>
        <w:tab/>
        <w:t>Section 56</w:t>
      </w:r>
      <w:r w:rsidRPr="00967722">
        <w:rPr>
          <w:color w:val="auto"/>
        </w:rPr>
        <w:noBreakHyphen/>
        <w:t>5</w:t>
      </w:r>
      <w:r w:rsidRPr="00967722">
        <w:rPr>
          <w:color w:val="auto"/>
        </w:rPr>
        <w:noBreakHyphen/>
        <w:t>2950(B) of the 1976 Code is amended to read:</w:t>
      </w:r>
    </w:p>
    <w:p w:rsidR="009B56B6" w:rsidRPr="00967722" w:rsidRDefault="009B56B6" w:rsidP="009B56B6">
      <w:pPr>
        <w:rPr>
          <w:color w:val="auto"/>
        </w:rPr>
      </w:pPr>
      <w:r w:rsidRPr="00967722">
        <w:rPr>
          <w:color w:val="auto"/>
        </w:rPr>
        <w:tab/>
        <w:t>“(B)</w:t>
      </w:r>
      <w:r w:rsidRPr="00967722">
        <w:rPr>
          <w:color w:val="auto"/>
        </w:rPr>
        <w:tab/>
        <w:t xml:space="preserve">No tests may be administered or samples obtained unless, upon activation of the video recording equipment and prior to the commencement of the testing procedure, the person has been given a written copy of and verbally informed that: </w:t>
      </w:r>
    </w:p>
    <w:p w:rsidR="009B56B6" w:rsidRPr="00967722" w:rsidRDefault="009B56B6" w:rsidP="009B56B6">
      <w:pPr>
        <w:rPr>
          <w:color w:val="auto"/>
        </w:rPr>
      </w:pPr>
      <w:r w:rsidRPr="00967722">
        <w:rPr>
          <w:color w:val="auto"/>
        </w:rPr>
        <w:tab/>
      </w:r>
      <w:r w:rsidRPr="00967722">
        <w:rPr>
          <w:color w:val="auto"/>
        </w:rPr>
        <w:tab/>
        <w:t>(1)</w:t>
      </w:r>
      <w:r w:rsidRPr="00967722">
        <w:rPr>
          <w:color w:val="auto"/>
        </w:rPr>
        <w:tab/>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does not have to take the test or give the samples, but that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privilege to drive must be suspended or denied for at least six months </w:t>
      </w:r>
      <w:r w:rsidRPr="00967722">
        <w:rPr>
          <w:color w:val="auto"/>
          <w:u w:val="single"/>
        </w:rPr>
        <w:t>or, as an alternative, the person may enroll in the Ignition Interlock Device Program for at least six months,</w:t>
      </w:r>
      <w:r w:rsidRPr="00967722">
        <w:rPr>
          <w:color w:val="auto"/>
        </w:rPr>
        <w:t xml:space="preserve">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refuses to submit to the test</w:t>
      </w:r>
      <w:r w:rsidRPr="00967722">
        <w:rPr>
          <w:color w:val="auto"/>
          <w:u w:val="single"/>
        </w:rPr>
        <w:t>,</w:t>
      </w:r>
      <w:r w:rsidRPr="00967722">
        <w:rPr>
          <w:color w:val="auto"/>
        </w:rPr>
        <w:t xml:space="preserve"> and that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refusal may be used against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in court; </w:t>
      </w:r>
    </w:p>
    <w:p w:rsidR="009B56B6" w:rsidRPr="00967722" w:rsidRDefault="009B56B6" w:rsidP="009B56B6">
      <w:pPr>
        <w:rPr>
          <w:color w:val="auto"/>
        </w:rPr>
      </w:pPr>
      <w:r w:rsidRPr="00967722">
        <w:rPr>
          <w:color w:val="auto"/>
        </w:rPr>
        <w:tab/>
      </w:r>
      <w:r w:rsidRPr="00967722">
        <w:rPr>
          <w:color w:val="auto"/>
        </w:rPr>
        <w:tab/>
        <w:t>(2)</w:t>
      </w:r>
      <w:r w:rsidRPr="00967722">
        <w:rPr>
          <w:color w:val="auto"/>
        </w:rPr>
        <w:tab/>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privilege to drive must be suspended for at least one month </w:t>
      </w:r>
      <w:r w:rsidRPr="00967722">
        <w:rPr>
          <w:color w:val="auto"/>
          <w:u w:val="single"/>
        </w:rPr>
        <w:t>or, as an alternative for a second or subsequent offense, the person may enroll in the Ignition Interlock Device Program for at least two months,</w:t>
      </w:r>
      <w:r w:rsidRPr="00967722">
        <w:rPr>
          <w:color w:val="auto"/>
        </w:rPr>
        <w:t xml:space="preserve">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takes the test or gives the samples and has an alcohol concentration of fifteen one</w:t>
      </w:r>
      <w:r w:rsidRPr="00967722">
        <w:rPr>
          <w:color w:val="auto"/>
        </w:rPr>
        <w:noBreakHyphen/>
        <w:t xml:space="preserve">hundredths of one percent or more; </w:t>
      </w:r>
    </w:p>
    <w:p w:rsidR="009B56B6" w:rsidRPr="00967722" w:rsidRDefault="009B56B6" w:rsidP="009B56B6">
      <w:pPr>
        <w:rPr>
          <w:color w:val="auto"/>
        </w:rPr>
      </w:pPr>
      <w:r w:rsidRPr="00967722">
        <w:rPr>
          <w:color w:val="auto"/>
        </w:rPr>
        <w:tab/>
      </w:r>
      <w:r w:rsidRPr="00967722">
        <w:rPr>
          <w:color w:val="auto"/>
        </w:rPr>
        <w:tab/>
        <w:t>(3)</w:t>
      </w:r>
      <w:r w:rsidRPr="00967722">
        <w:rPr>
          <w:color w:val="auto"/>
        </w:rPr>
        <w:tab/>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has the right to have a qualified person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own choosing conduct additional independent tests at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expense; </w:t>
      </w:r>
    </w:p>
    <w:p w:rsidR="009B56B6" w:rsidRPr="00967722" w:rsidRDefault="009B56B6" w:rsidP="009B56B6">
      <w:pPr>
        <w:rPr>
          <w:color w:val="auto"/>
        </w:rPr>
      </w:pPr>
      <w:r w:rsidRPr="00967722">
        <w:rPr>
          <w:color w:val="auto"/>
        </w:rPr>
        <w:tab/>
      </w:r>
      <w:r w:rsidRPr="00967722">
        <w:rPr>
          <w:color w:val="auto"/>
        </w:rPr>
        <w:tab/>
        <w:t>(4)</w:t>
      </w:r>
      <w:r w:rsidRPr="00967722">
        <w:rPr>
          <w:color w:val="auto"/>
        </w:rPr>
        <w:tab/>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has the right to request </w:t>
      </w:r>
      <w:r w:rsidRPr="00967722">
        <w:rPr>
          <w:strike/>
          <w:color w:val="auto"/>
        </w:rPr>
        <w:t>an administrative</w:t>
      </w:r>
      <w:r w:rsidRPr="00967722">
        <w:rPr>
          <w:color w:val="auto"/>
        </w:rPr>
        <w:t xml:space="preserve"> </w:t>
      </w:r>
      <w:r w:rsidRPr="00967722">
        <w:rPr>
          <w:color w:val="auto"/>
          <w:u w:val="single"/>
        </w:rPr>
        <w:t>a contested case</w:t>
      </w:r>
      <w:r w:rsidRPr="00967722">
        <w:rPr>
          <w:color w:val="auto"/>
        </w:rPr>
        <w:t xml:space="preserve"> hearing within thirty days of the issuance of the notice of suspension; and </w:t>
      </w:r>
    </w:p>
    <w:p w:rsidR="009B56B6" w:rsidRPr="00967722" w:rsidRDefault="009B56B6" w:rsidP="009B56B6">
      <w:pPr>
        <w:rPr>
          <w:color w:val="auto"/>
        </w:rPr>
      </w:pPr>
      <w:r w:rsidRPr="00967722">
        <w:rPr>
          <w:color w:val="auto"/>
        </w:rPr>
        <w:tab/>
      </w:r>
      <w:r w:rsidRPr="00967722">
        <w:rPr>
          <w:color w:val="auto"/>
        </w:rPr>
        <w:tab/>
        <w:t>(5)</w:t>
      </w:r>
      <w:r w:rsidRPr="00967722">
        <w:rPr>
          <w:color w:val="auto"/>
        </w:rPr>
        <w:tab/>
        <w:t xml:space="preserve">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does not request </w:t>
      </w:r>
      <w:r w:rsidRPr="00967722">
        <w:rPr>
          <w:strike/>
          <w:color w:val="auto"/>
        </w:rPr>
        <w:t>an administrative</w:t>
      </w:r>
      <w:r w:rsidRPr="00967722">
        <w:rPr>
          <w:color w:val="auto"/>
        </w:rPr>
        <w:t xml:space="preserve"> </w:t>
      </w:r>
      <w:r w:rsidRPr="00967722">
        <w:rPr>
          <w:color w:val="auto"/>
          <w:u w:val="single"/>
        </w:rPr>
        <w:t>a contested case hearing</w:t>
      </w:r>
      <w:r w:rsidRPr="00967722">
        <w:rPr>
          <w:color w:val="auto"/>
        </w:rPr>
        <w:t xml:space="preserve"> or if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suspension is upheld at the </w:t>
      </w:r>
      <w:r w:rsidRPr="00967722">
        <w:rPr>
          <w:strike/>
          <w:color w:val="auto"/>
        </w:rPr>
        <w:t>administrative</w:t>
      </w:r>
      <w:r w:rsidRPr="00967722">
        <w:rPr>
          <w:color w:val="auto"/>
        </w:rPr>
        <w:t xml:space="preserve"> </w:t>
      </w:r>
      <w:r w:rsidRPr="00967722">
        <w:rPr>
          <w:color w:val="auto"/>
          <w:u w:val="single"/>
        </w:rPr>
        <w:t>contested case</w:t>
      </w:r>
      <w:r w:rsidRPr="00967722">
        <w:rPr>
          <w:color w:val="auto"/>
        </w:rPr>
        <w:t xml:space="preserve"> hearing, </w:t>
      </w:r>
      <w:r w:rsidRPr="00967722">
        <w:rPr>
          <w:strike/>
          <w:color w:val="auto"/>
        </w:rPr>
        <w:t>he must</w:t>
      </w:r>
      <w:r w:rsidRPr="00967722">
        <w:rPr>
          <w:color w:val="auto"/>
        </w:rPr>
        <w:t xml:space="preserve"> </w:t>
      </w:r>
      <w:r w:rsidRPr="00967722">
        <w:rPr>
          <w:color w:val="auto"/>
          <w:u w:val="single"/>
        </w:rPr>
        <w:t>the person shall</w:t>
      </w:r>
      <w:r w:rsidRPr="00967722">
        <w:rPr>
          <w:color w:val="auto"/>
        </w:rPr>
        <w:t xml:space="preserve"> enroll in an Alcohol and Drug Safety Action Program.” </w:t>
      </w:r>
    </w:p>
    <w:p w:rsidR="009B56B6" w:rsidRPr="00967722" w:rsidRDefault="009B56B6" w:rsidP="009B56B6">
      <w:pPr>
        <w:rPr>
          <w:color w:val="auto"/>
        </w:rPr>
      </w:pPr>
      <w:r>
        <w:tab/>
      </w:r>
      <w:r w:rsidRPr="00967722">
        <w:rPr>
          <w:color w:val="auto"/>
        </w:rPr>
        <w:t>SECTION</w:t>
      </w:r>
      <w:r w:rsidRPr="00967722">
        <w:rPr>
          <w:color w:val="auto"/>
        </w:rPr>
        <w:tab/>
        <w:t>9.</w:t>
      </w:r>
      <w:r w:rsidRPr="00967722">
        <w:rPr>
          <w:color w:val="auto"/>
        </w:rPr>
        <w:tab/>
        <w:t>Section 56</w:t>
      </w:r>
      <w:r w:rsidRPr="00967722">
        <w:rPr>
          <w:color w:val="auto"/>
        </w:rPr>
        <w:noBreakHyphen/>
        <w:t>5</w:t>
      </w:r>
      <w:r w:rsidRPr="00967722">
        <w:rPr>
          <w:color w:val="auto"/>
        </w:rPr>
        <w:noBreakHyphen/>
        <w:t>2951(H) of the 1976 Code is amended to read:</w:t>
      </w:r>
    </w:p>
    <w:p w:rsidR="009B56B6" w:rsidRPr="00967722" w:rsidRDefault="009B56B6" w:rsidP="009B56B6">
      <w:pPr>
        <w:rPr>
          <w:color w:val="auto"/>
        </w:rPr>
      </w:pPr>
      <w:r w:rsidRPr="00967722">
        <w:rPr>
          <w:color w:val="auto"/>
        </w:rPr>
        <w:tab/>
        <w:t>“(H)(1)</w:t>
      </w:r>
      <w:r w:rsidRPr="00967722">
        <w:rPr>
          <w:color w:val="auto"/>
        </w:rPr>
        <w:tab/>
      </w:r>
      <w:r w:rsidRPr="00967722">
        <w:rPr>
          <w:strike/>
          <w:color w:val="auto"/>
        </w:rPr>
        <w:t>If</w:t>
      </w:r>
      <w:r w:rsidRPr="00967722">
        <w:rPr>
          <w:color w:val="auto"/>
        </w:rPr>
        <w:t xml:space="preserve"> </w:t>
      </w:r>
      <w:r w:rsidRPr="00967722">
        <w:rPr>
          <w:color w:val="auto"/>
          <w:u w:val="single"/>
        </w:rPr>
        <w:t>For offenses that occurred prior to October1, 2013, if the person did not request a contested case hearing or</w:t>
      </w:r>
      <w:r w:rsidRPr="00967722">
        <w:rPr>
          <w:color w:val="auto"/>
        </w:rPr>
        <w:t xml:space="preserve"> the suspension is upheld at the </w:t>
      </w:r>
      <w:r w:rsidRPr="00967722">
        <w:rPr>
          <w:strike/>
          <w:color w:val="auto"/>
        </w:rPr>
        <w:t>administrative</w:t>
      </w:r>
      <w:r w:rsidRPr="00967722">
        <w:rPr>
          <w:color w:val="auto"/>
        </w:rPr>
        <w:t xml:space="preserve"> </w:t>
      </w:r>
      <w:r w:rsidRPr="00967722">
        <w:rPr>
          <w:color w:val="auto"/>
          <w:u w:val="single"/>
        </w:rPr>
        <w:t>contested case</w:t>
      </w:r>
      <w:r w:rsidRPr="00967722">
        <w:rPr>
          <w:color w:val="auto"/>
        </w:rPr>
        <w:t xml:space="preserve"> hearing, the person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enroll in an Alcohol and Drug Safety Action Program pursuant to Section 56</w:t>
      </w:r>
      <w:r w:rsidRPr="00967722">
        <w:rPr>
          <w:color w:val="auto"/>
        </w:rPr>
        <w:noBreakHyphen/>
        <w:t>5</w:t>
      </w:r>
      <w:r w:rsidRPr="00967722">
        <w:rPr>
          <w:color w:val="auto"/>
        </w:rPr>
        <w:noBreakHyphen/>
        <w:t xml:space="preserve">2990 and may apply for a restricted license if </w:t>
      </w:r>
      <w:r w:rsidRPr="00967722">
        <w:rPr>
          <w:strike/>
          <w:color w:val="auto"/>
        </w:rPr>
        <w:t>he</w:t>
      </w:r>
      <w:r w:rsidRPr="00967722">
        <w:rPr>
          <w:color w:val="auto"/>
        </w:rPr>
        <w:t xml:space="preserve"> </w:t>
      </w:r>
      <w:r w:rsidRPr="00967722">
        <w:rPr>
          <w:strike/>
          <w:color w:val="auto"/>
        </w:rPr>
        <w:t>the person</w:t>
      </w:r>
      <w:r w:rsidRPr="00967722">
        <w:rPr>
          <w:color w:val="auto"/>
        </w:rPr>
        <w:t xml:space="preserve"> is employed or enrolled in a college or university.  The restricted license permits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to drive only to and from work and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place of education and in the course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employment or education during the period of suspension.  The restricted license also permits </w:t>
      </w:r>
      <w:r w:rsidRPr="00967722">
        <w:rPr>
          <w:strike/>
          <w:color w:val="auto"/>
        </w:rPr>
        <w:t>him</w:t>
      </w:r>
      <w:r w:rsidRPr="00967722">
        <w:rPr>
          <w:color w:val="auto"/>
        </w:rPr>
        <w:t xml:space="preserve"> </w:t>
      </w:r>
      <w:r w:rsidRPr="00967722">
        <w:rPr>
          <w:color w:val="auto"/>
          <w:u w:val="single"/>
        </w:rPr>
        <w:t>the person</w:t>
      </w:r>
      <w:r w:rsidRPr="00967722">
        <w:rPr>
          <w:color w:val="auto"/>
        </w:rPr>
        <w:t xml:space="preserve"> to drive to and from the Alcohol Drug Safety Action Program classes or to a court</w:t>
      </w:r>
      <w:r w:rsidRPr="00967722">
        <w:rPr>
          <w:color w:val="auto"/>
        </w:rPr>
        <w:noBreakHyphen/>
        <w:t xml:space="preserve">ordered drug program.  The department may issue the restricted license only upon showing by the </w:t>
      </w:r>
      <w:r w:rsidRPr="00967722">
        <w:rPr>
          <w:strike/>
          <w:color w:val="auto"/>
        </w:rPr>
        <w:t>individual</w:t>
      </w:r>
      <w:r w:rsidRPr="00967722">
        <w:rPr>
          <w:color w:val="auto"/>
        </w:rPr>
        <w:t xml:space="preserve"> </w:t>
      </w:r>
      <w:r w:rsidRPr="00967722">
        <w:rPr>
          <w:color w:val="auto"/>
          <w:u w:val="single"/>
        </w:rPr>
        <w:t>person</w:t>
      </w:r>
      <w:r w:rsidRPr="00967722">
        <w:rPr>
          <w:color w:val="auto"/>
        </w:rPr>
        <w:t xml:space="preserve"> that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is employed or enrolled in a college or university, that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lives further than one mile from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place of employment, place of education, or location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Alcohol and Drug Safety Action Program classes, or the location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court</w:t>
      </w:r>
      <w:r w:rsidRPr="00967722">
        <w:rPr>
          <w:color w:val="auto"/>
        </w:rPr>
        <w:noBreakHyphen/>
        <w:t xml:space="preserve">ordered drug program, and that there is no adequate public transportation between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residence and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place of employment,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place of education, the location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Alcohol and Drug Safety Action Program classes, or the location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court</w:t>
      </w:r>
      <w:r w:rsidRPr="00967722">
        <w:rPr>
          <w:color w:val="auto"/>
        </w:rPr>
        <w:noBreakHyphen/>
        <w:t xml:space="preserve">ordered drug program. </w:t>
      </w:r>
    </w:p>
    <w:p w:rsidR="009B56B6" w:rsidRPr="00967722" w:rsidRDefault="009B56B6" w:rsidP="009B56B6">
      <w:pPr>
        <w:rPr>
          <w:color w:val="auto"/>
        </w:rPr>
      </w:pPr>
      <w:r w:rsidRPr="00967722">
        <w:rPr>
          <w:color w:val="auto"/>
        </w:rPr>
        <w:tab/>
      </w:r>
      <w:r w:rsidRPr="00967722">
        <w:rPr>
          <w:color w:val="auto"/>
        </w:rPr>
        <w:tab/>
        <w:t>(2)</w:t>
      </w:r>
      <w:r w:rsidRPr="00967722">
        <w:rPr>
          <w:color w:val="auto"/>
        </w:rPr>
        <w:tab/>
        <w:t xml:space="preserve">If the department issues a restricted license </w:t>
      </w:r>
      <w:r w:rsidRPr="00967722">
        <w:rPr>
          <w:color w:val="auto"/>
          <w:u w:val="single"/>
        </w:rPr>
        <w:t>pursuant to this subsection</w:t>
      </w:r>
      <w:r w:rsidRPr="00967722">
        <w:rPr>
          <w:color w:val="auto"/>
        </w:rPr>
        <w:t xml:space="preserve">, </w:t>
      </w:r>
      <w:r w:rsidRPr="00967722">
        <w:rPr>
          <w:strike/>
          <w:color w:val="auto"/>
        </w:rPr>
        <w:t>it must</w:t>
      </w:r>
      <w:r w:rsidRPr="00967722">
        <w:rPr>
          <w:color w:val="auto"/>
        </w:rPr>
        <w:t xml:space="preserve"> </w:t>
      </w:r>
      <w:r w:rsidRPr="00967722">
        <w:rPr>
          <w:color w:val="auto"/>
          <w:u w:val="single"/>
        </w:rPr>
        <w:t>the department shall</w:t>
      </w:r>
      <w:r w:rsidRPr="00967722">
        <w:rPr>
          <w:color w:val="auto"/>
        </w:rPr>
        <w:t xml:space="preserve"> designate reasonable restrictions on the times during which and routes on which the </w:t>
      </w:r>
      <w:r w:rsidRPr="00967722">
        <w:rPr>
          <w:strike/>
          <w:color w:val="auto"/>
        </w:rPr>
        <w:t>individual</w:t>
      </w:r>
      <w:r w:rsidRPr="00967722">
        <w:rPr>
          <w:color w:val="auto"/>
        </w:rPr>
        <w:t xml:space="preserve"> </w:t>
      </w:r>
      <w:r w:rsidRPr="00967722">
        <w:rPr>
          <w:color w:val="auto"/>
          <w:u w:val="single"/>
        </w:rPr>
        <w:t>person</w:t>
      </w:r>
      <w:r w:rsidRPr="00967722">
        <w:rPr>
          <w:color w:val="auto"/>
        </w:rPr>
        <w:t xml:space="preserve"> may drive a motor vehicle.  A change in the employment hours, place of employment, status as a student, status of attendance of Alcohol and Drug Safety Action Program classes, status of attendance of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court</w:t>
      </w:r>
      <w:r w:rsidRPr="00967722">
        <w:rPr>
          <w:color w:val="auto"/>
        </w:rPr>
        <w:noBreakHyphen/>
        <w:t xml:space="preserve">ordered drug program, or residence must be reported immediately to the department by the </w:t>
      </w:r>
      <w:r w:rsidRPr="00967722">
        <w:rPr>
          <w:strike/>
          <w:color w:val="auto"/>
        </w:rPr>
        <w:t>licensee</w:t>
      </w:r>
      <w:r w:rsidRPr="00967722">
        <w:rPr>
          <w:color w:val="auto"/>
        </w:rPr>
        <w:t xml:space="preserve"> </w:t>
      </w:r>
      <w:r w:rsidRPr="00967722">
        <w:rPr>
          <w:color w:val="auto"/>
          <w:u w:val="single"/>
        </w:rPr>
        <w:t>person</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rPr>
        <w:tab/>
        <w:t>(3)</w:t>
      </w:r>
      <w:r w:rsidRPr="00967722">
        <w:rPr>
          <w:color w:val="auto"/>
        </w:rPr>
        <w:tab/>
        <w:t xml:space="preserve">The fee for a restricted license is one hundred dollars, but no additional fee may be charged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w:t>
      </w:r>
      <w:r w:rsidRPr="00967722">
        <w:rPr>
          <w:color w:val="auto"/>
          <w:u w:val="single"/>
        </w:rPr>
        <w:t>the department’s</w:t>
      </w:r>
      <w:r w:rsidRPr="00967722">
        <w:rPr>
          <w:color w:val="auto"/>
        </w:rPr>
        <w:t xml:space="preserve"> expenses </w:t>
      </w:r>
      <w:r w:rsidRPr="00967722">
        <w:rPr>
          <w:strike/>
          <w:color w:val="auto"/>
        </w:rPr>
        <w:t>of the Department of Motor Vehicles</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rPr>
        <w:tab/>
        <w:t>(4)</w:t>
      </w:r>
      <w:r w:rsidRPr="00967722">
        <w:rPr>
          <w:color w:val="auto"/>
        </w:rPr>
        <w:tab/>
        <w:t xml:space="preserve">Driving a motor vehicle outside the time limits and route imposed by a restricted license </w:t>
      </w:r>
      <w:r w:rsidRPr="00967722">
        <w:rPr>
          <w:strike/>
          <w:color w:val="auto"/>
        </w:rPr>
        <w:t>by the person issued that license</w:t>
      </w:r>
      <w:r w:rsidRPr="00967722">
        <w:rPr>
          <w:color w:val="auto"/>
        </w:rPr>
        <w:t xml:space="preserve"> is a violation of Section 56</w:t>
      </w:r>
      <w:r w:rsidRPr="00967722">
        <w:rPr>
          <w:color w:val="auto"/>
        </w:rPr>
        <w:noBreakHyphen/>
        <w:t>1</w:t>
      </w:r>
      <w:r w:rsidRPr="00967722">
        <w:rPr>
          <w:color w:val="auto"/>
        </w:rPr>
        <w:noBreakHyphen/>
        <w:t xml:space="preserve">460.” </w:t>
      </w:r>
    </w:p>
    <w:p w:rsidR="009B56B6" w:rsidRPr="00967722" w:rsidRDefault="009B56B6" w:rsidP="009B56B6">
      <w:pPr>
        <w:rPr>
          <w:color w:val="auto"/>
        </w:rPr>
      </w:pPr>
      <w:r>
        <w:tab/>
      </w:r>
      <w:r w:rsidRPr="00967722">
        <w:rPr>
          <w:color w:val="auto"/>
        </w:rPr>
        <w:t>SECTION</w:t>
      </w:r>
      <w:r w:rsidRPr="00967722">
        <w:rPr>
          <w:color w:val="auto"/>
        </w:rPr>
        <w:tab/>
        <w:t>10.</w:t>
      </w:r>
      <w:r w:rsidRPr="00967722">
        <w:rPr>
          <w:color w:val="auto"/>
        </w:rPr>
        <w:tab/>
        <w:t>Section 56</w:t>
      </w:r>
      <w:r w:rsidRPr="00967722">
        <w:rPr>
          <w:color w:val="auto"/>
        </w:rPr>
        <w:noBreakHyphen/>
        <w:t>5</w:t>
      </w:r>
      <w:r w:rsidRPr="00967722">
        <w:rPr>
          <w:color w:val="auto"/>
        </w:rPr>
        <w:noBreakHyphen/>
        <w:t>2951(I) of the 1976 Code is amended to read:</w:t>
      </w:r>
    </w:p>
    <w:p w:rsidR="009B56B6" w:rsidRPr="00967722" w:rsidRDefault="009B56B6" w:rsidP="009B56B6">
      <w:pPr>
        <w:rPr>
          <w:color w:val="auto"/>
        </w:rPr>
      </w:pPr>
      <w:r w:rsidRPr="00967722">
        <w:rPr>
          <w:color w:val="auto"/>
        </w:rPr>
        <w:tab/>
        <w:t>“(I)(1)</w:t>
      </w:r>
      <w:r w:rsidRPr="00967722">
        <w:rPr>
          <w:color w:val="auto"/>
        </w:rPr>
        <w:tab/>
      </w:r>
      <w:r w:rsidRPr="00967722">
        <w:rPr>
          <w:strike/>
          <w:color w:val="auto"/>
        </w:rPr>
        <w:t>The</w:t>
      </w:r>
      <w:r w:rsidRPr="00967722">
        <w:rPr>
          <w:color w:val="auto"/>
        </w:rPr>
        <w:t xml:space="preserve"> </w:t>
      </w:r>
      <w:r w:rsidRPr="00967722">
        <w:rPr>
          <w:color w:val="auto"/>
          <w:u w:val="single"/>
        </w:rPr>
        <w:t>Except as provided in subitem (I)(3), the</w:t>
      </w:r>
      <w:r w:rsidRPr="00967722">
        <w:rPr>
          <w:color w:val="auto"/>
        </w:rPr>
        <w:t xml:space="preserve"> period of a driver’s license, permit, or nonresident operating privilege suspension for, or denial of issuance of a license or permit to, an arrested person who has no previous convictions for violating Section 56</w:t>
      </w:r>
      <w:r w:rsidRPr="00967722">
        <w:rPr>
          <w:color w:val="auto"/>
        </w:rPr>
        <w:noBreakHyphen/>
        <w:t>5</w:t>
      </w:r>
      <w:r w:rsidRPr="00967722">
        <w:rPr>
          <w:color w:val="auto"/>
        </w:rPr>
        <w:noBreakHyphen/>
        <w:t>2930, 56</w:t>
      </w:r>
      <w:r w:rsidRPr="00967722">
        <w:rPr>
          <w:color w:val="auto"/>
        </w:rPr>
        <w:noBreakHyphen/>
        <w:t>5</w:t>
      </w:r>
      <w:r w:rsidRPr="00967722">
        <w:rPr>
          <w:color w:val="auto"/>
        </w:rPr>
        <w:noBreakHyphen/>
        <w:t>2933, or 56</w:t>
      </w:r>
      <w:r w:rsidRPr="00967722">
        <w:rPr>
          <w:color w:val="auto"/>
        </w:rPr>
        <w:noBreakHyphen/>
        <w:t>5</w:t>
      </w:r>
      <w:r w:rsidRPr="00967722">
        <w:rPr>
          <w:color w:val="auto"/>
        </w:rPr>
        <w:noBreakHyphen/>
        <w:t xml:space="preserve">2945, or </w:t>
      </w:r>
      <w:r w:rsidRPr="00967722">
        <w:rPr>
          <w:strike/>
          <w:color w:val="auto"/>
        </w:rPr>
        <w:t>any other</w:t>
      </w:r>
      <w:r w:rsidRPr="00967722">
        <w:rPr>
          <w:color w:val="auto"/>
        </w:rPr>
        <w:t xml:space="preserve"> </w:t>
      </w:r>
      <w:r w:rsidRPr="00967722">
        <w:rPr>
          <w:color w:val="auto"/>
          <w:u w:val="single"/>
        </w:rPr>
        <w:t>a</w:t>
      </w:r>
      <w:r w:rsidRPr="00967722">
        <w:rPr>
          <w:color w:val="auto"/>
        </w:rPr>
        <w:t xml:space="preserve"> law of </w:t>
      </w:r>
      <w:r w:rsidRPr="00967722">
        <w:rPr>
          <w:strike/>
          <w:color w:val="auto"/>
        </w:rPr>
        <w:t>this State or</w:t>
      </w:r>
      <w:r w:rsidRPr="00967722">
        <w:rPr>
          <w:color w:val="auto"/>
        </w:rPr>
        <w:t xml:space="preserve"> another state that prohibits a person from driving a motor vehicle while under the influence of alcohol or </w:t>
      </w:r>
      <w:r w:rsidRPr="00967722">
        <w:rPr>
          <w:strike/>
          <w:color w:val="auto"/>
        </w:rPr>
        <w:t>another drug</w:t>
      </w:r>
      <w:r w:rsidRPr="00967722">
        <w:rPr>
          <w:color w:val="auto"/>
        </w:rPr>
        <w:t xml:space="preserve"> </w:t>
      </w:r>
      <w:r w:rsidRPr="00967722">
        <w:rPr>
          <w:color w:val="auto"/>
          <w:u w:val="single"/>
        </w:rPr>
        <w:t>other drugs</w:t>
      </w:r>
      <w:r w:rsidRPr="00967722">
        <w:rPr>
          <w:color w:val="auto"/>
        </w:rPr>
        <w:t xml:space="preserve"> within the ten years preceding a violation of this section, and who has had no previous suspension imposed pursuant to Section </w:t>
      </w:r>
      <w:r w:rsidRPr="00967722">
        <w:rPr>
          <w:strike/>
          <w:color w:val="auto"/>
        </w:rPr>
        <w:t>56-5-2950</w:t>
      </w:r>
      <w:r w:rsidRPr="00967722">
        <w:rPr>
          <w:color w:val="auto"/>
        </w:rPr>
        <w:t xml:space="preserve"> </w:t>
      </w:r>
      <w:r w:rsidRPr="00967722">
        <w:rPr>
          <w:color w:val="auto"/>
          <w:u w:val="single"/>
        </w:rPr>
        <w:t>56-1-286,</w:t>
      </w:r>
      <w:r w:rsidRPr="00967722">
        <w:rPr>
          <w:color w:val="auto"/>
        </w:rPr>
        <w:t xml:space="preserve"> </w:t>
      </w:r>
      <w:r w:rsidRPr="00967722">
        <w:rPr>
          <w:strike/>
          <w:color w:val="auto"/>
        </w:rPr>
        <w:t>or</w:t>
      </w:r>
      <w:r w:rsidRPr="00967722">
        <w:rPr>
          <w:color w:val="auto"/>
        </w:rPr>
        <w:t xml:space="preserve"> 56</w:t>
      </w:r>
      <w:r w:rsidRPr="00967722">
        <w:rPr>
          <w:color w:val="auto"/>
        </w:rPr>
        <w:noBreakHyphen/>
        <w:t>5</w:t>
      </w:r>
      <w:r w:rsidRPr="00967722">
        <w:rPr>
          <w:color w:val="auto"/>
        </w:rPr>
        <w:noBreakHyphen/>
        <w:t xml:space="preserve">2951, </w:t>
      </w:r>
      <w:r w:rsidRPr="00967722">
        <w:rPr>
          <w:color w:val="auto"/>
          <w:u w:val="single"/>
        </w:rPr>
        <w:t>or 56-5-2990,</w:t>
      </w:r>
      <w:r w:rsidRPr="00967722">
        <w:rPr>
          <w:color w:val="auto"/>
        </w:rPr>
        <w:t xml:space="preserve"> within the ten years preceding a violation of this section is: </w:t>
      </w:r>
    </w:p>
    <w:p w:rsidR="009B56B6" w:rsidRPr="00967722" w:rsidRDefault="009B56B6" w:rsidP="009B56B6">
      <w:pPr>
        <w:rPr>
          <w:color w:val="auto"/>
        </w:rPr>
      </w:pPr>
      <w:r w:rsidRPr="00967722">
        <w:rPr>
          <w:color w:val="auto"/>
        </w:rPr>
        <w:tab/>
      </w:r>
      <w:r w:rsidRPr="00967722">
        <w:rPr>
          <w:color w:val="auto"/>
        </w:rPr>
        <w:tab/>
      </w:r>
      <w:r w:rsidRPr="00967722">
        <w:rPr>
          <w:color w:val="auto"/>
        </w:rPr>
        <w:tab/>
        <w:t>(a)</w:t>
      </w:r>
      <w:r w:rsidRPr="00967722">
        <w:rPr>
          <w:color w:val="auto"/>
        </w:rPr>
        <w:tab/>
        <w:t>six months for a person who refuses to submit to a test pursuant to Section 56</w:t>
      </w:r>
      <w:r w:rsidRPr="00967722">
        <w:rPr>
          <w:color w:val="auto"/>
        </w:rPr>
        <w:noBreakHyphen/>
        <w:t>5</w:t>
      </w:r>
      <w:r w:rsidRPr="00967722">
        <w:rPr>
          <w:color w:val="auto"/>
        </w:rPr>
        <w:noBreakHyphen/>
        <w:t xml:space="preserve">2950; or </w:t>
      </w:r>
    </w:p>
    <w:p w:rsidR="009B56B6" w:rsidRPr="00967722" w:rsidRDefault="009B56B6" w:rsidP="009B56B6">
      <w:pPr>
        <w:rPr>
          <w:color w:val="auto"/>
        </w:rPr>
      </w:pPr>
      <w:r w:rsidRPr="00967722">
        <w:rPr>
          <w:color w:val="auto"/>
        </w:rPr>
        <w:tab/>
      </w:r>
      <w:r w:rsidRPr="00967722">
        <w:rPr>
          <w:color w:val="auto"/>
        </w:rPr>
        <w:tab/>
      </w:r>
      <w:r w:rsidRPr="00967722">
        <w:rPr>
          <w:color w:val="auto"/>
        </w:rPr>
        <w:tab/>
        <w:t>(b)</w:t>
      </w:r>
      <w:r w:rsidRPr="00967722">
        <w:rPr>
          <w:color w:val="auto"/>
        </w:rPr>
        <w:tab/>
        <w:t>one month for a person who takes a test pursuant to Section 56</w:t>
      </w:r>
      <w:r w:rsidRPr="00967722">
        <w:rPr>
          <w:color w:val="auto"/>
        </w:rPr>
        <w:noBreakHyphen/>
        <w:t>5</w:t>
      </w:r>
      <w:r w:rsidRPr="00967722">
        <w:rPr>
          <w:color w:val="auto"/>
        </w:rPr>
        <w:noBreakHyphen/>
        <w:t>2950 and has an alcohol concentration of fifteen one</w:t>
      </w:r>
      <w:r w:rsidRPr="00967722">
        <w:rPr>
          <w:color w:val="auto"/>
        </w:rPr>
        <w:noBreakHyphen/>
        <w:t xml:space="preserve">hundredths of one percent or more. </w:t>
      </w:r>
    </w:p>
    <w:p w:rsidR="009B56B6" w:rsidRPr="00967722" w:rsidRDefault="009B56B6" w:rsidP="009B56B6">
      <w:pPr>
        <w:rPr>
          <w:color w:val="auto"/>
          <w:u w:color="000000" w:themeColor="text1"/>
        </w:rPr>
      </w:pPr>
      <w:r w:rsidRPr="00967722">
        <w:rPr>
          <w:color w:val="auto"/>
        </w:rPr>
        <w:tab/>
      </w:r>
      <w:r w:rsidRPr="00967722">
        <w:rPr>
          <w:color w:val="auto"/>
        </w:rPr>
        <w:tab/>
        <w:t>(2)</w:t>
      </w:r>
      <w:r w:rsidRPr="00967722">
        <w:rPr>
          <w:color w:val="auto"/>
        </w:rPr>
        <w:tab/>
        <w:t>The period of a driver’s license, permit, or nonresident operating privilege suspension for, or denial of issuance of a license or permit to, an arrested person who has been convicted previously for violating Section 56</w:t>
      </w:r>
      <w:r w:rsidRPr="00967722">
        <w:rPr>
          <w:color w:val="auto"/>
        </w:rPr>
        <w:noBreakHyphen/>
        <w:t>5</w:t>
      </w:r>
      <w:r w:rsidRPr="00967722">
        <w:rPr>
          <w:color w:val="auto"/>
        </w:rPr>
        <w:noBreakHyphen/>
        <w:t>2930, 56</w:t>
      </w:r>
      <w:r w:rsidRPr="00967722">
        <w:rPr>
          <w:color w:val="auto"/>
        </w:rPr>
        <w:noBreakHyphen/>
        <w:t>5</w:t>
      </w:r>
      <w:r w:rsidRPr="00967722">
        <w:rPr>
          <w:color w:val="auto"/>
        </w:rPr>
        <w:noBreakHyphen/>
        <w:t>2933, or 56</w:t>
      </w:r>
      <w:r w:rsidRPr="00967722">
        <w:rPr>
          <w:color w:val="auto"/>
        </w:rPr>
        <w:noBreakHyphen/>
        <w:t>5</w:t>
      </w:r>
      <w:r w:rsidRPr="00967722">
        <w:rPr>
          <w:color w:val="auto"/>
        </w:rPr>
        <w:noBreakHyphen/>
        <w:t xml:space="preserve">2945, or any other law of this State or another state that prohibits a person from driving a motor vehicle while under the influence of alcohol or another drug within the ten years preceding a violation of this section, or </w:t>
      </w:r>
      <w:r w:rsidRPr="00967722">
        <w:rPr>
          <w:color w:val="auto"/>
          <w:u w:color="000000" w:themeColor="text1"/>
        </w:rPr>
        <w:t xml:space="preserve">who has had a previous suspension imposed pursuant to Section </w:t>
      </w:r>
      <w:r w:rsidRPr="00967722">
        <w:rPr>
          <w:strike/>
          <w:color w:val="auto"/>
          <w:u w:color="000000" w:themeColor="text1"/>
        </w:rPr>
        <w:t>56</w:t>
      </w:r>
      <w:r w:rsidRPr="00967722">
        <w:rPr>
          <w:strike/>
          <w:color w:val="auto"/>
          <w:u w:color="000000" w:themeColor="text1"/>
        </w:rPr>
        <w:noBreakHyphen/>
        <w:t>5</w:t>
      </w:r>
      <w:r w:rsidRPr="00967722">
        <w:rPr>
          <w:strike/>
          <w:color w:val="auto"/>
          <w:u w:color="000000" w:themeColor="text1"/>
        </w:rPr>
        <w:noBreakHyphen/>
        <w:t>2950</w:t>
      </w:r>
      <w:r w:rsidRPr="00967722">
        <w:rPr>
          <w:color w:val="auto"/>
          <w:u w:color="000000" w:themeColor="text1"/>
        </w:rPr>
        <w:t xml:space="preserve"> </w:t>
      </w:r>
      <w:r w:rsidRPr="00967722">
        <w:rPr>
          <w:color w:val="auto"/>
          <w:u w:val="single" w:color="000000" w:themeColor="text1"/>
        </w:rPr>
        <w:t>56</w:t>
      </w:r>
      <w:r w:rsidRPr="00967722">
        <w:rPr>
          <w:color w:val="auto"/>
          <w:u w:val="single" w:color="000000" w:themeColor="text1"/>
        </w:rPr>
        <w:noBreakHyphen/>
        <w:t>1</w:t>
      </w:r>
      <w:r w:rsidRPr="00967722">
        <w:rPr>
          <w:color w:val="auto"/>
          <w:u w:val="single" w:color="000000" w:themeColor="text1"/>
        </w:rPr>
        <w:noBreakHyphen/>
        <w:t>286,</w:t>
      </w:r>
      <w:r w:rsidRPr="00967722">
        <w:rPr>
          <w:color w:val="auto"/>
          <w:u w:color="000000" w:themeColor="text1"/>
        </w:rPr>
        <w:t xml:space="preserve">  </w:t>
      </w:r>
      <w:r w:rsidRPr="00967722">
        <w:rPr>
          <w:strike/>
          <w:color w:val="auto"/>
          <w:u w:color="000000" w:themeColor="text1"/>
        </w:rPr>
        <w:t>or</w:t>
      </w:r>
      <w:r w:rsidRPr="00967722">
        <w:rPr>
          <w:color w:val="auto"/>
          <w:u w:color="000000" w:themeColor="text1"/>
        </w:rPr>
        <w:t xml:space="preserve"> 56</w:t>
      </w:r>
      <w:r w:rsidRPr="00967722">
        <w:rPr>
          <w:color w:val="auto"/>
          <w:u w:color="000000" w:themeColor="text1"/>
        </w:rPr>
        <w:noBreakHyphen/>
        <w:t>5</w:t>
      </w:r>
      <w:r w:rsidRPr="00967722">
        <w:rPr>
          <w:color w:val="auto"/>
          <w:u w:color="000000" w:themeColor="text1"/>
        </w:rPr>
        <w:noBreakHyphen/>
        <w:t>2951</w:t>
      </w:r>
      <w:r w:rsidRPr="00967722">
        <w:rPr>
          <w:color w:val="auto"/>
          <w:u w:val="single" w:color="000000" w:themeColor="text1"/>
        </w:rPr>
        <w:t>, or 56</w:t>
      </w:r>
      <w:r w:rsidRPr="00967722">
        <w:rPr>
          <w:color w:val="auto"/>
          <w:u w:val="single" w:color="000000" w:themeColor="text1"/>
        </w:rPr>
        <w:noBreakHyphen/>
        <w:t>5</w:t>
      </w:r>
      <w:r w:rsidRPr="00967722">
        <w:rPr>
          <w:color w:val="auto"/>
          <w:u w:val="single" w:color="000000" w:themeColor="text1"/>
        </w:rPr>
        <w:noBreakHyphen/>
        <w:t>2990,</w:t>
      </w:r>
      <w:r w:rsidRPr="00967722">
        <w:rPr>
          <w:color w:val="auto"/>
          <w:u w:color="000000" w:themeColor="text1"/>
        </w:rPr>
        <w:t xml:space="preserve"> within the ten years preceding a violation of this section is: </w:t>
      </w:r>
    </w:p>
    <w:p w:rsidR="009B56B6" w:rsidRPr="00967722" w:rsidRDefault="009B56B6" w:rsidP="009B56B6">
      <w:pPr>
        <w:rPr>
          <w:color w:val="auto"/>
        </w:rPr>
      </w:pPr>
      <w:r w:rsidRPr="00967722">
        <w:rPr>
          <w:color w:val="auto"/>
        </w:rPr>
        <w:tab/>
      </w:r>
      <w:r w:rsidRPr="00967722">
        <w:rPr>
          <w:color w:val="auto"/>
        </w:rPr>
        <w:tab/>
      </w:r>
      <w:r w:rsidRPr="00967722">
        <w:rPr>
          <w:color w:val="auto"/>
        </w:rPr>
        <w:tab/>
        <w:t>(a)</w:t>
      </w:r>
      <w:r w:rsidRPr="00967722">
        <w:rPr>
          <w:color w:val="auto"/>
        </w:rPr>
        <w:tab/>
        <w:t xml:space="preserve">for a second offense, nine months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refuses to submit to a test pursuant to Section 56</w:t>
      </w:r>
      <w:r w:rsidRPr="00967722">
        <w:rPr>
          <w:color w:val="auto"/>
        </w:rPr>
        <w:noBreakHyphen/>
        <w:t>5</w:t>
      </w:r>
      <w:r w:rsidRPr="00967722">
        <w:rPr>
          <w:color w:val="auto"/>
        </w:rPr>
        <w:noBreakHyphen/>
        <w:t xml:space="preserve">2950 or two months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takes a test pursuant to Section 56</w:t>
      </w:r>
      <w:r w:rsidRPr="00967722">
        <w:rPr>
          <w:color w:val="auto"/>
        </w:rPr>
        <w:noBreakHyphen/>
        <w:t>5</w:t>
      </w:r>
      <w:r w:rsidRPr="00967722">
        <w:rPr>
          <w:color w:val="auto"/>
        </w:rPr>
        <w:noBreakHyphen/>
        <w:t>2950 and has an alcohol concentration of fifteen one</w:t>
      </w:r>
      <w:r w:rsidRPr="00967722">
        <w:rPr>
          <w:color w:val="auto"/>
        </w:rPr>
        <w:noBreakHyphen/>
        <w:t xml:space="preserve">hundredths of one percent or more; </w:t>
      </w:r>
    </w:p>
    <w:p w:rsidR="009B56B6" w:rsidRPr="00967722" w:rsidRDefault="009B56B6" w:rsidP="009B56B6">
      <w:pPr>
        <w:rPr>
          <w:color w:val="auto"/>
        </w:rPr>
      </w:pPr>
      <w:r w:rsidRPr="00967722">
        <w:rPr>
          <w:color w:val="auto"/>
        </w:rPr>
        <w:tab/>
      </w:r>
      <w:r w:rsidRPr="00967722">
        <w:rPr>
          <w:color w:val="auto"/>
        </w:rPr>
        <w:tab/>
      </w:r>
      <w:r w:rsidRPr="00967722">
        <w:rPr>
          <w:color w:val="auto"/>
        </w:rPr>
        <w:tab/>
        <w:t>(b)</w:t>
      </w:r>
      <w:r w:rsidRPr="00967722">
        <w:rPr>
          <w:color w:val="auto"/>
        </w:rPr>
        <w:tab/>
        <w:t xml:space="preserve">for a third offense, twelve months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refuses to submit to a test pursuant to Section 56</w:t>
      </w:r>
      <w:r w:rsidRPr="00967722">
        <w:rPr>
          <w:color w:val="auto"/>
        </w:rPr>
        <w:noBreakHyphen/>
        <w:t>5</w:t>
      </w:r>
      <w:r w:rsidRPr="00967722">
        <w:rPr>
          <w:color w:val="auto"/>
        </w:rPr>
        <w:noBreakHyphen/>
        <w:t xml:space="preserve">2950 or three months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takes a test pursuant to Section 56</w:t>
      </w:r>
      <w:r w:rsidRPr="00967722">
        <w:rPr>
          <w:color w:val="auto"/>
        </w:rPr>
        <w:noBreakHyphen/>
        <w:t>5</w:t>
      </w:r>
      <w:r w:rsidRPr="00967722">
        <w:rPr>
          <w:color w:val="auto"/>
        </w:rPr>
        <w:noBreakHyphen/>
        <w:t>2950 and has an alcohol concentration of fifteen one</w:t>
      </w:r>
      <w:r w:rsidRPr="00967722">
        <w:rPr>
          <w:color w:val="auto"/>
        </w:rPr>
        <w:noBreakHyphen/>
        <w:t xml:space="preserve">hundredths of one percent or more; and </w:t>
      </w:r>
    </w:p>
    <w:p w:rsidR="009B56B6" w:rsidRPr="00967722" w:rsidRDefault="009B56B6" w:rsidP="009B56B6">
      <w:pPr>
        <w:rPr>
          <w:color w:val="auto"/>
        </w:rPr>
      </w:pPr>
      <w:r w:rsidRPr="00967722">
        <w:rPr>
          <w:color w:val="auto"/>
        </w:rPr>
        <w:tab/>
      </w:r>
      <w:r w:rsidRPr="00967722">
        <w:rPr>
          <w:color w:val="auto"/>
        </w:rPr>
        <w:tab/>
      </w:r>
      <w:r w:rsidRPr="00967722">
        <w:rPr>
          <w:color w:val="auto"/>
        </w:rPr>
        <w:tab/>
        <w:t>(c)</w:t>
      </w:r>
      <w:r w:rsidRPr="00967722">
        <w:rPr>
          <w:color w:val="auto"/>
        </w:rPr>
        <w:tab/>
        <w:t xml:space="preserve">for a fourth or subsequent offense, fifteen months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refuses to submit to a test pursuant to Section 56</w:t>
      </w:r>
      <w:r w:rsidRPr="00967722">
        <w:rPr>
          <w:color w:val="auto"/>
        </w:rPr>
        <w:noBreakHyphen/>
        <w:t>5</w:t>
      </w:r>
      <w:r w:rsidRPr="00967722">
        <w:rPr>
          <w:color w:val="auto"/>
        </w:rPr>
        <w:noBreakHyphen/>
        <w:t xml:space="preserve">2950 or four months if </w:t>
      </w:r>
      <w:r w:rsidRPr="00967722">
        <w:rPr>
          <w:strike/>
          <w:color w:val="auto"/>
        </w:rPr>
        <w:t>he</w:t>
      </w:r>
      <w:r w:rsidRPr="00967722">
        <w:rPr>
          <w:color w:val="auto"/>
        </w:rPr>
        <w:t xml:space="preserve"> </w:t>
      </w:r>
      <w:r w:rsidRPr="00967722">
        <w:rPr>
          <w:color w:val="auto"/>
          <w:u w:val="single"/>
        </w:rPr>
        <w:t>the person</w:t>
      </w:r>
      <w:r w:rsidRPr="00967722">
        <w:rPr>
          <w:color w:val="auto"/>
        </w:rPr>
        <w:t xml:space="preserve"> takes a test pursuant to Section 56</w:t>
      </w:r>
      <w:r w:rsidRPr="00967722">
        <w:rPr>
          <w:color w:val="auto"/>
        </w:rPr>
        <w:noBreakHyphen/>
        <w:t>5</w:t>
      </w:r>
      <w:r w:rsidRPr="00967722">
        <w:rPr>
          <w:color w:val="auto"/>
        </w:rPr>
        <w:noBreakHyphen/>
        <w:t>2950 and has an alcohol concentration of fifteen one</w:t>
      </w:r>
      <w:r w:rsidRPr="00967722">
        <w:rPr>
          <w:color w:val="auto"/>
        </w:rPr>
        <w:noBreakHyphen/>
        <w:t>hundredths of one percent or more.</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(3)</w:t>
      </w:r>
      <w:r w:rsidRPr="00967722">
        <w:rPr>
          <w:color w:val="auto"/>
        </w:rPr>
        <w:tab/>
      </w:r>
      <w:r w:rsidRPr="00967722">
        <w:rPr>
          <w:color w:val="auto"/>
          <w:u w:val="single"/>
        </w:rPr>
        <w:t>In lieu of serving the remainder of a suspension or denial of the issuance of a license or permit, except a suspension or denial pursuant to subitem (I)(1)(b), a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the person would originally have been subject to suspension or denial of the issuance of a license or permit.  Once a person has enrolled in the Ignition Interlock Device Program and obtained an ignition interlock restricted license, the person is subject to Section 56-5-2941 and cannot subsequently choose to serve the suspension.</w:t>
      </w:r>
      <w:r w:rsidRPr="00967722">
        <w:rPr>
          <w:color w:val="auto"/>
        </w:rPr>
        <w:t xml:space="preserve">” </w:t>
      </w:r>
    </w:p>
    <w:p w:rsidR="009B56B6" w:rsidRPr="00967722" w:rsidRDefault="009B56B6" w:rsidP="009B56B6">
      <w:pPr>
        <w:rPr>
          <w:color w:val="auto"/>
        </w:rPr>
      </w:pPr>
      <w:r>
        <w:tab/>
      </w:r>
      <w:r w:rsidRPr="00967722">
        <w:rPr>
          <w:color w:val="auto"/>
        </w:rPr>
        <w:t>SECTION</w:t>
      </w:r>
      <w:r w:rsidRPr="00967722">
        <w:rPr>
          <w:color w:val="auto"/>
        </w:rPr>
        <w:tab/>
        <w:t>11.</w:t>
      </w:r>
      <w:r w:rsidRPr="00967722">
        <w:rPr>
          <w:color w:val="auto"/>
        </w:rPr>
        <w:tab/>
        <w:t>Section 56</w:t>
      </w:r>
      <w:r w:rsidRPr="00967722">
        <w:rPr>
          <w:color w:val="auto"/>
        </w:rPr>
        <w:noBreakHyphen/>
        <w:t>5</w:t>
      </w:r>
      <w:r w:rsidRPr="00967722">
        <w:rPr>
          <w:color w:val="auto"/>
        </w:rPr>
        <w:noBreakHyphen/>
        <w:t>2951(J) of the 1976 Code is amended to read:</w:t>
      </w:r>
    </w:p>
    <w:p w:rsidR="009B56B6" w:rsidRPr="00967722" w:rsidRDefault="009B56B6" w:rsidP="009B56B6">
      <w:pPr>
        <w:rPr>
          <w:color w:val="auto"/>
        </w:rPr>
      </w:pPr>
      <w:r w:rsidRPr="00967722">
        <w:rPr>
          <w:color w:val="auto"/>
        </w:rPr>
        <w:tab/>
        <w:t>“(J)</w:t>
      </w:r>
      <w:r w:rsidRPr="00967722">
        <w:rPr>
          <w:color w:val="auto"/>
        </w:rPr>
        <w:tab/>
        <w:t xml:space="preserve">A person's driver's license, permit, or nonresident operating privilege must be restored when the person's period of suspension </w:t>
      </w:r>
      <w:r w:rsidRPr="00967722">
        <w:rPr>
          <w:color w:val="auto"/>
          <w:u w:val="single"/>
        </w:rPr>
        <w:t>or ignition interlock restricted license requirement</w:t>
      </w:r>
      <w:r w:rsidRPr="00967722">
        <w:rPr>
          <w:color w:val="auto"/>
        </w:rPr>
        <w:t xml:space="preserve"> under subsection (I) has concluded, even if the person has not yet completed the Alcohol and Drug Safety Action Program </w:t>
      </w:r>
      <w:r w:rsidRPr="00967722">
        <w:rPr>
          <w:strike/>
          <w:color w:val="auto"/>
        </w:rPr>
        <w:t>in which he is enrolled</w:t>
      </w:r>
      <w:r w:rsidRPr="00967722">
        <w:rPr>
          <w:color w:val="auto"/>
        </w:rPr>
        <w:t xml:space="preserve">.  After the person's driving privilege is restored, </w:t>
      </w:r>
      <w:r w:rsidRPr="00967722">
        <w:rPr>
          <w:strike/>
          <w:color w:val="auto"/>
        </w:rPr>
        <w:t>he must</w:t>
      </w:r>
      <w:r w:rsidRPr="00967722">
        <w:rPr>
          <w:color w:val="auto"/>
        </w:rPr>
        <w:t xml:space="preserve"> </w:t>
      </w:r>
      <w:r w:rsidRPr="00967722">
        <w:rPr>
          <w:color w:val="auto"/>
          <w:u w:val="single"/>
        </w:rPr>
        <w:t>the person shall</w:t>
      </w:r>
      <w:r w:rsidRPr="00967722">
        <w:rPr>
          <w:color w:val="auto"/>
        </w:rPr>
        <w:t xml:space="preserve"> continue the services of the Alcohol and Drug Safety Action Program </w:t>
      </w:r>
      <w:r w:rsidRPr="00967722">
        <w:rPr>
          <w:strike/>
          <w:color w:val="auto"/>
        </w:rPr>
        <w:t>in which he is enrolled</w:t>
      </w:r>
      <w:r w:rsidRPr="00967722">
        <w:rPr>
          <w:color w:val="auto"/>
        </w:rPr>
        <w:t xml:space="preserve">.  If the person withdraws from or in any way stops making satisfactory progress toward the completion of the Alcohol and Drug Safety Action Program, the person's license must be suspended until the completion of the Alcohol and Drug Safety Action Program.  A person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be attending or have completed an Alcohol and Drug Safety Action Program pursuant to Section 56</w:t>
      </w:r>
      <w:r w:rsidRPr="00967722">
        <w:rPr>
          <w:color w:val="auto"/>
        </w:rPr>
        <w:noBreakHyphen/>
        <w:t>5</w:t>
      </w:r>
      <w:r w:rsidRPr="00967722">
        <w:rPr>
          <w:color w:val="auto"/>
        </w:rPr>
        <w:noBreakHyphen/>
        <w:t xml:space="preserve">2990 before </w:t>
      </w:r>
      <w:r w:rsidRPr="00967722">
        <w:rPr>
          <w:strike/>
          <w:color w:val="auto"/>
        </w:rPr>
        <w:t>his</w:t>
      </w:r>
      <w:r w:rsidRPr="00967722">
        <w:rPr>
          <w:color w:val="auto"/>
        </w:rPr>
        <w:t xml:space="preserve"> </w:t>
      </w:r>
      <w:r w:rsidRPr="00967722">
        <w:rPr>
          <w:color w:val="auto"/>
          <w:u w:val="single"/>
        </w:rPr>
        <w:t>the person’s</w:t>
      </w:r>
      <w:r w:rsidRPr="00967722">
        <w:rPr>
          <w:color w:val="auto"/>
        </w:rPr>
        <w:t xml:space="preserve"> driving privilege can be restored at the conclusion of the suspension period.”</w:t>
      </w:r>
    </w:p>
    <w:p w:rsidR="009B56B6" w:rsidRPr="00967722" w:rsidRDefault="009B56B6" w:rsidP="009B56B6">
      <w:pPr>
        <w:rPr>
          <w:color w:val="auto"/>
        </w:rPr>
      </w:pPr>
      <w:r>
        <w:tab/>
      </w:r>
      <w:r w:rsidRPr="00967722">
        <w:rPr>
          <w:color w:val="auto"/>
        </w:rPr>
        <w:t>SECTION</w:t>
      </w:r>
      <w:r w:rsidRPr="00967722">
        <w:rPr>
          <w:color w:val="auto"/>
        </w:rPr>
        <w:tab/>
        <w:t>12.</w:t>
      </w:r>
      <w:r w:rsidRPr="00967722">
        <w:rPr>
          <w:color w:val="auto"/>
        </w:rPr>
        <w:tab/>
        <w:t>Section 56</w:t>
      </w:r>
      <w:r w:rsidRPr="00967722">
        <w:rPr>
          <w:color w:val="auto"/>
        </w:rPr>
        <w:noBreakHyphen/>
        <w:t>5</w:t>
      </w:r>
      <w:r w:rsidRPr="00967722">
        <w:rPr>
          <w:color w:val="auto"/>
        </w:rPr>
        <w:noBreakHyphen/>
        <w:t>2951(O) of the 1976 Code is amended to read:</w:t>
      </w:r>
    </w:p>
    <w:p w:rsidR="009B56B6" w:rsidRPr="00967722" w:rsidRDefault="009B56B6" w:rsidP="009B56B6">
      <w:pPr>
        <w:rPr>
          <w:color w:val="auto"/>
        </w:rPr>
      </w:pPr>
      <w:r w:rsidRPr="00967722">
        <w:rPr>
          <w:color w:val="auto"/>
        </w:rPr>
        <w:tab/>
        <w:t>“(O)</w:t>
      </w:r>
      <w:r w:rsidRPr="00967722">
        <w:rPr>
          <w:color w:val="auto"/>
        </w:rPr>
        <w:tab/>
        <w:t xml:space="preserve">The department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administer the provisions of this section </w:t>
      </w:r>
      <w:r w:rsidRPr="00967722">
        <w:rPr>
          <w:strike/>
          <w:color w:val="auto"/>
        </w:rPr>
        <w:t>and must promulgate regulations necessary to carry out its provisions</w:t>
      </w:r>
      <w:r w:rsidRPr="00967722">
        <w:rPr>
          <w:color w:val="auto"/>
        </w:rPr>
        <w:t>.”</w:t>
      </w:r>
    </w:p>
    <w:p w:rsidR="009B56B6" w:rsidRPr="00967722" w:rsidRDefault="009B56B6" w:rsidP="009B56B6">
      <w:pPr>
        <w:rPr>
          <w:color w:val="auto"/>
        </w:rPr>
      </w:pPr>
      <w:r>
        <w:tab/>
      </w:r>
      <w:r w:rsidRPr="00967722">
        <w:rPr>
          <w:color w:val="auto"/>
        </w:rPr>
        <w:t>SECTION</w:t>
      </w:r>
      <w:r w:rsidRPr="00967722">
        <w:rPr>
          <w:color w:val="auto"/>
        </w:rPr>
        <w:tab/>
        <w:t>13.</w:t>
      </w:r>
      <w:r w:rsidRPr="00967722">
        <w:rPr>
          <w:color w:val="auto"/>
        </w:rPr>
        <w:tab/>
        <w:t>Section 56</w:t>
      </w:r>
      <w:r w:rsidRPr="00967722">
        <w:rPr>
          <w:color w:val="auto"/>
        </w:rPr>
        <w:noBreakHyphen/>
        <w:t>5</w:t>
      </w:r>
      <w:r w:rsidRPr="00967722">
        <w:rPr>
          <w:color w:val="auto"/>
        </w:rPr>
        <w:noBreakHyphen/>
        <w:t>2951(P) of the 1976 Code is amended to read:</w:t>
      </w:r>
    </w:p>
    <w:p w:rsidR="009B56B6" w:rsidRPr="00967722" w:rsidRDefault="009B56B6" w:rsidP="009B56B6">
      <w:pPr>
        <w:rPr>
          <w:color w:val="auto"/>
        </w:rPr>
      </w:pPr>
      <w:r w:rsidRPr="00967722">
        <w:rPr>
          <w:color w:val="auto"/>
        </w:rPr>
        <w:tab/>
        <w:t>“</w:t>
      </w:r>
      <w:r w:rsidRPr="00967722">
        <w:rPr>
          <w:strike/>
          <w:color w:val="auto"/>
        </w:rPr>
        <w:t>(P)</w:t>
      </w:r>
      <w:r w:rsidRPr="00967722">
        <w:rPr>
          <w:color w:val="auto"/>
        </w:rPr>
        <w:t xml:space="preserve"> </w:t>
      </w:r>
      <w:r w:rsidRPr="00967722">
        <w:rPr>
          <w:strike/>
          <w:color w:val="auto"/>
        </w:rPr>
        <w:t>If a person does not request an administrative hearing within the thirty</w:t>
      </w:r>
      <w:r w:rsidRPr="00967722">
        <w:rPr>
          <w:strike/>
          <w:color w:val="auto"/>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967722">
        <w:rPr>
          <w:strike/>
          <w:color w:val="auto"/>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967722">
        <w:rPr>
          <w:strike/>
          <w:color w:val="auto"/>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967722">
        <w:rPr>
          <w:strike/>
          <w:color w:val="auto"/>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967722">
        <w:rPr>
          <w:strike/>
          <w:color w:val="auto"/>
        </w:rPr>
        <w:noBreakHyphen/>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an administrative hearing.  A restricted license is valid until the person successfully completes a certified Alcohol and Drug Safety Action Program, unless the person fails to complete or make satisfactory progress to complete the program.</w:t>
      </w:r>
      <w:r w:rsidRPr="00967722">
        <w:rPr>
          <w:color w:val="auto"/>
        </w:rPr>
        <w:t>”</w:t>
      </w:r>
    </w:p>
    <w:p w:rsidR="009B56B6" w:rsidRPr="00967722" w:rsidRDefault="009B56B6" w:rsidP="009B56B6">
      <w:pPr>
        <w:rPr>
          <w:color w:val="auto"/>
        </w:rPr>
      </w:pPr>
      <w:r>
        <w:tab/>
      </w:r>
      <w:r w:rsidRPr="00967722">
        <w:rPr>
          <w:color w:val="auto"/>
        </w:rPr>
        <w:t>SECTION</w:t>
      </w:r>
      <w:r w:rsidRPr="00967722">
        <w:rPr>
          <w:color w:val="auto"/>
        </w:rPr>
        <w:tab/>
        <w:t>14.</w:t>
      </w:r>
      <w:r w:rsidRPr="00967722">
        <w:rPr>
          <w:color w:val="auto"/>
        </w:rPr>
        <w:tab/>
        <w:t>Section 56</w:t>
      </w:r>
      <w:r w:rsidRPr="00967722">
        <w:rPr>
          <w:color w:val="auto"/>
        </w:rPr>
        <w:noBreakHyphen/>
        <w:t>5</w:t>
      </w:r>
      <w:r w:rsidRPr="00967722">
        <w:rPr>
          <w:color w:val="auto"/>
        </w:rPr>
        <w:noBreakHyphen/>
        <w:t>2990(A) of the 1976 Code is amended to read:</w:t>
      </w:r>
    </w:p>
    <w:p w:rsidR="009B56B6" w:rsidRPr="00967722" w:rsidRDefault="009B56B6" w:rsidP="009B56B6">
      <w:pPr>
        <w:rPr>
          <w:color w:val="auto"/>
        </w:rPr>
      </w:pPr>
      <w:r w:rsidRPr="00967722">
        <w:rPr>
          <w:color w:val="auto"/>
        </w:rPr>
        <w:tab/>
        <w:t>“(A)</w:t>
      </w:r>
      <w:r w:rsidRPr="00967722">
        <w:rPr>
          <w:color w:val="auto"/>
          <w:u w:val="single"/>
        </w:rPr>
        <w:t>(1)</w:t>
      </w:r>
      <w:r w:rsidRPr="00967722">
        <w:rPr>
          <w:color w:val="auto"/>
        </w:rPr>
        <w:tab/>
        <w:t>The Department of Motor Vehicles shall suspend the driver's license of a person who is convicted</w:t>
      </w:r>
      <w:r w:rsidRPr="00967722">
        <w:rPr>
          <w:strike/>
          <w:color w:val="auto"/>
        </w:rPr>
        <w:t>, receives sentence upon a plea of guilty or of nolo contendere, or forfeits bail posted</w:t>
      </w:r>
      <w:r w:rsidRPr="00967722">
        <w:rPr>
          <w:color w:val="auto"/>
        </w:rPr>
        <w:t xml:space="preserve"> for a violation of Section 56</w:t>
      </w:r>
      <w:r w:rsidRPr="00967722">
        <w:rPr>
          <w:color w:val="auto"/>
        </w:rPr>
        <w:noBreakHyphen/>
        <w:t>5</w:t>
      </w:r>
      <w:r w:rsidRPr="00967722">
        <w:rPr>
          <w:color w:val="auto"/>
        </w:rPr>
        <w:noBreakHyphen/>
        <w:t xml:space="preserve">2930, </w:t>
      </w:r>
      <w:r w:rsidRPr="00967722">
        <w:rPr>
          <w:color w:val="auto"/>
          <w:u w:val="single"/>
        </w:rPr>
        <w:t>Section</w:t>
      </w:r>
      <w:r w:rsidRPr="00967722">
        <w:rPr>
          <w:color w:val="auto"/>
        </w:rPr>
        <w:t xml:space="preserve"> 56</w:t>
      </w:r>
      <w:r w:rsidRPr="00967722">
        <w:rPr>
          <w:color w:val="auto"/>
        </w:rPr>
        <w:noBreakHyphen/>
        <w:t>5</w:t>
      </w:r>
      <w:r w:rsidRPr="00967722">
        <w:rPr>
          <w:color w:val="auto"/>
        </w:rPr>
        <w:noBreakHyphen/>
        <w:t xml:space="preserve">2933, or </w:t>
      </w:r>
      <w:r w:rsidRPr="00967722">
        <w:rPr>
          <w:strike/>
          <w:color w:val="auto"/>
        </w:rPr>
        <w:t>for the violation of another law or ordinance of this State or of a municipality of this State</w:t>
      </w:r>
      <w:r w:rsidRPr="00967722">
        <w:rPr>
          <w:color w:val="auto"/>
        </w:rPr>
        <w:t xml:space="preserve"> </w:t>
      </w:r>
      <w:r w:rsidRPr="00967722">
        <w:rPr>
          <w:color w:val="auto"/>
          <w:u w:val="single"/>
        </w:rPr>
        <w:t>a law of another state</w:t>
      </w:r>
      <w:r w:rsidRPr="00967722">
        <w:rPr>
          <w:color w:val="auto"/>
        </w:rPr>
        <w:t xml:space="preserve"> that prohibits a person from driving a motor vehicle while under the influence of </w:t>
      </w:r>
      <w:r w:rsidRPr="00967722">
        <w:rPr>
          <w:strike/>
          <w:color w:val="auto"/>
        </w:rPr>
        <w:t>intoxicating liquor, drugs, or narcotics</w:t>
      </w:r>
      <w:r w:rsidRPr="00967722">
        <w:rPr>
          <w:color w:val="auto"/>
        </w:rPr>
        <w:t xml:space="preserve"> </w:t>
      </w:r>
      <w:r w:rsidRPr="00967722">
        <w:rPr>
          <w:color w:val="auto"/>
          <w:u w:val="single"/>
        </w:rPr>
        <w:t>alcohol or other drugs</w:t>
      </w:r>
      <w:r w:rsidRPr="00967722">
        <w:rPr>
          <w:color w:val="auto"/>
        </w:rPr>
        <w:t xml:space="preserve"> for</w:t>
      </w:r>
      <w:r w:rsidRPr="00967722">
        <w:rPr>
          <w:color w:val="auto"/>
          <w:u w:val="single"/>
        </w:rPr>
        <w:t>:</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(a)(i)</w:t>
      </w:r>
      <w:r w:rsidRPr="00967722">
        <w:rPr>
          <w:color w:val="auto"/>
        </w:rPr>
        <w:tab/>
        <w:t xml:space="preserve">six months for </w:t>
      </w:r>
      <w:r w:rsidRPr="00967722">
        <w:rPr>
          <w:strike/>
          <w:color w:val="auto"/>
        </w:rPr>
        <w:t>the</w:t>
      </w:r>
      <w:r w:rsidRPr="00967722">
        <w:rPr>
          <w:color w:val="auto"/>
        </w:rPr>
        <w:t xml:space="preserve"> </w:t>
      </w:r>
      <w:r w:rsidRPr="00967722">
        <w:rPr>
          <w:color w:val="auto"/>
          <w:u w:val="single"/>
        </w:rPr>
        <w:t>a</w:t>
      </w:r>
      <w:r w:rsidRPr="00967722">
        <w:rPr>
          <w:color w:val="auto"/>
        </w:rPr>
        <w:t xml:space="preserve"> first conviction</w:t>
      </w:r>
      <w:r w:rsidRPr="00967722">
        <w:rPr>
          <w:strike/>
          <w:color w:val="auto"/>
        </w:rPr>
        <w:t>, plea of guilty or of nolo contendere, or forfeiture of bail</w:t>
      </w:r>
      <w:r w:rsidRPr="00967722">
        <w:rPr>
          <w:color w:val="auto"/>
        </w:rPr>
        <w:t xml:space="preserve"> </w:t>
      </w:r>
      <w:r w:rsidRPr="00967722">
        <w:rPr>
          <w:color w:val="auto"/>
          <w:u w:val="single"/>
        </w:rPr>
        <w:t>for a person whose blood alcohol concentration is fourteen one-hundredths of one percent or less.  The person is eligible to obtain a provisional driver’s license pursuant to Section 56-5-2990</w:t>
      </w:r>
      <w:r w:rsidRPr="00967722">
        <w:rPr>
          <w:color w:val="auto"/>
        </w:rPr>
        <w:t>;</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rPr>
        <w:tab/>
      </w:r>
      <w:r w:rsidRPr="00967722">
        <w:rPr>
          <w:color w:val="auto"/>
          <w:u w:val="single"/>
        </w:rPr>
        <w:t>(ii)</w:t>
      </w:r>
      <w:r w:rsidRPr="00967722">
        <w:rPr>
          <w:color w:val="auto"/>
        </w:rPr>
        <w:tab/>
      </w:r>
      <w:r w:rsidRPr="00967722">
        <w:rPr>
          <w:color w:val="auto"/>
          <w:u w:val="single"/>
        </w:rPr>
        <w:t>six months for a first conviction for a person whose blood alcohol concentration is fifteen one-hundredths of one percent or more.  The person is not eligible to obtain a provisional driver’s license pursuant to Section 56-5-2990.  The person shall enroll in the Ignition Interlock Device Program pursuant to Section 56-5-2941 and obtain an ignition interlock restricted license pursuant to Section 56-1-400.  The ignition interlock device is required to be affixed to the motor vehicle for six months;</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(b)</w:t>
      </w:r>
      <w:r w:rsidRPr="00967722">
        <w:rPr>
          <w:color w:val="auto"/>
        </w:rPr>
        <w:tab/>
        <w:t xml:space="preserve">one year for </w:t>
      </w:r>
      <w:r w:rsidRPr="00967722">
        <w:rPr>
          <w:strike/>
          <w:color w:val="auto"/>
        </w:rPr>
        <w:t>the</w:t>
      </w:r>
      <w:r w:rsidRPr="00967722">
        <w:rPr>
          <w:color w:val="auto"/>
        </w:rPr>
        <w:t xml:space="preserve"> </w:t>
      </w:r>
      <w:r w:rsidRPr="00967722">
        <w:rPr>
          <w:color w:val="auto"/>
          <w:u w:val="single"/>
        </w:rPr>
        <w:t>a</w:t>
      </w:r>
      <w:r w:rsidRPr="00967722">
        <w:rPr>
          <w:color w:val="auto"/>
        </w:rPr>
        <w:t xml:space="preserve"> second conviction</w:t>
      </w:r>
      <w:r w:rsidRPr="00967722">
        <w:rPr>
          <w:strike/>
          <w:color w:val="auto"/>
        </w:rPr>
        <w:t>, plea of guilty or of nolo contendere, or forfeiture of bail</w:t>
      </w:r>
      <w:r w:rsidRPr="00967722">
        <w:rPr>
          <w:color w:val="auto"/>
          <w:u w:val="single"/>
        </w:rPr>
        <w:t>.  At any time after the person has served at least forty-five days of the suspension the person may obtain a route-restricted ignition interlock license pursuant to Section 56-5-2991.  The license is valid until the end of the one-year suspension.  Following the suspension, the department shall require the person to have an ignition interlock device installed for one year on any motor vehicle the person drives.  The ignition interlock device must be administered pursuant to the provisions of Section 56-5-2941.  After the person has served the one-year suspension, the department may waive the requirement pursuant to Section 56-5-2941, if the department determines that the person has a medical condition that makes the person incapable of properly operating the installed ignition interlock device.  In such case, the department shall suspend the person’s driver’s license for an additional year</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u w:val="single"/>
        </w:rPr>
        <w:t>(c)(i)</w:t>
      </w:r>
      <w:r w:rsidRPr="00967722">
        <w:rPr>
          <w:color w:val="auto"/>
        </w:rPr>
        <w:tab/>
      </w:r>
      <w:r w:rsidRPr="00967722">
        <w:rPr>
          <w:strike/>
          <w:color w:val="auto"/>
        </w:rPr>
        <w:t>two years</w:t>
      </w:r>
      <w:r w:rsidRPr="00967722">
        <w:rPr>
          <w:color w:val="auto"/>
        </w:rPr>
        <w:t xml:space="preserve"> </w:t>
      </w:r>
      <w:r w:rsidRPr="00967722">
        <w:rPr>
          <w:color w:val="auto"/>
          <w:u w:val="single"/>
        </w:rPr>
        <w:t>one year</w:t>
      </w:r>
      <w:r w:rsidRPr="00967722">
        <w:rPr>
          <w:color w:val="auto"/>
        </w:rPr>
        <w:t xml:space="preserve"> for </w:t>
      </w:r>
      <w:r w:rsidRPr="00967722">
        <w:rPr>
          <w:strike/>
          <w:color w:val="auto"/>
        </w:rPr>
        <w:t>the</w:t>
      </w:r>
      <w:r w:rsidRPr="00967722">
        <w:rPr>
          <w:color w:val="auto"/>
        </w:rPr>
        <w:t xml:space="preserve"> </w:t>
      </w:r>
      <w:r w:rsidRPr="00967722">
        <w:rPr>
          <w:color w:val="auto"/>
          <w:u w:val="single"/>
        </w:rPr>
        <w:t>a</w:t>
      </w:r>
      <w:r w:rsidRPr="00967722">
        <w:rPr>
          <w:color w:val="auto"/>
        </w:rPr>
        <w:t xml:space="preserve"> third conviction</w:t>
      </w:r>
      <w:r w:rsidRPr="00967722">
        <w:rPr>
          <w:strike/>
          <w:color w:val="auto"/>
        </w:rPr>
        <w:t>, plea of guilty or of nolo contendere, or forfeiture of bail</w:t>
      </w:r>
      <w:r w:rsidRPr="00967722">
        <w:rPr>
          <w:color w:val="auto"/>
          <w:u w:val="single"/>
        </w:rPr>
        <w:t>.  At any time after the person has served at least forty-five days of the suspension the person may obtain a route-restricted ignition interlock license pursuant to Section 56-5-2991.  The license is valid until the end of the one-year suspension.  Following the suspension, the department shall require the person to have an ignition interlock device installed for two years on any motor vehicle the person drives.  The ignition interlock device must be administered pursuant to the provisions of Section 56-5-2941.  After the person has served the one-year suspension, the department may waive the requirement pursuant to Section 56-5-2941, if the department determines that the person has a medical condition that makes the person incapable of properly operating the installed ignition interlock device.  In such case, the department shall suspend the person’s driver’s license for an additional two years</w:t>
      </w:r>
      <w:r w:rsidRPr="00967722">
        <w:rPr>
          <w:color w:val="auto"/>
        </w:rPr>
        <w:t xml:space="preserve">; </w:t>
      </w:r>
      <w:r w:rsidRPr="00967722">
        <w:rPr>
          <w:strike/>
          <w:color w:val="auto"/>
        </w:rPr>
        <w:t>and</w:t>
      </w:r>
      <w:r w:rsidRPr="00967722">
        <w:rPr>
          <w:color w:val="auto"/>
        </w:rPr>
        <w:t xml:space="preserve"> </w:t>
      </w:r>
    </w:p>
    <w:p w:rsidR="009B56B6" w:rsidRPr="00967722" w:rsidRDefault="009B56B6" w:rsidP="009B56B6">
      <w:pPr>
        <w:rPr>
          <w:color w:val="auto"/>
        </w:rPr>
      </w:pPr>
      <w:r w:rsidRPr="00967722">
        <w:rPr>
          <w:color w:val="auto"/>
        </w:rPr>
        <w:tab/>
      </w:r>
      <w:r w:rsidRPr="00967722">
        <w:rPr>
          <w:color w:val="auto"/>
        </w:rPr>
        <w:tab/>
      </w:r>
      <w:r w:rsidRPr="00967722">
        <w:rPr>
          <w:color w:val="auto"/>
        </w:rPr>
        <w:tab/>
      </w:r>
      <w:r w:rsidRPr="00967722">
        <w:rPr>
          <w:color w:val="auto"/>
        </w:rPr>
        <w:tab/>
      </w:r>
      <w:r w:rsidRPr="00967722">
        <w:rPr>
          <w:color w:val="auto"/>
          <w:u w:val="single"/>
        </w:rPr>
        <w:t>(ii)</w:t>
      </w:r>
      <w:r w:rsidRPr="00967722">
        <w:rPr>
          <w:color w:val="auto"/>
        </w:rPr>
        <w:tab/>
      </w:r>
      <w:r w:rsidRPr="00967722">
        <w:rPr>
          <w:color w:val="auto"/>
          <w:u w:val="single"/>
        </w:rPr>
        <w:t>one year, if the third conviction occurs within five years from the date of the first offense.  At any time after the person has served at least forty-five days of the suspension the person may obtain a route-restricted ignition interlock license pursuant to Section 56-5-2991.  The license is valid until the end of the one-year suspension.  Following the suspension, the department shall require the person to have an ignition interlock device installed for three years on any motor vehicle the person drives.  The ignition interlock device must be administered pursuant to the provisions of Section 56-5-2941.  After the person has served the one-year suspension, the department may waive the requirement pursuant to Section 56-5-2941, if the department determines that the person has a medical condition that makes the person incapable of properly operating the installed ignition interlock device.  In such case, the department shall suspend the person’s driver’s license for an additional three years; and</w:t>
      </w:r>
    </w:p>
    <w:p w:rsidR="009B56B6" w:rsidRPr="00967722" w:rsidRDefault="009B56B6" w:rsidP="009B56B6">
      <w:pPr>
        <w:rPr>
          <w:color w:val="auto"/>
          <w:u w:color="000000" w:themeColor="text1"/>
        </w:rPr>
      </w:pPr>
      <w:r w:rsidRPr="00967722">
        <w:rPr>
          <w:color w:val="auto"/>
        </w:rPr>
        <w:tab/>
      </w:r>
      <w:r w:rsidRPr="00967722">
        <w:rPr>
          <w:color w:val="auto"/>
        </w:rPr>
        <w:tab/>
      </w:r>
      <w:r w:rsidRPr="00967722">
        <w:rPr>
          <w:color w:val="auto"/>
        </w:rPr>
        <w:tab/>
      </w:r>
      <w:r w:rsidRPr="00967722">
        <w:rPr>
          <w:color w:val="auto"/>
          <w:u w:val="single"/>
        </w:rPr>
        <w:t>(d)</w:t>
      </w:r>
      <w:r w:rsidRPr="00967722">
        <w:rPr>
          <w:color w:val="auto"/>
        </w:rPr>
        <w:tab/>
        <w:t xml:space="preserve">a permanent revocation of the driver's license for </w:t>
      </w:r>
      <w:r w:rsidRPr="00967722">
        <w:rPr>
          <w:strike/>
          <w:color w:val="auto"/>
        </w:rPr>
        <w:t>the</w:t>
      </w:r>
      <w:r w:rsidRPr="00967722">
        <w:rPr>
          <w:color w:val="auto"/>
        </w:rPr>
        <w:t xml:space="preserve"> </w:t>
      </w:r>
      <w:r w:rsidRPr="00967722">
        <w:rPr>
          <w:color w:val="auto"/>
          <w:u w:val="single"/>
        </w:rPr>
        <w:t>a</w:t>
      </w:r>
      <w:r w:rsidRPr="00967722">
        <w:rPr>
          <w:color w:val="auto"/>
        </w:rPr>
        <w:t xml:space="preserve"> fourth or subsequent conviction</w:t>
      </w:r>
      <w:r w:rsidRPr="00967722">
        <w:rPr>
          <w:strike/>
          <w:color w:val="auto"/>
        </w:rPr>
        <w:t>, plea of guilty or of nolo contendere, or forfeiture of bail</w:t>
      </w:r>
      <w:r w:rsidRPr="00967722">
        <w:rPr>
          <w:color w:val="auto"/>
        </w:rPr>
        <w:t xml:space="preserve">.  </w:t>
      </w:r>
      <w:r w:rsidRPr="00967722">
        <w:rPr>
          <w:color w:val="auto"/>
          <w:u w:val="single"/>
        </w:rPr>
        <w:t xml:space="preserve">If the driver’s license is ever reinstated, the department shall require the person to have an ignition interlock device installed for life on any motor vehicle the person drives.  </w:t>
      </w:r>
      <w:r w:rsidRPr="00967722">
        <w:rPr>
          <w:color w:val="auto"/>
          <w:u w:val="single" w:color="000000" w:themeColor="text1"/>
        </w:rPr>
        <w:t>The ignition interlock device must be administered pursuant to the provisions of Section 56</w:t>
      </w:r>
      <w:r w:rsidRPr="00967722">
        <w:rPr>
          <w:color w:val="auto"/>
          <w:u w:val="single" w:color="000000" w:themeColor="text1"/>
        </w:rPr>
        <w:noBreakHyphen/>
        <w:t>5</w:t>
      </w:r>
      <w:r w:rsidRPr="00967722">
        <w:rPr>
          <w:color w:val="auto"/>
          <w:u w:val="single" w:color="000000" w:themeColor="text1"/>
        </w:rPr>
        <w:noBreakHyphen/>
        <w:t xml:space="preserve">2941.  </w:t>
      </w:r>
      <w:r w:rsidRPr="00967722">
        <w:rPr>
          <w:color w:val="auto"/>
          <w:u w:val="single"/>
        </w:rPr>
        <w:t xml:space="preserve">The department cannot waive the requirement for a person who has a medical condition that makes the person incapable of properly operating the installed </w:t>
      </w:r>
      <w:r w:rsidRPr="00967722">
        <w:rPr>
          <w:color w:val="auto"/>
          <w:u w:val="single" w:color="000000" w:themeColor="text1"/>
        </w:rPr>
        <w:t>ignition interlock device.</w:t>
      </w:r>
      <w:r w:rsidRPr="00967722">
        <w:rPr>
          <w:color w:val="auto"/>
          <w:u w:color="000000" w:themeColor="text1"/>
        </w:rPr>
        <w:t xml:space="preserve"> </w:t>
      </w:r>
    </w:p>
    <w:p w:rsidR="009B56B6" w:rsidRPr="00967722" w:rsidRDefault="009B56B6" w:rsidP="009B56B6">
      <w:pPr>
        <w:rPr>
          <w:color w:val="auto"/>
          <w:u w:color="000000" w:themeColor="text1"/>
        </w:rPr>
      </w:pPr>
      <w:r w:rsidRPr="00967722">
        <w:rPr>
          <w:color w:val="auto"/>
        </w:rPr>
        <w:tab/>
      </w:r>
      <w:r w:rsidRPr="00967722">
        <w:rPr>
          <w:color w:val="auto"/>
        </w:rPr>
        <w:tab/>
      </w:r>
      <w:r w:rsidRPr="00967722">
        <w:rPr>
          <w:color w:val="auto"/>
          <w:u w:val="single"/>
        </w:rPr>
        <w:t>(2)</w:t>
      </w:r>
      <w:r w:rsidRPr="00967722">
        <w:rPr>
          <w:color w:val="auto"/>
        </w:rPr>
        <w:tab/>
        <w:t xml:space="preserve">Only those violations which occurred within ten years including and immediately preceding the date of the last violation shall constitute prior violations within the meaning of this section.  </w:t>
      </w:r>
      <w:r w:rsidRPr="00967722">
        <w:rPr>
          <w:strike/>
          <w:color w:val="auto"/>
        </w:rPr>
        <w:t>However, if the third conviction occurs within five years from the date of the first offense, then the department shall suspend the driver's license for four years.</w:t>
      </w:r>
      <w:r w:rsidRPr="00967722">
        <w:rPr>
          <w:color w:val="auto"/>
        </w:rPr>
        <w:t xml:space="preserve">  </w:t>
      </w:r>
      <w:r w:rsidRPr="00967722">
        <w:rPr>
          <w:color w:val="auto"/>
          <w:u w:color="000000" w:themeColor="text1"/>
        </w:rPr>
        <w:t xml:space="preserve">   </w:t>
      </w:r>
    </w:p>
    <w:p w:rsidR="009B56B6" w:rsidRPr="00967722" w:rsidRDefault="009B56B6" w:rsidP="009B56B6">
      <w:pPr>
        <w:rPr>
          <w:color w:val="auto"/>
        </w:rPr>
      </w:pPr>
      <w:r w:rsidRPr="00967722">
        <w:rPr>
          <w:color w:val="auto"/>
        </w:rPr>
        <w:tab/>
      </w:r>
      <w:r w:rsidRPr="00967722">
        <w:rPr>
          <w:color w:val="auto"/>
        </w:rPr>
        <w:tab/>
      </w:r>
      <w:r w:rsidRPr="00967722">
        <w:rPr>
          <w:color w:val="auto"/>
          <w:u w:val="single"/>
        </w:rPr>
        <w:t>(3)</w:t>
      </w:r>
      <w:r w:rsidRPr="00967722">
        <w:rPr>
          <w:color w:val="auto"/>
        </w:rPr>
        <w:tab/>
        <w:t>A person whose license is revoked following conviction for a fourth offense as provided in this section is forever barred from being issued any license by the Department of Motor Vehicles to operate a motor vehicle except as provided in Section 56</w:t>
      </w:r>
      <w:r w:rsidRPr="00967722">
        <w:rPr>
          <w:color w:val="auto"/>
        </w:rPr>
        <w:noBreakHyphen/>
        <w:t>1</w:t>
      </w:r>
      <w:r w:rsidRPr="00967722">
        <w:rPr>
          <w:color w:val="auto"/>
        </w:rPr>
        <w:noBreakHyphen/>
        <w:t>385.”</w:t>
      </w:r>
    </w:p>
    <w:p w:rsidR="009B56B6" w:rsidRPr="00967722" w:rsidRDefault="009B56B6" w:rsidP="009B56B6">
      <w:pPr>
        <w:rPr>
          <w:color w:val="auto"/>
        </w:rPr>
      </w:pPr>
      <w:r>
        <w:tab/>
      </w:r>
      <w:r w:rsidRPr="00967722">
        <w:rPr>
          <w:color w:val="auto"/>
        </w:rPr>
        <w:t>SECTION</w:t>
      </w:r>
      <w:r w:rsidRPr="00967722">
        <w:rPr>
          <w:color w:val="auto"/>
        </w:rPr>
        <w:tab/>
        <w:t>15.</w:t>
      </w:r>
      <w:r w:rsidRPr="00967722">
        <w:rPr>
          <w:color w:val="auto"/>
        </w:rPr>
        <w:tab/>
        <w:t>Section 56</w:t>
      </w:r>
      <w:r w:rsidRPr="00967722">
        <w:rPr>
          <w:color w:val="auto"/>
        </w:rPr>
        <w:noBreakHyphen/>
        <w:t>5</w:t>
      </w:r>
      <w:r w:rsidRPr="00967722">
        <w:rPr>
          <w:color w:val="auto"/>
        </w:rPr>
        <w:noBreakHyphen/>
        <w:t>2990(B) of the 1976 Code is amended to read:</w:t>
      </w:r>
    </w:p>
    <w:p w:rsidR="009B56B6" w:rsidRPr="00967722" w:rsidRDefault="009B56B6" w:rsidP="009B56B6">
      <w:pPr>
        <w:rPr>
          <w:color w:val="auto"/>
        </w:rPr>
      </w:pPr>
      <w:r w:rsidRPr="00967722">
        <w:rPr>
          <w:color w:val="auto"/>
        </w:rPr>
        <w:tab/>
        <w:t>“(B)</w:t>
      </w:r>
      <w:r w:rsidRPr="00967722">
        <w:rPr>
          <w:color w:val="auto"/>
        </w:rPr>
        <w:tab/>
        <w:t>A person whose license is suspended under the provisions of this section, Section 56</w:t>
      </w:r>
      <w:r w:rsidRPr="00967722">
        <w:rPr>
          <w:color w:val="auto"/>
        </w:rPr>
        <w:noBreakHyphen/>
        <w:t>1</w:t>
      </w:r>
      <w:r w:rsidRPr="00967722">
        <w:rPr>
          <w:color w:val="auto"/>
        </w:rPr>
        <w:noBreakHyphen/>
        <w:t xml:space="preserve">286, </w:t>
      </w:r>
      <w:r w:rsidRPr="00967722">
        <w:rPr>
          <w:color w:val="auto"/>
          <w:u w:val="single"/>
        </w:rPr>
        <w:t>Section 56-5-2945,</w:t>
      </w:r>
      <w:r w:rsidRPr="00967722">
        <w:rPr>
          <w:color w:val="auto"/>
        </w:rPr>
        <w:t xml:space="preserve"> or Section 56</w:t>
      </w:r>
      <w:r w:rsidRPr="00967722">
        <w:rPr>
          <w:color w:val="auto"/>
        </w:rPr>
        <w:noBreakHyphen/>
        <w:t>5</w:t>
      </w:r>
      <w:r w:rsidRPr="00967722">
        <w:rPr>
          <w:color w:val="auto"/>
        </w:rPr>
        <w:noBreakHyphen/>
        <w:t xml:space="preserve">2951 must be notified by the department of the suspension and of the requirement to enroll in and successfully complete an Alcohol and Drug Safety Action Program certified by the Department of Alcohol and Other Drug Abuse Services.  </w:t>
      </w:r>
      <w:r w:rsidRPr="00967722">
        <w:rPr>
          <w:strike/>
          <w:color w:val="auto"/>
        </w:rPr>
        <w:t>A person who must complete an Alcohol and Drug Safety Action Program as a condition of reinstatement of his driving privileges or a court</w:t>
      </w:r>
      <w:r w:rsidRPr="00967722">
        <w:rPr>
          <w:strike/>
          <w:color w:val="auto"/>
        </w:rPr>
        <w:noBreakHyphen/>
        <w:t>ordered drug program may use the route restricted or special restricted driver's license to attend the Alcohol and Drug Safety Action Program classes or court</w:t>
      </w:r>
      <w:r w:rsidRPr="00967722">
        <w:rPr>
          <w:strike/>
          <w:color w:val="auto"/>
        </w:rPr>
        <w:noBreakHyphen/>
        <w:t>ordered drug program in addition to the other permitted uses of a route restricted driver's license or a special restricted driver's license.</w:t>
      </w:r>
      <w:r w:rsidRPr="00967722">
        <w:rPr>
          <w:color w:val="auto"/>
        </w:rPr>
        <w:t xml:space="preserve">  An assessment of the extent and nature of the alcohol and drug abuse problem, if any, of the applicant must be prepared and a plan of education or treatment, or both, must be developed for the applicant.  Entry into and successful completion of the services, if the services are necessary, recommended in the plan of education or treatment, or both, developed for the applicant is a mandatory requirement </w:t>
      </w:r>
      <w:r w:rsidRPr="00967722">
        <w:rPr>
          <w:color w:val="auto"/>
          <w:u w:val="single"/>
        </w:rPr>
        <w:t>of the issuance of an ignition interlock restricted license and</w:t>
      </w:r>
      <w:r w:rsidRPr="00967722">
        <w:rPr>
          <w:color w:val="auto"/>
        </w:rPr>
        <w:t xml:space="preserve"> of the restoration of driving privileges to the applicant whose license is suspended pursuant to this section.  </w:t>
      </w:r>
      <w:r w:rsidRPr="00967722">
        <w:rPr>
          <w:color w:val="auto"/>
          <w:u w:val="single"/>
        </w:rPr>
        <w:t>For a first offense suspension pursuant to this section or Section 56-5-2945, entry into the program is required for issuance of an ignition interlock restricted license and completion of the program is required for the restoration of driving privileges.</w:t>
      </w:r>
      <w:r w:rsidRPr="00967722">
        <w:rPr>
          <w:color w:val="auto"/>
        </w:rPr>
        <w:t xml:space="preserve">  The Alcohol and Drug Safety Action Program shall determine if the applicant has successfully completed the services.  Alcohol and Drug Safety Action Programs shall meet at least once a month.  The person whose license is suspended </w:t>
      </w:r>
      <w:r w:rsidRPr="00967722">
        <w:rPr>
          <w:strike/>
          <w:color w:val="auto"/>
        </w:rPr>
        <w:t>must</w:t>
      </w:r>
      <w:r w:rsidRPr="00967722">
        <w:rPr>
          <w:color w:val="auto"/>
        </w:rPr>
        <w:t xml:space="preserve"> </w:t>
      </w:r>
      <w:r w:rsidRPr="00967722">
        <w:rPr>
          <w:color w:val="auto"/>
          <w:u w:val="single"/>
        </w:rPr>
        <w:t>shall</w:t>
      </w:r>
      <w:r w:rsidRPr="00967722">
        <w:rPr>
          <w:color w:val="auto"/>
        </w:rPr>
        <w:t xml:space="preserve"> attend the first Alcohol and Drug Safety Action Program available after the date of enrollment.”</w:t>
      </w:r>
    </w:p>
    <w:p w:rsidR="009B56B6" w:rsidRPr="00967722" w:rsidRDefault="009B56B6" w:rsidP="009B56B6">
      <w:pPr>
        <w:rPr>
          <w:color w:val="auto"/>
        </w:rPr>
      </w:pPr>
      <w:r>
        <w:tab/>
      </w:r>
      <w:r w:rsidRPr="00967722">
        <w:rPr>
          <w:color w:val="auto"/>
        </w:rPr>
        <w:t>SECTION</w:t>
      </w:r>
      <w:r w:rsidRPr="00967722">
        <w:rPr>
          <w:color w:val="auto"/>
        </w:rPr>
        <w:tab/>
        <w:t>16.</w:t>
      </w:r>
      <w:r w:rsidRPr="00967722">
        <w:rPr>
          <w:color w:val="auto"/>
        </w:rPr>
        <w:tab/>
        <w:t>Section 56</w:t>
      </w:r>
      <w:r w:rsidRPr="00967722">
        <w:rPr>
          <w:color w:val="auto"/>
        </w:rPr>
        <w:noBreakHyphen/>
        <w:t>5</w:t>
      </w:r>
      <w:r w:rsidRPr="00967722">
        <w:rPr>
          <w:color w:val="auto"/>
        </w:rPr>
        <w:noBreakHyphen/>
        <w:t>2990(F) of the 1976 Code is amended to read:</w:t>
      </w:r>
    </w:p>
    <w:p w:rsidR="009B56B6" w:rsidRPr="00967722" w:rsidRDefault="009B56B6" w:rsidP="009B56B6">
      <w:pPr>
        <w:rPr>
          <w:color w:val="auto"/>
        </w:rPr>
      </w:pPr>
      <w:r w:rsidRPr="00967722">
        <w:rPr>
          <w:color w:val="auto"/>
        </w:rPr>
        <w:tab/>
        <w:t>“</w:t>
      </w:r>
      <w:r w:rsidRPr="00967722">
        <w:rPr>
          <w:strike/>
          <w:color w:val="auto"/>
        </w:rPr>
        <w:t>(F)</w:t>
      </w:r>
      <w:r w:rsidRPr="00967722">
        <w:rPr>
          <w:color w:val="auto"/>
        </w:rPr>
        <w:t xml:space="preserve"> </w:t>
      </w:r>
      <w:r w:rsidRPr="00967722">
        <w:rPr>
          <w:strike/>
          <w:color w:val="auto"/>
        </w:rPr>
        <w:t>Except as provided for in Section 56</w:t>
      </w:r>
      <w:r w:rsidRPr="00967722">
        <w:rPr>
          <w:strike/>
          <w:color w:val="auto"/>
        </w:rPr>
        <w:noBreakHyphen/>
        <w:t>1</w:t>
      </w:r>
      <w:r w:rsidRPr="00967722">
        <w:rPr>
          <w:strike/>
          <w:color w:val="auto"/>
        </w:rPr>
        <w:noBreakHyphen/>
        <w:t>365(D) and (E), the driver's license suspension periods under this section begin on the date the person is convicted, receives sentence upon a plea of guilty or of nolo contendere, or forfeits bail posted for the violation of Section 56</w:t>
      </w:r>
      <w:r w:rsidRPr="00967722">
        <w:rPr>
          <w:strike/>
          <w:color w:val="auto"/>
        </w:rPr>
        <w:noBreakHyphen/>
        <w:t>5</w:t>
      </w:r>
      <w:r w:rsidRPr="00967722">
        <w:rPr>
          <w:strike/>
          <w:color w:val="auto"/>
        </w:rPr>
        <w:noBreakHyphen/>
        <w:t>2930, 56</w:t>
      </w:r>
      <w:r w:rsidRPr="00967722">
        <w:rPr>
          <w:strike/>
          <w:color w:val="auto"/>
        </w:rPr>
        <w:noBreakHyphen/>
        <w:t>5</w:t>
      </w:r>
      <w:r w:rsidRPr="00967722">
        <w:rPr>
          <w:strike/>
          <w:color w:val="auto"/>
        </w:rPr>
        <w:noBreakHyphen/>
        <w:t>2933, or for the violation of any other law of this State or ordinance of a county or municipality of this State that prohibits a person from operating a motor vehicle while under the influence of intoxicating liquor, drugs,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Pr="00967722">
        <w:rPr>
          <w:strike/>
          <w:color w:val="auto"/>
        </w:rPr>
        <w:noBreakHyphen/>
        <w:t>1</w:t>
      </w:r>
      <w:r w:rsidRPr="00967722">
        <w:rPr>
          <w:strike/>
          <w:color w:val="auto"/>
        </w:rPr>
        <w:noBreakHyphen/>
        <w:t>365(F).</w:t>
      </w:r>
      <w:r w:rsidRPr="00967722">
        <w:rPr>
          <w:color w:val="auto"/>
        </w:rPr>
        <w:t>”</w:t>
      </w:r>
    </w:p>
    <w:p w:rsidR="009B56B6" w:rsidRPr="00967722" w:rsidRDefault="009B56B6" w:rsidP="009B56B6">
      <w:pPr>
        <w:rPr>
          <w:color w:val="auto"/>
        </w:rPr>
      </w:pPr>
      <w:r>
        <w:tab/>
      </w:r>
      <w:r w:rsidRPr="00967722">
        <w:rPr>
          <w:color w:val="auto"/>
        </w:rPr>
        <w:t>SECTION</w:t>
      </w:r>
      <w:r w:rsidRPr="00967722">
        <w:rPr>
          <w:color w:val="auto"/>
        </w:rPr>
        <w:tab/>
        <w:t>17.</w:t>
      </w:r>
      <w:r w:rsidRPr="00967722">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B56B6" w:rsidRPr="00967722" w:rsidRDefault="009B56B6" w:rsidP="009B56B6">
      <w:pPr>
        <w:rPr>
          <w:color w:val="auto"/>
          <w:u w:color="000000" w:themeColor="text1"/>
        </w:rPr>
      </w:pPr>
      <w:r>
        <w:tab/>
      </w:r>
      <w:r w:rsidRPr="00967722">
        <w:rPr>
          <w:color w:val="auto"/>
        </w:rPr>
        <w:t>SECTION</w:t>
      </w:r>
      <w:r w:rsidRPr="00967722">
        <w:rPr>
          <w:color w:val="auto"/>
        </w:rPr>
        <w:tab/>
        <w:t>18.</w:t>
      </w:r>
      <w:r w:rsidRPr="00967722">
        <w:rPr>
          <w:color w:val="auto"/>
        </w:rPr>
        <w:tab/>
        <w:t>This act takes effect on October 1, 2013.</w:t>
      </w:r>
      <w:r w:rsidRPr="00967722">
        <w:rPr>
          <w:color w:val="auto"/>
        </w:rPr>
        <w:tab/>
      </w:r>
      <w:r w:rsidRPr="00967722">
        <w:rPr>
          <w:color w:val="auto"/>
          <w:u w:color="000000" w:themeColor="text1"/>
        </w:rPr>
        <w:tab/>
        <w:t>/</w:t>
      </w:r>
    </w:p>
    <w:p w:rsidR="009B56B6" w:rsidRPr="00967722" w:rsidRDefault="009B56B6" w:rsidP="009B56B6">
      <w:pPr>
        <w:rPr>
          <w:snapToGrid w:val="0"/>
          <w:color w:val="auto"/>
        </w:rPr>
      </w:pPr>
      <w:r>
        <w:rPr>
          <w:snapToGrid w:val="0"/>
        </w:rPr>
        <w:tab/>
      </w:r>
      <w:r w:rsidRPr="00967722">
        <w:rPr>
          <w:snapToGrid w:val="0"/>
          <w:color w:val="auto"/>
        </w:rPr>
        <w:t>Renumber sections to conform.</w:t>
      </w:r>
    </w:p>
    <w:p w:rsidR="009B56B6" w:rsidRDefault="009B56B6" w:rsidP="009B56B6">
      <w:pPr>
        <w:rPr>
          <w:snapToGrid w:val="0"/>
        </w:rPr>
      </w:pPr>
      <w:r>
        <w:rPr>
          <w:snapToGrid w:val="0"/>
        </w:rPr>
        <w:tab/>
      </w:r>
      <w:r w:rsidRPr="00967722">
        <w:rPr>
          <w:snapToGrid w:val="0"/>
          <w:color w:val="auto"/>
        </w:rPr>
        <w:t>Amend title to conform.</w:t>
      </w:r>
    </w:p>
    <w:p w:rsidR="009B56B6" w:rsidRPr="00967722" w:rsidRDefault="009B56B6" w:rsidP="009B56B6">
      <w:pPr>
        <w:rPr>
          <w:color w:val="auto"/>
        </w:rPr>
      </w:pPr>
    </w:p>
    <w:p w:rsidR="008C6514" w:rsidRPr="00856A64" w:rsidRDefault="00856A64" w:rsidP="00856A64">
      <w:pPr>
        <w:pStyle w:val="Header"/>
        <w:tabs>
          <w:tab w:val="clear" w:pos="8640"/>
          <w:tab w:val="left" w:pos="4320"/>
        </w:tabs>
        <w:jc w:val="center"/>
        <w:rPr>
          <w:b/>
        </w:rPr>
      </w:pPr>
      <w:r w:rsidRPr="00856A64">
        <w:rPr>
          <w:b/>
        </w:rPr>
        <w:t>Point of Order</w:t>
      </w:r>
    </w:p>
    <w:p w:rsidR="00AB50E3" w:rsidRDefault="00856A64" w:rsidP="006E2252">
      <w:pPr>
        <w:pStyle w:val="Header"/>
        <w:tabs>
          <w:tab w:val="clear" w:pos="8640"/>
          <w:tab w:val="left" w:pos="4320"/>
        </w:tabs>
      </w:pPr>
      <w:r>
        <w:tab/>
        <w:t xml:space="preserve">Senator CAMPSEN raised a Point of Order that the Bill was out of order inasmuch as it was violative of Section 2-7-125(c) as a Bill must receive a roll call vote on second reading.  </w:t>
      </w:r>
    </w:p>
    <w:p w:rsidR="00856A64" w:rsidRDefault="00856A64" w:rsidP="006E2252">
      <w:pPr>
        <w:pStyle w:val="Header"/>
        <w:tabs>
          <w:tab w:val="clear" w:pos="8640"/>
          <w:tab w:val="left" w:pos="4320"/>
        </w:tabs>
      </w:pPr>
      <w:r>
        <w:tab/>
        <w:t>Senators SHEHEEN and SCOTT spoke on the Point of Order.</w:t>
      </w:r>
    </w:p>
    <w:p w:rsidR="00856A64" w:rsidRDefault="00856A64" w:rsidP="006E2252">
      <w:pPr>
        <w:pStyle w:val="Header"/>
        <w:tabs>
          <w:tab w:val="clear" w:pos="8640"/>
          <w:tab w:val="left" w:pos="4320"/>
        </w:tabs>
      </w:pPr>
    </w:p>
    <w:p w:rsidR="00856A64" w:rsidRPr="00856A64" w:rsidRDefault="00856A64" w:rsidP="00B14C7A">
      <w:pPr>
        <w:pStyle w:val="Header"/>
        <w:keepNext/>
        <w:tabs>
          <w:tab w:val="clear" w:pos="8640"/>
          <w:tab w:val="left" w:pos="4320"/>
        </w:tabs>
        <w:jc w:val="center"/>
      </w:pPr>
      <w:r>
        <w:rPr>
          <w:b/>
        </w:rPr>
        <w:t>Point of Order</w:t>
      </w:r>
    </w:p>
    <w:p w:rsidR="00856A64" w:rsidRDefault="00856A64" w:rsidP="00B14C7A">
      <w:pPr>
        <w:pStyle w:val="Header"/>
        <w:keepNext/>
        <w:tabs>
          <w:tab w:val="clear" w:pos="8640"/>
          <w:tab w:val="left" w:pos="4320"/>
        </w:tabs>
      </w:pPr>
      <w:r>
        <w:tab/>
        <w:t>Senator SCOTT raised a Point of Order that the Point of Order comes too late and should have been raised at the time the motion for second reading was adopted.</w:t>
      </w:r>
    </w:p>
    <w:p w:rsidR="00856A64" w:rsidRDefault="00856A64" w:rsidP="006E2252">
      <w:pPr>
        <w:pStyle w:val="Header"/>
        <w:tabs>
          <w:tab w:val="clear" w:pos="8640"/>
          <w:tab w:val="left" w:pos="4320"/>
        </w:tabs>
      </w:pPr>
      <w:r>
        <w:tab/>
        <w:t>The PRESIDENT sustained the Point of Order.</w:t>
      </w:r>
    </w:p>
    <w:p w:rsidR="00856A64" w:rsidRDefault="00856A64" w:rsidP="006E2252">
      <w:pPr>
        <w:pStyle w:val="Header"/>
        <w:tabs>
          <w:tab w:val="clear" w:pos="8640"/>
          <w:tab w:val="left" w:pos="4320"/>
        </w:tabs>
      </w:pPr>
    </w:p>
    <w:p w:rsidR="001C3DB7" w:rsidRDefault="001C3DB7" w:rsidP="006E2252">
      <w:pPr>
        <w:pStyle w:val="Header"/>
        <w:tabs>
          <w:tab w:val="clear" w:pos="8640"/>
          <w:tab w:val="left" w:pos="4320"/>
        </w:tabs>
      </w:pPr>
      <w:r>
        <w:tab/>
        <w:t>Senator LOURIE explained the amendment.</w:t>
      </w:r>
    </w:p>
    <w:p w:rsidR="001C3DB7" w:rsidRDefault="001C3DB7" w:rsidP="006E2252">
      <w:pPr>
        <w:pStyle w:val="Header"/>
        <w:tabs>
          <w:tab w:val="clear" w:pos="8640"/>
          <w:tab w:val="left" w:pos="4320"/>
        </w:tabs>
      </w:pPr>
    </w:p>
    <w:p w:rsidR="00A7019B" w:rsidRDefault="00A7019B" w:rsidP="006E2252">
      <w:pPr>
        <w:pStyle w:val="Header"/>
        <w:tabs>
          <w:tab w:val="clear" w:pos="8640"/>
          <w:tab w:val="left" w:pos="4320"/>
        </w:tabs>
      </w:pPr>
      <w:r>
        <w:tab/>
        <w:t>The amendment was adopted.</w:t>
      </w:r>
    </w:p>
    <w:p w:rsidR="00A7019B" w:rsidRDefault="00A7019B" w:rsidP="006E2252">
      <w:pPr>
        <w:pStyle w:val="Header"/>
        <w:tabs>
          <w:tab w:val="clear" w:pos="8640"/>
          <w:tab w:val="left" w:pos="4320"/>
        </w:tabs>
      </w:pPr>
    </w:p>
    <w:p w:rsidR="001C3DB7" w:rsidRDefault="00F62557" w:rsidP="006E2252">
      <w:pPr>
        <w:pStyle w:val="Header"/>
        <w:tabs>
          <w:tab w:val="clear" w:pos="8640"/>
          <w:tab w:val="left" w:pos="4320"/>
        </w:tabs>
      </w:pPr>
      <w:r>
        <w:tab/>
        <w:t>The question then was the third reading of the Bill.</w:t>
      </w:r>
    </w:p>
    <w:p w:rsidR="00F62557" w:rsidRDefault="00F62557" w:rsidP="006E2252">
      <w:pPr>
        <w:pStyle w:val="Header"/>
        <w:tabs>
          <w:tab w:val="clear" w:pos="8640"/>
          <w:tab w:val="left" w:pos="4320"/>
        </w:tabs>
      </w:pPr>
    </w:p>
    <w:p w:rsidR="00F62557" w:rsidRDefault="00F62557" w:rsidP="006E2252">
      <w:pPr>
        <w:pStyle w:val="Header"/>
        <w:tabs>
          <w:tab w:val="clear" w:pos="8640"/>
          <w:tab w:val="left" w:pos="4320"/>
        </w:tabs>
      </w:pPr>
      <w:r>
        <w:tab/>
        <w:t>The "ayes" and "nays" were demanded and taken, resulting as follows:</w:t>
      </w:r>
    </w:p>
    <w:p w:rsidR="00F62557" w:rsidRPr="00F62557" w:rsidRDefault="00F62557" w:rsidP="00F62557">
      <w:pPr>
        <w:pStyle w:val="Header"/>
        <w:tabs>
          <w:tab w:val="clear" w:pos="8640"/>
          <w:tab w:val="left" w:pos="4320"/>
        </w:tabs>
        <w:jc w:val="center"/>
        <w:rPr>
          <w:b/>
        </w:rPr>
      </w:pPr>
      <w:r w:rsidRPr="00F62557">
        <w:rPr>
          <w:b/>
        </w:rPr>
        <w:t>Ayes 41; Nays 0</w:t>
      </w:r>
    </w:p>
    <w:p w:rsidR="00F62557" w:rsidRDefault="00F62557" w:rsidP="006E2252">
      <w:pPr>
        <w:pStyle w:val="Header"/>
        <w:tabs>
          <w:tab w:val="clear" w:pos="8640"/>
          <w:tab w:val="left" w:pos="4320"/>
        </w:tabs>
      </w:pPr>
    </w:p>
    <w:p w:rsidR="00F62557" w:rsidRDefault="00F62557" w:rsidP="0056465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2557">
        <w:rPr>
          <w:b/>
        </w:rPr>
        <w:t>AYES</w:t>
      </w:r>
    </w:p>
    <w:p w:rsidR="00F62557" w:rsidRDefault="00F62557" w:rsidP="0056465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Alexander</w:t>
      </w:r>
      <w:r>
        <w:tab/>
      </w:r>
      <w:r w:rsidRPr="00F62557">
        <w:t>Anderson</w:t>
      </w:r>
      <w:r>
        <w:tab/>
      </w:r>
      <w:r w:rsidRPr="00F62557">
        <w:t>Bright</w:t>
      </w:r>
    </w:p>
    <w:p w:rsidR="00F62557" w:rsidRDefault="00F62557" w:rsidP="0056465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Bryant</w:t>
      </w:r>
      <w:r>
        <w:tab/>
      </w:r>
      <w:r w:rsidRPr="00F62557">
        <w:t>Campbell</w:t>
      </w:r>
      <w:r>
        <w:tab/>
      </w:r>
      <w:r w:rsidRPr="00F62557">
        <w:t>Campsen</w:t>
      </w:r>
    </w:p>
    <w:p w:rsidR="00F62557" w:rsidRDefault="00F62557" w:rsidP="0056465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Cleary</w:t>
      </w:r>
      <w:r>
        <w:tab/>
      </w:r>
      <w:r w:rsidRPr="00F62557">
        <w:t>Coleman</w:t>
      </w:r>
      <w:r>
        <w:tab/>
      </w:r>
      <w:r w:rsidRPr="00F62557">
        <w:t>Courson</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Cromer</w:t>
      </w:r>
      <w:r>
        <w:tab/>
      </w:r>
      <w:r w:rsidRPr="00F62557">
        <w:t>Davis</w:t>
      </w:r>
      <w:r>
        <w:tab/>
      </w:r>
      <w:r w:rsidRPr="00F62557">
        <w:t>Elliott</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Fair</w:t>
      </w:r>
      <w:r>
        <w:tab/>
      </w:r>
      <w:r w:rsidRPr="00F62557">
        <w:t>Ford</w:t>
      </w:r>
      <w:r>
        <w:tab/>
      </w:r>
      <w:r w:rsidRPr="00F62557">
        <w:t>Gregory</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Grooms</w:t>
      </w:r>
      <w:r>
        <w:tab/>
      </w:r>
      <w:r w:rsidRPr="00F62557">
        <w:t>Hayes</w:t>
      </w:r>
      <w:r>
        <w:tab/>
      </w:r>
      <w:r w:rsidRPr="00F62557">
        <w:t>Hutto</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Jackson</w:t>
      </w:r>
      <w:r>
        <w:tab/>
      </w:r>
      <w:r w:rsidRPr="00F62557">
        <w:t>Knotts</w:t>
      </w:r>
      <w:r>
        <w:tab/>
      </w:r>
      <w:r w:rsidRPr="00F62557">
        <w:t>Land</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Leventis</w:t>
      </w:r>
      <w:r>
        <w:tab/>
      </w:r>
      <w:r w:rsidRPr="00F62557">
        <w:t>Lourie</w:t>
      </w:r>
      <w:r>
        <w:tab/>
      </w:r>
      <w:r w:rsidRPr="00F62557">
        <w:t>Malloy</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rPr>
          <w:i/>
        </w:rPr>
        <w:t>Martin, Larry</w:t>
      </w:r>
      <w:r>
        <w:rPr>
          <w:i/>
        </w:rPr>
        <w:tab/>
      </w:r>
      <w:r w:rsidRPr="00F62557">
        <w:rPr>
          <w:i/>
        </w:rPr>
        <w:t>Martin, Shane</w:t>
      </w:r>
      <w:r>
        <w:rPr>
          <w:i/>
        </w:rPr>
        <w:tab/>
      </w:r>
      <w:r w:rsidRPr="00F62557">
        <w:t>Massey</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McGill</w:t>
      </w:r>
      <w:r>
        <w:tab/>
      </w:r>
      <w:r w:rsidRPr="00F62557">
        <w:t>Nicholson</w:t>
      </w:r>
      <w:r>
        <w:tab/>
      </w:r>
      <w:r w:rsidRPr="00F62557">
        <w:t>O'Dell</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Peeler</w:t>
      </w:r>
      <w:r>
        <w:tab/>
      </w:r>
      <w:r w:rsidRPr="00F62557">
        <w:t>Pinckney</w:t>
      </w:r>
      <w:r>
        <w:tab/>
      </w:r>
      <w:r w:rsidRPr="00F62557">
        <w:t>Rankin</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Reese</w:t>
      </w:r>
      <w:r>
        <w:tab/>
      </w:r>
      <w:r w:rsidRPr="00F62557">
        <w:t>Scott</w:t>
      </w:r>
      <w:r>
        <w:tab/>
      </w:r>
      <w:r w:rsidRPr="00F62557">
        <w:t>Setzler</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Sheheen</w:t>
      </w:r>
      <w:r>
        <w:tab/>
      </w:r>
      <w:r w:rsidRPr="00F62557">
        <w:t>Shoopman</w:t>
      </w:r>
      <w:r>
        <w:tab/>
      </w:r>
      <w:r w:rsidRPr="00F62557">
        <w:t>Thomas</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557">
        <w:t>Verdin</w:t>
      </w:r>
      <w:r>
        <w:tab/>
      </w:r>
      <w:r w:rsidRPr="00F62557">
        <w:t>Williams</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2557" w:rsidRP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62557">
        <w:rPr>
          <w:b/>
        </w:rPr>
        <w:t>Total--41</w:t>
      </w:r>
    </w:p>
    <w:p w:rsidR="00F62557" w:rsidRPr="00F62557" w:rsidRDefault="00F62557" w:rsidP="00F62557">
      <w:pPr>
        <w:pStyle w:val="Header"/>
        <w:tabs>
          <w:tab w:val="clear" w:pos="8640"/>
          <w:tab w:val="left" w:pos="4320"/>
        </w:tabs>
      </w:pP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2557">
        <w:rPr>
          <w:b/>
        </w:rPr>
        <w:t>NAYS</w:t>
      </w:r>
    </w:p>
    <w:p w:rsid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62557" w:rsidRPr="00F62557" w:rsidRDefault="00F62557" w:rsidP="00F6255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2557">
        <w:rPr>
          <w:b/>
        </w:rPr>
        <w:t>Total--0</w:t>
      </w:r>
    </w:p>
    <w:p w:rsidR="00F62557" w:rsidRDefault="00F62557" w:rsidP="00F62557">
      <w:pPr>
        <w:pStyle w:val="Header"/>
        <w:tabs>
          <w:tab w:val="clear" w:pos="8640"/>
          <w:tab w:val="left" w:pos="4320"/>
        </w:tabs>
      </w:pPr>
    </w:p>
    <w:p w:rsidR="00F62557" w:rsidRDefault="00F62557" w:rsidP="00F62557">
      <w:pPr>
        <w:pStyle w:val="Header"/>
        <w:tabs>
          <w:tab w:val="clear" w:pos="8640"/>
          <w:tab w:val="left" w:pos="4320"/>
        </w:tabs>
      </w:pPr>
      <w:r>
        <w:tab/>
        <w:t>The Bill was read the third time, passed and ordered returned to the House of Representatives with amendments.</w:t>
      </w:r>
    </w:p>
    <w:p w:rsidR="00F43B43" w:rsidRDefault="00F43B43" w:rsidP="006E2252">
      <w:pPr>
        <w:pStyle w:val="Header"/>
        <w:tabs>
          <w:tab w:val="clear" w:pos="8640"/>
          <w:tab w:val="left" w:pos="4320"/>
        </w:tabs>
      </w:pPr>
    </w:p>
    <w:p w:rsidR="009C704A" w:rsidRDefault="00D22569" w:rsidP="006E2252">
      <w:pPr>
        <w:pStyle w:val="Header"/>
        <w:tabs>
          <w:tab w:val="clear" w:pos="8640"/>
          <w:tab w:val="left" w:pos="4320"/>
        </w:tabs>
      </w:pPr>
      <w:r>
        <w:tab/>
        <w:t>The Senate resumed consideration of H. 3508.</w:t>
      </w:r>
    </w:p>
    <w:p w:rsidR="00D22569" w:rsidRDefault="00D22569" w:rsidP="006E2252">
      <w:pPr>
        <w:pStyle w:val="Header"/>
        <w:tabs>
          <w:tab w:val="clear" w:pos="8640"/>
          <w:tab w:val="left" w:pos="4320"/>
        </w:tabs>
      </w:pPr>
    </w:p>
    <w:p w:rsidR="006E2252" w:rsidRPr="00A24F7A" w:rsidRDefault="006E2252" w:rsidP="006E2252">
      <w:pPr>
        <w:pStyle w:val="Header"/>
        <w:tabs>
          <w:tab w:val="clear" w:pos="8640"/>
          <w:tab w:val="left" w:pos="4320"/>
        </w:tabs>
        <w:jc w:val="center"/>
      </w:pPr>
      <w:r>
        <w:rPr>
          <w:b/>
        </w:rPr>
        <w:t>Amendment No. 13</w:t>
      </w:r>
    </w:p>
    <w:p w:rsidR="006E2252" w:rsidRDefault="006E2252" w:rsidP="006E2252">
      <w:pPr>
        <w:rPr>
          <w:snapToGrid w:val="0"/>
        </w:rPr>
      </w:pPr>
      <w:r>
        <w:rPr>
          <w:snapToGrid w:val="0"/>
        </w:rPr>
        <w:tab/>
        <w:t>Senator MATTHEWS proposed the following amendment (3508MW12)</w:t>
      </w:r>
      <w:r w:rsidR="00C319F0">
        <w:rPr>
          <w:snapToGrid w:val="0"/>
        </w:rPr>
        <w:t>, which was withdrawn</w:t>
      </w:r>
      <w:r>
        <w:rPr>
          <w:snapToGrid w:val="0"/>
        </w:rPr>
        <w:t>:</w:t>
      </w:r>
    </w:p>
    <w:p w:rsidR="006E2252" w:rsidRPr="008A6999" w:rsidRDefault="006E2252" w:rsidP="006E2252">
      <w:pPr>
        <w:rPr>
          <w:snapToGrid w:val="0"/>
          <w:color w:val="auto"/>
        </w:rPr>
      </w:pPr>
      <w:r w:rsidRPr="008A6999">
        <w:rPr>
          <w:snapToGrid w:val="0"/>
          <w:color w:val="auto"/>
        </w:rPr>
        <w:tab/>
        <w:t>Amend the bill, as and if amended, page 13, line 7, by adding an appropriately lettered subsection to read:</w:t>
      </w:r>
    </w:p>
    <w:p w:rsidR="006E2252" w:rsidRPr="008A6999" w:rsidRDefault="006E2252" w:rsidP="006E2252">
      <w:pPr>
        <w:rPr>
          <w:snapToGrid w:val="0"/>
          <w:color w:val="auto"/>
        </w:rPr>
      </w:pPr>
      <w:r>
        <w:rPr>
          <w:snapToGrid w:val="0"/>
        </w:rPr>
        <w:tab/>
      </w:r>
      <w:r w:rsidRPr="008A6999">
        <w:rPr>
          <w:snapToGrid w:val="0"/>
          <w:color w:val="auto"/>
        </w:rPr>
        <w:t>/</w:t>
      </w:r>
      <w:r w:rsidRPr="008A6999">
        <w:rPr>
          <w:snapToGrid w:val="0"/>
          <w:color w:val="auto"/>
        </w:rPr>
        <w:tab/>
        <w:t>(</w:t>
      </w:r>
      <w:r w:rsidRPr="008A6999">
        <w:rPr>
          <w:snapToGrid w:val="0"/>
          <w:color w:val="auto"/>
        </w:rPr>
        <w:tab/>
        <w:t xml:space="preserve">) The provisions of the </w:t>
      </w:r>
      <w:r w:rsidR="0024464B">
        <w:rPr>
          <w:snapToGrid w:val="0"/>
          <w:color w:val="auto"/>
        </w:rPr>
        <w:t>a</w:t>
      </w:r>
      <w:r w:rsidRPr="008A6999">
        <w:rPr>
          <w:snapToGrid w:val="0"/>
          <w:color w:val="auto"/>
        </w:rPr>
        <w:t xml:space="preserve">ct do not apply to a county that has been identified by the U.S. Department of Agriculture as being a persistent poverty county.    </w:t>
      </w:r>
      <w:r w:rsidRPr="008A6999">
        <w:rPr>
          <w:snapToGrid w:val="0"/>
          <w:color w:val="auto"/>
        </w:rPr>
        <w:tab/>
        <w:t>/</w:t>
      </w:r>
    </w:p>
    <w:p w:rsidR="006E2252" w:rsidRPr="008A6999" w:rsidRDefault="006E2252" w:rsidP="006E2252">
      <w:pPr>
        <w:rPr>
          <w:snapToGrid w:val="0"/>
          <w:color w:val="auto"/>
        </w:rPr>
      </w:pPr>
      <w:r w:rsidRPr="008A6999">
        <w:rPr>
          <w:snapToGrid w:val="0"/>
          <w:color w:val="auto"/>
        </w:rPr>
        <w:tab/>
        <w:t>Renumber sections to conform.</w:t>
      </w:r>
    </w:p>
    <w:p w:rsidR="006E2252" w:rsidRDefault="006E2252" w:rsidP="006E2252">
      <w:pPr>
        <w:rPr>
          <w:snapToGrid w:val="0"/>
        </w:rPr>
      </w:pPr>
      <w:r w:rsidRPr="008A6999">
        <w:rPr>
          <w:snapToGrid w:val="0"/>
          <w:color w:val="auto"/>
        </w:rPr>
        <w:tab/>
        <w:t>Amend title to conform.</w:t>
      </w:r>
    </w:p>
    <w:p w:rsidR="006E2252" w:rsidRPr="008A6999" w:rsidRDefault="006E2252" w:rsidP="006E2252">
      <w:pPr>
        <w:rPr>
          <w:snapToGrid w:val="0"/>
          <w:color w:val="auto"/>
        </w:rPr>
      </w:pPr>
    </w:p>
    <w:p w:rsidR="006E2252" w:rsidRDefault="006E2252" w:rsidP="006E2252">
      <w:pPr>
        <w:pStyle w:val="Header"/>
        <w:tabs>
          <w:tab w:val="clear" w:pos="8640"/>
          <w:tab w:val="left" w:pos="4320"/>
        </w:tabs>
      </w:pPr>
      <w:r>
        <w:tab/>
        <w:t>Senator MATTHEWS explained the amendment.</w:t>
      </w:r>
    </w:p>
    <w:p w:rsidR="00DA7865" w:rsidRDefault="00DA7865" w:rsidP="006E2252">
      <w:pPr>
        <w:pStyle w:val="Header"/>
        <w:tabs>
          <w:tab w:val="clear" w:pos="8640"/>
          <w:tab w:val="left" w:pos="4320"/>
        </w:tabs>
      </w:pPr>
    </w:p>
    <w:p w:rsidR="00C319F0" w:rsidRDefault="00C319F0" w:rsidP="006E2252">
      <w:pPr>
        <w:pStyle w:val="Header"/>
        <w:tabs>
          <w:tab w:val="clear" w:pos="8640"/>
          <w:tab w:val="left" w:pos="4320"/>
        </w:tabs>
      </w:pPr>
      <w:r>
        <w:tab/>
        <w:t xml:space="preserve">On motion of Senator MATTHEWS, </w:t>
      </w:r>
      <w:r w:rsidR="00DA7865">
        <w:t xml:space="preserve">with unanimous consent, </w:t>
      </w:r>
      <w:r>
        <w:t>Amendment No. 13 was withdrawn.</w:t>
      </w:r>
    </w:p>
    <w:p w:rsidR="00C319F0" w:rsidRDefault="00C319F0" w:rsidP="006E2252">
      <w:pPr>
        <w:pStyle w:val="Header"/>
        <w:tabs>
          <w:tab w:val="clear" w:pos="8640"/>
          <w:tab w:val="left" w:pos="4320"/>
        </w:tabs>
      </w:pPr>
    </w:p>
    <w:p w:rsidR="006E2252" w:rsidRPr="00A24F7A" w:rsidRDefault="006E2252" w:rsidP="006E2252">
      <w:pPr>
        <w:pStyle w:val="Header"/>
        <w:tabs>
          <w:tab w:val="clear" w:pos="8640"/>
          <w:tab w:val="left" w:pos="4320"/>
        </w:tabs>
        <w:jc w:val="center"/>
      </w:pPr>
      <w:r>
        <w:rPr>
          <w:b/>
        </w:rPr>
        <w:t>Amendment No. 15</w:t>
      </w:r>
    </w:p>
    <w:p w:rsidR="006E2252" w:rsidRDefault="006E2252" w:rsidP="006E2252">
      <w:pPr>
        <w:rPr>
          <w:snapToGrid w:val="0"/>
        </w:rPr>
      </w:pPr>
      <w:r>
        <w:rPr>
          <w:snapToGrid w:val="0"/>
        </w:rPr>
        <w:tab/>
        <w:t>Senator MATTHEWS proposed the following amendment (3508MW15)</w:t>
      </w:r>
      <w:r w:rsidR="00C319F0">
        <w:rPr>
          <w:snapToGrid w:val="0"/>
        </w:rPr>
        <w:t>, which was withdrawn</w:t>
      </w:r>
      <w:r>
        <w:rPr>
          <w:snapToGrid w:val="0"/>
        </w:rPr>
        <w:t>:</w:t>
      </w:r>
    </w:p>
    <w:p w:rsidR="006E2252" w:rsidRPr="004347BB" w:rsidRDefault="006E2252" w:rsidP="006E2252">
      <w:pPr>
        <w:rPr>
          <w:snapToGrid w:val="0"/>
          <w:color w:val="auto"/>
        </w:rPr>
      </w:pPr>
      <w:r w:rsidRPr="004347BB">
        <w:rPr>
          <w:snapToGrid w:val="0"/>
          <w:color w:val="auto"/>
        </w:rPr>
        <w:tab/>
        <w:t>Amend the bill, as and if amended, Section 58-9-2660, as contained in SECTION 2, by adding an appropriately lettered subsection at the end to read:</w:t>
      </w:r>
    </w:p>
    <w:p w:rsidR="006E2252" w:rsidRPr="004347BB" w:rsidRDefault="006E2252" w:rsidP="006E2252">
      <w:pPr>
        <w:rPr>
          <w:snapToGrid w:val="0"/>
          <w:color w:val="auto"/>
        </w:rPr>
      </w:pPr>
      <w:r>
        <w:rPr>
          <w:snapToGrid w:val="0"/>
        </w:rPr>
        <w:tab/>
      </w:r>
      <w:r w:rsidRPr="004347BB">
        <w:rPr>
          <w:snapToGrid w:val="0"/>
          <w:color w:val="auto"/>
        </w:rPr>
        <w:t>/ (</w:t>
      </w:r>
      <w:r w:rsidRPr="004347BB">
        <w:rPr>
          <w:snapToGrid w:val="0"/>
          <w:color w:val="auto"/>
        </w:rPr>
        <w:tab/>
      </w:r>
      <w:r w:rsidRPr="004347BB">
        <w:rPr>
          <w:snapToGrid w:val="0"/>
          <w:color w:val="auto"/>
        </w:rPr>
        <w:tab/>
        <w:t xml:space="preserve">) The provisions of this section </w:t>
      </w:r>
      <w:r w:rsidR="00CC3D50">
        <w:rPr>
          <w:snapToGrid w:val="0"/>
          <w:color w:val="auto"/>
        </w:rPr>
        <w:t>do</w:t>
      </w:r>
      <w:r w:rsidRPr="004347BB">
        <w:rPr>
          <w:snapToGrid w:val="0"/>
          <w:color w:val="auto"/>
        </w:rPr>
        <w:t xml:space="preserve"> not apply to a county with a population of less than twenty-five thousand. </w:t>
      </w:r>
      <w:r w:rsidRPr="004347BB">
        <w:rPr>
          <w:snapToGrid w:val="0"/>
          <w:color w:val="auto"/>
        </w:rPr>
        <w:tab/>
        <w:t>/</w:t>
      </w:r>
    </w:p>
    <w:p w:rsidR="006E2252" w:rsidRPr="004347BB" w:rsidRDefault="006E2252" w:rsidP="006E2252">
      <w:pPr>
        <w:rPr>
          <w:snapToGrid w:val="0"/>
          <w:color w:val="auto"/>
        </w:rPr>
      </w:pPr>
      <w:r w:rsidRPr="004347BB">
        <w:rPr>
          <w:snapToGrid w:val="0"/>
          <w:color w:val="auto"/>
        </w:rPr>
        <w:tab/>
        <w:t>Renumber sections to conform.</w:t>
      </w:r>
    </w:p>
    <w:p w:rsidR="006E2252" w:rsidRDefault="006E2252" w:rsidP="006E2252">
      <w:pPr>
        <w:rPr>
          <w:snapToGrid w:val="0"/>
        </w:rPr>
      </w:pPr>
      <w:r w:rsidRPr="004347BB">
        <w:rPr>
          <w:snapToGrid w:val="0"/>
          <w:color w:val="auto"/>
        </w:rPr>
        <w:tab/>
        <w:t>Amend title to conform.</w:t>
      </w:r>
    </w:p>
    <w:p w:rsidR="006E2252" w:rsidRPr="004347BB" w:rsidRDefault="006E2252" w:rsidP="006E2252">
      <w:pPr>
        <w:rPr>
          <w:snapToGrid w:val="0"/>
          <w:color w:val="auto"/>
        </w:rPr>
      </w:pPr>
    </w:p>
    <w:p w:rsidR="006E2252" w:rsidRDefault="006E2252" w:rsidP="006E2252">
      <w:pPr>
        <w:pStyle w:val="Header"/>
        <w:tabs>
          <w:tab w:val="clear" w:pos="8640"/>
          <w:tab w:val="left" w:pos="4320"/>
        </w:tabs>
      </w:pPr>
      <w:r>
        <w:tab/>
        <w:t>Senator MATTHEWS explained the amendment.</w:t>
      </w:r>
    </w:p>
    <w:p w:rsidR="006E2252" w:rsidRDefault="006E2252" w:rsidP="006E2252">
      <w:pPr>
        <w:pStyle w:val="Header"/>
        <w:tabs>
          <w:tab w:val="clear" w:pos="8640"/>
          <w:tab w:val="left" w:pos="4320"/>
        </w:tabs>
      </w:pPr>
    </w:p>
    <w:p w:rsidR="00DA7865" w:rsidRPr="00DA7865" w:rsidRDefault="00DA7865" w:rsidP="00DA7865">
      <w:pPr>
        <w:pStyle w:val="Header"/>
        <w:tabs>
          <w:tab w:val="clear" w:pos="8640"/>
          <w:tab w:val="left" w:pos="4320"/>
        </w:tabs>
        <w:jc w:val="center"/>
        <w:rPr>
          <w:b/>
        </w:rPr>
      </w:pPr>
      <w:r w:rsidRPr="00DA7865">
        <w:rPr>
          <w:b/>
        </w:rPr>
        <w:t>Objection</w:t>
      </w:r>
    </w:p>
    <w:p w:rsidR="00DA7865" w:rsidRDefault="00DA7865" w:rsidP="00DA7865">
      <w:pPr>
        <w:pStyle w:val="Header"/>
        <w:tabs>
          <w:tab w:val="clear" w:pos="8640"/>
          <w:tab w:val="left" w:pos="4320"/>
        </w:tabs>
      </w:pPr>
      <w:r>
        <w:tab/>
        <w:t>Senator MATTHEWS asked unanimous consent to make a motion to withdraw his amendment.</w:t>
      </w:r>
    </w:p>
    <w:p w:rsidR="00DA7865" w:rsidRDefault="00DA7865" w:rsidP="00DA7865">
      <w:pPr>
        <w:pStyle w:val="Header"/>
        <w:tabs>
          <w:tab w:val="clear" w:pos="8640"/>
          <w:tab w:val="left" w:pos="4320"/>
        </w:tabs>
      </w:pPr>
      <w:r>
        <w:tab/>
        <w:t>Senator BRIGHT objected.</w:t>
      </w:r>
    </w:p>
    <w:p w:rsidR="00DA7865" w:rsidRDefault="00DA7865" w:rsidP="006E2252">
      <w:pPr>
        <w:pStyle w:val="Header"/>
        <w:tabs>
          <w:tab w:val="clear" w:pos="8640"/>
          <w:tab w:val="left" w:pos="4320"/>
        </w:tabs>
      </w:pPr>
    </w:p>
    <w:p w:rsidR="00C319F0" w:rsidRDefault="00C319F0" w:rsidP="00C319F0">
      <w:pPr>
        <w:pStyle w:val="Header"/>
        <w:tabs>
          <w:tab w:val="clear" w:pos="8640"/>
          <w:tab w:val="left" w:pos="4320"/>
        </w:tabs>
      </w:pPr>
      <w:r>
        <w:tab/>
        <w:t xml:space="preserve">On motion of Senator MATTHEWS, </w:t>
      </w:r>
      <w:r w:rsidR="00DA7865">
        <w:t xml:space="preserve">with unanimous consent, </w:t>
      </w:r>
      <w:r>
        <w:t>Amendment No. 15 was withdrawn.</w:t>
      </w:r>
    </w:p>
    <w:p w:rsidR="006003B6" w:rsidRDefault="006003B6" w:rsidP="006003B6">
      <w:pPr>
        <w:pStyle w:val="Header"/>
        <w:tabs>
          <w:tab w:val="clear" w:pos="8640"/>
          <w:tab w:val="left" w:pos="4320"/>
        </w:tabs>
      </w:pPr>
      <w:r>
        <w:tab/>
      </w:r>
    </w:p>
    <w:p w:rsidR="00A73689" w:rsidRDefault="00A73689" w:rsidP="00A73689">
      <w:pPr>
        <w:pStyle w:val="Header"/>
        <w:tabs>
          <w:tab w:val="clear" w:pos="8640"/>
          <w:tab w:val="left" w:pos="4320"/>
        </w:tabs>
      </w:pPr>
      <w:r>
        <w:tab/>
        <w:t>With Senator MALLOY retaining the floor on H. 3508, Senator SETZLER asked unanimous consent to take up the items returned from the House.</w:t>
      </w:r>
    </w:p>
    <w:p w:rsidR="006003B6" w:rsidRDefault="00A73689" w:rsidP="00A73689">
      <w:pPr>
        <w:pStyle w:val="Header"/>
        <w:tabs>
          <w:tab w:val="clear" w:pos="8640"/>
          <w:tab w:val="left" w:pos="4320"/>
        </w:tabs>
      </w:pPr>
      <w:r>
        <w:tab/>
        <w:t>There was no objection.</w:t>
      </w:r>
    </w:p>
    <w:p w:rsidR="006E2252" w:rsidRDefault="006E2252" w:rsidP="006E2252">
      <w:pPr>
        <w:pStyle w:val="Header"/>
        <w:tabs>
          <w:tab w:val="clear" w:pos="8640"/>
          <w:tab w:val="left" w:pos="4320"/>
        </w:tabs>
      </w:pPr>
    </w:p>
    <w:p w:rsidR="00B40FA5" w:rsidRDefault="00B40FA5" w:rsidP="00B40FA5">
      <w:pPr>
        <w:pStyle w:val="Header"/>
        <w:tabs>
          <w:tab w:val="clear" w:pos="8640"/>
          <w:tab w:val="left" w:pos="4320"/>
        </w:tabs>
        <w:jc w:val="center"/>
        <w:rPr>
          <w:b/>
        </w:rPr>
      </w:pPr>
      <w:r>
        <w:rPr>
          <w:b/>
        </w:rPr>
        <w:t>CONCURRENCE</w:t>
      </w:r>
    </w:p>
    <w:p w:rsidR="00B40FA5" w:rsidRPr="00CE70B5" w:rsidRDefault="00B40FA5" w:rsidP="00B40FA5">
      <w:r>
        <w:rPr>
          <w:b/>
        </w:rPr>
        <w:tab/>
      </w:r>
      <w:r w:rsidRPr="00CE70B5">
        <w:t>S. 580</w:t>
      </w:r>
      <w:r w:rsidR="001071D1" w:rsidRPr="00CE70B5">
        <w:fldChar w:fldCharType="begin"/>
      </w:r>
      <w:r w:rsidRPr="00CE70B5">
        <w:instrText xml:space="preserve"> XE "S. 580" \b </w:instrText>
      </w:r>
      <w:r w:rsidR="001071D1" w:rsidRPr="00CE70B5">
        <w:fldChar w:fldCharType="end"/>
      </w:r>
      <w:r w:rsidRPr="00CE70B5">
        <w:t xml:space="preserve"> -- Senator Setzler:  </w:t>
      </w:r>
      <w:r w:rsidRPr="00CE70B5">
        <w:rPr>
          <w:szCs w:val="30"/>
        </w:rPr>
        <w:t xml:space="preserve">A BILL </w:t>
      </w:r>
      <w:r w:rsidRPr="00CE70B5">
        <w:t>TO AMEND SECTION 40</w:t>
      </w:r>
      <w:r w:rsidRPr="00CE70B5">
        <w:noBreakHyphen/>
        <w:t>18</w:t>
      </w:r>
      <w:r w:rsidRPr="00CE70B5">
        <w:noBreakHyphen/>
        <w:t>140, CODE OF LAWS OF SOUTH CAROLINA, 1976, RELATING TO EXEMPTIONS FROM CHAPTER 18 OF TITLE 40 PROVIDING FOR THE LICENSURE AND REGULATION OF PRIVATE SECURITY AND INVESTIGATION AGENCIES, SO AS TO PROVIDE THAT</w:t>
      </w:r>
      <w:r w:rsidRPr="00CE70B5">
        <w:rPr>
          <w:color w:val="000000" w:themeColor="text1"/>
        </w:rPr>
        <w:t xml:space="preserve"> THE CHAPTER MUST NOT APPLY TO A PERSON BASED SOLELY ON HIS BEING ENGAGED IN COMPUTER OR DIGITAL FORENSIC SERVICES, THE ACQUISITION, REVIEW, OR ANALYSIS OF DIGITAL OR COMPUTER</w:t>
      </w:r>
      <w:r w:rsidRPr="00CE70B5">
        <w:rPr>
          <w:color w:val="000000" w:themeColor="text1"/>
        </w:rPr>
        <w:noBreakHyphen/>
        <w:t>BASED INFORMATION, OR SYSTEM VULNERABILITY TESTING</w:t>
      </w:r>
      <w:r w:rsidRPr="00CE70B5">
        <w:t>.</w:t>
      </w:r>
    </w:p>
    <w:p w:rsidR="00B40FA5" w:rsidRDefault="00B40FA5" w:rsidP="00B40FA5">
      <w:pPr>
        <w:suppressAutoHyphens/>
      </w:pPr>
      <w:r>
        <w:tab/>
        <w:t>The House returned the Bill with amendments.</w:t>
      </w:r>
    </w:p>
    <w:p w:rsidR="00B40FA5" w:rsidRDefault="00B40FA5" w:rsidP="00B40FA5">
      <w:pPr>
        <w:suppressAutoHyphens/>
      </w:pPr>
    </w:p>
    <w:p w:rsidR="00B40FA5" w:rsidRDefault="00B40FA5" w:rsidP="00B40FA5">
      <w:pPr>
        <w:suppressAutoHyphens/>
      </w:pPr>
      <w:r>
        <w:tab/>
        <w:t>Senator SETZLER asked unanimous consent to take the Bill up for immediate consideration.</w:t>
      </w:r>
    </w:p>
    <w:p w:rsidR="00B40FA5" w:rsidRDefault="00B40FA5" w:rsidP="00B40FA5">
      <w:pPr>
        <w:suppressAutoHyphens/>
      </w:pPr>
      <w:r>
        <w:tab/>
        <w:t>There was no objection.</w:t>
      </w:r>
    </w:p>
    <w:p w:rsidR="00B40FA5" w:rsidRDefault="00B40FA5" w:rsidP="00B40FA5">
      <w:pPr>
        <w:suppressAutoHyphens/>
      </w:pPr>
    </w:p>
    <w:p w:rsidR="00B40FA5" w:rsidRDefault="00B40FA5" w:rsidP="00B14C7A">
      <w:pPr>
        <w:pStyle w:val="Header"/>
        <w:tabs>
          <w:tab w:val="clear" w:pos="8640"/>
          <w:tab w:val="left" w:pos="4320"/>
        </w:tabs>
      </w:pPr>
      <w:r>
        <w:tab/>
        <w:t>The question then was concurrence with the House amendments.</w:t>
      </w:r>
    </w:p>
    <w:p w:rsidR="00B40FA5" w:rsidRDefault="00B40FA5" w:rsidP="00B14C7A">
      <w:pPr>
        <w:pStyle w:val="Header"/>
        <w:tabs>
          <w:tab w:val="clear" w:pos="8640"/>
          <w:tab w:val="left" w:pos="4320"/>
        </w:tabs>
      </w:pPr>
    </w:p>
    <w:p w:rsidR="00B40FA5" w:rsidRDefault="00B40FA5" w:rsidP="00B14C7A">
      <w:pPr>
        <w:pStyle w:val="Header"/>
        <w:tabs>
          <w:tab w:val="clear" w:pos="8640"/>
          <w:tab w:val="left" w:pos="4320"/>
        </w:tabs>
      </w:pPr>
      <w:r>
        <w:tab/>
        <w:t>Senator SETZLER explained the amendments.</w:t>
      </w:r>
    </w:p>
    <w:p w:rsidR="00B40FA5" w:rsidRDefault="00B40FA5" w:rsidP="00B14C7A">
      <w:pPr>
        <w:pStyle w:val="Header"/>
        <w:tabs>
          <w:tab w:val="clear" w:pos="8640"/>
          <w:tab w:val="left" w:pos="4320"/>
        </w:tabs>
      </w:pPr>
    </w:p>
    <w:p w:rsidR="00B40FA5" w:rsidRDefault="00B40FA5" w:rsidP="00B14C7A">
      <w:pPr>
        <w:pStyle w:val="Header"/>
        <w:tabs>
          <w:tab w:val="clear" w:pos="8640"/>
          <w:tab w:val="left" w:pos="4320"/>
        </w:tabs>
      </w:pPr>
      <w:r>
        <w:tab/>
        <w:t>The "ayes" and "nays" were demanded and taken, resulting as follows:</w:t>
      </w:r>
    </w:p>
    <w:p w:rsidR="00B40FA5" w:rsidRPr="002519A2" w:rsidRDefault="00B40FA5" w:rsidP="00B40FA5">
      <w:pPr>
        <w:jc w:val="center"/>
        <w:rPr>
          <w:b/>
        </w:rPr>
      </w:pPr>
      <w:r w:rsidRPr="002519A2">
        <w:rPr>
          <w:b/>
        </w:rPr>
        <w:t>Ayes 40; Nays 0</w:t>
      </w:r>
    </w:p>
    <w:p w:rsidR="00B40FA5" w:rsidRDefault="00B40FA5" w:rsidP="00B40FA5"/>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519A2">
        <w:rPr>
          <w:b/>
        </w:rPr>
        <w:t>AYES</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Alexander</w:t>
      </w:r>
      <w:r>
        <w:tab/>
      </w:r>
      <w:r w:rsidRPr="002519A2">
        <w:t>Anderson</w:t>
      </w:r>
      <w:r>
        <w:tab/>
      </w:r>
      <w:r w:rsidRPr="002519A2">
        <w:t>Bright</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Bryant</w:t>
      </w:r>
      <w:r>
        <w:tab/>
      </w:r>
      <w:r w:rsidRPr="002519A2">
        <w:t>Campbell</w:t>
      </w:r>
      <w:r>
        <w:tab/>
      </w:r>
      <w:r w:rsidRPr="002519A2">
        <w:t>Campsen</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Cleary</w:t>
      </w:r>
      <w:r>
        <w:tab/>
      </w:r>
      <w:r w:rsidRPr="002519A2">
        <w:t>Coleman</w:t>
      </w:r>
      <w:r>
        <w:tab/>
      </w:r>
      <w:r w:rsidRPr="002519A2">
        <w:t>Courson</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Cromer</w:t>
      </w:r>
      <w:r>
        <w:tab/>
      </w:r>
      <w:r w:rsidRPr="002519A2">
        <w:t>Davis</w:t>
      </w:r>
      <w:r>
        <w:tab/>
      </w:r>
      <w:r w:rsidRPr="002519A2">
        <w:t>Elliott</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Fair</w:t>
      </w:r>
      <w:r>
        <w:tab/>
      </w:r>
      <w:r w:rsidRPr="002519A2">
        <w:t>Ford</w:t>
      </w:r>
      <w:r>
        <w:tab/>
      </w:r>
      <w:r w:rsidRPr="002519A2">
        <w:t>Gregory</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Grooms</w:t>
      </w:r>
      <w:r>
        <w:tab/>
      </w:r>
      <w:r w:rsidRPr="002519A2">
        <w:t>Hayes</w:t>
      </w:r>
      <w:r>
        <w:tab/>
      </w:r>
      <w:r w:rsidRPr="002519A2">
        <w:t>Hutto</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Jackson</w:t>
      </w:r>
      <w:r>
        <w:tab/>
      </w:r>
      <w:r w:rsidRPr="002519A2">
        <w:t>Knotts</w:t>
      </w:r>
      <w:r>
        <w:tab/>
      </w:r>
      <w:r w:rsidRPr="002519A2">
        <w:t>Land</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Leventis</w:t>
      </w:r>
      <w:r>
        <w:tab/>
      </w:r>
      <w:r w:rsidRPr="002519A2">
        <w:t>Lourie</w:t>
      </w:r>
      <w:r>
        <w:tab/>
      </w:r>
      <w:r w:rsidRPr="002519A2">
        <w:t>Malloy</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rPr>
          <w:i/>
        </w:rPr>
        <w:t>Martin, Larry</w:t>
      </w:r>
      <w:r>
        <w:rPr>
          <w:i/>
        </w:rPr>
        <w:tab/>
      </w:r>
      <w:r w:rsidRPr="002519A2">
        <w:rPr>
          <w:i/>
        </w:rPr>
        <w:t>Martin, Shane</w:t>
      </w:r>
      <w:r>
        <w:rPr>
          <w:i/>
        </w:rPr>
        <w:tab/>
      </w:r>
      <w:r w:rsidRPr="002519A2">
        <w:t>McGill</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Nicholson</w:t>
      </w:r>
      <w:r>
        <w:tab/>
      </w:r>
      <w:r w:rsidRPr="002519A2">
        <w:t>O'Dell</w:t>
      </w:r>
      <w:r>
        <w:tab/>
      </w:r>
      <w:r w:rsidRPr="002519A2">
        <w:t>Peeler</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Pinckney</w:t>
      </w:r>
      <w:r>
        <w:tab/>
      </w:r>
      <w:r w:rsidRPr="002519A2">
        <w:t>Rankin</w:t>
      </w:r>
      <w:r>
        <w:tab/>
      </w:r>
      <w:r w:rsidRPr="002519A2">
        <w:t>Reese</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Rose</w:t>
      </w:r>
      <w:r>
        <w:tab/>
      </w:r>
      <w:r w:rsidRPr="002519A2">
        <w:t>Scott</w:t>
      </w:r>
      <w:r>
        <w:tab/>
      </w:r>
      <w:r w:rsidRPr="002519A2">
        <w:t>Setzler</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Shoopman</w:t>
      </w:r>
      <w:r>
        <w:tab/>
      </w:r>
      <w:r w:rsidRPr="002519A2">
        <w:t>Thomas</w:t>
      </w:r>
      <w:r>
        <w:tab/>
      </w:r>
      <w:r w:rsidRPr="002519A2">
        <w:t>Verdin</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9A2">
        <w:t>Williams</w:t>
      </w:r>
    </w:p>
    <w:p w:rsidR="00FD0C65" w:rsidRDefault="00FD0C6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40FA5" w:rsidRPr="002519A2"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19A2">
        <w:rPr>
          <w:b/>
        </w:rPr>
        <w:t>Total--40</w:t>
      </w:r>
    </w:p>
    <w:p w:rsidR="00B40FA5" w:rsidRPr="002519A2" w:rsidRDefault="00B40FA5" w:rsidP="00B40FA5"/>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519A2">
        <w:rPr>
          <w:b/>
        </w:rPr>
        <w:t>NAYS</w:t>
      </w:r>
    </w:p>
    <w:p w:rsidR="00B40FA5"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B40FA5" w:rsidRPr="002519A2" w:rsidRDefault="00B40FA5" w:rsidP="00B40F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519A2">
        <w:rPr>
          <w:b/>
        </w:rPr>
        <w:t>Total--0</w:t>
      </w:r>
    </w:p>
    <w:p w:rsidR="00B40FA5" w:rsidRPr="002519A2" w:rsidRDefault="00B40FA5" w:rsidP="00B40FA5"/>
    <w:p w:rsidR="00B40FA5" w:rsidRDefault="00B40FA5" w:rsidP="00B40FA5">
      <w:pPr>
        <w:suppressAutoHyphens/>
      </w:pPr>
      <w:r>
        <w:tab/>
        <w:t>The Senate concurred in the House amendments and a message was sent to the House accordingly.  Ordered that the title be changed to that of an Act and the Act enrolled for Ratification.</w:t>
      </w:r>
    </w:p>
    <w:p w:rsidR="00E4697C" w:rsidRDefault="00E4697C" w:rsidP="006D384A">
      <w:pPr>
        <w:pStyle w:val="Header"/>
        <w:tabs>
          <w:tab w:val="clear" w:pos="8640"/>
          <w:tab w:val="left" w:pos="4320"/>
        </w:tabs>
      </w:pPr>
      <w:r>
        <w:tab/>
      </w:r>
    </w:p>
    <w:p w:rsidR="000662F4" w:rsidRPr="00727B4C" w:rsidRDefault="000662F4" w:rsidP="00FD0C65">
      <w:pPr>
        <w:pStyle w:val="Header"/>
        <w:keepNext/>
        <w:tabs>
          <w:tab w:val="clear" w:pos="8640"/>
          <w:tab w:val="left" w:pos="4320"/>
        </w:tabs>
        <w:jc w:val="center"/>
      </w:pPr>
      <w:r>
        <w:rPr>
          <w:b/>
        </w:rPr>
        <w:t>Message from the House</w:t>
      </w:r>
    </w:p>
    <w:p w:rsidR="000662F4" w:rsidRDefault="000662F4" w:rsidP="00FD0C65">
      <w:pPr>
        <w:pStyle w:val="Header"/>
        <w:keepNext/>
        <w:tabs>
          <w:tab w:val="clear" w:pos="8640"/>
          <w:tab w:val="left" w:pos="4320"/>
        </w:tabs>
        <w:jc w:val="left"/>
      </w:pPr>
      <w:r>
        <w:t>Columbia, S.C., June 7, 2012</w:t>
      </w:r>
    </w:p>
    <w:p w:rsidR="000662F4" w:rsidRDefault="000662F4" w:rsidP="00FD0C65">
      <w:pPr>
        <w:pStyle w:val="Header"/>
        <w:keepNext/>
        <w:tabs>
          <w:tab w:val="clear" w:pos="8640"/>
          <w:tab w:val="left" w:pos="4320"/>
        </w:tabs>
        <w:jc w:val="left"/>
      </w:pPr>
    </w:p>
    <w:p w:rsidR="000662F4" w:rsidRDefault="000662F4" w:rsidP="00FD0C65">
      <w:pPr>
        <w:pStyle w:val="Header"/>
        <w:keepNext/>
        <w:tabs>
          <w:tab w:val="clear" w:pos="8640"/>
          <w:tab w:val="left" w:pos="4320"/>
        </w:tabs>
        <w:jc w:val="left"/>
      </w:pPr>
      <w:r>
        <w:t>Mr. President and Senators:</w:t>
      </w:r>
    </w:p>
    <w:p w:rsidR="000662F4" w:rsidRDefault="000662F4" w:rsidP="00FD0C65">
      <w:pPr>
        <w:pStyle w:val="Header"/>
        <w:keepNext/>
        <w:tabs>
          <w:tab w:val="clear" w:pos="8640"/>
          <w:tab w:val="left" w:pos="4320"/>
        </w:tabs>
      </w:pPr>
      <w:r>
        <w:tab/>
        <w:t>The House respectfully informs your Honorable Body that it refuses to concur in the amendments proposed by the Senate to:</w:t>
      </w:r>
    </w:p>
    <w:p w:rsidR="000662F4" w:rsidRPr="00523949" w:rsidRDefault="000662F4" w:rsidP="000662F4">
      <w:pPr>
        <w:suppressAutoHyphens/>
        <w:outlineLvl w:val="0"/>
      </w:pPr>
      <w:r>
        <w:tab/>
      </w:r>
      <w:r w:rsidRPr="00523949">
        <w:t>H. 3790</w:t>
      </w:r>
      <w:r w:rsidR="001071D1" w:rsidRPr="00523949">
        <w:fldChar w:fldCharType="begin"/>
      </w:r>
      <w:r w:rsidRPr="00523949">
        <w:instrText xml:space="preserve"> XE "H. 3790" \b </w:instrText>
      </w:r>
      <w:r w:rsidR="001071D1"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0662F4" w:rsidRDefault="000662F4" w:rsidP="006D384A">
      <w:pPr>
        <w:pStyle w:val="Header"/>
        <w:tabs>
          <w:tab w:val="clear" w:pos="8640"/>
          <w:tab w:val="left" w:pos="4320"/>
        </w:tabs>
        <w:jc w:val="left"/>
      </w:pPr>
      <w:r>
        <w:t>Very respectfully,</w:t>
      </w:r>
    </w:p>
    <w:p w:rsidR="000662F4" w:rsidRDefault="000662F4" w:rsidP="006D384A">
      <w:pPr>
        <w:pStyle w:val="Header"/>
        <w:tabs>
          <w:tab w:val="clear" w:pos="8640"/>
          <w:tab w:val="left" w:pos="4320"/>
        </w:tabs>
        <w:jc w:val="left"/>
      </w:pPr>
      <w:r>
        <w:t>Speaker of the House</w:t>
      </w:r>
    </w:p>
    <w:p w:rsidR="000662F4" w:rsidRDefault="000662F4" w:rsidP="006D384A">
      <w:pPr>
        <w:pStyle w:val="Header"/>
        <w:tabs>
          <w:tab w:val="clear" w:pos="8640"/>
          <w:tab w:val="left" w:pos="4320"/>
        </w:tabs>
        <w:jc w:val="left"/>
      </w:pPr>
      <w:r>
        <w:tab/>
        <w:t>Received as information.</w:t>
      </w:r>
    </w:p>
    <w:p w:rsidR="000662F4" w:rsidRDefault="000662F4"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0662F4" w:rsidRDefault="000662F4"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H. 3790</w:t>
      </w:r>
      <w:r w:rsidR="00D910E6">
        <w:rPr>
          <w:b/>
        </w:rPr>
        <w:t>--</w:t>
      </w:r>
      <w:r>
        <w:rPr>
          <w:b/>
        </w:rPr>
        <w:t>SENATE INSISTS ON THEIR AMENDMENTS</w:t>
      </w:r>
    </w:p>
    <w:p w:rsidR="000662F4" w:rsidRPr="00727B4C" w:rsidRDefault="000662F4"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CONFERENCE COMMITTEE APPOINTED</w:t>
      </w:r>
    </w:p>
    <w:p w:rsidR="000662F4" w:rsidRPr="00523949" w:rsidRDefault="000662F4" w:rsidP="000662F4">
      <w:pPr>
        <w:suppressAutoHyphens/>
        <w:outlineLvl w:val="0"/>
      </w:pPr>
      <w:r>
        <w:tab/>
      </w:r>
      <w:r w:rsidRPr="00523949">
        <w:t>H. 3790</w:t>
      </w:r>
      <w:r w:rsidR="001071D1" w:rsidRPr="00523949">
        <w:fldChar w:fldCharType="begin"/>
      </w:r>
      <w:r w:rsidRPr="00523949">
        <w:instrText xml:space="preserve"> XE "H. 3790" \b </w:instrText>
      </w:r>
      <w:r w:rsidR="001071D1"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0662F4" w:rsidRDefault="000662F4" w:rsidP="000662F4">
      <w:pPr>
        <w:suppressAutoHyphens/>
        <w:outlineLvl w:val="0"/>
      </w:pPr>
      <w:r>
        <w:tab/>
        <w:t>On motion of Senator HUTTO, the Senate insisted upon its amendments to H. 3790 and asked for a Committee of Conference.</w:t>
      </w:r>
    </w:p>
    <w:p w:rsidR="000662F4" w:rsidRDefault="000662F4" w:rsidP="006D384A">
      <w:pPr>
        <w:suppressAutoHyphens/>
        <w:outlineLvl w:val="0"/>
      </w:pPr>
      <w:r>
        <w:tab/>
        <w:t>Whereupon, Senators HUTTO, MATTHEWS and SHOOPMAN were appointed to the Committee of Conference on the part of the Senate and a message was sent to the House accordingly.</w:t>
      </w:r>
    </w:p>
    <w:p w:rsidR="000662F4" w:rsidRDefault="000662F4" w:rsidP="006D384A">
      <w:pPr>
        <w:pStyle w:val="Header"/>
        <w:tabs>
          <w:tab w:val="clear" w:pos="8640"/>
          <w:tab w:val="left" w:pos="4320"/>
        </w:tabs>
        <w:jc w:val="left"/>
      </w:pPr>
    </w:p>
    <w:p w:rsidR="000662F4" w:rsidRPr="0082533A" w:rsidRDefault="000662F4" w:rsidP="006D384A">
      <w:pPr>
        <w:pStyle w:val="Header"/>
        <w:tabs>
          <w:tab w:val="clear" w:pos="8640"/>
          <w:tab w:val="left" w:pos="4320"/>
        </w:tabs>
        <w:jc w:val="center"/>
      </w:pPr>
      <w:r>
        <w:rPr>
          <w:b/>
        </w:rPr>
        <w:t>Message from the House</w:t>
      </w:r>
    </w:p>
    <w:p w:rsidR="000662F4" w:rsidRDefault="000662F4" w:rsidP="006D384A">
      <w:pPr>
        <w:pStyle w:val="Header"/>
        <w:tabs>
          <w:tab w:val="clear" w:pos="8640"/>
          <w:tab w:val="left" w:pos="4320"/>
        </w:tabs>
        <w:jc w:val="left"/>
      </w:pPr>
      <w:r>
        <w:t>Columbia, S.C., June 7, 2012</w:t>
      </w:r>
    </w:p>
    <w:p w:rsidR="000662F4" w:rsidRDefault="000662F4" w:rsidP="006D384A">
      <w:pPr>
        <w:pStyle w:val="Header"/>
        <w:tabs>
          <w:tab w:val="clear" w:pos="8640"/>
          <w:tab w:val="left" w:pos="4320"/>
        </w:tabs>
        <w:jc w:val="left"/>
      </w:pPr>
    </w:p>
    <w:p w:rsidR="000662F4" w:rsidRDefault="000662F4" w:rsidP="006D384A">
      <w:pPr>
        <w:pStyle w:val="Header"/>
        <w:tabs>
          <w:tab w:val="clear" w:pos="8640"/>
          <w:tab w:val="left" w:pos="4320"/>
        </w:tabs>
        <w:jc w:val="left"/>
      </w:pPr>
      <w:r>
        <w:t>Mr. President and Senators:</w:t>
      </w:r>
    </w:p>
    <w:p w:rsidR="000662F4" w:rsidRDefault="000662F4" w:rsidP="006D384A">
      <w:pPr>
        <w:pStyle w:val="Header"/>
        <w:tabs>
          <w:tab w:val="clear" w:pos="8640"/>
          <w:tab w:val="left" w:pos="4320"/>
        </w:tabs>
      </w:pPr>
      <w:r>
        <w:tab/>
        <w:t>The House respectfully informs your Honorable Body that it has appointed Reps. Sellers, Hosey and Merrill to the Committee of Conference on the part of the House on:</w:t>
      </w:r>
    </w:p>
    <w:p w:rsidR="000662F4" w:rsidRPr="00523949" w:rsidRDefault="000662F4" w:rsidP="000662F4">
      <w:pPr>
        <w:suppressAutoHyphens/>
        <w:outlineLvl w:val="0"/>
      </w:pPr>
      <w:r>
        <w:tab/>
      </w:r>
      <w:r w:rsidRPr="00523949">
        <w:t>H. 3790</w:t>
      </w:r>
      <w:r w:rsidR="001071D1" w:rsidRPr="00523949">
        <w:fldChar w:fldCharType="begin"/>
      </w:r>
      <w:r w:rsidRPr="00523949">
        <w:instrText xml:space="preserve"> XE "H. 3790" \b </w:instrText>
      </w:r>
      <w:r w:rsidR="001071D1"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0662F4" w:rsidRDefault="000662F4" w:rsidP="00994FFA">
      <w:pPr>
        <w:pStyle w:val="Header"/>
        <w:keepNext/>
        <w:tabs>
          <w:tab w:val="clear" w:pos="8640"/>
          <w:tab w:val="left" w:pos="4320"/>
        </w:tabs>
        <w:jc w:val="left"/>
      </w:pPr>
      <w:r>
        <w:t>Very respectfully,</w:t>
      </w:r>
    </w:p>
    <w:p w:rsidR="000662F4" w:rsidRDefault="000662F4" w:rsidP="00994FFA">
      <w:pPr>
        <w:pStyle w:val="Header"/>
        <w:keepNext/>
        <w:tabs>
          <w:tab w:val="clear" w:pos="8640"/>
          <w:tab w:val="left" w:pos="4320"/>
        </w:tabs>
        <w:jc w:val="left"/>
      </w:pPr>
      <w:r>
        <w:t>Speaker of the House</w:t>
      </w:r>
    </w:p>
    <w:p w:rsidR="000662F4" w:rsidRDefault="000662F4" w:rsidP="00994FFA">
      <w:pPr>
        <w:pStyle w:val="Header"/>
        <w:keepNext/>
        <w:tabs>
          <w:tab w:val="clear" w:pos="8640"/>
          <w:tab w:val="left" w:pos="4320"/>
        </w:tabs>
        <w:jc w:val="left"/>
      </w:pPr>
      <w:r>
        <w:tab/>
        <w:t>Received as information.</w:t>
      </w:r>
    </w:p>
    <w:p w:rsidR="000662F4" w:rsidRDefault="000662F4" w:rsidP="00994FFA">
      <w:pPr>
        <w:pStyle w:val="Header"/>
        <w:keepNext/>
        <w:tabs>
          <w:tab w:val="clear" w:pos="8640"/>
          <w:tab w:val="left" w:pos="4320"/>
        </w:tabs>
        <w:jc w:val="left"/>
      </w:pPr>
    </w:p>
    <w:p w:rsidR="000662F4" w:rsidRPr="00FF497F" w:rsidRDefault="000662F4" w:rsidP="00B14C7A">
      <w:pPr>
        <w:pStyle w:val="Header"/>
        <w:tabs>
          <w:tab w:val="clear" w:pos="8640"/>
          <w:tab w:val="left" w:pos="4320"/>
        </w:tabs>
        <w:jc w:val="center"/>
      </w:pPr>
      <w:r>
        <w:rPr>
          <w:b/>
        </w:rPr>
        <w:t>Message from the House</w:t>
      </w:r>
    </w:p>
    <w:p w:rsidR="000662F4" w:rsidRDefault="000662F4" w:rsidP="00B14C7A">
      <w:pPr>
        <w:pStyle w:val="Header"/>
        <w:tabs>
          <w:tab w:val="clear" w:pos="8640"/>
          <w:tab w:val="left" w:pos="4320"/>
        </w:tabs>
        <w:jc w:val="left"/>
      </w:pPr>
      <w:r>
        <w:t>Columbia, S.C., June 7, 2012</w:t>
      </w:r>
    </w:p>
    <w:p w:rsidR="000662F4" w:rsidRDefault="000662F4" w:rsidP="00B14C7A">
      <w:pPr>
        <w:pStyle w:val="Header"/>
        <w:tabs>
          <w:tab w:val="clear" w:pos="8640"/>
          <w:tab w:val="left" w:pos="4320"/>
        </w:tabs>
        <w:jc w:val="left"/>
      </w:pPr>
    </w:p>
    <w:p w:rsidR="000662F4" w:rsidRDefault="000662F4" w:rsidP="00B14C7A">
      <w:pPr>
        <w:pStyle w:val="Header"/>
        <w:tabs>
          <w:tab w:val="clear" w:pos="8640"/>
          <w:tab w:val="left" w:pos="4320"/>
        </w:tabs>
        <w:jc w:val="left"/>
      </w:pPr>
      <w:r>
        <w:t>Mr. President and Senators:</w:t>
      </w:r>
    </w:p>
    <w:p w:rsidR="000662F4" w:rsidRDefault="000662F4" w:rsidP="00B14C7A">
      <w:pPr>
        <w:pStyle w:val="Header"/>
        <w:tabs>
          <w:tab w:val="clear" w:pos="8640"/>
          <w:tab w:val="left" w:pos="4320"/>
        </w:tabs>
      </w:pPr>
      <w:r>
        <w:tab/>
        <w:t>The House respectfully informs your Honorable Body that it insists upon the amendments proposed by the House to:</w:t>
      </w:r>
    </w:p>
    <w:p w:rsidR="000662F4" w:rsidRDefault="000662F4" w:rsidP="000662F4">
      <w:pPr>
        <w:rPr>
          <w:color w:val="000000" w:themeColor="text1"/>
          <w:u w:color="000000" w:themeColor="text1"/>
        </w:rPr>
      </w:pPr>
      <w:r>
        <w:tab/>
      </w:r>
      <w:r w:rsidRPr="00686F9B">
        <w:t>S. 1137</w:t>
      </w:r>
      <w:r w:rsidR="001071D1" w:rsidRPr="00686F9B">
        <w:fldChar w:fldCharType="begin"/>
      </w:r>
      <w:r w:rsidRPr="00686F9B">
        <w:instrText xml:space="preserve"> XE "S. 1137" \b </w:instrText>
      </w:r>
      <w:r w:rsidR="001071D1" w:rsidRPr="00686F9B">
        <w:fldChar w:fldCharType="end"/>
      </w:r>
      <w:r w:rsidRPr="00686F9B">
        <w:t xml:space="preserve"> -- Senator Shoopman:  </w:t>
      </w:r>
      <w:r w:rsidRPr="00686F9B">
        <w:rPr>
          <w:szCs w:val="30"/>
        </w:rPr>
        <w:t xml:space="preserve">A BILL </w:t>
      </w:r>
      <w:r w:rsidRPr="00686F9B">
        <w:rPr>
          <w:color w:val="000000" w:themeColor="text1"/>
          <w:u w:color="000000" w:themeColor="text1"/>
        </w:rPr>
        <w:t>TO AMEND THE CODE OF LAWS OF SOUTH CAROLINA, 1976, BY ADDING SECTIONS 40</w:t>
      </w:r>
      <w:r w:rsidRPr="00686F9B">
        <w:rPr>
          <w:color w:val="000000" w:themeColor="text1"/>
          <w:u w:color="000000" w:themeColor="text1"/>
        </w:rPr>
        <w:noBreakHyphen/>
        <w:t>3</w:t>
      </w:r>
      <w:r w:rsidRPr="00686F9B">
        <w:rPr>
          <w:color w:val="000000" w:themeColor="text1"/>
          <w:u w:color="000000" w:themeColor="text1"/>
        </w:rPr>
        <w:noBreakHyphen/>
        <w:t>325 AND 40</w:t>
      </w:r>
      <w:r w:rsidRPr="00686F9B">
        <w:rPr>
          <w:color w:val="000000" w:themeColor="text1"/>
          <w:u w:color="000000" w:themeColor="text1"/>
        </w:rPr>
        <w:noBreakHyphen/>
        <w:t>22</w:t>
      </w:r>
      <w:r w:rsidRPr="00686F9B">
        <w:rPr>
          <w:color w:val="000000" w:themeColor="text1"/>
          <w:u w:color="000000" w:themeColor="text1"/>
        </w:rPr>
        <w:noBreakHyphen/>
        <w:t xml:space="preserve">295 SO AS TO ENACT THE </w:t>
      </w:r>
      <w:r>
        <w:rPr>
          <w:color w:val="000000" w:themeColor="text1"/>
          <w:u w:color="000000" w:themeColor="text1"/>
        </w:rPr>
        <w:t>“</w:t>
      </w:r>
      <w:r w:rsidRPr="00686F9B">
        <w:rPr>
          <w:color w:val="000000" w:themeColor="text1"/>
          <w:u w:color="000000" w:themeColor="text1"/>
        </w:rPr>
        <w:t>ARCHITECTS</w:t>
      </w:r>
      <w:r>
        <w:rPr>
          <w:color w:val="000000" w:themeColor="text1"/>
          <w:u w:color="000000" w:themeColor="text1"/>
        </w:rPr>
        <w:t>’</w:t>
      </w:r>
      <w:r w:rsidRPr="00686F9B">
        <w:rPr>
          <w:color w:val="000000" w:themeColor="text1"/>
          <w:u w:color="000000" w:themeColor="text1"/>
        </w:rPr>
        <w:t xml:space="preserve"> AND ENGINEERS</w:t>
      </w:r>
      <w:r>
        <w:rPr>
          <w:color w:val="000000" w:themeColor="text1"/>
          <w:u w:color="000000" w:themeColor="text1"/>
        </w:rPr>
        <w:t>’</w:t>
      </w:r>
      <w:r w:rsidRPr="00686F9B">
        <w:rPr>
          <w:color w:val="000000" w:themeColor="text1"/>
          <w:u w:color="000000" w:themeColor="text1"/>
        </w:rPr>
        <w:t xml:space="preserve"> VOLUNTEER ACT</w:t>
      </w:r>
      <w:r>
        <w:rPr>
          <w:color w:val="000000" w:themeColor="text1"/>
          <w:u w:color="000000" w:themeColor="text1"/>
        </w:rPr>
        <w:t>”</w:t>
      </w:r>
      <w:r w:rsidRPr="00686F9B">
        <w:rPr>
          <w:color w:val="000000" w:themeColor="text1"/>
          <w:u w:color="000000" w:themeColor="text1"/>
        </w:rPr>
        <w:t xml:space="preserve"> WHICH PROVIDES IMMUNITY FOR A REGISTERED ARCHITECT OR ENGINEER WHO PROVIDES CERTAIN ARCHITECTURAL OR ENGINEERING SERVICES AT THE SCENE OF A DECLARED EMERGENCY.</w:t>
      </w:r>
    </w:p>
    <w:p w:rsidR="000662F4" w:rsidRDefault="000662F4" w:rsidP="00B10065">
      <w:pPr>
        <w:pStyle w:val="Header"/>
        <w:tabs>
          <w:tab w:val="clear" w:pos="8640"/>
          <w:tab w:val="left" w:pos="4320"/>
        </w:tabs>
      </w:pPr>
      <w:r>
        <w:t>asks for a Committee of Conference, and has appointed Reps. Sandifer, Anderson and Bingham</w:t>
      </w:r>
      <w:r>
        <w:rPr>
          <w:b/>
        </w:rPr>
        <w:t xml:space="preserve"> </w:t>
      </w:r>
      <w:r>
        <w:t>to the committee on the part of the House.</w:t>
      </w:r>
    </w:p>
    <w:p w:rsidR="000662F4" w:rsidRDefault="000662F4" w:rsidP="00B10065">
      <w:pPr>
        <w:pStyle w:val="Header"/>
        <w:tabs>
          <w:tab w:val="clear" w:pos="8640"/>
          <w:tab w:val="left" w:pos="4320"/>
        </w:tabs>
      </w:pPr>
      <w:r>
        <w:t>Very respectfully,</w:t>
      </w:r>
    </w:p>
    <w:p w:rsidR="000662F4" w:rsidRDefault="000662F4" w:rsidP="00B10065">
      <w:pPr>
        <w:pStyle w:val="Header"/>
        <w:tabs>
          <w:tab w:val="clear" w:pos="8640"/>
          <w:tab w:val="left" w:pos="4320"/>
        </w:tabs>
      </w:pPr>
      <w:r>
        <w:t>Speaker of the House</w:t>
      </w:r>
    </w:p>
    <w:p w:rsidR="000662F4" w:rsidRDefault="000662F4" w:rsidP="00B10065">
      <w:pPr>
        <w:pStyle w:val="Header"/>
        <w:tabs>
          <w:tab w:val="clear" w:pos="8640"/>
          <w:tab w:val="left" w:pos="4320"/>
        </w:tabs>
      </w:pPr>
      <w:r>
        <w:tab/>
        <w:t>Received as information.</w:t>
      </w:r>
    </w:p>
    <w:p w:rsidR="000662F4" w:rsidRDefault="000662F4"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0662F4" w:rsidRPr="001C3C04" w:rsidRDefault="000662F4"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S. 1137--CONFERENCE COMMITTEE APPOINTED</w:t>
      </w:r>
    </w:p>
    <w:p w:rsidR="000662F4" w:rsidRPr="00686F9B" w:rsidRDefault="000662F4" w:rsidP="000662F4">
      <w:r>
        <w:tab/>
      </w:r>
      <w:r w:rsidRPr="00686F9B">
        <w:t>S. 1137</w:t>
      </w:r>
      <w:r w:rsidR="001071D1" w:rsidRPr="00686F9B">
        <w:fldChar w:fldCharType="begin"/>
      </w:r>
      <w:r w:rsidRPr="00686F9B">
        <w:instrText xml:space="preserve"> XE "S. 1137" \b </w:instrText>
      </w:r>
      <w:r w:rsidR="001071D1" w:rsidRPr="00686F9B">
        <w:fldChar w:fldCharType="end"/>
      </w:r>
      <w:r w:rsidRPr="00686F9B">
        <w:t xml:space="preserve"> -- Senator Shoopman:  </w:t>
      </w:r>
      <w:r w:rsidRPr="00686F9B">
        <w:rPr>
          <w:szCs w:val="30"/>
        </w:rPr>
        <w:t xml:space="preserve">A BILL </w:t>
      </w:r>
      <w:r w:rsidRPr="00686F9B">
        <w:rPr>
          <w:color w:val="000000" w:themeColor="text1"/>
          <w:u w:color="000000" w:themeColor="text1"/>
        </w:rPr>
        <w:t>TO AMEND THE CODE OF LAWS OF SOUTH CAROLINA, 1976, BY ADDING SECTIONS 40</w:t>
      </w:r>
      <w:r w:rsidRPr="00686F9B">
        <w:rPr>
          <w:color w:val="000000" w:themeColor="text1"/>
          <w:u w:color="000000" w:themeColor="text1"/>
        </w:rPr>
        <w:noBreakHyphen/>
        <w:t>3</w:t>
      </w:r>
      <w:r w:rsidRPr="00686F9B">
        <w:rPr>
          <w:color w:val="000000" w:themeColor="text1"/>
          <w:u w:color="000000" w:themeColor="text1"/>
        </w:rPr>
        <w:noBreakHyphen/>
        <w:t>325 AND 40</w:t>
      </w:r>
      <w:r w:rsidRPr="00686F9B">
        <w:rPr>
          <w:color w:val="000000" w:themeColor="text1"/>
          <w:u w:color="000000" w:themeColor="text1"/>
        </w:rPr>
        <w:noBreakHyphen/>
        <w:t>22</w:t>
      </w:r>
      <w:r w:rsidRPr="00686F9B">
        <w:rPr>
          <w:color w:val="000000" w:themeColor="text1"/>
          <w:u w:color="000000" w:themeColor="text1"/>
        </w:rPr>
        <w:noBreakHyphen/>
        <w:t xml:space="preserve">295 SO AS TO ENACT THE </w:t>
      </w:r>
      <w:r>
        <w:rPr>
          <w:color w:val="000000" w:themeColor="text1"/>
          <w:u w:color="000000" w:themeColor="text1"/>
        </w:rPr>
        <w:t>“</w:t>
      </w:r>
      <w:r w:rsidRPr="00686F9B">
        <w:rPr>
          <w:color w:val="000000" w:themeColor="text1"/>
          <w:u w:color="000000" w:themeColor="text1"/>
        </w:rPr>
        <w:t>ARCHITECTS</w:t>
      </w:r>
      <w:r>
        <w:rPr>
          <w:color w:val="000000" w:themeColor="text1"/>
          <w:u w:color="000000" w:themeColor="text1"/>
        </w:rPr>
        <w:t>’</w:t>
      </w:r>
      <w:r w:rsidRPr="00686F9B">
        <w:rPr>
          <w:color w:val="000000" w:themeColor="text1"/>
          <w:u w:color="000000" w:themeColor="text1"/>
        </w:rPr>
        <w:t xml:space="preserve"> AND ENGINEERS</w:t>
      </w:r>
      <w:r>
        <w:rPr>
          <w:color w:val="000000" w:themeColor="text1"/>
          <w:u w:color="000000" w:themeColor="text1"/>
        </w:rPr>
        <w:t>’</w:t>
      </w:r>
      <w:r w:rsidRPr="00686F9B">
        <w:rPr>
          <w:color w:val="000000" w:themeColor="text1"/>
          <w:u w:color="000000" w:themeColor="text1"/>
        </w:rPr>
        <w:t xml:space="preserve"> VOLUNTEER ACT</w:t>
      </w:r>
      <w:r>
        <w:rPr>
          <w:color w:val="000000" w:themeColor="text1"/>
          <w:u w:color="000000" w:themeColor="text1"/>
        </w:rPr>
        <w:t>”</w:t>
      </w:r>
      <w:r w:rsidRPr="00686F9B">
        <w:rPr>
          <w:color w:val="000000" w:themeColor="text1"/>
          <w:u w:color="000000" w:themeColor="text1"/>
        </w:rPr>
        <w:t xml:space="preserve"> WHICH PROVIDES IMMUNITY FOR A REGISTERED ARCHITECT OR ENGINEER WHO PROVIDES CERTAIN ARCHITECTURAL OR ENGINEERING SERVICES AT THE SCENE OF A DECLARED EMERGENCY.</w:t>
      </w:r>
    </w:p>
    <w:p w:rsidR="000662F4" w:rsidRDefault="000662F4" w:rsidP="00991006">
      <w:pPr>
        <w:pStyle w:val="Header"/>
        <w:tabs>
          <w:tab w:val="clear" w:pos="8640"/>
          <w:tab w:val="left" w:pos="4320"/>
        </w:tabs>
      </w:pPr>
      <w:r>
        <w:tab/>
        <w:t>Whereupon, Senators REESE, BRYANT and SHOOPMAN were appointed to the Committee of Conference on the part of the Senate and a message was sent to the House accordingly.</w:t>
      </w:r>
    </w:p>
    <w:p w:rsidR="008E6715" w:rsidRDefault="008E6715" w:rsidP="006E2252">
      <w:pPr>
        <w:pStyle w:val="Header"/>
        <w:tabs>
          <w:tab w:val="clear" w:pos="8640"/>
          <w:tab w:val="left" w:pos="4320"/>
        </w:tabs>
      </w:pPr>
    </w:p>
    <w:p w:rsidR="00B40FA5" w:rsidRDefault="00B40FA5" w:rsidP="00B40FA5">
      <w:pPr>
        <w:pStyle w:val="Header"/>
        <w:tabs>
          <w:tab w:val="clear" w:pos="8640"/>
          <w:tab w:val="left" w:pos="4320"/>
        </w:tabs>
        <w:jc w:val="center"/>
        <w:rPr>
          <w:b/>
        </w:rPr>
      </w:pPr>
      <w:r>
        <w:rPr>
          <w:b/>
        </w:rPr>
        <w:t>NONCONCURRENCE</w:t>
      </w:r>
    </w:p>
    <w:p w:rsidR="00B40FA5" w:rsidRPr="004D679B" w:rsidRDefault="00B40FA5" w:rsidP="00B40FA5">
      <w:pPr>
        <w:suppressAutoHyphens/>
      </w:pPr>
      <w:r>
        <w:rPr>
          <w:b/>
        </w:rPr>
        <w:tab/>
      </w:r>
      <w:r w:rsidRPr="004D679B">
        <w:t>S. 45</w:t>
      </w:r>
      <w:r w:rsidR="001071D1" w:rsidRPr="004D679B">
        <w:fldChar w:fldCharType="begin"/>
      </w:r>
      <w:r w:rsidRPr="004D679B">
        <w:instrText xml:space="preserve"> XE "S. 45" \b </w:instrText>
      </w:r>
      <w:r w:rsidR="001071D1"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B40FA5" w:rsidRDefault="00B40FA5" w:rsidP="00B40FA5">
      <w:pPr>
        <w:suppressAutoHyphens/>
      </w:pPr>
      <w:r>
        <w:tab/>
        <w:t>The House returned the Bill with amendments.</w:t>
      </w:r>
    </w:p>
    <w:p w:rsidR="00B40FA5" w:rsidRDefault="00B40FA5" w:rsidP="00B40FA5">
      <w:pPr>
        <w:suppressAutoHyphens/>
      </w:pPr>
    </w:p>
    <w:p w:rsidR="00B40FA5" w:rsidRDefault="00B40FA5" w:rsidP="00B40FA5">
      <w:pPr>
        <w:suppressAutoHyphens/>
      </w:pPr>
      <w:r>
        <w:tab/>
        <w:t>Senator LARRY MARTIN asked unanimous consent to take the Bill up for immediate consideration.</w:t>
      </w:r>
    </w:p>
    <w:p w:rsidR="00B40FA5" w:rsidRDefault="00B40FA5" w:rsidP="00B40FA5">
      <w:pPr>
        <w:suppressAutoHyphens/>
      </w:pPr>
      <w:r>
        <w:tab/>
        <w:t>There was no objection.</w:t>
      </w:r>
    </w:p>
    <w:p w:rsidR="00B40FA5" w:rsidRDefault="00B40FA5" w:rsidP="00991006">
      <w:pPr>
        <w:suppressAutoHyphens/>
      </w:pPr>
    </w:p>
    <w:p w:rsidR="00B40FA5" w:rsidRDefault="00B40FA5" w:rsidP="00991006">
      <w:pPr>
        <w:pStyle w:val="Header"/>
        <w:tabs>
          <w:tab w:val="clear" w:pos="8640"/>
          <w:tab w:val="left" w:pos="4320"/>
        </w:tabs>
      </w:pPr>
      <w:r>
        <w:tab/>
        <w:t>The question then was concurrence with the House amendments.</w:t>
      </w:r>
    </w:p>
    <w:p w:rsidR="00B40FA5" w:rsidRDefault="00B40FA5" w:rsidP="00991006">
      <w:pPr>
        <w:pStyle w:val="Header"/>
        <w:tabs>
          <w:tab w:val="clear" w:pos="8640"/>
          <w:tab w:val="left" w:pos="4320"/>
        </w:tabs>
      </w:pPr>
    </w:p>
    <w:p w:rsidR="00B40FA5" w:rsidRDefault="00B40FA5" w:rsidP="00991006">
      <w:pPr>
        <w:pStyle w:val="Header"/>
        <w:tabs>
          <w:tab w:val="clear" w:pos="8640"/>
          <w:tab w:val="left" w:pos="4320"/>
        </w:tabs>
      </w:pPr>
      <w:r>
        <w:tab/>
        <w:t>Senator LARRY MARTIN explained the amendments.</w:t>
      </w:r>
    </w:p>
    <w:p w:rsidR="00B40FA5" w:rsidRDefault="00B40FA5" w:rsidP="00991006">
      <w:pPr>
        <w:pStyle w:val="Header"/>
        <w:tabs>
          <w:tab w:val="clear" w:pos="8640"/>
          <w:tab w:val="left" w:pos="4320"/>
        </w:tabs>
      </w:pPr>
    </w:p>
    <w:p w:rsidR="00B40FA5" w:rsidRDefault="00B40FA5" w:rsidP="00991006">
      <w:pPr>
        <w:pStyle w:val="Header"/>
        <w:tabs>
          <w:tab w:val="clear" w:pos="8640"/>
          <w:tab w:val="left" w:pos="4320"/>
        </w:tabs>
      </w:pPr>
      <w:r>
        <w:tab/>
        <w:t>The "ayes" and "nays" were demanded and taken, resulting as follows:</w:t>
      </w:r>
    </w:p>
    <w:p w:rsidR="00B40FA5" w:rsidRPr="002519A2" w:rsidRDefault="00B40FA5" w:rsidP="00B40FA5">
      <w:pPr>
        <w:pStyle w:val="Header"/>
        <w:tabs>
          <w:tab w:val="clear" w:pos="8640"/>
          <w:tab w:val="left" w:pos="4320"/>
        </w:tabs>
        <w:jc w:val="center"/>
        <w:rPr>
          <w:b/>
        </w:rPr>
      </w:pPr>
      <w:r w:rsidRPr="002519A2">
        <w:rPr>
          <w:b/>
        </w:rPr>
        <w:t>Ayes 0; Nays 38</w:t>
      </w:r>
    </w:p>
    <w:p w:rsidR="00B40FA5" w:rsidRDefault="00B40FA5" w:rsidP="00B40FA5">
      <w:pPr>
        <w:pStyle w:val="Header"/>
        <w:tabs>
          <w:tab w:val="clear" w:pos="8640"/>
          <w:tab w:val="left" w:pos="4320"/>
        </w:tabs>
        <w:jc w:val="left"/>
      </w:pP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19A2">
        <w:rPr>
          <w:b/>
        </w:rPr>
        <w:t>AYES</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40FA5" w:rsidRPr="002519A2"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19A2">
        <w:rPr>
          <w:b/>
        </w:rPr>
        <w:t>Total--0</w:t>
      </w:r>
    </w:p>
    <w:p w:rsidR="00B40FA5" w:rsidRPr="002519A2" w:rsidRDefault="00B40FA5" w:rsidP="00B40FA5">
      <w:pPr>
        <w:pStyle w:val="Header"/>
        <w:tabs>
          <w:tab w:val="clear" w:pos="8640"/>
          <w:tab w:val="left" w:pos="4320"/>
        </w:tabs>
      </w:pP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19A2">
        <w:rPr>
          <w:b/>
        </w:rPr>
        <w:t>NAYS</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Alexander</w:t>
      </w:r>
      <w:r>
        <w:tab/>
      </w:r>
      <w:r w:rsidRPr="002519A2">
        <w:t>Anderson</w:t>
      </w:r>
      <w:r>
        <w:tab/>
      </w:r>
      <w:r w:rsidRPr="002519A2">
        <w:t>Bright</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Bryant</w:t>
      </w:r>
      <w:r>
        <w:tab/>
      </w:r>
      <w:r w:rsidRPr="002519A2">
        <w:t>Campbell</w:t>
      </w:r>
      <w:r>
        <w:tab/>
      </w:r>
      <w:r w:rsidRPr="002519A2">
        <w:t>Campsen</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Cleary</w:t>
      </w:r>
      <w:r>
        <w:tab/>
      </w:r>
      <w:r w:rsidRPr="002519A2">
        <w:t>Coleman</w:t>
      </w:r>
      <w:r>
        <w:tab/>
      </w:r>
      <w:r w:rsidRPr="002519A2">
        <w:t>Courson</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Cromer</w:t>
      </w:r>
      <w:r>
        <w:tab/>
      </w:r>
      <w:r w:rsidRPr="002519A2">
        <w:t>Davis</w:t>
      </w:r>
      <w:r>
        <w:tab/>
      </w:r>
      <w:r w:rsidRPr="002519A2">
        <w:t>Elliott</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Fair</w:t>
      </w:r>
      <w:r>
        <w:tab/>
      </w:r>
      <w:r w:rsidRPr="002519A2">
        <w:t>Ford</w:t>
      </w:r>
      <w:r>
        <w:tab/>
      </w:r>
      <w:r w:rsidRPr="002519A2">
        <w:t>Gregory</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Grooms</w:t>
      </w:r>
      <w:r>
        <w:tab/>
      </w:r>
      <w:r w:rsidRPr="002519A2">
        <w:t>Hayes</w:t>
      </w:r>
      <w:r>
        <w:tab/>
      </w:r>
      <w:r w:rsidRPr="002519A2">
        <w:t>Hutto</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Jackson</w:t>
      </w:r>
      <w:r>
        <w:tab/>
      </w:r>
      <w:r w:rsidRPr="002519A2">
        <w:t>Knotts</w:t>
      </w:r>
      <w:r>
        <w:tab/>
      </w:r>
      <w:r w:rsidRPr="002519A2">
        <w:t>Land</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19A2">
        <w:t>Leventis</w:t>
      </w:r>
      <w:r>
        <w:tab/>
      </w:r>
      <w:r w:rsidRPr="002519A2">
        <w:t>Malloy</w:t>
      </w:r>
      <w:r>
        <w:tab/>
      </w:r>
      <w:r w:rsidRPr="002519A2">
        <w:rPr>
          <w:i/>
        </w:rPr>
        <w:t>Martin, Larry</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rPr>
          <w:i/>
        </w:rPr>
        <w:t>Martin, Shane</w:t>
      </w:r>
      <w:r>
        <w:rPr>
          <w:i/>
        </w:rPr>
        <w:tab/>
      </w:r>
      <w:r w:rsidRPr="002519A2">
        <w:t>McGill</w:t>
      </w:r>
      <w:r>
        <w:tab/>
      </w:r>
      <w:r w:rsidRPr="002519A2">
        <w:t>Nicholson</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O'Dell</w:t>
      </w:r>
      <w:r>
        <w:tab/>
      </w:r>
      <w:r w:rsidRPr="002519A2">
        <w:t>Peeler</w:t>
      </w:r>
      <w:r>
        <w:tab/>
      </w:r>
      <w:r w:rsidRPr="002519A2">
        <w:t>Pinckney</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Rankin</w:t>
      </w:r>
      <w:r>
        <w:tab/>
      </w:r>
      <w:r w:rsidRPr="002519A2">
        <w:t>Rose</w:t>
      </w:r>
      <w:r>
        <w:tab/>
      </w:r>
      <w:r w:rsidRPr="002519A2">
        <w:t>Setzler</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Sheheen</w:t>
      </w:r>
      <w:r>
        <w:tab/>
      </w:r>
      <w:r w:rsidRPr="002519A2">
        <w:t>Shoopman</w:t>
      </w:r>
      <w:r>
        <w:tab/>
      </w:r>
      <w:r w:rsidRPr="002519A2">
        <w:t>Thomas</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19A2">
        <w:t>Verdin</w:t>
      </w:r>
      <w:r>
        <w:tab/>
      </w:r>
      <w:r w:rsidRPr="002519A2">
        <w:t>Williams</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19A2">
        <w:rPr>
          <w:b/>
        </w:rPr>
        <w:t>Total--38</w:t>
      </w:r>
    </w:p>
    <w:p w:rsidR="00B40FA5" w:rsidRPr="002519A2"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B40FA5" w:rsidRDefault="00B40FA5" w:rsidP="00991006">
      <w:pPr>
        <w:pStyle w:val="Header"/>
        <w:tabs>
          <w:tab w:val="clear" w:pos="8640"/>
          <w:tab w:val="left" w:pos="4320"/>
        </w:tabs>
      </w:pPr>
      <w:r>
        <w:tab/>
        <w:t>The motion to concur failed.</w:t>
      </w:r>
    </w:p>
    <w:p w:rsidR="00B40FA5" w:rsidRPr="002519A2" w:rsidRDefault="00B40FA5" w:rsidP="00991006">
      <w:pPr>
        <w:pStyle w:val="Header"/>
        <w:tabs>
          <w:tab w:val="clear" w:pos="8640"/>
          <w:tab w:val="left" w:pos="4320"/>
        </w:tabs>
      </w:pPr>
    </w:p>
    <w:p w:rsidR="00B40FA5" w:rsidRDefault="00B40FA5" w:rsidP="00991006">
      <w:pPr>
        <w:pStyle w:val="Header"/>
        <w:tabs>
          <w:tab w:val="clear" w:pos="8640"/>
          <w:tab w:val="left" w:pos="4320"/>
        </w:tabs>
      </w:pPr>
      <w:r>
        <w:tab/>
        <w:t>On motion of Senator SETZLER, the Senate nonconcurred in the House amendments and a message was sent to the House accordingly.</w:t>
      </w:r>
    </w:p>
    <w:p w:rsidR="00B40FA5" w:rsidRDefault="00B40FA5" w:rsidP="00B40FA5">
      <w:pPr>
        <w:pStyle w:val="Header"/>
        <w:tabs>
          <w:tab w:val="clear" w:pos="8640"/>
          <w:tab w:val="left" w:pos="4320"/>
        </w:tabs>
      </w:pPr>
    </w:p>
    <w:p w:rsidR="00B40FA5" w:rsidRPr="005E68EB" w:rsidRDefault="00B40FA5" w:rsidP="00991006">
      <w:pPr>
        <w:pStyle w:val="Header"/>
        <w:keepNext/>
        <w:tabs>
          <w:tab w:val="clear" w:pos="8640"/>
          <w:tab w:val="left" w:pos="4320"/>
        </w:tabs>
        <w:jc w:val="center"/>
      </w:pPr>
      <w:r>
        <w:rPr>
          <w:b/>
        </w:rPr>
        <w:t>Message from the House</w:t>
      </w:r>
    </w:p>
    <w:p w:rsidR="00B40FA5" w:rsidRDefault="00B40FA5" w:rsidP="00991006">
      <w:pPr>
        <w:pStyle w:val="Header"/>
        <w:keepNext/>
        <w:tabs>
          <w:tab w:val="clear" w:pos="8640"/>
          <w:tab w:val="left" w:pos="4320"/>
        </w:tabs>
      </w:pPr>
      <w:r>
        <w:t>Columbia, S.C., June 7, 2012</w:t>
      </w:r>
    </w:p>
    <w:p w:rsidR="00B40FA5" w:rsidRDefault="00B40FA5" w:rsidP="00991006">
      <w:pPr>
        <w:pStyle w:val="Header"/>
        <w:keepNext/>
        <w:tabs>
          <w:tab w:val="clear" w:pos="8640"/>
          <w:tab w:val="left" w:pos="4320"/>
        </w:tabs>
      </w:pPr>
    </w:p>
    <w:p w:rsidR="00B40FA5" w:rsidRDefault="00B40FA5" w:rsidP="00991006">
      <w:pPr>
        <w:pStyle w:val="Header"/>
        <w:keepNext/>
        <w:tabs>
          <w:tab w:val="clear" w:pos="8640"/>
          <w:tab w:val="left" w:pos="4320"/>
        </w:tabs>
      </w:pPr>
      <w:r>
        <w:t>Mr. President and Senators:</w:t>
      </w:r>
    </w:p>
    <w:p w:rsidR="00B40FA5" w:rsidRDefault="00B40FA5" w:rsidP="00991006">
      <w:pPr>
        <w:pStyle w:val="Header"/>
        <w:keepNext/>
        <w:tabs>
          <w:tab w:val="clear" w:pos="8640"/>
          <w:tab w:val="left" w:pos="4320"/>
        </w:tabs>
      </w:pPr>
      <w:r>
        <w:tab/>
        <w:t>The House respectfully informs your Honorable Body that it insists upon the amendments proposed by the House to:</w:t>
      </w:r>
    </w:p>
    <w:p w:rsidR="00B40FA5" w:rsidRPr="004D679B" w:rsidRDefault="00B40FA5" w:rsidP="00B40FA5">
      <w:pPr>
        <w:suppressAutoHyphens/>
      </w:pPr>
      <w:r>
        <w:tab/>
      </w:r>
      <w:r w:rsidRPr="004D679B">
        <w:t>S. 45</w:t>
      </w:r>
      <w:r w:rsidR="001071D1" w:rsidRPr="004D679B">
        <w:fldChar w:fldCharType="begin"/>
      </w:r>
      <w:r w:rsidRPr="004D679B">
        <w:instrText xml:space="preserve"> XE "S. 45" \b </w:instrText>
      </w:r>
      <w:r w:rsidR="001071D1"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B40FA5" w:rsidRDefault="00B40FA5" w:rsidP="00B40FA5">
      <w:pPr>
        <w:pStyle w:val="Header"/>
        <w:tabs>
          <w:tab w:val="clear" w:pos="8640"/>
          <w:tab w:val="left" w:pos="4320"/>
        </w:tabs>
      </w:pPr>
      <w:r>
        <w:t>asks for a Committee of Conference, and has appointed Reps. Bannister, McCoy and Stavrinakis to the committee on the part of the House.</w:t>
      </w:r>
    </w:p>
    <w:p w:rsidR="00B40FA5" w:rsidRDefault="00B40FA5" w:rsidP="00B40FA5">
      <w:pPr>
        <w:pStyle w:val="Header"/>
        <w:tabs>
          <w:tab w:val="clear" w:pos="8640"/>
          <w:tab w:val="left" w:pos="4320"/>
        </w:tabs>
      </w:pPr>
      <w:r>
        <w:t>Very respectfully,</w:t>
      </w:r>
    </w:p>
    <w:p w:rsidR="00B40FA5" w:rsidRDefault="00B40FA5" w:rsidP="00B40FA5">
      <w:pPr>
        <w:pStyle w:val="Header"/>
        <w:tabs>
          <w:tab w:val="clear" w:pos="8640"/>
          <w:tab w:val="left" w:pos="4320"/>
        </w:tabs>
      </w:pPr>
      <w:r>
        <w:t>Speaker of the House</w:t>
      </w:r>
    </w:p>
    <w:p w:rsidR="00B40FA5" w:rsidRDefault="00B40FA5" w:rsidP="00B40FA5">
      <w:pPr>
        <w:pStyle w:val="Header"/>
        <w:tabs>
          <w:tab w:val="clear" w:pos="8640"/>
          <w:tab w:val="left" w:pos="4320"/>
        </w:tabs>
      </w:pPr>
      <w:r>
        <w:tab/>
        <w:t>Received as information.</w:t>
      </w:r>
    </w:p>
    <w:p w:rsidR="00B40FA5" w:rsidRDefault="00B40FA5" w:rsidP="00B40FA5">
      <w:pPr>
        <w:pStyle w:val="Header"/>
        <w:tabs>
          <w:tab w:val="clear" w:pos="8640"/>
          <w:tab w:val="left" w:pos="4320"/>
        </w:tabs>
      </w:pPr>
    </w:p>
    <w:p w:rsidR="00B40FA5" w:rsidRPr="005E68EB" w:rsidRDefault="00B40FA5" w:rsidP="00B40FA5">
      <w:pPr>
        <w:pStyle w:val="Header"/>
        <w:tabs>
          <w:tab w:val="clear" w:pos="8640"/>
          <w:tab w:val="left" w:pos="4320"/>
        </w:tabs>
        <w:jc w:val="center"/>
      </w:pPr>
      <w:r>
        <w:rPr>
          <w:b/>
        </w:rPr>
        <w:t>S. 45--CONFERENCE COMMITTEE APPOINTED</w:t>
      </w:r>
    </w:p>
    <w:p w:rsidR="00B40FA5" w:rsidRPr="004D679B" w:rsidRDefault="00B40FA5" w:rsidP="00B40FA5">
      <w:pPr>
        <w:suppressAutoHyphens/>
      </w:pPr>
      <w:r>
        <w:tab/>
      </w:r>
      <w:r w:rsidRPr="004D679B">
        <w:t>S. 45</w:t>
      </w:r>
      <w:r w:rsidR="001071D1" w:rsidRPr="004D679B">
        <w:fldChar w:fldCharType="begin"/>
      </w:r>
      <w:r w:rsidRPr="004D679B">
        <w:instrText xml:space="preserve"> XE "S. 45" \b </w:instrText>
      </w:r>
      <w:r w:rsidR="001071D1"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B40FA5" w:rsidRDefault="00B40FA5" w:rsidP="00B40FA5">
      <w:pPr>
        <w:pStyle w:val="Header"/>
        <w:tabs>
          <w:tab w:val="clear" w:pos="8640"/>
          <w:tab w:val="left" w:pos="4320"/>
        </w:tabs>
      </w:pPr>
      <w:r>
        <w:tab/>
        <w:t>Whereupon, Senators KNOTTS, MASSEY and COLEMAN were appointed to the Committee of Conference on the part of the Senate and a message was sent to the House accordingly.</w:t>
      </w:r>
    </w:p>
    <w:p w:rsidR="008E6715" w:rsidRDefault="008E6715" w:rsidP="006E2252">
      <w:pPr>
        <w:pStyle w:val="Header"/>
        <w:tabs>
          <w:tab w:val="clear" w:pos="8640"/>
          <w:tab w:val="left" w:pos="4320"/>
        </w:tabs>
      </w:pPr>
    </w:p>
    <w:p w:rsidR="00B40FA5" w:rsidRDefault="00B40FA5" w:rsidP="00B40FA5">
      <w:pPr>
        <w:pStyle w:val="Header"/>
        <w:tabs>
          <w:tab w:val="clear" w:pos="8640"/>
          <w:tab w:val="left" w:pos="4320"/>
        </w:tabs>
        <w:jc w:val="center"/>
        <w:rPr>
          <w:b/>
        </w:rPr>
      </w:pPr>
      <w:r>
        <w:rPr>
          <w:b/>
        </w:rPr>
        <w:t>NONCONCURRENCE</w:t>
      </w:r>
    </w:p>
    <w:p w:rsidR="00B40FA5" w:rsidRPr="00FD43AF" w:rsidRDefault="00B40FA5" w:rsidP="00B40FA5">
      <w:r>
        <w:rPr>
          <w:b/>
        </w:rPr>
        <w:tab/>
      </w:r>
      <w:r w:rsidRPr="00FD43AF">
        <w:t>S. 1321</w:t>
      </w:r>
      <w:r w:rsidR="001071D1" w:rsidRPr="00FD43AF">
        <w:fldChar w:fldCharType="begin"/>
      </w:r>
      <w:r w:rsidRPr="00FD43AF">
        <w:instrText xml:space="preserve"> XE "S. 1321" \b </w:instrText>
      </w:r>
      <w:r w:rsidR="001071D1" w:rsidRPr="00FD43AF">
        <w:fldChar w:fldCharType="end"/>
      </w:r>
      <w:r w:rsidRPr="00FD43AF">
        <w:t xml:space="preserve"> -- </w:t>
      </w:r>
      <w:r>
        <w:t>Senators Malloy, McConnell, Knotts, Ford and Campsen</w:t>
      </w:r>
      <w:r w:rsidRPr="00FD43AF">
        <w:t xml:space="preserve">:  </w:t>
      </w:r>
      <w:r w:rsidRPr="00FD43AF">
        <w:rPr>
          <w:szCs w:val="30"/>
        </w:rPr>
        <w:t xml:space="preserve">A BILL </w:t>
      </w:r>
      <w:r w:rsidRPr="00FD43AF">
        <w:rPr>
          <w:color w:val="000000" w:themeColor="text1"/>
          <w:u w:color="000000" w:themeColor="text1"/>
        </w:rPr>
        <w:t xml:space="preserve">TO AMEND THE </w:t>
      </w:r>
      <w:r>
        <w:rPr>
          <w:color w:val="000000" w:themeColor="text1"/>
          <w:u w:color="000000" w:themeColor="text1"/>
        </w:rPr>
        <w:t>“</w:t>
      </w:r>
      <w:r w:rsidRPr="00FD43AF">
        <w:rPr>
          <w:color w:val="000000" w:themeColor="text1"/>
          <w:u w:color="000000" w:themeColor="text1"/>
        </w:rPr>
        <w:t>OMNIBUS CRIME REDUCTION AND SENTENCING REFORM ACT OF 2010</w:t>
      </w:r>
      <w:r>
        <w:rPr>
          <w:color w:val="000000" w:themeColor="text1"/>
          <w:u w:color="000000" w:themeColor="text1"/>
        </w:rPr>
        <w:t>”</w:t>
      </w:r>
      <w:r w:rsidRPr="00FD43AF">
        <w:rPr>
          <w:color w:val="000000" w:themeColor="text1"/>
          <w:u w:color="000000" w:themeColor="text1"/>
        </w:rPr>
        <w:t>, CODE OF LAWS OF SOUTH CAROLINA, 1976, BY AMENDING SECTION 16</w:t>
      </w:r>
      <w:r w:rsidRPr="00FD43AF">
        <w:rPr>
          <w:color w:val="000000" w:themeColor="text1"/>
          <w:u w:color="000000" w:themeColor="text1"/>
        </w:rPr>
        <w:noBreakHyphen/>
        <w:t>11</w:t>
      </w:r>
      <w:r w:rsidRPr="00FD43AF">
        <w:rPr>
          <w:color w:val="000000" w:themeColor="text1"/>
          <w:u w:color="000000" w:themeColor="text1"/>
        </w:rPr>
        <w:noBreakHyphen/>
        <w:t>110, RELATING TO ARSON, SO AS TO RESTRUCTURE THE DEGREES OF ARSON; BY AMENDING SECTION 16</w:t>
      </w:r>
      <w:r w:rsidRPr="00FD43AF">
        <w:rPr>
          <w:color w:val="000000" w:themeColor="text1"/>
          <w:u w:color="000000" w:themeColor="text1"/>
        </w:rPr>
        <w:noBreakHyphen/>
        <w:t>23</w:t>
      </w:r>
      <w:r w:rsidRPr="00FD43AF">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FD43AF">
        <w:rPr>
          <w:color w:val="000000" w:themeColor="text1"/>
          <w:u w:color="000000" w:themeColor="text1"/>
        </w:rPr>
        <w:noBreakHyphen/>
        <w:t>3</w:t>
      </w:r>
      <w:r w:rsidRPr="00FD43AF">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FD43AF">
        <w:rPr>
          <w:color w:val="000000" w:themeColor="text1"/>
          <w:u w:color="000000" w:themeColor="text1"/>
        </w:rPr>
        <w:noBreakHyphen/>
        <w:t>5</w:t>
      </w:r>
      <w:r w:rsidRPr="00FD43AF">
        <w:rPr>
          <w:color w:val="000000" w:themeColor="text1"/>
          <w:u w:color="000000" w:themeColor="text1"/>
        </w:rPr>
        <w:noBreakHyphen/>
        <w:t>920, RELATING TO THE EXPUNGEMENT OF YOUTHFUL OFFENDERS</w:t>
      </w:r>
      <w:r>
        <w:rPr>
          <w:color w:val="000000" w:themeColor="text1"/>
          <w:u w:color="000000" w:themeColor="text1"/>
        </w:rPr>
        <w:t>’</w:t>
      </w:r>
      <w:r w:rsidRPr="00FD43AF">
        <w:rPr>
          <w:color w:val="000000" w:themeColor="text1"/>
          <w:u w:color="000000" w:themeColor="text1"/>
        </w:rPr>
        <w:t xml:space="preserve">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FD43AF">
        <w:rPr>
          <w:color w:val="000000" w:themeColor="text1"/>
          <w:u w:color="000000" w:themeColor="text1"/>
        </w:rPr>
        <w:noBreakHyphen/>
        <w:t>19</w:t>
      </w:r>
      <w:r w:rsidRPr="00FD43AF">
        <w:rPr>
          <w:color w:val="000000" w:themeColor="text1"/>
          <w:u w:color="000000" w:themeColor="text1"/>
        </w:rPr>
        <w:noBreakHyphen/>
        <w:t xml:space="preserve">10, RELATING TO THE DEFINITION OF A </w:t>
      </w:r>
      <w:r>
        <w:rPr>
          <w:color w:val="000000" w:themeColor="text1"/>
          <w:u w:color="000000" w:themeColor="text1"/>
        </w:rPr>
        <w:t>“</w:t>
      </w:r>
      <w:r w:rsidRPr="00FD43AF">
        <w:rPr>
          <w:color w:val="000000" w:themeColor="text1"/>
          <w:u w:color="000000" w:themeColor="text1"/>
        </w:rPr>
        <w:t>YOUTHFUL OFFENDER</w:t>
      </w:r>
      <w:r>
        <w:rPr>
          <w:color w:val="000000" w:themeColor="text1"/>
          <w:u w:color="000000" w:themeColor="text1"/>
        </w:rPr>
        <w:t>”</w:t>
      </w:r>
      <w:r w:rsidRPr="00FD43AF">
        <w:rPr>
          <w:color w:val="000000" w:themeColor="text1"/>
          <w:u w:color="000000" w:themeColor="text1"/>
        </w:rPr>
        <w:t>, SO AS TO PROVIDE THAT IF THE OFFENDER COMMITTED BURGLARY IN THE SECOND DEGREE PURSUANT TO SECTION 16</w:t>
      </w:r>
      <w:r w:rsidRPr="00FD43AF">
        <w:rPr>
          <w:color w:val="000000" w:themeColor="text1"/>
          <w:u w:color="000000" w:themeColor="text1"/>
        </w:rPr>
        <w:noBreakHyphen/>
        <w:t>11</w:t>
      </w:r>
      <w:r w:rsidRPr="00FD43AF">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FD43AF">
        <w:rPr>
          <w:color w:val="000000" w:themeColor="text1"/>
          <w:u w:color="000000" w:themeColor="text1"/>
        </w:rPr>
        <w:noBreakHyphen/>
        <w:t>YEAR MINIMUM SENTENCE; BY AMENDING SECTION 24</w:t>
      </w:r>
      <w:r w:rsidRPr="00FD43AF">
        <w:rPr>
          <w:color w:val="000000" w:themeColor="text1"/>
          <w:u w:color="000000" w:themeColor="text1"/>
        </w:rPr>
        <w:noBreakHyphen/>
        <w:t>21</w:t>
      </w:r>
      <w:r w:rsidRPr="00FD43AF">
        <w:rPr>
          <w:color w:val="000000" w:themeColor="text1"/>
          <w:u w:color="000000" w:themeColor="text1"/>
        </w:rPr>
        <w:noBreakHyphen/>
        <w:t>5 AND SECTION 24</w:t>
      </w:r>
      <w:r w:rsidRPr="00FD43AF">
        <w:rPr>
          <w:color w:val="000000" w:themeColor="text1"/>
          <w:u w:color="000000" w:themeColor="text1"/>
        </w:rPr>
        <w:noBreakHyphen/>
        <w:t>21</w:t>
      </w:r>
      <w:r w:rsidRPr="00FD43AF">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FD43AF">
        <w:rPr>
          <w:color w:val="000000" w:themeColor="text1"/>
          <w:u w:color="000000" w:themeColor="text1"/>
        </w:rPr>
        <w:noBreakHyphen/>
        <w:t>21</w:t>
      </w:r>
      <w:r w:rsidRPr="00FD43AF">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FD43AF">
        <w:rPr>
          <w:color w:val="000000" w:themeColor="text1"/>
          <w:u w:color="000000" w:themeColor="text1"/>
        </w:rPr>
        <w:noBreakHyphen/>
        <w:t>DAY PERIOD IN WHICH THE DEPARTMENT DETERMINES THAT THE INDIVIDUAL HAS SUBSTANTIALLY FULFILLED ALL OF THE CONDITIONS OF SUPERVISION; BY AMENDING SECTION 44</w:t>
      </w:r>
      <w:r w:rsidRPr="00FD43AF">
        <w:rPr>
          <w:color w:val="000000" w:themeColor="text1"/>
          <w:u w:color="000000" w:themeColor="text1"/>
        </w:rPr>
        <w:noBreakHyphen/>
        <w:t>53</w:t>
      </w:r>
      <w:r w:rsidRPr="00FD43AF">
        <w:rPr>
          <w:color w:val="000000" w:themeColor="text1"/>
          <w:u w:color="000000" w:themeColor="text1"/>
        </w:rPr>
        <w:noBreakHyphen/>
        <w:t>370 AND SECTION 44</w:t>
      </w:r>
      <w:r w:rsidRPr="00FD43AF">
        <w:rPr>
          <w:color w:val="000000" w:themeColor="text1"/>
          <w:u w:color="000000" w:themeColor="text1"/>
        </w:rPr>
        <w:noBreakHyphen/>
        <w:t>53</w:t>
      </w:r>
      <w:r w:rsidRPr="00FD43AF">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FD43AF">
        <w:rPr>
          <w:color w:val="000000" w:themeColor="text1"/>
          <w:u w:color="000000" w:themeColor="text1"/>
        </w:rPr>
        <w:noBreakHyphen/>
        <w:t>53</w:t>
      </w:r>
      <w:r w:rsidRPr="00FD43AF">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FD43AF">
        <w:rPr>
          <w:color w:val="000000" w:themeColor="text1"/>
          <w:u w:color="000000" w:themeColor="text1"/>
        </w:rPr>
        <w:noBreakHyphen/>
        <w:t>1</w:t>
      </w:r>
      <w:r w:rsidRPr="00FD43AF">
        <w:rPr>
          <w:color w:val="000000" w:themeColor="text1"/>
          <w:u w:color="000000" w:themeColor="text1"/>
        </w:rPr>
        <w:noBreakHyphen/>
        <w:t>396, RELATING TO THE DRIVERS LICENSE SUSPENSION AMNESTY PERIOD, SO AS TO PROVIDE THAT QUALIFYING SUSPENSIONS DO NOT INCLUDE SUSPENSIONS PURSUANT TO SECTION 56</w:t>
      </w:r>
      <w:r w:rsidRPr="00FD43AF">
        <w:rPr>
          <w:color w:val="000000" w:themeColor="text1"/>
          <w:u w:color="000000" w:themeColor="text1"/>
        </w:rPr>
        <w:noBreakHyphen/>
        <w:t>5</w:t>
      </w:r>
      <w:r w:rsidRPr="00FD43AF">
        <w:rPr>
          <w:color w:val="000000" w:themeColor="text1"/>
          <w:u w:color="000000" w:themeColor="text1"/>
        </w:rPr>
        <w:noBreakHyphen/>
        <w:t>2990 OR SECTION 56</w:t>
      </w:r>
      <w:r w:rsidRPr="00FD43AF">
        <w:rPr>
          <w:color w:val="000000" w:themeColor="text1"/>
          <w:u w:color="000000" w:themeColor="text1"/>
        </w:rPr>
        <w:noBreakHyphen/>
        <w:t>5</w:t>
      </w:r>
      <w:r w:rsidRPr="00FD43AF">
        <w:rPr>
          <w:color w:val="000000" w:themeColor="text1"/>
          <w:u w:color="000000" w:themeColor="text1"/>
        </w:rPr>
        <w:noBreakHyphen/>
        <w:t>2945, AND DO NOT INCLUDE SUSPENSIONS PURSUANT TO SECTION 56</w:t>
      </w:r>
      <w:r w:rsidRPr="00FD43AF">
        <w:rPr>
          <w:color w:val="000000" w:themeColor="text1"/>
          <w:u w:color="000000" w:themeColor="text1"/>
        </w:rPr>
        <w:noBreakHyphen/>
        <w:t>1</w:t>
      </w:r>
      <w:r w:rsidRPr="00FD43AF">
        <w:rPr>
          <w:color w:val="000000" w:themeColor="text1"/>
          <w:u w:color="000000" w:themeColor="text1"/>
        </w:rPr>
        <w:noBreakHyphen/>
        <w:t>460, IF THE PERSON DRIVES A MOTOR VEHICLE WHEN THE PERSON</w:t>
      </w:r>
      <w:r>
        <w:rPr>
          <w:color w:val="000000" w:themeColor="text1"/>
          <w:u w:color="000000" w:themeColor="text1"/>
        </w:rPr>
        <w:t>’</w:t>
      </w:r>
      <w:r w:rsidRPr="00FD43AF">
        <w:rPr>
          <w:color w:val="000000" w:themeColor="text1"/>
          <w:u w:color="000000" w:themeColor="text1"/>
        </w:rPr>
        <w:t>S LICENSE HAS BEEN SUSPENDED OR REVOKED PURSUANT TO SECTION 56</w:t>
      </w:r>
      <w:r w:rsidRPr="00FD43AF">
        <w:rPr>
          <w:color w:val="000000" w:themeColor="text1"/>
          <w:u w:color="000000" w:themeColor="text1"/>
        </w:rPr>
        <w:noBreakHyphen/>
        <w:t>5</w:t>
      </w:r>
      <w:r w:rsidRPr="00FD43AF">
        <w:rPr>
          <w:color w:val="000000" w:themeColor="text1"/>
          <w:u w:color="000000" w:themeColor="text1"/>
        </w:rPr>
        <w:noBreakHyphen/>
        <w:t>2990 OR SECTION 56</w:t>
      </w:r>
      <w:r w:rsidRPr="00FD43AF">
        <w:rPr>
          <w:color w:val="000000" w:themeColor="text1"/>
          <w:u w:color="000000" w:themeColor="text1"/>
        </w:rPr>
        <w:noBreakHyphen/>
        <w:t>5</w:t>
      </w:r>
      <w:r w:rsidRPr="00FD43AF">
        <w:rPr>
          <w:color w:val="000000" w:themeColor="text1"/>
          <w:u w:color="000000" w:themeColor="text1"/>
        </w:rPr>
        <w:noBreakHyphen/>
        <w:t>2945; AND BY AMENDING SECTION 56</w:t>
      </w:r>
      <w:r w:rsidRPr="00FD43AF">
        <w:rPr>
          <w:color w:val="000000" w:themeColor="text1"/>
          <w:u w:color="000000" w:themeColor="text1"/>
        </w:rPr>
        <w:noBreakHyphen/>
        <w:t>1</w:t>
      </w:r>
      <w:r w:rsidRPr="00FD43AF">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w:t>
      </w:r>
      <w:r>
        <w:rPr>
          <w:color w:val="000000" w:themeColor="text1"/>
          <w:u w:color="000000" w:themeColor="text1"/>
        </w:rPr>
        <w:t>’</w:t>
      </w:r>
      <w:r w:rsidRPr="00FD43AF">
        <w:rPr>
          <w:color w:val="000000" w:themeColor="text1"/>
          <w:u w:color="000000" w:themeColor="text1"/>
        </w:rPr>
        <w:t>S PLACE OF RESIDENCE PURSUANT TO THE HOME DETENTION ACT FOR UP TO NINETY DAYS.</w:t>
      </w:r>
    </w:p>
    <w:p w:rsidR="00B40FA5" w:rsidRDefault="00B40FA5" w:rsidP="00B46ED6">
      <w:pPr>
        <w:suppressAutoHyphens/>
      </w:pPr>
      <w:r>
        <w:tab/>
        <w:t>The House returned the Bill with amendments.</w:t>
      </w:r>
    </w:p>
    <w:p w:rsidR="00B40FA5" w:rsidRDefault="00B40FA5" w:rsidP="00B46ED6">
      <w:pPr>
        <w:suppressAutoHyphens/>
      </w:pPr>
    </w:p>
    <w:p w:rsidR="00B40FA5" w:rsidRDefault="00B40FA5" w:rsidP="00B46ED6">
      <w:pPr>
        <w:suppressAutoHyphens/>
      </w:pPr>
      <w:r>
        <w:tab/>
        <w:t>Senator LARRY MARTIN asked unanimous consent to take the Bill up for immediate consideration.</w:t>
      </w:r>
    </w:p>
    <w:p w:rsidR="00B40FA5" w:rsidRDefault="00B40FA5" w:rsidP="00B46ED6">
      <w:pPr>
        <w:suppressAutoHyphens/>
      </w:pPr>
      <w:r>
        <w:tab/>
        <w:t>There was no objection.</w:t>
      </w:r>
    </w:p>
    <w:p w:rsidR="00B40FA5" w:rsidRDefault="00B40FA5" w:rsidP="00B46ED6">
      <w:pPr>
        <w:suppressAutoHyphens/>
      </w:pPr>
    </w:p>
    <w:p w:rsidR="00B40FA5" w:rsidRDefault="00B40FA5" w:rsidP="00B46ED6">
      <w:pPr>
        <w:pStyle w:val="Header"/>
        <w:tabs>
          <w:tab w:val="clear" w:pos="8640"/>
          <w:tab w:val="left" w:pos="4320"/>
        </w:tabs>
      </w:pPr>
      <w:r>
        <w:tab/>
        <w:t>The question then was concurrence with the House amendments.</w:t>
      </w:r>
    </w:p>
    <w:p w:rsidR="00B40FA5" w:rsidRDefault="00B40FA5" w:rsidP="00B46ED6">
      <w:pPr>
        <w:pStyle w:val="Header"/>
        <w:tabs>
          <w:tab w:val="clear" w:pos="8640"/>
          <w:tab w:val="left" w:pos="4320"/>
        </w:tabs>
      </w:pPr>
    </w:p>
    <w:p w:rsidR="00B40FA5" w:rsidRDefault="00B40FA5" w:rsidP="00B46ED6">
      <w:pPr>
        <w:pStyle w:val="Header"/>
        <w:tabs>
          <w:tab w:val="clear" w:pos="8640"/>
          <w:tab w:val="left" w:pos="4320"/>
        </w:tabs>
      </w:pPr>
      <w:r>
        <w:tab/>
        <w:t>Senator LARRY MARTIN explained the amendments.</w:t>
      </w:r>
    </w:p>
    <w:p w:rsidR="00B40FA5" w:rsidRDefault="00B40FA5" w:rsidP="00B46ED6">
      <w:pPr>
        <w:pStyle w:val="Header"/>
        <w:tabs>
          <w:tab w:val="clear" w:pos="8640"/>
          <w:tab w:val="left" w:pos="4320"/>
        </w:tabs>
      </w:pPr>
    </w:p>
    <w:p w:rsidR="00B40FA5" w:rsidRDefault="00B40FA5" w:rsidP="00B46ED6">
      <w:pPr>
        <w:pStyle w:val="Header"/>
        <w:tabs>
          <w:tab w:val="clear" w:pos="8640"/>
          <w:tab w:val="left" w:pos="4320"/>
        </w:tabs>
      </w:pPr>
      <w:r>
        <w:tab/>
        <w:t>The "ayes" and "nays" were demanded and taken, resulting as follows:</w:t>
      </w:r>
    </w:p>
    <w:p w:rsidR="00B40FA5" w:rsidRPr="000F36C8" w:rsidRDefault="00B40FA5" w:rsidP="00B40FA5">
      <w:pPr>
        <w:pStyle w:val="Header"/>
        <w:tabs>
          <w:tab w:val="clear" w:pos="8640"/>
          <w:tab w:val="left" w:pos="4320"/>
        </w:tabs>
        <w:jc w:val="center"/>
        <w:rPr>
          <w:b/>
        </w:rPr>
      </w:pPr>
      <w:r w:rsidRPr="000F36C8">
        <w:rPr>
          <w:b/>
        </w:rPr>
        <w:t>Ayes 0; Nays 39</w:t>
      </w:r>
    </w:p>
    <w:p w:rsidR="00B40FA5" w:rsidRDefault="00B40FA5" w:rsidP="00B40FA5">
      <w:pPr>
        <w:pStyle w:val="Header"/>
        <w:tabs>
          <w:tab w:val="clear" w:pos="8640"/>
          <w:tab w:val="left" w:pos="4320"/>
        </w:tabs>
        <w:jc w:val="left"/>
      </w:pP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36C8">
        <w:rPr>
          <w:b/>
        </w:rPr>
        <w:t>AYES</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40FA5" w:rsidRPr="000F36C8"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36C8">
        <w:rPr>
          <w:b/>
        </w:rPr>
        <w:t>Total--0</w:t>
      </w:r>
    </w:p>
    <w:p w:rsidR="00B40FA5" w:rsidRPr="000F36C8" w:rsidRDefault="00B40FA5" w:rsidP="00B40FA5">
      <w:pPr>
        <w:pStyle w:val="Header"/>
        <w:tabs>
          <w:tab w:val="clear" w:pos="8640"/>
          <w:tab w:val="left" w:pos="4320"/>
        </w:tabs>
      </w:pP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F36C8">
        <w:rPr>
          <w:b/>
        </w:rPr>
        <w:t>NAYS</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Alexander</w:t>
      </w:r>
      <w:r>
        <w:tab/>
      </w:r>
      <w:r w:rsidRPr="000F36C8">
        <w:t>Anderson</w:t>
      </w:r>
      <w:r>
        <w:tab/>
      </w:r>
      <w:r w:rsidRPr="000F36C8">
        <w:t>Bright</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Bryant</w:t>
      </w:r>
      <w:r>
        <w:tab/>
      </w:r>
      <w:r w:rsidRPr="000F36C8">
        <w:t>Campbell</w:t>
      </w:r>
      <w:r>
        <w:tab/>
      </w:r>
      <w:r w:rsidRPr="000F36C8">
        <w:t>Campsen</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Cleary</w:t>
      </w:r>
      <w:r>
        <w:tab/>
      </w:r>
      <w:r w:rsidRPr="000F36C8">
        <w:t>Coleman</w:t>
      </w:r>
      <w:r>
        <w:tab/>
      </w:r>
      <w:r w:rsidRPr="000F36C8">
        <w:t>Courson</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Cromer</w:t>
      </w:r>
      <w:r>
        <w:tab/>
      </w:r>
      <w:r w:rsidRPr="000F36C8">
        <w:t>Davis</w:t>
      </w:r>
      <w:r>
        <w:tab/>
      </w:r>
      <w:r w:rsidRPr="000F36C8">
        <w:t>Elliott</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Fair</w:t>
      </w:r>
      <w:r>
        <w:tab/>
      </w:r>
      <w:r w:rsidRPr="000F36C8">
        <w:t>Ford</w:t>
      </w:r>
      <w:r>
        <w:tab/>
      </w:r>
      <w:r w:rsidRPr="000F36C8">
        <w:t>Gregory</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Grooms</w:t>
      </w:r>
      <w:r>
        <w:tab/>
      </w:r>
      <w:r w:rsidRPr="000F36C8">
        <w:t>Hayes</w:t>
      </w:r>
      <w:r>
        <w:tab/>
      </w:r>
      <w:r w:rsidRPr="000F36C8">
        <w:t>Hutto</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Jackson</w:t>
      </w:r>
      <w:r>
        <w:tab/>
      </w:r>
      <w:r w:rsidRPr="000F36C8">
        <w:t>Knotts</w:t>
      </w:r>
      <w:r>
        <w:tab/>
      </w:r>
      <w:r w:rsidRPr="000F36C8">
        <w:t>Land</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F36C8">
        <w:t>Leventis</w:t>
      </w:r>
      <w:r>
        <w:tab/>
      </w:r>
      <w:r w:rsidRPr="000F36C8">
        <w:t>Malloy</w:t>
      </w:r>
      <w:r>
        <w:tab/>
      </w:r>
      <w:r w:rsidRPr="000F36C8">
        <w:rPr>
          <w:i/>
        </w:rPr>
        <w:t>Martin, Larry</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rPr>
          <w:i/>
        </w:rPr>
        <w:t>Martin, Shane</w:t>
      </w:r>
      <w:r>
        <w:rPr>
          <w:i/>
        </w:rPr>
        <w:tab/>
      </w:r>
      <w:r w:rsidRPr="000F36C8">
        <w:t>McGill</w:t>
      </w:r>
      <w:r>
        <w:tab/>
      </w:r>
      <w:r w:rsidRPr="000F36C8">
        <w:t>Nicholson</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O'Dell</w:t>
      </w:r>
      <w:r>
        <w:tab/>
      </w:r>
      <w:r w:rsidRPr="000F36C8">
        <w:t>Peeler</w:t>
      </w:r>
      <w:r>
        <w:tab/>
      </w:r>
      <w:r w:rsidRPr="000F36C8">
        <w:t>Pinckney</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Rankin</w:t>
      </w:r>
      <w:r>
        <w:tab/>
      </w:r>
      <w:r w:rsidRPr="000F36C8">
        <w:t>Rose</w:t>
      </w:r>
      <w:r>
        <w:tab/>
      </w:r>
      <w:r w:rsidRPr="000F36C8">
        <w:t>Scott</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Setzler</w:t>
      </w:r>
      <w:r>
        <w:tab/>
      </w:r>
      <w:r w:rsidRPr="000F36C8">
        <w:t>Sheheen</w:t>
      </w:r>
      <w:r>
        <w:tab/>
      </w:r>
      <w:r w:rsidRPr="000F36C8">
        <w:t>Shoopman</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F36C8">
        <w:t>Thomas</w:t>
      </w:r>
      <w:r>
        <w:tab/>
      </w:r>
      <w:r w:rsidRPr="000F36C8">
        <w:t>Verdin</w:t>
      </w:r>
      <w:r>
        <w:tab/>
      </w:r>
      <w:r w:rsidRPr="000F36C8">
        <w:t>Williams</w:t>
      </w:r>
    </w:p>
    <w:p w:rsidR="00B40FA5"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40FA5" w:rsidRPr="000F36C8" w:rsidRDefault="00B40FA5" w:rsidP="00B40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F36C8">
        <w:rPr>
          <w:b/>
        </w:rPr>
        <w:t>Total--39</w:t>
      </w:r>
    </w:p>
    <w:p w:rsidR="00B40FA5" w:rsidRDefault="00B40FA5" w:rsidP="00B40FA5">
      <w:pPr>
        <w:pStyle w:val="Header"/>
        <w:tabs>
          <w:tab w:val="clear" w:pos="8640"/>
          <w:tab w:val="left" w:pos="4320"/>
        </w:tabs>
      </w:pPr>
    </w:p>
    <w:p w:rsidR="00B40FA5" w:rsidRDefault="00B40FA5" w:rsidP="00B46ED6">
      <w:pPr>
        <w:pStyle w:val="Header"/>
        <w:tabs>
          <w:tab w:val="clear" w:pos="8640"/>
          <w:tab w:val="left" w:pos="4320"/>
        </w:tabs>
      </w:pPr>
      <w:r>
        <w:tab/>
        <w:t>The motion to concur failed.</w:t>
      </w:r>
    </w:p>
    <w:p w:rsidR="00B40FA5" w:rsidRDefault="00B40FA5" w:rsidP="00B46ED6">
      <w:pPr>
        <w:pStyle w:val="Header"/>
        <w:tabs>
          <w:tab w:val="clear" w:pos="8640"/>
          <w:tab w:val="left" w:pos="4320"/>
        </w:tabs>
      </w:pPr>
    </w:p>
    <w:p w:rsidR="00B40FA5" w:rsidRDefault="00B40FA5" w:rsidP="00B46ED6">
      <w:pPr>
        <w:pStyle w:val="Header"/>
        <w:tabs>
          <w:tab w:val="clear" w:pos="8640"/>
          <w:tab w:val="left" w:pos="4320"/>
        </w:tabs>
      </w:pPr>
      <w:r>
        <w:tab/>
        <w:t>On motion of Senator LARRY MARTIN, the Senate nonconcurred in the House amendments and a message was sent to the House accordingly.</w:t>
      </w:r>
    </w:p>
    <w:p w:rsidR="00B40FA5" w:rsidRDefault="00B40FA5" w:rsidP="00B40FA5">
      <w:pPr>
        <w:pStyle w:val="Header"/>
        <w:tabs>
          <w:tab w:val="clear" w:pos="8640"/>
          <w:tab w:val="left" w:pos="4320"/>
        </w:tabs>
        <w:jc w:val="left"/>
      </w:pPr>
    </w:p>
    <w:p w:rsidR="00B40FA5" w:rsidRPr="00727B4C" w:rsidRDefault="00B40FA5" w:rsidP="00B40FA5">
      <w:pPr>
        <w:pStyle w:val="Header"/>
        <w:tabs>
          <w:tab w:val="clear" w:pos="8640"/>
          <w:tab w:val="left" w:pos="4320"/>
        </w:tabs>
        <w:jc w:val="center"/>
      </w:pPr>
      <w:r>
        <w:rPr>
          <w:b/>
        </w:rPr>
        <w:t>Message from the House</w:t>
      </w:r>
    </w:p>
    <w:p w:rsidR="00B40FA5" w:rsidRDefault="00B40FA5" w:rsidP="00B40FA5">
      <w:pPr>
        <w:pStyle w:val="Header"/>
        <w:tabs>
          <w:tab w:val="clear" w:pos="8640"/>
          <w:tab w:val="left" w:pos="4320"/>
        </w:tabs>
        <w:jc w:val="left"/>
      </w:pPr>
      <w:r>
        <w:t>Columbia, S.C., June 7, 2012</w:t>
      </w:r>
    </w:p>
    <w:p w:rsidR="00B40FA5" w:rsidRDefault="00B40FA5" w:rsidP="00B40FA5">
      <w:pPr>
        <w:pStyle w:val="Header"/>
        <w:tabs>
          <w:tab w:val="clear" w:pos="8640"/>
          <w:tab w:val="left" w:pos="4320"/>
        </w:tabs>
        <w:jc w:val="left"/>
      </w:pPr>
    </w:p>
    <w:p w:rsidR="00B40FA5" w:rsidRDefault="00B40FA5" w:rsidP="00B46ED6">
      <w:pPr>
        <w:pStyle w:val="Header"/>
        <w:tabs>
          <w:tab w:val="clear" w:pos="8640"/>
          <w:tab w:val="left" w:pos="4320"/>
        </w:tabs>
      </w:pPr>
      <w:r>
        <w:t>Mr. President and Senators:</w:t>
      </w:r>
    </w:p>
    <w:p w:rsidR="00B40FA5" w:rsidRDefault="00B40FA5" w:rsidP="00B46ED6">
      <w:pPr>
        <w:pStyle w:val="Header"/>
        <w:tabs>
          <w:tab w:val="clear" w:pos="8640"/>
          <w:tab w:val="left" w:pos="4320"/>
        </w:tabs>
      </w:pPr>
      <w:r>
        <w:tab/>
        <w:t>The House respectfully informs your Honorable Body that it insists upon the amendments proposed by the House to:</w:t>
      </w:r>
    </w:p>
    <w:p w:rsidR="00B40FA5" w:rsidRPr="00D970E3" w:rsidRDefault="00B40FA5" w:rsidP="00B40FA5">
      <w:r>
        <w:tab/>
      </w:r>
      <w:r w:rsidRPr="00D970E3">
        <w:t>S. 1321</w:t>
      </w:r>
      <w:r w:rsidR="001071D1" w:rsidRPr="00D970E3">
        <w:fldChar w:fldCharType="begin"/>
      </w:r>
      <w:r w:rsidRPr="00D970E3">
        <w:instrText xml:space="preserve"> XE "S. 1321" \b </w:instrText>
      </w:r>
      <w:r w:rsidR="001071D1" w:rsidRPr="00D970E3">
        <w:fldChar w:fldCharType="end"/>
      </w:r>
      <w:r w:rsidRPr="00D970E3">
        <w:t xml:space="preserve"> -- Senators Malloy, McConnell, Knotts, Ford and Campsen:  </w:t>
      </w:r>
      <w:r w:rsidRPr="00D970E3">
        <w:rPr>
          <w:szCs w:val="30"/>
        </w:rPr>
        <w:t xml:space="preserve">A BILL </w:t>
      </w:r>
      <w:r w:rsidRPr="00D970E3">
        <w:rPr>
          <w:color w:val="000000" w:themeColor="text1"/>
          <w:u w:color="000000" w:themeColor="text1"/>
        </w:rPr>
        <w:t>TO AMEND THE “OMNIBUS CRIME REDUCTION AND SENTENCING REFORM ACT OF 2010”, CODE OF LAWS OF SOUTH CAROLINA, 1976, BY AMENDING SECTION 16</w:t>
      </w:r>
      <w:r w:rsidRPr="00D970E3">
        <w:rPr>
          <w:color w:val="000000" w:themeColor="text1"/>
          <w:u w:color="000000" w:themeColor="text1"/>
        </w:rPr>
        <w:noBreakHyphen/>
        <w:t>11</w:t>
      </w:r>
      <w:r w:rsidRPr="00D970E3">
        <w:rPr>
          <w:color w:val="000000" w:themeColor="text1"/>
          <w:u w:color="000000" w:themeColor="text1"/>
        </w:rPr>
        <w:noBreakHyphen/>
        <w:t>110, RELATING TO ARSON, SO AS TO RESTRUCTURE THE DEGREES OF ARSON; BY AMENDING SECTION 16</w:t>
      </w:r>
      <w:r w:rsidRPr="00D970E3">
        <w:rPr>
          <w:color w:val="000000" w:themeColor="text1"/>
          <w:u w:color="000000" w:themeColor="text1"/>
        </w:rPr>
        <w:noBreakHyphen/>
        <w:t>23</w:t>
      </w:r>
      <w:r w:rsidRPr="00D970E3">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D970E3">
        <w:rPr>
          <w:color w:val="000000" w:themeColor="text1"/>
          <w:u w:color="000000" w:themeColor="text1"/>
        </w:rPr>
        <w:noBreakHyphen/>
        <w:t>3</w:t>
      </w:r>
      <w:r w:rsidRPr="00D970E3">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D970E3">
        <w:rPr>
          <w:color w:val="000000" w:themeColor="text1"/>
          <w:u w:color="000000" w:themeColor="text1"/>
        </w:rPr>
        <w:noBreakHyphen/>
        <w:t>5</w:t>
      </w:r>
      <w:r w:rsidRPr="00D970E3">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D970E3">
        <w:rPr>
          <w:color w:val="000000" w:themeColor="text1"/>
          <w:u w:color="000000" w:themeColor="text1"/>
        </w:rPr>
        <w:noBreakHyphen/>
        <w:t>19</w:t>
      </w:r>
      <w:r w:rsidRPr="00D970E3">
        <w:rPr>
          <w:color w:val="000000" w:themeColor="text1"/>
          <w:u w:color="000000" w:themeColor="text1"/>
        </w:rPr>
        <w:noBreakHyphen/>
        <w:t>10, RELATING TO THE DEFINITION OF A “YOUTHFUL OFFENDER”, SO AS TO PROVIDE THAT IF THE OFFENDER COMMITTED BURGLARY IN THE SECOND DEGREE PURSUANT TO SECTION 16</w:t>
      </w:r>
      <w:r w:rsidRPr="00D970E3">
        <w:rPr>
          <w:color w:val="000000" w:themeColor="text1"/>
          <w:u w:color="000000" w:themeColor="text1"/>
        </w:rPr>
        <w:noBreakHyphen/>
        <w:t>11</w:t>
      </w:r>
      <w:r w:rsidRPr="00D970E3">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D970E3">
        <w:rPr>
          <w:color w:val="000000" w:themeColor="text1"/>
          <w:u w:color="000000" w:themeColor="text1"/>
        </w:rPr>
        <w:noBreakHyphen/>
        <w:t>YEAR MINIMUM SENTENCE; BY AMENDING SECTION 24</w:t>
      </w:r>
      <w:r w:rsidRPr="00D970E3">
        <w:rPr>
          <w:color w:val="000000" w:themeColor="text1"/>
          <w:u w:color="000000" w:themeColor="text1"/>
        </w:rPr>
        <w:noBreakHyphen/>
        <w:t>21</w:t>
      </w:r>
      <w:r w:rsidRPr="00D970E3">
        <w:rPr>
          <w:color w:val="000000" w:themeColor="text1"/>
          <w:u w:color="000000" w:themeColor="text1"/>
        </w:rPr>
        <w:noBreakHyphen/>
        <w:t>5 AND SECTION 24</w:t>
      </w:r>
      <w:r w:rsidRPr="00D970E3">
        <w:rPr>
          <w:color w:val="000000" w:themeColor="text1"/>
          <w:u w:color="000000" w:themeColor="text1"/>
        </w:rPr>
        <w:noBreakHyphen/>
        <w:t>21</w:t>
      </w:r>
      <w:r w:rsidRPr="00D970E3">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D970E3">
        <w:rPr>
          <w:color w:val="000000" w:themeColor="text1"/>
          <w:u w:color="000000" w:themeColor="text1"/>
        </w:rPr>
        <w:noBreakHyphen/>
        <w:t>21</w:t>
      </w:r>
      <w:r w:rsidRPr="00D970E3">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D970E3">
        <w:rPr>
          <w:color w:val="000000" w:themeColor="text1"/>
          <w:u w:color="000000" w:themeColor="text1"/>
        </w:rPr>
        <w:noBreakHyphen/>
        <w:t>DAY PERIOD IN WHICH THE DEPARTMENT DETERMINES THAT THE INDIVIDUAL HAS SUBSTANTIALLY FULFILLED ALL OF THE CONDITIONS OF SUPERVISION; BY AMENDING SECTION 44</w:t>
      </w:r>
      <w:r w:rsidRPr="00D970E3">
        <w:rPr>
          <w:color w:val="000000" w:themeColor="text1"/>
          <w:u w:color="000000" w:themeColor="text1"/>
        </w:rPr>
        <w:noBreakHyphen/>
        <w:t>53</w:t>
      </w:r>
      <w:r w:rsidRPr="00D970E3">
        <w:rPr>
          <w:color w:val="000000" w:themeColor="text1"/>
          <w:u w:color="000000" w:themeColor="text1"/>
        </w:rPr>
        <w:noBreakHyphen/>
        <w:t>370 AND SECTION 44</w:t>
      </w:r>
      <w:r w:rsidRPr="00D970E3">
        <w:rPr>
          <w:color w:val="000000" w:themeColor="text1"/>
          <w:u w:color="000000" w:themeColor="text1"/>
        </w:rPr>
        <w:noBreakHyphen/>
        <w:t>53</w:t>
      </w:r>
      <w:r w:rsidRPr="00D970E3">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D970E3">
        <w:rPr>
          <w:color w:val="000000" w:themeColor="text1"/>
          <w:u w:color="000000" w:themeColor="text1"/>
        </w:rPr>
        <w:noBreakHyphen/>
        <w:t>53</w:t>
      </w:r>
      <w:r w:rsidRPr="00D970E3">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D970E3">
        <w:rPr>
          <w:color w:val="000000" w:themeColor="text1"/>
          <w:u w:color="000000" w:themeColor="text1"/>
        </w:rPr>
        <w:noBreakHyphen/>
        <w:t>1</w:t>
      </w:r>
      <w:r w:rsidRPr="00D970E3">
        <w:rPr>
          <w:color w:val="000000" w:themeColor="text1"/>
          <w:u w:color="000000" w:themeColor="text1"/>
        </w:rPr>
        <w:noBreakHyphen/>
        <w:t>396, RELATING TO THE DRIVER’S LICENSE SUSPENSION AMNESTY PERIOD, SO AS TO PROVIDE THAT QUALIFYING SUSPENSIONS DO NOT INCLUDE SUSPENSIONS PURSUANT TO SECTION 56</w:t>
      </w:r>
      <w:r w:rsidRPr="00D970E3">
        <w:rPr>
          <w:color w:val="000000" w:themeColor="text1"/>
          <w:u w:color="000000" w:themeColor="text1"/>
        </w:rPr>
        <w:noBreakHyphen/>
        <w:t>5</w:t>
      </w:r>
      <w:r w:rsidRPr="00D970E3">
        <w:rPr>
          <w:color w:val="000000" w:themeColor="text1"/>
          <w:u w:color="000000" w:themeColor="text1"/>
        </w:rPr>
        <w:noBreakHyphen/>
        <w:t>2990 OR SECTION 56</w:t>
      </w:r>
      <w:r w:rsidRPr="00D970E3">
        <w:rPr>
          <w:color w:val="000000" w:themeColor="text1"/>
          <w:u w:color="000000" w:themeColor="text1"/>
        </w:rPr>
        <w:noBreakHyphen/>
        <w:t>5</w:t>
      </w:r>
      <w:r w:rsidRPr="00D970E3">
        <w:rPr>
          <w:color w:val="000000" w:themeColor="text1"/>
          <w:u w:color="000000" w:themeColor="text1"/>
        </w:rPr>
        <w:noBreakHyphen/>
        <w:t>2945, AND DO NOT INCLUDE SUSPENSIONS PURSUANT TO SECTION 56</w:t>
      </w:r>
      <w:r w:rsidRPr="00D970E3">
        <w:rPr>
          <w:color w:val="000000" w:themeColor="text1"/>
          <w:u w:color="000000" w:themeColor="text1"/>
        </w:rPr>
        <w:noBreakHyphen/>
        <w:t>1</w:t>
      </w:r>
      <w:r w:rsidRPr="00D970E3">
        <w:rPr>
          <w:color w:val="000000" w:themeColor="text1"/>
          <w:u w:color="000000" w:themeColor="text1"/>
        </w:rPr>
        <w:noBreakHyphen/>
        <w:t>460, IF THE PERSON DRIVES A MOTOR VEHICLE WHEN THE PERSON’S LICENSE HAS BEEN SUSPENDED OR REVOKED PURSUANT TO SECTION 56</w:t>
      </w:r>
      <w:r w:rsidRPr="00D970E3">
        <w:rPr>
          <w:color w:val="000000" w:themeColor="text1"/>
          <w:u w:color="000000" w:themeColor="text1"/>
        </w:rPr>
        <w:noBreakHyphen/>
        <w:t>5</w:t>
      </w:r>
      <w:r w:rsidRPr="00D970E3">
        <w:rPr>
          <w:color w:val="000000" w:themeColor="text1"/>
          <w:u w:color="000000" w:themeColor="text1"/>
        </w:rPr>
        <w:noBreakHyphen/>
        <w:t>2990 OR SECTION 56</w:t>
      </w:r>
      <w:r w:rsidRPr="00D970E3">
        <w:rPr>
          <w:color w:val="000000" w:themeColor="text1"/>
          <w:u w:color="000000" w:themeColor="text1"/>
        </w:rPr>
        <w:noBreakHyphen/>
        <w:t>5</w:t>
      </w:r>
      <w:r w:rsidRPr="00D970E3">
        <w:rPr>
          <w:color w:val="000000" w:themeColor="text1"/>
          <w:u w:color="000000" w:themeColor="text1"/>
        </w:rPr>
        <w:noBreakHyphen/>
        <w:t>2945; AND BY AMENDING SECTION 56</w:t>
      </w:r>
      <w:r w:rsidRPr="00D970E3">
        <w:rPr>
          <w:color w:val="000000" w:themeColor="text1"/>
          <w:u w:color="000000" w:themeColor="text1"/>
        </w:rPr>
        <w:noBreakHyphen/>
        <w:t>1</w:t>
      </w:r>
      <w:r w:rsidRPr="00D970E3">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B40FA5" w:rsidRDefault="00B40FA5" w:rsidP="00B46ED6">
      <w:pPr>
        <w:pStyle w:val="Header"/>
        <w:tabs>
          <w:tab w:val="clear" w:pos="8640"/>
          <w:tab w:val="left" w:pos="4320"/>
        </w:tabs>
      </w:pPr>
      <w:r>
        <w:t>asks for a Committee of Conference, and has appointed Reps. Bannister, Tallon and Rutherford to the committee on the part of the House.</w:t>
      </w:r>
    </w:p>
    <w:p w:rsidR="00B40FA5" w:rsidRDefault="00B40FA5" w:rsidP="00B46ED6">
      <w:pPr>
        <w:pStyle w:val="Header"/>
        <w:tabs>
          <w:tab w:val="clear" w:pos="8640"/>
          <w:tab w:val="left" w:pos="4320"/>
        </w:tabs>
      </w:pPr>
      <w:r>
        <w:t>Very respectfully,</w:t>
      </w:r>
    </w:p>
    <w:p w:rsidR="00B40FA5" w:rsidRDefault="00B40FA5" w:rsidP="00B46ED6">
      <w:pPr>
        <w:pStyle w:val="Header"/>
        <w:tabs>
          <w:tab w:val="clear" w:pos="8640"/>
          <w:tab w:val="left" w:pos="4320"/>
        </w:tabs>
      </w:pPr>
      <w:r>
        <w:t>Speaker of the House</w:t>
      </w:r>
    </w:p>
    <w:p w:rsidR="00B40FA5" w:rsidRDefault="00B40FA5" w:rsidP="00B46ED6">
      <w:pPr>
        <w:pStyle w:val="Header"/>
        <w:tabs>
          <w:tab w:val="clear" w:pos="8640"/>
          <w:tab w:val="left" w:pos="4320"/>
        </w:tabs>
      </w:pPr>
      <w:r>
        <w:tab/>
        <w:t>Received as information.</w:t>
      </w:r>
    </w:p>
    <w:p w:rsidR="00B40FA5" w:rsidRPr="00727B4C" w:rsidRDefault="00B40FA5" w:rsidP="00B40FA5">
      <w:pPr>
        <w:pStyle w:val="Header"/>
        <w:tabs>
          <w:tab w:val="clear" w:pos="8640"/>
          <w:tab w:val="left" w:pos="4320"/>
        </w:tabs>
        <w:jc w:val="center"/>
      </w:pPr>
      <w:r>
        <w:rPr>
          <w:b/>
        </w:rPr>
        <w:t>S. 1321--CONFERENCE COMMITTEE APPOINTED</w:t>
      </w:r>
    </w:p>
    <w:p w:rsidR="00B40FA5" w:rsidRPr="00D970E3" w:rsidRDefault="00B40FA5" w:rsidP="00B40FA5">
      <w:r>
        <w:tab/>
      </w:r>
      <w:r w:rsidRPr="00D970E3">
        <w:t>S. 1321</w:t>
      </w:r>
      <w:r w:rsidR="001071D1" w:rsidRPr="00D970E3">
        <w:fldChar w:fldCharType="begin"/>
      </w:r>
      <w:r w:rsidRPr="00D970E3">
        <w:instrText xml:space="preserve"> XE "S. 1321" \b </w:instrText>
      </w:r>
      <w:r w:rsidR="001071D1" w:rsidRPr="00D970E3">
        <w:fldChar w:fldCharType="end"/>
      </w:r>
      <w:r w:rsidRPr="00D970E3">
        <w:t xml:space="preserve"> -- Senators Malloy, McConnell, Knotts, Ford and Campsen:  </w:t>
      </w:r>
      <w:r w:rsidRPr="00D970E3">
        <w:rPr>
          <w:szCs w:val="30"/>
        </w:rPr>
        <w:t xml:space="preserve">A BILL </w:t>
      </w:r>
      <w:r w:rsidRPr="00D970E3">
        <w:rPr>
          <w:color w:val="000000" w:themeColor="text1"/>
          <w:u w:color="000000" w:themeColor="text1"/>
        </w:rPr>
        <w:t>TO AMEND THE “OMNIBUS CRIME REDUCTION AND SENTENCING REFORM ACT OF 2010”, CODE OF LAWS OF SOUTH CAROLINA, 1976, BY AMENDING SECTION 16</w:t>
      </w:r>
      <w:r w:rsidRPr="00D970E3">
        <w:rPr>
          <w:color w:val="000000" w:themeColor="text1"/>
          <w:u w:color="000000" w:themeColor="text1"/>
        </w:rPr>
        <w:noBreakHyphen/>
        <w:t>11</w:t>
      </w:r>
      <w:r w:rsidRPr="00D970E3">
        <w:rPr>
          <w:color w:val="000000" w:themeColor="text1"/>
          <w:u w:color="000000" w:themeColor="text1"/>
        </w:rPr>
        <w:noBreakHyphen/>
        <w:t>110, RELATING TO ARSON, SO AS TO RESTRUCTURE THE DEGREES OF ARSON; BY AMENDING SECTION 16</w:t>
      </w:r>
      <w:r w:rsidRPr="00D970E3">
        <w:rPr>
          <w:color w:val="000000" w:themeColor="text1"/>
          <w:u w:color="000000" w:themeColor="text1"/>
        </w:rPr>
        <w:noBreakHyphen/>
        <w:t>23</w:t>
      </w:r>
      <w:r w:rsidRPr="00D970E3">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D970E3">
        <w:rPr>
          <w:color w:val="000000" w:themeColor="text1"/>
          <w:u w:color="000000" w:themeColor="text1"/>
        </w:rPr>
        <w:noBreakHyphen/>
        <w:t>3</w:t>
      </w:r>
      <w:r w:rsidRPr="00D970E3">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D970E3">
        <w:rPr>
          <w:color w:val="000000" w:themeColor="text1"/>
          <w:u w:color="000000" w:themeColor="text1"/>
        </w:rPr>
        <w:noBreakHyphen/>
        <w:t>5</w:t>
      </w:r>
      <w:r w:rsidRPr="00D970E3">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D970E3">
        <w:rPr>
          <w:color w:val="000000" w:themeColor="text1"/>
          <w:u w:color="000000" w:themeColor="text1"/>
        </w:rPr>
        <w:noBreakHyphen/>
        <w:t>19</w:t>
      </w:r>
      <w:r w:rsidRPr="00D970E3">
        <w:rPr>
          <w:color w:val="000000" w:themeColor="text1"/>
          <w:u w:color="000000" w:themeColor="text1"/>
        </w:rPr>
        <w:noBreakHyphen/>
        <w:t>10, RELATING TO THE DEFINITION OF A “YOUTHFUL OFFENDER”, SO AS TO PROVIDE THAT IF THE OFFENDER COMMITTED BURGLARY IN THE SECOND DEGREE PURSUANT TO SECTION 16</w:t>
      </w:r>
      <w:r w:rsidRPr="00D970E3">
        <w:rPr>
          <w:color w:val="000000" w:themeColor="text1"/>
          <w:u w:color="000000" w:themeColor="text1"/>
        </w:rPr>
        <w:noBreakHyphen/>
        <w:t>11</w:t>
      </w:r>
      <w:r w:rsidRPr="00D970E3">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D970E3">
        <w:rPr>
          <w:color w:val="000000" w:themeColor="text1"/>
          <w:u w:color="000000" w:themeColor="text1"/>
        </w:rPr>
        <w:noBreakHyphen/>
        <w:t>YEAR MINIMUM SENTENCE; BY AMENDING SECTION 24</w:t>
      </w:r>
      <w:r w:rsidRPr="00D970E3">
        <w:rPr>
          <w:color w:val="000000" w:themeColor="text1"/>
          <w:u w:color="000000" w:themeColor="text1"/>
        </w:rPr>
        <w:noBreakHyphen/>
        <w:t>21</w:t>
      </w:r>
      <w:r w:rsidRPr="00D970E3">
        <w:rPr>
          <w:color w:val="000000" w:themeColor="text1"/>
          <w:u w:color="000000" w:themeColor="text1"/>
        </w:rPr>
        <w:noBreakHyphen/>
        <w:t>5 AND SECTION 24</w:t>
      </w:r>
      <w:r w:rsidRPr="00D970E3">
        <w:rPr>
          <w:color w:val="000000" w:themeColor="text1"/>
          <w:u w:color="000000" w:themeColor="text1"/>
        </w:rPr>
        <w:noBreakHyphen/>
        <w:t>21</w:t>
      </w:r>
      <w:r w:rsidRPr="00D970E3">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D970E3">
        <w:rPr>
          <w:color w:val="000000" w:themeColor="text1"/>
          <w:u w:color="000000" w:themeColor="text1"/>
        </w:rPr>
        <w:noBreakHyphen/>
        <w:t>21</w:t>
      </w:r>
      <w:r w:rsidRPr="00D970E3">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D970E3">
        <w:rPr>
          <w:color w:val="000000" w:themeColor="text1"/>
          <w:u w:color="000000" w:themeColor="text1"/>
        </w:rPr>
        <w:noBreakHyphen/>
        <w:t>DAY PERIOD IN WHICH THE DEPARTMENT DETERMINES THAT THE INDIVIDUAL HAS SUBSTANTIALLY FULFILLED ALL OF THE CONDITIONS OF SUPERVISION; BY AMENDING SECTION 44</w:t>
      </w:r>
      <w:r w:rsidRPr="00D970E3">
        <w:rPr>
          <w:color w:val="000000" w:themeColor="text1"/>
          <w:u w:color="000000" w:themeColor="text1"/>
        </w:rPr>
        <w:noBreakHyphen/>
        <w:t>53</w:t>
      </w:r>
      <w:r w:rsidRPr="00D970E3">
        <w:rPr>
          <w:color w:val="000000" w:themeColor="text1"/>
          <w:u w:color="000000" w:themeColor="text1"/>
        </w:rPr>
        <w:noBreakHyphen/>
        <w:t>370 AND SECTION 44</w:t>
      </w:r>
      <w:r w:rsidRPr="00D970E3">
        <w:rPr>
          <w:color w:val="000000" w:themeColor="text1"/>
          <w:u w:color="000000" w:themeColor="text1"/>
        </w:rPr>
        <w:noBreakHyphen/>
        <w:t>53</w:t>
      </w:r>
      <w:r w:rsidRPr="00D970E3">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D970E3">
        <w:rPr>
          <w:color w:val="000000" w:themeColor="text1"/>
          <w:u w:color="000000" w:themeColor="text1"/>
        </w:rPr>
        <w:noBreakHyphen/>
        <w:t>53</w:t>
      </w:r>
      <w:r w:rsidRPr="00D970E3">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D970E3">
        <w:rPr>
          <w:color w:val="000000" w:themeColor="text1"/>
          <w:u w:color="000000" w:themeColor="text1"/>
        </w:rPr>
        <w:noBreakHyphen/>
        <w:t>1</w:t>
      </w:r>
      <w:r w:rsidRPr="00D970E3">
        <w:rPr>
          <w:color w:val="000000" w:themeColor="text1"/>
          <w:u w:color="000000" w:themeColor="text1"/>
        </w:rPr>
        <w:noBreakHyphen/>
        <w:t>396, RELATING TO THE DRIVER’S LICENSE SUSPENSION AMNESTY PERIOD, SO AS TO PROVIDE THAT QUALIFYING SUSPENSIONS DO NOT INCLUDE SUSPENSIONS PURSUANT TO SECTION 56</w:t>
      </w:r>
      <w:r w:rsidRPr="00D970E3">
        <w:rPr>
          <w:color w:val="000000" w:themeColor="text1"/>
          <w:u w:color="000000" w:themeColor="text1"/>
        </w:rPr>
        <w:noBreakHyphen/>
        <w:t>5</w:t>
      </w:r>
      <w:r w:rsidRPr="00D970E3">
        <w:rPr>
          <w:color w:val="000000" w:themeColor="text1"/>
          <w:u w:color="000000" w:themeColor="text1"/>
        </w:rPr>
        <w:noBreakHyphen/>
        <w:t>2990 OR SECTION 56</w:t>
      </w:r>
      <w:r w:rsidRPr="00D970E3">
        <w:rPr>
          <w:color w:val="000000" w:themeColor="text1"/>
          <w:u w:color="000000" w:themeColor="text1"/>
        </w:rPr>
        <w:noBreakHyphen/>
        <w:t>5</w:t>
      </w:r>
      <w:r w:rsidRPr="00D970E3">
        <w:rPr>
          <w:color w:val="000000" w:themeColor="text1"/>
          <w:u w:color="000000" w:themeColor="text1"/>
        </w:rPr>
        <w:noBreakHyphen/>
        <w:t>2945, AND DO NOT INCLUDE SUSPENSIONS PURSUANT TO SECTION 56</w:t>
      </w:r>
      <w:r w:rsidRPr="00D970E3">
        <w:rPr>
          <w:color w:val="000000" w:themeColor="text1"/>
          <w:u w:color="000000" w:themeColor="text1"/>
        </w:rPr>
        <w:noBreakHyphen/>
        <w:t>1</w:t>
      </w:r>
      <w:r w:rsidRPr="00D970E3">
        <w:rPr>
          <w:color w:val="000000" w:themeColor="text1"/>
          <w:u w:color="000000" w:themeColor="text1"/>
        </w:rPr>
        <w:noBreakHyphen/>
        <w:t>460, IF THE PERSON DRIVES A MOTOR VEHICLE WHEN THE PERSON’S LICENSE HAS BEEN SUSPENDED OR REVOKED PURSUANT TO SECTION 56</w:t>
      </w:r>
      <w:r w:rsidRPr="00D970E3">
        <w:rPr>
          <w:color w:val="000000" w:themeColor="text1"/>
          <w:u w:color="000000" w:themeColor="text1"/>
        </w:rPr>
        <w:noBreakHyphen/>
        <w:t>5</w:t>
      </w:r>
      <w:r w:rsidRPr="00D970E3">
        <w:rPr>
          <w:color w:val="000000" w:themeColor="text1"/>
          <w:u w:color="000000" w:themeColor="text1"/>
        </w:rPr>
        <w:noBreakHyphen/>
        <w:t>2990 OR SECTION 56</w:t>
      </w:r>
      <w:r w:rsidRPr="00D970E3">
        <w:rPr>
          <w:color w:val="000000" w:themeColor="text1"/>
          <w:u w:color="000000" w:themeColor="text1"/>
        </w:rPr>
        <w:noBreakHyphen/>
        <w:t>5</w:t>
      </w:r>
      <w:r w:rsidRPr="00D970E3">
        <w:rPr>
          <w:color w:val="000000" w:themeColor="text1"/>
          <w:u w:color="000000" w:themeColor="text1"/>
        </w:rPr>
        <w:noBreakHyphen/>
        <w:t>2945; AND BY AMENDING SECTION 56</w:t>
      </w:r>
      <w:r w:rsidRPr="00D970E3">
        <w:rPr>
          <w:color w:val="000000" w:themeColor="text1"/>
          <w:u w:color="000000" w:themeColor="text1"/>
        </w:rPr>
        <w:noBreakHyphen/>
        <w:t>1</w:t>
      </w:r>
      <w:r w:rsidRPr="00D970E3">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B40FA5" w:rsidRDefault="00B40FA5" w:rsidP="003E4790">
      <w:pPr>
        <w:pStyle w:val="Header"/>
        <w:tabs>
          <w:tab w:val="clear" w:pos="8640"/>
          <w:tab w:val="left" w:pos="4320"/>
        </w:tabs>
      </w:pPr>
      <w:r>
        <w:tab/>
        <w:t>Whereupon, Senators CAMPSEN, MALLOY and ROSE were appointed to the Committee of Conference on the part of the Senate and a message was sent to the House accordingly.</w:t>
      </w:r>
    </w:p>
    <w:p w:rsidR="00B350A1" w:rsidRDefault="00B350A1" w:rsidP="00B350A1">
      <w:pPr>
        <w:pStyle w:val="Header"/>
        <w:tabs>
          <w:tab w:val="clear" w:pos="8640"/>
          <w:tab w:val="left" w:pos="4320"/>
        </w:tabs>
        <w:rPr>
          <w:b/>
        </w:rPr>
      </w:pPr>
      <w:r>
        <w:tab/>
      </w:r>
      <w:r>
        <w:rPr>
          <w:b/>
        </w:rPr>
        <w:t xml:space="preserve">  H. 3506--FREE CONFERENCE POWERS GRANTED</w:t>
      </w:r>
    </w:p>
    <w:p w:rsidR="00B350A1" w:rsidRDefault="00B350A1" w:rsidP="00B350A1">
      <w:pPr>
        <w:pStyle w:val="Header"/>
        <w:tabs>
          <w:tab w:val="clear" w:pos="8640"/>
          <w:tab w:val="left" w:pos="4320"/>
        </w:tabs>
        <w:jc w:val="center"/>
        <w:rPr>
          <w:b/>
        </w:rPr>
      </w:pPr>
      <w:r>
        <w:rPr>
          <w:b/>
        </w:rPr>
        <w:t>FREE CONFERENCE COMMITTEE APPOINTED</w:t>
      </w:r>
    </w:p>
    <w:p w:rsidR="00B350A1" w:rsidRDefault="00B350A1" w:rsidP="00B350A1">
      <w:pPr>
        <w:pStyle w:val="Header"/>
        <w:tabs>
          <w:tab w:val="clear" w:pos="8640"/>
          <w:tab w:val="left" w:pos="4320"/>
        </w:tabs>
        <w:jc w:val="center"/>
        <w:rPr>
          <w:b/>
        </w:rPr>
      </w:pPr>
      <w:r>
        <w:rPr>
          <w:b/>
        </w:rPr>
        <w:t>FREE CONFERENCE REPORT ADOPTED</w:t>
      </w:r>
    </w:p>
    <w:p w:rsidR="00B350A1" w:rsidRPr="00AC57F6" w:rsidRDefault="00B350A1" w:rsidP="00B350A1">
      <w:pPr>
        <w:suppressAutoHyphens/>
        <w:outlineLvl w:val="0"/>
      </w:pPr>
      <w:r>
        <w:tab/>
      </w:r>
      <w:r w:rsidRPr="00AC57F6">
        <w:t>H. 3506</w:t>
      </w:r>
      <w:r w:rsidR="001071D1" w:rsidRPr="00AC57F6">
        <w:fldChar w:fldCharType="begin"/>
      </w:r>
      <w:r w:rsidRPr="00AC57F6">
        <w:instrText xml:space="preserve"> XE "H. 3506" \b </w:instrText>
      </w:r>
      <w:r w:rsidR="001071D1" w:rsidRPr="00AC57F6">
        <w:fldChar w:fldCharType="end"/>
      </w:r>
      <w:r w:rsidRPr="00AC57F6">
        <w:t xml:space="preserve"> -- </w:t>
      </w:r>
      <w:r>
        <w:t>Reps. Loftis, Allison, J.R. Smith, White, Bowen, Ott, Cobb</w:t>
      </w:r>
      <w:r>
        <w:noBreakHyphen/>
        <w:t>Hunter, Pitts and Henderson</w:t>
      </w:r>
      <w:r w:rsidRPr="00AC57F6">
        <w:t xml:space="preserve">:  </w:t>
      </w:r>
      <w:r w:rsidRPr="00AC57F6">
        <w:rPr>
          <w:szCs w:val="30"/>
        </w:rPr>
        <w:t xml:space="preserve">A BILL </w:t>
      </w:r>
      <w:r w:rsidRPr="00AC57F6">
        <w:t>TO AMEND SECTION 12</w:t>
      </w:r>
      <w:r w:rsidRPr="00AC57F6">
        <w:noBreakHyphen/>
        <w:t>6</w:t>
      </w:r>
      <w:r w:rsidRPr="00AC57F6">
        <w:noBreakHyphen/>
        <w:t xml:space="preserve">3360, AS AMENDED, CODE OF LAWS OF SOUTH CAROLINA, 1976, RELATING TO THE JOB TAX CREDIT, SO AS TO REVISE THE DEFINITION OF A </w:t>
      </w:r>
      <w:r>
        <w:t>“</w:t>
      </w:r>
      <w:r w:rsidRPr="00AC57F6">
        <w:t>TECHNOLOGY INTENSIVE FACILITY</w:t>
      </w:r>
      <w:r>
        <w:t>”</w:t>
      </w:r>
      <w:r w:rsidRPr="00AC57F6">
        <w:t>; TO AMEND SECTION 12</w:t>
      </w:r>
      <w:r w:rsidRPr="00AC57F6">
        <w:noBreakHyphen/>
        <w:t>20</w:t>
      </w:r>
      <w:r w:rsidRPr="00AC57F6">
        <w:noBreakHyphen/>
        <w:t>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w:t>
      </w:r>
      <w:r w:rsidRPr="00AC57F6">
        <w:noBreakHyphen/>
        <w:t>44</w:t>
      </w:r>
      <w:r w:rsidRPr="00AC57F6">
        <w:noBreakHyphen/>
        <w:t xml:space="preserve">30, AS AMENDED, RELATING TO FEES IN LIEU OF TAXES, SO AS TO REVISE THE DEFINITION OF </w:t>
      </w:r>
      <w:r>
        <w:t>“</w:t>
      </w:r>
      <w:r w:rsidRPr="00AC57F6">
        <w:t>TERMINATION DATE</w:t>
      </w:r>
      <w:r>
        <w:t>”</w:t>
      </w:r>
      <w:r w:rsidRPr="00AC57F6">
        <w:t>.</w:t>
      </w:r>
    </w:p>
    <w:p w:rsidR="00B350A1" w:rsidRDefault="0005070F" w:rsidP="00B350A1">
      <w:pPr>
        <w:pStyle w:val="Header"/>
        <w:tabs>
          <w:tab w:val="clear" w:pos="8640"/>
          <w:tab w:val="left" w:pos="4320"/>
        </w:tabs>
      </w:pPr>
      <w:r>
        <w:tab/>
      </w:r>
      <w:r w:rsidR="00B350A1">
        <w:t>Senator LEVENTIS asked unanimous consent to take the Conference Report up for immediate consideration.</w:t>
      </w:r>
    </w:p>
    <w:p w:rsidR="00B350A1" w:rsidRDefault="00B350A1" w:rsidP="00B350A1">
      <w:pPr>
        <w:pStyle w:val="Header"/>
        <w:tabs>
          <w:tab w:val="clear" w:pos="8640"/>
          <w:tab w:val="left" w:pos="4320"/>
        </w:tabs>
      </w:pPr>
      <w:r>
        <w:tab/>
        <w:t>There was no objection.</w:t>
      </w:r>
    </w:p>
    <w:p w:rsidR="00B350A1" w:rsidRDefault="00B350A1" w:rsidP="00B350A1">
      <w:pPr>
        <w:pStyle w:val="Header"/>
        <w:tabs>
          <w:tab w:val="clear" w:pos="8640"/>
          <w:tab w:val="left" w:pos="4320"/>
        </w:tabs>
      </w:pPr>
    </w:p>
    <w:p w:rsidR="00B350A1" w:rsidRDefault="00B350A1" w:rsidP="00B350A1">
      <w:pPr>
        <w:pStyle w:val="Header"/>
        <w:tabs>
          <w:tab w:val="clear" w:pos="8640"/>
          <w:tab w:val="left" w:pos="4320"/>
        </w:tabs>
      </w:pPr>
      <w:r>
        <w:tab/>
        <w:t>Senator LEVENTIS</w:t>
      </w:r>
      <w:r w:rsidR="00844F45">
        <w:t xml:space="preserve"> moved to grant </w:t>
      </w:r>
      <w:r>
        <w:t xml:space="preserve">Free Conference Powers </w:t>
      </w:r>
      <w:r w:rsidR="00844F45">
        <w:t>to the Committee of Conference on H. 3506.</w:t>
      </w:r>
    </w:p>
    <w:p w:rsidR="00B350A1" w:rsidRDefault="00B350A1" w:rsidP="00B350A1">
      <w:pPr>
        <w:pStyle w:val="Header"/>
        <w:tabs>
          <w:tab w:val="clear" w:pos="8640"/>
          <w:tab w:val="left" w:pos="4320"/>
        </w:tabs>
      </w:pPr>
    </w:p>
    <w:p w:rsidR="00B350A1" w:rsidRDefault="00B350A1" w:rsidP="00B350A1">
      <w:pPr>
        <w:pStyle w:val="Header"/>
        <w:tabs>
          <w:tab w:val="clear" w:pos="8640"/>
          <w:tab w:val="left" w:pos="4320"/>
        </w:tabs>
      </w:pPr>
      <w:r>
        <w:tab/>
        <w:t>The "ayes" and "nays" were demanded and taken, resulting as follows:</w:t>
      </w:r>
    </w:p>
    <w:p w:rsidR="00B350A1" w:rsidRPr="001A6EDA" w:rsidRDefault="00B350A1" w:rsidP="00B350A1">
      <w:pPr>
        <w:pStyle w:val="Header"/>
        <w:tabs>
          <w:tab w:val="clear" w:pos="8640"/>
          <w:tab w:val="left" w:pos="4320"/>
        </w:tabs>
        <w:jc w:val="center"/>
        <w:rPr>
          <w:b/>
        </w:rPr>
      </w:pPr>
      <w:r w:rsidRPr="001A6EDA">
        <w:rPr>
          <w:b/>
        </w:rPr>
        <w:t>Ayes 3</w:t>
      </w:r>
      <w:r w:rsidR="00994FFA">
        <w:rPr>
          <w:b/>
        </w:rPr>
        <w:t>4</w:t>
      </w:r>
      <w:r w:rsidRPr="001A6EDA">
        <w:rPr>
          <w:b/>
        </w:rPr>
        <w:t>; Nays 9</w:t>
      </w:r>
    </w:p>
    <w:p w:rsidR="00B350A1" w:rsidRDefault="00B350A1" w:rsidP="00B350A1">
      <w:pPr>
        <w:pStyle w:val="Header"/>
        <w:tabs>
          <w:tab w:val="clear" w:pos="8640"/>
          <w:tab w:val="left" w:pos="4320"/>
        </w:tabs>
      </w:pP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6EDA">
        <w:rPr>
          <w:b/>
        </w:rPr>
        <w:t>AYES</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Alexander</w:t>
      </w:r>
      <w:r>
        <w:tab/>
      </w:r>
      <w:r w:rsidRPr="001A6EDA">
        <w:t>Anderson</w:t>
      </w:r>
      <w:r>
        <w:tab/>
      </w:r>
      <w:r w:rsidRPr="001A6EDA">
        <w:t>Campbell</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Coleman</w:t>
      </w:r>
      <w:r>
        <w:tab/>
      </w:r>
      <w:r w:rsidRPr="001A6EDA">
        <w:t>Courson</w:t>
      </w:r>
      <w:r>
        <w:tab/>
      </w:r>
      <w:r w:rsidRPr="001A6EDA">
        <w:t>Cromer</w:t>
      </w:r>
    </w:p>
    <w:p w:rsidR="00994FFA"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Ford</w:t>
      </w:r>
      <w:r>
        <w:tab/>
      </w:r>
      <w:r w:rsidRPr="001A6EDA">
        <w:t>Gregory</w:t>
      </w:r>
      <w:r>
        <w:tab/>
      </w:r>
      <w:r w:rsidRPr="001A6EDA">
        <w:t>Hayes</w:t>
      </w:r>
      <w:r>
        <w:tab/>
      </w:r>
    </w:p>
    <w:p w:rsidR="00994FFA"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Hutto</w:t>
      </w:r>
      <w:r w:rsidR="00994FFA">
        <w:tab/>
      </w:r>
      <w:r w:rsidRPr="001A6EDA">
        <w:t>Jackson</w:t>
      </w:r>
      <w:r>
        <w:tab/>
      </w:r>
      <w:r w:rsidRPr="001A6EDA">
        <w:t>Knotts</w:t>
      </w:r>
      <w:r>
        <w:tab/>
      </w:r>
    </w:p>
    <w:p w:rsidR="00994FFA"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Land</w:t>
      </w:r>
      <w:r w:rsidR="00994FFA">
        <w:tab/>
        <w:t>Leatherman</w:t>
      </w:r>
      <w:r w:rsidR="00994FFA">
        <w:tab/>
      </w:r>
      <w:r w:rsidRPr="001A6EDA">
        <w:t>Leventis</w:t>
      </w:r>
    </w:p>
    <w:p w:rsidR="00994FFA"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A6EDA">
        <w:t>Lourie</w:t>
      </w:r>
      <w:r>
        <w:tab/>
      </w:r>
      <w:r w:rsidRPr="001A6EDA">
        <w:t>Malloy</w:t>
      </w:r>
      <w:r w:rsidR="00994FFA">
        <w:tab/>
      </w:r>
      <w:r w:rsidRPr="001A6EDA">
        <w:rPr>
          <w:i/>
        </w:rPr>
        <w:t>Martin, Larry</w:t>
      </w:r>
    </w:p>
    <w:p w:rsidR="00B350A1" w:rsidRDefault="00994FFA"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Massey</w:t>
      </w:r>
      <w:r w:rsidR="00B350A1">
        <w:rPr>
          <w:i/>
        </w:rPr>
        <w:tab/>
      </w:r>
      <w:r w:rsidR="00B350A1" w:rsidRPr="001A6EDA">
        <w:t>Matthews</w:t>
      </w:r>
      <w:r w:rsidR="00B350A1">
        <w:tab/>
      </w:r>
      <w:r w:rsidR="00B350A1" w:rsidRPr="001A6EDA">
        <w:t>McGill</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Nicholson</w:t>
      </w:r>
      <w:r>
        <w:tab/>
      </w:r>
      <w:r w:rsidRPr="001A6EDA">
        <w:t>O'Dell</w:t>
      </w:r>
      <w:r>
        <w:tab/>
      </w:r>
      <w:r w:rsidRPr="001A6EDA">
        <w:t>Peeler</w:t>
      </w:r>
    </w:p>
    <w:p w:rsidR="00994FFA" w:rsidRDefault="00994FFA"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Pinckney</w:t>
      </w:r>
      <w:r>
        <w:tab/>
      </w:r>
      <w:r w:rsidR="00B350A1" w:rsidRPr="001A6EDA">
        <w:t>Rankin</w:t>
      </w:r>
      <w:r w:rsidR="00B350A1">
        <w:tab/>
      </w:r>
      <w:r w:rsidR="00B350A1" w:rsidRPr="001A6EDA">
        <w:t>Reese</w:t>
      </w:r>
      <w:r w:rsidR="00B350A1">
        <w:tab/>
      </w:r>
    </w:p>
    <w:p w:rsidR="00AF3A1F" w:rsidRDefault="00B350A1" w:rsidP="00AF3A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Ryberg</w:t>
      </w:r>
      <w:r w:rsidR="00994FFA">
        <w:tab/>
      </w:r>
      <w:r w:rsidRPr="001A6EDA">
        <w:t>Scott</w:t>
      </w:r>
      <w:r>
        <w:tab/>
      </w:r>
      <w:r w:rsidRPr="001A6EDA">
        <w:t>Setzler</w:t>
      </w:r>
      <w:r>
        <w:tab/>
      </w:r>
      <w:r w:rsidR="00AF3A1F">
        <w:br w:type="page"/>
      </w:r>
    </w:p>
    <w:p w:rsidR="00994FFA"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Sheheen</w:t>
      </w:r>
      <w:r w:rsidR="00994FFA">
        <w:tab/>
      </w:r>
      <w:r w:rsidRPr="001A6EDA">
        <w:t>Thomas</w:t>
      </w:r>
      <w:r>
        <w:tab/>
      </w:r>
      <w:r w:rsidRPr="001A6EDA">
        <w:t>Verdin</w:t>
      </w:r>
      <w:r>
        <w:tab/>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Williams</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50A1" w:rsidRPr="001A6EDA"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A6EDA">
        <w:rPr>
          <w:b/>
        </w:rPr>
        <w:t>Total--3</w:t>
      </w:r>
      <w:r w:rsidR="00994FFA">
        <w:rPr>
          <w:b/>
        </w:rPr>
        <w:t>4</w:t>
      </w:r>
    </w:p>
    <w:p w:rsidR="00B350A1" w:rsidRPr="001A6EDA" w:rsidRDefault="00B350A1" w:rsidP="00B350A1">
      <w:pPr>
        <w:pStyle w:val="Header"/>
        <w:tabs>
          <w:tab w:val="clear" w:pos="8640"/>
          <w:tab w:val="left" w:pos="4320"/>
        </w:tabs>
      </w:pPr>
    </w:p>
    <w:p w:rsidR="00B350A1" w:rsidRDefault="00B350A1" w:rsidP="0097078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6EDA">
        <w:rPr>
          <w:b/>
        </w:rPr>
        <w:t>NAYS</w:t>
      </w:r>
    </w:p>
    <w:p w:rsidR="00B350A1" w:rsidRDefault="00B350A1" w:rsidP="0097078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Bright</w:t>
      </w:r>
      <w:r>
        <w:tab/>
      </w:r>
      <w:r w:rsidRPr="001A6EDA">
        <w:t>Bryant</w:t>
      </w:r>
      <w:r>
        <w:tab/>
      </w:r>
      <w:r w:rsidRPr="001A6EDA">
        <w:t>Campsen</w:t>
      </w:r>
    </w:p>
    <w:p w:rsidR="00B350A1" w:rsidRDefault="00B350A1" w:rsidP="0097078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6EDA">
        <w:t>Cleary</w:t>
      </w:r>
      <w:r>
        <w:tab/>
      </w:r>
      <w:r w:rsidRPr="001A6EDA">
        <w:t>Davis</w:t>
      </w:r>
      <w:r>
        <w:tab/>
      </w:r>
      <w:r w:rsidRPr="001A6EDA">
        <w:t>Fair</w:t>
      </w:r>
    </w:p>
    <w:p w:rsidR="00B350A1" w:rsidRDefault="00994FFA" w:rsidP="0097078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Grooms</w:t>
      </w:r>
      <w:r w:rsidR="00B350A1">
        <w:rPr>
          <w:i/>
        </w:rPr>
        <w:tab/>
      </w:r>
      <w:r w:rsidR="00B350A1" w:rsidRPr="001A6EDA">
        <w:t>Rose</w:t>
      </w:r>
      <w:r w:rsidR="00B350A1">
        <w:tab/>
      </w:r>
      <w:r w:rsidR="00B350A1" w:rsidRPr="001A6EDA">
        <w:t>Shoopman</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50A1" w:rsidRPr="006170D3"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170D3">
        <w:rPr>
          <w:b/>
        </w:rPr>
        <w:t>Total--9</w:t>
      </w:r>
    </w:p>
    <w:p w:rsidR="00B350A1" w:rsidRPr="001A6EDA" w:rsidRDefault="00B350A1" w:rsidP="00B350A1">
      <w:pPr>
        <w:pStyle w:val="Header"/>
        <w:tabs>
          <w:tab w:val="clear" w:pos="8640"/>
          <w:tab w:val="left" w:pos="4320"/>
        </w:tabs>
      </w:pPr>
    </w:p>
    <w:p w:rsidR="00B350A1" w:rsidRDefault="00B350A1" w:rsidP="00B350A1">
      <w:pPr>
        <w:pStyle w:val="Header"/>
        <w:tabs>
          <w:tab w:val="clear" w:pos="8640"/>
          <w:tab w:val="left" w:pos="4320"/>
        </w:tabs>
      </w:pPr>
      <w:r>
        <w:tab/>
        <w:t xml:space="preserve">Whereupon, Senators LEVENTIS, O’DELL </w:t>
      </w:r>
      <w:r w:rsidR="00285BD3">
        <w:t xml:space="preserve">and </w:t>
      </w:r>
      <w:r>
        <w:t>SHOOPMAN were appointed to the Committee of Free Conference on the part of the Senate and a message was sent to the House accordingly.</w:t>
      </w:r>
    </w:p>
    <w:p w:rsidR="00B350A1" w:rsidRDefault="00B350A1" w:rsidP="00B350A1">
      <w:pPr>
        <w:pStyle w:val="Header"/>
        <w:tabs>
          <w:tab w:val="clear" w:pos="8640"/>
          <w:tab w:val="left" w:pos="4320"/>
        </w:tabs>
      </w:pPr>
    </w:p>
    <w:p w:rsidR="00B350A1" w:rsidRDefault="00B350A1" w:rsidP="00B350A1">
      <w:pPr>
        <w:pStyle w:val="Header"/>
        <w:tabs>
          <w:tab w:val="clear" w:pos="8640"/>
          <w:tab w:val="left" w:pos="4320"/>
        </w:tabs>
      </w:pPr>
      <w:r>
        <w:tab/>
        <w:t xml:space="preserve">On motion of Senator LEVENTIS </w:t>
      </w:r>
      <w:r w:rsidR="00994FFA">
        <w:t>the R</w:t>
      </w:r>
      <w:r>
        <w:t>eport of the Committee of Free Conference was taken up for immediate consideration.</w:t>
      </w:r>
    </w:p>
    <w:p w:rsidR="00B350A1" w:rsidRDefault="00B350A1" w:rsidP="00B350A1">
      <w:pPr>
        <w:pStyle w:val="Header"/>
        <w:tabs>
          <w:tab w:val="clear" w:pos="8640"/>
          <w:tab w:val="left" w:pos="4320"/>
        </w:tabs>
      </w:pPr>
    </w:p>
    <w:p w:rsidR="00B350A1" w:rsidRDefault="00B350A1" w:rsidP="00B350A1">
      <w:pPr>
        <w:pStyle w:val="Header"/>
        <w:keepNext/>
        <w:tabs>
          <w:tab w:val="clear" w:pos="8640"/>
          <w:tab w:val="left" w:pos="4320"/>
        </w:tabs>
      </w:pPr>
      <w:r>
        <w:tab/>
        <w:t xml:space="preserve">Senator LEVENTIS spoke on the </w:t>
      </w:r>
      <w:r w:rsidR="00285BD3">
        <w:t xml:space="preserve">Free Conference </w:t>
      </w:r>
      <w:r>
        <w:t>Report.</w:t>
      </w:r>
    </w:p>
    <w:p w:rsidR="00B350A1" w:rsidRDefault="00B350A1" w:rsidP="00B350A1">
      <w:pPr>
        <w:pStyle w:val="Header"/>
        <w:tabs>
          <w:tab w:val="clear" w:pos="8640"/>
          <w:tab w:val="left" w:pos="4320"/>
        </w:tabs>
      </w:pPr>
    </w:p>
    <w:p w:rsidR="00B350A1" w:rsidRDefault="00B350A1" w:rsidP="00B350A1">
      <w:pPr>
        <w:pStyle w:val="Header"/>
        <w:tabs>
          <w:tab w:val="clear" w:pos="8640"/>
          <w:tab w:val="left" w:pos="4320"/>
        </w:tabs>
      </w:pPr>
      <w:r>
        <w:tab/>
        <w:t>Senator DAVIS spoke on the Free Conference Report.</w:t>
      </w:r>
    </w:p>
    <w:p w:rsidR="006F6ECE" w:rsidRDefault="006F6ECE" w:rsidP="00B350A1">
      <w:pPr>
        <w:pStyle w:val="Header"/>
        <w:tabs>
          <w:tab w:val="clear" w:pos="8640"/>
          <w:tab w:val="left" w:pos="4320"/>
        </w:tabs>
      </w:pPr>
    </w:p>
    <w:p w:rsidR="00B350A1" w:rsidRDefault="00B350A1" w:rsidP="00B350A1">
      <w:pPr>
        <w:pStyle w:val="Header"/>
        <w:tabs>
          <w:tab w:val="clear" w:pos="8640"/>
          <w:tab w:val="left" w:pos="4320"/>
        </w:tabs>
      </w:pPr>
      <w:r>
        <w:tab/>
      </w:r>
      <w:r w:rsidR="009A7716">
        <w:t>The question then was adoption of t</w:t>
      </w:r>
      <w:r>
        <w:t>he Free Conference Report.</w:t>
      </w:r>
    </w:p>
    <w:p w:rsidR="00B350A1" w:rsidRDefault="00B350A1" w:rsidP="00B350A1">
      <w:pPr>
        <w:pStyle w:val="Header"/>
        <w:tabs>
          <w:tab w:val="clear" w:pos="8640"/>
          <w:tab w:val="left" w:pos="4320"/>
        </w:tabs>
      </w:pPr>
    </w:p>
    <w:p w:rsidR="00B350A1" w:rsidRDefault="00B350A1" w:rsidP="00B350A1">
      <w:pPr>
        <w:pStyle w:val="Header"/>
        <w:tabs>
          <w:tab w:val="clear" w:pos="8640"/>
          <w:tab w:val="left" w:pos="4320"/>
        </w:tabs>
      </w:pPr>
      <w:r>
        <w:tab/>
        <w:t>The "ayes" and "nays" were demanded and taken, resulting as follows:</w:t>
      </w:r>
    </w:p>
    <w:p w:rsidR="00B350A1" w:rsidRPr="008B34C7" w:rsidRDefault="00B350A1" w:rsidP="00B350A1">
      <w:pPr>
        <w:pStyle w:val="Header"/>
        <w:tabs>
          <w:tab w:val="clear" w:pos="8640"/>
          <w:tab w:val="left" w:pos="4320"/>
        </w:tabs>
        <w:jc w:val="center"/>
        <w:rPr>
          <w:b/>
        </w:rPr>
      </w:pPr>
      <w:r w:rsidRPr="008B34C7">
        <w:rPr>
          <w:b/>
        </w:rPr>
        <w:t>Ayes 34; Nays 9</w:t>
      </w:r>
    </w:p>
    <w:p w:rsidR="00B350A1" w:rsidRDefault="00B350A1" w:rsidP="00B350A1">
      <w:pPr>
        <w:pStyle w:val="Header"/>
        <w:tabs>
          <w:tab w:val="clear" w:pos="8640"/>
          <w:tab w:val="left" w:pos="4320"/>
        </w:tabs>
      </w:pP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34C7">
        <w:rPr>
          <w:b/>
        </w:rPr>
        <w:t>AYES</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Alexander</w:t>
      </w:r>
      <w:r>
        <w:tab/>
      </w:r>
      <w:r w:rsidRPr="008B34C7">
        <w:t>Anderson</w:t>
      </w:r>
      <w:r>
        <w:tab/>
      </w:r>
      <w:r w:rsidRPr="008B34C7">
        <w:t>Campbell</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Coleman</w:t>
      </w:r>
      <w:r>
        <w:tab/>
      </w:r>
      <w:r w:rsidRPr="008B34C7">
        <w:t>Courson</w:t>
      </w:r>
      <w:r>
        <w:tab/>
      </w:r>
      <w:r w:rsidRPr="008B34C7">
        <w:t>Cromer</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Ford</w:t>
      </w:r>
      <w:r>
        <w:tab/>
      </w:r>
      <w:r w:rsidRPr="008B34C7">
        <w:t>Gregory</w:t>
      </w:r>
      <w:r>
        <w:tab/>
      </w:r>
      <w:r w:rsidRPr="008B34C7">
        <w:t>Hayes</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Hutto</w:t>
      </w:r>
      <w:r>
        <w:tab/>
      </w:r>
      <w:r w:rsidRPr="008B34C7">
        <w:t>Jackson</w:t>
      </w:r>
      <w:r>
        <w:tab/>
      </w:r>
      <w:r w:rsidRPr="008B34C7">
        <w:t>Knotts</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Land</w:t>
      </w:r>
      <w:r>
        <w:tab/>
      </w:r>
      <w:r w:rsidRPr="008B34C7">
        <w:t>Leatherman</w:t>
      </w:r>
      <w:r>
        <w:tab/>
      </w:r>
      <w:r w:rsidRPr="008B34C7">
        <w:t>Leventis</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B34C7">
        <w:t>Lourie</w:t>
      </w:r>
      <w:r>
        <w:tab/>
      </w:r>
      <w:r w:rsidRPr="008B34C7">
        <w:t>Malloy</w:t>
      </w:r>
      <w:r>
        <w:tab/>
      </w:r>
      <w:r w:rsidRPr="008B34C7">
        <w:rPr>
          <w:i/>
        </w:rPr>
        <w:t>Martin, Larry</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Massey</w:t>
      </w:r>
      <w:r>
        <w:tab/>
      </w:r>
      <w:r w:rsidRPr="008B34C7">
        <w:t>Matthews</w:t>
      </w:r>
      <w:r>
        <w:tab/>
      </w:r>
      <w:r w:rsidRPr="008B34C7">
        <w:t>McGill</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Nicholson</w:t>
      </w:r>
      <w:r>
        <w:tab/>
      </w:r>
      <w:r w:rsidRPr="008B34C7">
        <w:t>O'Dell</w:t>
      </w:r>
      <w:r>
        <w:tab/>
      </w:r>
      <w:r w:rsidRPr="008B34C7">
        <w:t>Peeler</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Pinckney</w:t>
      </w:r>
      <w:r>
        <w:tab/>
      </w:r>
      <w:r w:rsidRPr="008B34C7">
        <w:t>Rankin</w:t>
      </w:r>
      <w:r>
        <w:tab/>
      </w:r>
      <w:r w:rsidRPr="008B34C7">
        <w:t>Reese</w:t>
      </w:r>
    </w:p>
    <w:p w:rsidR="009D0437" w:rsidRDefault="00B350A1" w:rsidP="009D04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Ryberg</w:t>
      </w:r>
      <w:r>
        <w:tab/>
      </w:r>
      <w:r w:rsidRPr="008B34C7">
        <w:t>Scott</w:t>
      </w:r>
      <w:r>
        <w:tab/>
      </w:r>
      <w:r w:rsidRPr="008B34C7">
        <w:t>Setzler</w:t>
      </w:r>
      <w:r w:rsidR="009D0437">
        <w:br w:type="page"/>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Sheheen</w:t>
      </w:r>
      <w:r>
        <w:tab/>
      </w:r>
      <w:r w:rsidRPr="008B34C7">
        <w:t>Thomas</w:t>
      </w:r>
      <w:r>
        <w:tab/>
      </w:r>
      <w:r w:rsidRPr="008B34C7">
        <w:t>Verdin</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Williams</w:t>
      </w:r>
    </w:p>
    <w:p w:rsidR="009D0437" w:rsidRDefault="009D0437"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50A1" w:rsidRPr="008B34C7"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34C7">
        <w:rPr>
          <w:b/>
        </w:rPr>
        <w:t>Total--34</w:t>
      </w:r>
    </w:p>
    <w:p w:rsidR="00B350A1" w:rsidRPr="008B34C7" w:rsidRDefault="00B350A1" w:rsidP="00B350A1">
      <w:pPr>
        <w:pStyle w:val="Header"/>
        <w:tabs>
          <w:tab w:val="clear" w:pos="8640"/>
          <w:tab w:val="left" w:pos="4320"/>
        </w:tabs>
      </w:pPr>
    </w:p>
    <w:p w:rsidR="00B350A1" w:rsidRDefault="00B350A1" w:rsidP="00D91A4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34C7">
        <w:rPr>
          <w:b/>
        </w:rPr>
        <w:t>NAYS</w:t>
      </w:r>
    </w:p>
    <w:p w:rsidR="00B350A1" w:rsidRDefault="00B350A1" w:rsidP="00D91A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Bright</w:t>
      </w:r>
      <w:r>
        <w:tab/>
      </w:r>
      <w:r w:rsidRPr="008B34C7">
        <w:t>Bryant</w:t>
      </w:r>
      <w:r>
        <w:tab/>
      </w:r>
      <w:r w:rsidRPr="008B34C7">
        <w:t>Campsen</w:t>
      </w:r>
    </w:p>
    <w:p w:rsidR="00B350A1" w:rsidRDefault="00B350A1" w:rsidP="00D91A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Cleary</w:t>
      </w:r>
      <w:r>
        <w:tab/>
      </w:r>
      <w:r w:rsidRPr="008B34C7">
        <w:t>Davis</w:t>
      </w:r>
      <w:r>
        <w:tab/>
      </w:r>
      <w:r w:rsidRPr="008B34C7">
        <w:t>Fair</w:t>
      </w:r>
    </w:p>
    <w:p w:rsidR="00B350A1" w:rsidRDefault="00B350A1" w:rsidP="00D91A4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4C7">
        <w:t>Grooms</w:t>
      </w:r>
      <w:r>
        <w:tab/>
      </w:r>
      <w:r w:rsidRPr="008B34C7">
        <w:t>Rose</w:t>
      </w:r>
      <w:r>
        <w:tab/>
      </w:r>
      <w:r w:rsidRPr="008B34C7">
        <w:t>Shoopman</w:t>
      </w:r>
    </w:p>
    <w:p w:rsidR="00B350A1"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50A1" w:rsidRPr="008B34C7" w:rsidRDefault="00B350A1" w:rsidP="00B350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34C7">
        <w:rPr>
          <w:b/>
        </w:rPr>
        <w:t>Total--9</w:t>
      </w:r>
    </w:p>
    <w:p w:rsidR="00D91A41" w:rsidRDefault="00D91A41" w:rsidP="00B350A1">
      <w:pPr>
        <w:pStyle w:val="Header"/>
        <w:tabs>
          <w:tab w:val="clear" w:pos="8640"/>
          <w:tab w:val="left" w:pos="4320"/>
        </w:tabs>
      </w:pPr>
    </w:p>
    <w:p w:rsidR="00B350A1" w:rsidRDefault="00B350A1" w:rsidP="00B350A1">
      <w:pPr>
        <w:pStyle w:val="Header"/>
        <w:tabs>
          <w:tab w:val="clear" w:pos="8640"/>
          <w:tab w:val="left" w:pos="4320"/>
        </w:tabs>
      </w:pPr>
      <w:r>
        <w:t xml:space="preserve"> </w:t>
      </w:r>
      <w:r>
        <w:tab/>
        <w:t>On motion of Senator LEVENTIS, the Report of the Committee of Free Conference to H. 3506 was adopted as follows:</w:t>
      </w:r>
    </w:p>
    <w:p w:rsidR="00B350A1" w:rsidRDefault="00B350A1" w:rsidP="00B350A1">
      <w:pPr>
        <w:pStyle w:val="Header"/>
        <w:tabs>
          <w:tab w:val="clear" w:pos="8640"/>
          <w:tab w:val="left" w:pos="4320"/>
        </w:tabs>
      </w:pPr>
    </w:p>
    <w:p w:rsidR="00B350A1" w:rsidRPr="005D3794" w:rsidRDefault="00B350A1" w:rsidP="00B350A1">
      <w:pPr>
        <w:jc w:val="center"/>
        <w:rPr>
          <w:b/>
        </w:rPr>
      </w:pPr>
      <w:r w:rsidRPr="005D3794">
        <w:rPr>
          <w:b/>
        </w:rPr>
        <w:t>H. 3506--Free Conference Report</w:t>
      </w:r>
    </w:p>
    <w:p w:rsidR="00B350A1" w:rsidRDefault="00B350A1" w:rsidP="00B350A1">
      <w:pPr>
        <w:jc w:val="center"/>
      </w:pPr>
      <w:r w:rsidRPr="00741CAB">
        <w:t>The General Assembly, Columbia, S.C.,</w:t>
      </w:r>
      <w:r>
        <w:t xml:space="preserve"> June 7, 2012</w:t>
      </w:r>
    </w:p>
    <w:p w:rsidR="00B350A1" w:rsidRDefault="00B350A1" w:rsidP="00B350A1">
      <w:pPr>
        <w:jc w:val="center"/>
      </w:pPr>
    </w:p>
    <w:p w:rsidR="00B350A1" w:rsidRPr="00741CAB" w:rsidRDefault="00B350A1" w:rsidP="00B350A1">
      <w:r>
        <w:tab/>
      </w:r>
      <w:r w:rsidRPr="00741CAB">
        <w:t>The C</w:t>
      </w:r>
      <w:r>
        <w:t>ommittee of Conference</w:t>
      </w:r>
      <w:r w:rsidRPr="00741CAB">
        <w:t>, to whom was referred:</w:t>
      </w:r>
    </w:p>
    <w:p w:rsidR="00B350A1" w:rsidRDefault="00B350A1" w:rsidP="00B350A1">
      <w:pPr>
        <w:suppressAutoHyphens/>
        <w:outlineLvl w:val="0"/>
      </w:pPr>
      <w:r>
        <w:tab/>
      </w:r>
      <w:r w:rsidRPr="00AC57F6">
        <w:t>H. 3506</w:t>
      </w:r>
      <w:r w:rsidR="001071D1" w:rsidRPr="00AC57F6">
        <w:fldChar w:fldCharType="begin"/>
      </w:r>
      <w:r w:rsidRPr="00AC57F6">
        <w:instrText xml:space="preserve"> XE "H. 3506" \b </w:instrText>
      </w:r>
      <w:r w:rsidR="001071D1" w:rsidRPr="00AC57F6">
        <w:fldChar w:fldCharType="end"/>
      </w:r>
      <w:r w:rsidRPr="00AC57F6">
        <w:t xml:space="preserve"> </w:t>
      </w:r>
      <w:r>
        <w:noBreakHyphen/>
      </w:r>
      <w:r>
        <w:noBreakHyphen/>
      </w:r>
      <w:r w:rsidRPr="00AC57F6">
        <w:t xml:space="preserve"> </w:t>
      </w:r>
      <w:r>
        <w:t>Reps. Loftis, Allison, J.R. Smith, White, Bowen, Ott, Cobb</w:t>
      </w:r>
      <w:r>
        <w:noBreakHyphen/>
        <w:t>Hunter, Pitts and Henderson</w:t>
      </w:r>
      <w:r w:rsidRPr="00AC57F6">
        <w:t xml:space="preserve">:  </w:t>
      </w:r>
      <w:r w:rsidRPr="00AC57F6">
        <w:rPr>
          <w:szCs w:val="30"/>
        </w:rPr>
        <w:t xml:space="preserve">A BILL </w:t>
      </w:r>
      <w:r w:rsidRPr="00AC57F6">
        <w:t>TO AMEND SECTION 12</w:t>
      </w:r>
      <w:r>
        <w:noBreakHyphen/>
      </w:r>
      <w:r w:rsidRPr="00AC57F6">
        <w:t>6</w:t>
      </w:r>
      <w:r>
        <w:noBreakHyphen/>
      </w:r>
      <w:r w:rsidRPr="00AC57F6">
        <w:t xml:space="preserve">3360, AS AMENDED, CODE OF LAWS OF SOUTH CAROLINA, 1976, RELATING TO THE JOB TAX CREDIT, SO AS TO REVISE THE DEFINITION OF A </w:t>
      </w:r>
      <w:r>
        <w:t>“</w:t>
      </w:r>
      <w:r w:rsidRPr="00AC57F6">
        <w:t>TECHNOLOGY INTENSIVE FACILITY</w:t>
      </w:r>
      <w:r>
        <w:t>”</w:t>
      </w:r>
      <w:r w:rsidRPr="00AC57F6">
        <w:t>; TO AMEND SECTION 12</w:t>
      </w:r>
      <w:r>
        <w:noBreakHyphen/>
      </w:r>
      <w:r w:rsidRPr="00AC57F6">
        <w:t>20</w:t>
      </w:r>
      <w:r>
        <w:noBreakHyphen/>
      </w:r>
      <w:r w:rsidRPr="00AC57F6">
        <w:t>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w:t>
      </w:r>
      <w:r>
        <w:noBreakHyphen/>
      </w:r>
      <w:r w:rsidRPr="00AC57F6">
        <w:t>44</w:t>
      </w:r>
      <w:r>
        <w:noBreakHyphen/>
      </w:r>
      <w:r w:rsidRPr="00AC57F6">
        <w:t xml:space="preserve">30, AS AMENDED, RELATING TO FEES IN LIEU OF TAXES, SO AS TO REVISE THE DEFINITION OF </w:t>
      </w:r>
      <w:r>
        <w:t>“</w:t>
      </w:r>
      <w:r w:rsidRPr="00AC57F6">
        <w:t>TERMINATION DATE</w:t>
      </w:r>
      <w:r>
        <w:t>”</w:t>
      </w:r>
      <w:r w:rsidRPr="00AC57F6">
        <w:t>.</w:t>
      </w:r>
    </w:p>
    <w:p w:rsidR="00B350A1" w:rsidRPr="00741CAB" w:rsidRDefault="00B350A1" w:rsidP="00B350A1">
      <w:r>
        <w:tab/>
      </w:r>
      <w:r w:rsidRPr="00741CAB">
        <w:t>Beg leave to report that they have duly and carefully considered the same and recommend:</w:t>
      </w:r>
    </w:p>
    <w:p w:rsidR="00B350A1" w:rsidRPr="00741CAB" w:rsidRDefault="00B350A1" w:rsidP="00B350A1">
      <w:r w:rsidRPr="00741CAB">
        <w:tab/>
        <w:t xml:space="preserve">That the same do pass with the following amendments: </w:t>
      </w:r>
    </w:p>
    <w:p w:rsidR="00B350A1" w:rsidRDefault="00B350A1" w:rsidP="00B350A1">
      <w:r w:rsidRPr="00741CAB">
        <w:tab/>
        <w:t>Amend the bill, as and if amended, by striking all after the enacting words and inserting:</w:t>
      </w:r>
    </w:p>
    <w:p w:rsidR="00B350A1" w:rsidRDefault="00B350A1" w:rsidP="00B350A1">
      <w:pPr>
        <w:rPr>
          <w:color w:val="000000" w:themeColor="text1"/>
          <w:u w:color="000000" w:themeColor="text1"/>
        </w:rPr>
      </w:pPr>
      <w:r>
        <w:tab/>
        <w:t>/</w:t>
      </w:r>
      <w:r w:rsidRPr="00A47F78">
        <w:rPr>
          <w:color w:val="000000" w:themeColor="text1"/>
          <w:u w:color="000000" w:themeColor="text1"/>
        </w:rPr>
        <w:tab/>
        <w:t>SECTION</w:t>
      </w:r>
      <w:r w:rsidRPr="00A47F78">
        <w:rPr>
          <w:color w:val="000000" w:themeColor="text1"/>
          <w:u w:color="000000" w:themeColor="text1"/>
        </w:rPr>
        <w:tab/>
        <w:t>1.</w:t>
      </w:r>
      <w:r w:rsidRPr="00A47F78">
        <w:rPr>
          <w:color w:val="000000" w:themeColor="text1"/>
          <w:u w:color="000000" w:themeColor="text1"/>
        </w:rPr>
        <w:tab/>
        <w:t>Section 12</w:t>
      </w:r>
      <w:r>
        <w:rPr>
          <w:color w:val="000000" w:themeColor="text1"/>
          <w:u w:color="000000" w:themeColor="text1"/>
        </w:rPr>
        <w:noBreakHyphen/>
      </w:r>
      <w:r w:rsidRPr="00A47F78">
        <w:rPr>
          <w:color w:val="000000" w:themeColor="text1"/>
          <w:u w:color="000000" w:themeColor="text1"/>
        </w:rPr>
        <w:t>14</w:t>
      </w:r>
      <w:r>
        <w:rPr>
          <w:color w:val="000000" w:themeColor="text1"/>
          <w:u w:color="000000" w:themeColor="text1"/>
        </w:rPr>
        <w:noBreakHyphen/>
      </w:r>
      <w:r w:rsidRPr="00A47F78">
        <w:rPr>
          <w:color w:val="000000" w:themeColor="text1"/>
          <w:u w:color="000000" w:themeColor="text1"/>
        </w:rPr>
        <w:t>80 of the 1976 Code, as last amended by Act 354 of 2008, is further amended to read:</w:t>
      </w:r>
    </w:p>
    <w:p w:rsidR="00B350A1" w:rsidRPr="00A47F78" w:rsidRDefault="00B350A1" w:rsidP="00B350A1">
      <w:pPr>
        <w:rPr>
          <w:color w:val="000000" w:themeColor="text1"/>
          <w:u w:color="000000" w:themeColor="text1"/>
        </w:rPr>
      </w:pPr>
      <w:r w:rsidRPr="00A47F78">
        <w:rPr>
          <w:color w:val="000000" w:themeColor="text1"/>
          <w:u w:color="000000" w:themeColor="text1"/>
        </w:rPr>
        <w:tab/>
      </w:r>
      <w:r w:rsidR="00261636">
        <w:rPr>
          <w:color w:val="000000" w:themeColor="text1"/>
          <w:u w:color="000000" w:themeColor="text1"/>
        </w:rPr>
        <w:t>“</w:t>
      </w:r>
      <w:r w:rsidRPr="00A47F78">
        <w:rPr>
          <w:color w:val="000000" w:themeColor="text1"/>
          <w:u w:color="000000" w:themeColor="text1"/>
        </w:rPr>
        <w:t>Section 12</w:t>
      </w:r>
      <w:r>
        <w:rPr>
          <w:color w:val="000000" w:themeColor="text1"/>
          <w:u w:color="000000" w:themeColor="text1"/>
        </w:rPr>
        <w:noBreakHyphen/>
      </w:r>
      <w:r w:rsidRPr="00A47F78">
        <w:rPr>
          <w:color w:val="000000" w:themeColor="text1"/>
          <w:u w:color="000000" w:themeColor="text1"/>
        </w:rPr>
        <w:t>14</w:t>
      </w:r>
      <w:r>
        <w:rPr>
          <w:color w:val="000000" w:themeColor="text1"/>
          <w:u w:color="000000" w:themeColor="text1"/>
        </w:rPr>
        <w:noBreakHyphen/>
      </w:r>
      <w:r w:rsidRPr="00A47F78">
        <w:rPr>
          <w:color w:val="000000" w:themeColor="text1"/>
          <w:u w:color="000000" w:themeColor="text1"/>
        </w:rPr>
        <w:t>80.</w:t>
      </w:r>
      <w:r w:rsidRPr="00A47F78">
        <w:rPr>
          <w:color w:val="000000" w:themeColor="text1"/>
          <w:u w:color="000000" w:themeColor="text1"/>
        </w:rPr>
        <w:tab/>
        <w:t>(A)</w:t>
      </w:r>
      <w:r w:rsidRPr="00A47F78">
        <w:rPr>
          <w:color w:val="000000" w:themeColor="text1"/>
          <w:u w:color="000000" w:themeColor="text1"/>
        </w:rPr>
        <w:tab/>
        <w:t xml:space="preserve">There is allowed an investment tax credit for any taxable year in which </w:t>
      </w:r>
      <w:r w:rsidRPr="00A47F78">
        <w:rPr>
          <w:strike/>
          <w:color w:val="000000" w:themeColor="text1"/>
          <w:u w:color="000000" w:themeColor="text1"/>
        </w:rPr>
        <w:t>the taxpayer places in service</w:t>
      </w:r>
      <w:r w:rsidRPr="00A47F78">
        <w:rPr>
          <w:color w:val="000000" w:themeColor="text1"/>
          <w:u w:color="000000" w:themeColor="text1"/>
        </w:rPr>
        <w:t xml:space="preserve"> qualified manufacturing and productive equipment </w:t>
      </w:r>
      <w:r w:rsidRPr="00A47F78">
        <w:rPr>
          <w:strike/>
          <w:color w:val="000000" w:themeColor="text1"/>
          <w:u w:color="000000" w:themeColor="text1"/>
        </w:rPr>
        <w:t>and which</w:t>
      </w:r>
      <w:r w:rsidRPr="00A47F78">
        <w:rPr>
          <w:color w:val="000000" w:themeColor="text1"/>
          <w:u w:color="000000" w:themeColor="text1"/>
        </w:rPr>
        <w:t xml:space="preserve"> </w:t>
      </w:r>
      <w:r w:rsidRPr="00A47F78">
        <w:rPr>
          <w:color w:val="000000" w:themeColor="text1"/>
          <w:u w:val="single" w:color="000000" w:themeColor="text1"/>
        </w:rPr>
        <w:t>acquired or leased by the taxpayer is placed in service if the</w:t>
      </w:r>
      <w:r w:rsidRPr="00A47F78">
        <w:rPr>
          <w:color w:val="000000" w:themeColor="text1"/>
          <w:u w:color="000000" w:themeColor="text1"/>
        </w:rPr>
        <w:t xml:space="preserve"> taxpayer: </w:t>
      </w:r>
    </w:p>
    <w:p w:rsidR="00B350A1" w:rsidRPr="00A47F78" w:rsidRDefault="00B350A1" w:rsidP="00B350A1">
      <w:pPr>
        <w:rPr>
          <w:color w:val="000000" w:themeColor="text1"/>
          <w:u w:color="000000" w:themeColor="text1"/>
        </w:rPr>
      </w:pPr>
      <w:r w:rsidRPr="00A47F78">
        <w:rPr>
          <w:color w:val="000000" w:themeColor="text1"/>
          <w:u w:color="000000" w:themeColor="text1"/>
        </w:rPr>
        <w:tab/>
      </w:r>
      <w:r w:rsidRPr="00A47F78">
        <w:rPr>
          <w:color w:val="000000" w:themeColor="text1"/>
          <w:u w:color="000000" w:themeColor="text1"/>
        </w:rPr>
        <w:tab/>
        <w:t>(1)</w:t>
      </w:r>
      <w:r w:rsidRPr="00A47F78">
        <w:rPr>
          <w:color w:val="000000" w:themeColor="text1"/>
          <w:u w:val="single" w:color="000000" w:themeColor="text1"/>
        </w:rPr>
        <w:t>(a)</w:t>
      </w:r>
      <w:r w:rsidRPr="00A47F78">
        <w:rPr>
          <w:color w:val="000000" w:themeColor="text1"/>
          <w:u w:color="000000" w:themeColor="text1"/>
        </w:rPr>
        <w:tab/>
        <w:t xml:space="preserve">is engaged in this State </w:t>
      </w:r>
      <w:r w:rsidRPr="00A47F78">
        <w:rPr>
          <w:strike/>
          <w:color w:val="000000" w:themeColor="text1"/>
          <w:u w:color="000000" w:themeColor="text1"/>
        </w:rPr>
        <w:t>in at least one economic impact zone, as defined in Section 12</w:t>
      </w:r>
      <w:r>
        <w:rPr>
          <w:strike/>
          <w:color w:val="000000" w:themeColor="text1"/>
          <w:u w:color="000000" w:themeColor="text1"/>
        </w:rPr>
        <w:noBreakHyphen/>
      </w:r>
      <w:r w:rsidRPr="00A47F78">
        <w:rPr>
          <w:strike/>
          <w:color w:val="000000" w:themeColor="text1"/>
          <w:u w:color="000000" w:themeColor="text1"/>
        </w:rPr>
        <w:t>14</w:t>
      </w:r>
      <w:r>
        <w:rPr>
          <w:strike/>
          <w:color w:val="000000" w:themeColor="text1"/>
          <w:u w:color="000000" w:themeColor="text1"/>
        </w:rPr>
        <w:noBreakHyphen/>
      </w:r>
      <w:r w:rsidRPr="00A47F78">
        <w:rPr>
          <w:strike/>
          <w:color w:val="000000" w:themeColor="text1"/>
          <w:u w:color="000000" w:themeColor="text1"/>
        </w:rPr>
        <w:t>30(1),</w:t>
      </w:r>
      <w:r w:rsidRPr="00A47F78">
        <w:rPr>
          <w:color w:val="000000" w:themeColor="text1"/>
          <w:u w:color="000000" w:themeColor="text1"/>
        </w:rPr>
        <w:t xml:space="preserve"> in an activity or activities listed under the North American Industry Classification System Manual (NAICS) Section 326; </w:t>
      </w:r>
    </w:p>
    <w:p w:rsidR="00B350A1" w:rsidRPr="00A47F78" w:rsidRDefault="00B350A1" w:rsidP="00B350A1">
      <w:pPr>
        <w:rPr>
          <w:color w:val="000000" w:themeColor="text1"/>
          <w:u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strike/>
          <w:color w:val="000000" w:themeColor="text1"/>
          <w:u w:color="000000" w:themeColor="text1"/>
        </w:rPr>
        <w:t>(2)</w:t>
      </w:r>
      <w:r w:rsidRPr="00A47F78">
        <w:rPr>
          <w:color w:val="000000" w:themeColor="text1"/>
          <w:u w:val="single" w:color="000000" w:themeColor="text1"/>
        </w:rPr>
        <w:t>(b)</w:t>
      </w:r>
      <w:r w:rsidRPr="00A47F78">
        <w:rPr>
          <w:color w:val="000000" w:themeColor="text1"/>
          <w:u w:color="000000" w:themeColor="text1"/>
        </w:rPr>
        <w:tab/>
        <w:t>is employing five thousand or more full</w:t>
      </w:r>
      <w:r>
        <w:rPr>
          <w:color w:val="000000" w:themeColor="text1"/>
          <w:u w:color="000000" w:themeColor="text1"/>
        </w:rPr>
        <w:noBreakHyphen/>
      </w:r>
      <w:r w:rsidRPr="00A47F78">
        <w:rPr>
          <w:color w:val="000000" w:themeColor="text1"/>
          <w:u w:color="000000" w:themeColor="text1"/>
        </w:rPr>
        <w:t xml:space="preserve">time workers in this State and having a total capital investment in this State of not less than two billion dollars;  and </w:t>
      </w:r>
    </w:p>
    <w:p w:rsidR="00B350A1" w:rsidRPr="00A47F78" w:rsidRDefault="00B350A1" w:rsidP="00B350A1">
      <w:pPr>
        <w:rPr>
          <w:color w:val="000000" w:themeColor="text1"/>
          <w:u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strike/>
          <w:color w:val="000000" w:themeColor="text1"/>
          <w:u w:color="000000" w:themeColor="text1"/>
        </w:rPr>
        <w:t>(3)</w:t>
      </w:r>
      <w:r w:rsidRPr="00A47F78">
        <w:rPr>
          <w:color w:val="000000" w:themeColor="text1"/>
          <w:u w:val="single" w:color="000000" w:themeColor="text1"/>
        </w:rPr>
        <w:t>(c)</w:t>
      </w:r>
      <w:r w:rsidRPr="00A47F78">
        <w:rPr>
          <w:color w:val="000000" w:themeColor="text1"/>
          <w:u w:color="000000" w:themeColor="text1"/>
        </w:rPr>
        <w:tab/>
        <w:t>commits to invest five hundred million dollars in capital investment in this State between January 1, 2006, and July 1, 2011</w:t>
      </w:r>
      <w:r w:rsidRPr="00A47F78">
        <w:rPr>
          <w:strike/>
          <w:color w:val="000000" w:themeColor="text1"/>
          <w:u w:color="000000" w:themeColor="text1"/>
        </w:rPr>
        <w:t>.</w:t>
      </w:r>
      <w:r w:rsidRPr="00A47F78">
        <w:rPr>
          <w:color w:val="000000" w:themeColor="text1"/>
          <w:u w:color="000000" w:themeColor="text1"/>
        </w:rPr>
        <w:t xml:space="preserve"> </w:t>
      </w:r>
      <w:r w:rsidRPr="00A47F78">
        <w:rPr>
          <w:color w:val="000000" w:themeColor="text1"/>
          <w:u w:val="single" w:color="000000" w:themeColor="text1"/>
        </w:rPr>
        <w:t>; or</w:t>
      </w:r>
      <w:r w:rsidRPr="00A47F78">
        <w:rPr>
          <w:color w:val="000000" w:themeColor="text1"/>
          <w:u w:color="000000" w:themeColor="text1"/>
        </w:rPr>
        <w:t xml:space="preserve"> </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(2)(a)</w:t>
      </w:r>
      <w:r w:rsidRPr="00A47F78">
        <w:rPr>
          <w:color w:val="000000" w:themeColor="text1"/>
          <w:u w:color="000000" w:themeColor="text1"/>
        </w:rPr>
        <w:tab/>
      </w:r>
      <w:r w:rsidRPr="00A47F78">
        <w:rPr>
          <w:color w:val="000000" w:themeColor="text1"/>
          <w:u w:val="single" w:color="000000" w:themeColor="text1"/>
        </w:rPr>
        <w:t>is engaged in this State in an activity or activities listed under the North American Industry Classification System Manual (NAICS) Section 326;</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(b)</w:t>
      </w:r>
      <w:r w:rsidRPr="00A47F78">
        <w:rPr>
          <w:color w:val="000000" w:themeColor="text1"/>
          <w:u w:color="000000" w:themeColor="text1"/>
        </w:rPr>
        <w:tab/>
      </w:r>
      <w:r w:rsidRPr="00A47F78">
        <w:rPr>
          <w:color w:val="000000" w:themeColor="text1"/>
          <w:u w:val="single" w:color="000000" w:themeColor="text1"/>
        </w:rPr>
        <w:t>commits to employing one thousand two hundred full</w:t>
      </w:r>
      <w:r>
        <w:rPr>
          <w:color w:val="000000" w:themeColor="text1"/>
          <w:u w:val="single" w:color="000000" w:themeColor="text1"/>
        </w:rPr>
        <w:noBreakHyphen/>
      </w:r>
      <w:r w:rsidRPr="00A47F78">
        <w:rPr>
          <w:color w:val="000000" w:themeColor="text1"/>
          <w:u w:val="single" w:color="000000" w:themeColor="text1"/>
        </w:rPr>
        <w:t>time employees in this State by January 1, 2022; and</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(c)</w:t>
      </w:r>
      <w:r w:rsidRPr="00A47F78">
        <w:rPr>
          <w:color w:val="000000" w:themeColor="text1"/>
          <w:u w:color="000000" w:themeColor="text1"/>
        </w:rPr>
        <w:tab/>
      </w:r>
      <w:r w:rsidRPr="00A47F78">
        <w:rPr>
          <w:color w:val="000000" w:themeColor="text1"/>
          <w:u w:val="single" w:color="000000" w:themeColor="text1"/>
        </w:rPr>
        <w:t>commits to invest four hundred million dollars in capital investment in this State between September 1, 2011, and January 1, 2022.</w:t>
      </w:r>
    </w:p>
    <w:p w:rsidR="00B350A1" w:rsidRPr="00A47F78" w:rsidRDefault="00B350A1" w:rsidP="00B350A1">
      <w:pPr>
        <w:rPr>
          <w:strike/>
          <w:color w:val="000000" w:themeColor="text1"/>
          <w:u w:val="single" w:color="000000" w:themeColor="text1"/>
        </w:rPr>
      </w:pPr>
      <w:r w:rsidRPr="00A47F78">
        <w:rPr>
          <w:color w:val="000000" w:themeColor="text1"/>
          <w:u w:color="000000" w:themeColor="text1"/>
        </w:rPr>
        <w:tab/>
        <w:t>(B)</w:t>
      </w:r>
      <w:r w:rsidRPr="00A47F78">
        <w:rPr>
          <w:color w:val="000000" w:themeColor="text1"/>
          <w:u w:color="000000" w:themeColor="text1"/>
        </w:rPr>
        <w:tab/>
        <w:t>For purposes of this section</w:t>
      </w:r>
      <w:r w:rsidRPr="00A47F78">
        <w:rPr>
          <w:strike/>
          <w:color w:val="000000" w:themeColor="text1"/>
          <w:u w:color="000000" w:themeColor="text1"/>
        </w:rPr>
        <w:t>,</w:t>
      </w:r>
      <w:r w:rsidRPr="00A47F78">
        <w:rPr>
          <w:color w:val="000000" w:themeColor="text1"/>
          <w:u w:val="single" w:color="000000" w:themeColor="text1"/>
        </w:rPr>
        <w:t>:</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(1)</w:t>
      </w:r>
      <w:r w:rsidRPr="00A47F78">
        <w:rPr>
          <w:color w:val="000000" w:themeColor="text1"/>
          <w:u w:color="000000" w:themeColor="text1"/>
        </w:rPr>
        <w:tab/>
        <w:t>‘Qualified manufacturing and productive equipment property’ means property that satisfies the requirements of Section 12</w:t>
      </w:r>
      <w:r>
        <w:rPr>
          <w:color w:val="000000" w:themeColor="text1"/>
          <w:u w:color="000000" w:themeColor="text1"/>
        </w:rPr>
        <w:noBreakHyphen/>
      </w:r>
      <w:r w:rsidRPr="00A47F78">
        <w:rPr>
          <w:color w:val="000000" w:themeColor="text1"/>
          <w:u w:color="000000" w:themeColor="text1"/>
        </w:rPr>
        <w:t>14</w:t>
      </w:r>
      <w:r>
        <w:rPr>
          <w:color w:val="000000" w:themeColor="text1"/>
          <w:u w:color="000000" w:themeColor="text1"/>
        </w:rPr>
        <w:noBreakHyphen/>
      </w:r>
      <w:r w:rsidRPr="00A47F78">
        <w:rPr>
          <w:color w:val="000000" w:themeColor="text1"/>
          <w:u w:color="000000" w:themeColor="text1"/>
        </w:rPr>
        <w:t>60(B)(1)(a), (b), and (c)</w:t>
      </w:r>
      <w:r w:rsidRPr="00A47F78">
        <w:rPr>
          <w:strike/>
          <w:color w:val="000000" w:themeColor="text1"/>
          <w:u w:color="000000" w:themeColor="text1"/>
        </w:rPr>
        <w:t>.</w:t>
      </w:r>
      <w:r w:rsidRPr="00A47F78">
        <w:rPr>
          <w:color w:val="000000" w:themeColor="text1"/>
          <w:u w:val="single" w:color="000000" w:themeColor="text1"/>
        </w:rPr>
        <w:t>;</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(2)</w:t>
      </w:r>
      <w:r w:rsidRPr="00A47F78">
        <w:rPr>
          <w:color w:val="000000" w:themeColor="text1"/>
          <w:u w:color="000000" w:themeColor="text1"/>
        </w:rPr>
        <w:tab/>
      </w:r>
      <w:r w:rsidRPr="00A47F78">
        <w:rPr>
          <w:color w:val="000000" w:themeColor="text1"/>
          <w:u w:val="single" w:color="000000" w:themeColor="text1"/>
        </w:rPr>
        <w:t>‘Taxpayer’ includes the taxpayer and any person that directly or indirectly, through one or more intermediaries, controls, is controlled by, or is under common control with the taxpayer.  For purposes of this item, a person controls another person if that person hold fifty percent ownership interest in the other person.</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(3)</w:t>
      </w:r>
      <w:r w:rsidRPr="00A47F78">
        <w:rPr>
          <w:color w:val="000000" w:themeColor="text1"/>
          <w:u w:color="000000" w:themeColor="text1"/>
        </w:rPr>
        <w:tab/>
      </w:r>
      <w:r w:rsidRPr="00A47F78">
        <w:rPr>
          <w:color w:val="000000" w:themeColor="text1"/>
          <w:u w:val="single" w:color="000000" w:themeColor="text1"/>
        </w:rPr>
        <w:t>‘Capital investment in this State’ includes property that is:</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(a)</w:t>
      </w:r>
      <w:r w:rsidRPr="00A47F78">
        <w:rPr>
          <w:color w:val="000000" w:themeColor="text1"/>
          <w:u w:color="000000" w:themeColor="text1"/>
        </w:rPr>
        <w:tab/>
      </w:r>
      <w:r w:rsidRPr="00A47F78">
        <w:rPr>
          <w:color w:val="000000" w:themeColor="text1"/>
          <w:u w:val="single" w:color="000000" w:themeColor="text1"/>
        </w:rPr>
        <w:t>capitalized by the taxpayer;</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(b)</w:t>
      </w:r>
      <w:r w:rsidRPr="00A47F78">
        <w:rPr>
          <w:color w:val="000000" w:themeColor="text1"/>
          <w:u w:color="000000" w:themeColor="text1"/>
        </w:rPr>
        <w:tab/>
      </w:r>
      <w:r w:rsidRPr="00A47F78">
        <w:rPr>
          <w:color w:val="000000" w:themeColor="text1"/>
          <w:u w:val="single" w:color="000000" w:themeColor="text1"/>
        </w:rPr>
        <w:t>subject to a capital lease with the taxpayer; or</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(c)</w:t>
      </w:r>
      <w:r w:rsidRPr="00A47F78">
        <w:rPr>
          <w:color w:val="000000" w:themeColor="text1"/>
          <w:u w:color="000000" w:themeColor="text1"/>
        </w:rPr>
        <w:tab/>
      </w:r>
      <w:r w:rsidRPr="00A47F78">
        <w:rPr>
          <w:color w:val="000000" w:themeColor="text1"/>
          <w:u w:val="single" w:color="000000" w:themeColor="text1"/>
        </w:rPr>
        <w:t>subject to an operating lease with the taxpayer.</w:t>
      </w:r>
    </w:p>
    <w:p w:rsidR="00B350A1" w:rsidRPr="00A47F78" w:rsidRDefault="00B350A1" w:rsidP="00B350A1">
      <w:pPr>
        <w:rPr>
          <w:color w:val="000000" w:themeColor="text1"/>
          <w:u w:color="000000" w:themeColor="text1"/>
        </w:rPr>
      </w:pPr>
      <w:r w:rsidRPr="00A47F78">
        <w:rPr>
          <w:color w:val="000000" w:themeColor="text1"/>
          <w:u w:color="000000" w:themeColor="text1"/>
        </w:rPr>
        <w:tab/>
        <w:t>Q</w:t>
      </w:r>
      <w:r w:rsidRPr="00A47F78">
        <w:rPr>
          <w:color w:val="000000" w:themeColor="text1"/>
          <w:u w:val="single" w:color="000000" w:themeColor="text1"/>
        </w:rPr>
        <w:t>ualified manufacturing and productive equipment property that is leased to the taxpayer shall be treated as placed in service by the taxpayer on the date the lease begins.</w:t>
      </w:r>
      <w:r w:rsidRPr="00A47F78">
        <w:rPr>
          <w:color w:val="000000" w:themeColor="text1"/>
          <w:u w:color="000000" w:themeColor="text1"/>
        </w:rPr>
        <w:t xml:space="preserve"> </w:t>
      </w:r>
    </w:p>
    <w:p w:rsidR="00B350A1" w:rsidRPr="00A47F78" w:rsidRDefault="00B350A1" w:rsidP="00B350A1">
      <w:pPr>
        <w:rPr>
          <w:color w:val="000000" w:themeColor="text1"/>
          <w:u w:color="000000" w:themeColor="text1"/>
        </w:rPr>
      </w:pPr>
      <w:r w:rsidRPr="00A47F78">
        <w:rPr>
          <w:color w:val="000000" w:themeColor="text1"/>
          <w:u w:color="000000" w:themeColor="text1"/>
        </w:rPr>
        <w:tab/>
        <w:t>(C)</w:t>
      </w:r>
      <w:r w:rsidRPr="00A47F78">
        <w:rPr>
          <w:color w:val="000000" w:themeColor="text1"/>
          <w:u w:val="single" w:color="000000" w:themeColor="text1"/>
        </w:rPr>
        <w:t>(1)</w:t>
      </w:r>
      <w:r w:rsidRPr="00A47F78">
        <w:rPr>
          <w:color w:val="000000" w:themeColor="text1"/>
          <w:u w:color="000000" w:themeColor="text1"/>
        </w:rPr>
        <w:tab/>
        <w:t>The amount of the credit allowed by this section is equal to the aggregate amount computed based on Section 12</w:t>
      </w:r>
      <w:r>
        <w:rPr>
          <w:color w:val="000000" w:themeColor="text1"/>
          <w:u w:color="000000" w:themeColor="text1"/>
        </w:rPr>
        <w:noBreakHyphen/>
      </w:r>
      <w:r w:rsidRPr="00A47F78">
        <w:rPr>
          <w:color w:val="000000" w:themeColor="text1"/>
          <w:u w:color="000000" w:themeColor="text1"/>
        </w:rPr>
        <w:t>14</w:t>
      </w:r>
      <w:r>
        <w:rPr>
          <w:color w:val="000000" w:themeColor="text1"/>
          <w:u w:color="000000" w:themeColor="text1"/>
        </w:rPr>
        <w:noBreakHyphen/>
      </w:r>
      <w:r w:rsidRPr="00A47F78">
        <w:rPr>
          <w:color w:val="000000" w:themeColor="text1"/>
          <w:u w:color="000000" w:themeColor="text1"/>
        </w:rPr>
        <w:t>60(A)(2).</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(2)</w:t>
      </w:r>
      <w:r w:rsidRPr="00A47F78">
        <w:rPr>
          <w:color w:val="000000" w:themeColor="text1"/>
          <w:u w:color="000000" w:themeColor="text1"/>
        </w:rPr>
        <w:tab/>
      </w:r>
      <w:r w:rsidRPr="00A47F78">
        <w:rPr>
          <w:color w:val="000000" w:themeColor="text1"/>
          <w:u w:val="single" w:color="000000" w:themeColor="text1"/>
        </w:rPr>
        <w:t>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the property shall be the then determined tax basis, as of the date the lease begins, for purposes of calculating income tax in this State in such property of the income tax owner of such property.  In this instance, the taxpayer must include a certification that:</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(a)</w:t>
      </w:r>
      <w:r w:rsidRPr="00A47F78">
        <w:rPr>
          <w:color w:val="000000" w:themeColor="text1"/>
          <w:u w:color="000000" w:themeColor="text1"/>
        </w:rPr>
        <w:tab/>
      </w:r>
      <w:r w:rsidRPr="00A47F78">
        <w:rPr>
          <w:color w:val="000000" w:themeColor="text1"/>
          <w:u w:val="single" w:color="000000" w:themeColor="text1"/>
        </w:rPr>
        <w:t>the lessor has provided a written statement to the lessee as to the lessor’s then depreciated income tax basis;</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(b)</w:t>
      </w:r>
      <w:r w:rsidRPr="00A47F78">
        <w:rPr>
          <w:color w:val="000000" w:themeColor="text1"/>
          <w:u w:color="000000" w:themeColor="text1"/>
        </w:rPr>
        <w:tab/>
      </w:r>
      <w:r w:rsidRPr="00A47F78">
        <w:rPr>
          <w:color w:val="000000" w:themeColor="text1"/>
          <w:u w:val="single" w:color="000000" w:themeColor="text1"/>
        </w:rPr>
        <w:t>the property has not been subject to a prior investment tax credit under this section; and</w:t>
      </w:r>
    </w:p>
    <w:p w:rsidR="00B350A1" w:rsidRPr="00A47F78" w:rsidRDefault="00B350A1" w:rsidP="00B350A1">
      <w:pPr>
        <w:rPr>
          <w:color w:val="000000" w:themeColor="text1"/>
          <w:u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(c)</w:t>
      </w:r>
      <w:r w:rsidRPr="00A47F78">
        <w:rPr>
          <w:color w:val="000000" w:themeColor="text1"/>
          <w:u w:color="000000" w:themeColor="text1"/>
        </w:rPr>
        <w:tab/>
      </w:r>
      <w:r w:rsidRPr="00A47F78">
        <w:rPr>
          <w:color w:val="000000" w:themeColor="text1"/>
          <w:u w:val="single" w:color="000000" w:themeColor="text1"/>
        </w:rPr>
        <w:t>the taxpayer will include in taxable income the amounts required under subsection (H).  Notwithstanding Section 12</w:t>
      </w:r>
      <w:r>
        <w:rPr>
          <w:color w:val="000000" w:themeColor="text1"/>
          <w:u w:val="single" w:color="000000" w:themeColor="text1"/>
        </w:rPr>
        <w:noBreakHyphen/>
      </w:r>
      <w:r w:rsidRPr="00A47F78">
        <w:rPr>
          <w:color w:val="000000" w:themeColor="text1"/>
          <w:u w:val="single" w:color="000000" w:themeColor="text1"/>
        </w:rPr>
        <w:t>54</w:t>
      </w:r>
      <w:r>
        <w:rPr>
          <w:color w:val="000000" w:themeColor="text1"/>
          <w:u w:val="single" w:color="000000" w:themeColor="text1"/>
        </w:rPr>
        <w:noBreakHyphen/>
      </w:r>
      <w:r w:rsidRPr="00A47F78">
        <w:rPr>
          <w:color w:val="000000" w:themeColor="text1"/>
          <w:u w:val="single" w:color="000000" w:themeColor="text1"/>
        </w:rPr>
        <w:t>240, the department may share between and among the taxpayer or the lessor information related to the items certified pursuant to subitems (a) and (b) or to the class life of equipment with respect to which a credit under this section has been claimed.</w:t>
      </w:r>
      <w:r w:rsidRPr="00A47F78">
        <w:rPr>
          <w:color w:val="000000" w:themeColor="text1"/>
          <w:u w:color="000000" w:themeColor="text1"/>
        </w:rPr>
        <w:t xml:space="preserve"> </w:t>
      </w:r>
    </w:p>
    <w:p w:rsidR="00B350A1" w:rsidRPr="00A47F78" w:rsidRDefault="00B350A1" w:rsidP="00B350A1">
      <w:pPr>
        <w:rPr>
          <w:color w:val="000000" w:themeColor="text1"/>
          <w:u w:color="000000" w:themeColor="text1"/>
        </w:rPr>
      </w:pPr>
      <w:r w:rsidRPr="00A47F78">
        <w:rPr>
          <w:color w:val="000000" w:themeColor="text1"/>
          <w:u w:color="000000" w:themeColor="text1"/>
        </w:rPr>
        <w:tab/>
        <w:t>(D)</w:t>
      </w:r>
      <w:r w:rsidRPr="00A47F78">
        <w:rPr>
          <w:color w:val="000000" w:themeColor="text1"/>
          <w:u w:color="000000" w:themeColor="text1"/>
        </w:rPr>
        <w:tab/>
        <w:t>A taxpayer that qualifies for the tax credit allowed by this section may claim the credit allowed by this section in addition to the credit allowed by Section 12</w:t>
      </w:r>
      <w:r>
        <w:rPr>
          <w:color w:val="000000" w:themeColor="text1"/>
          <w:u w:color="000000" w:themeColor="text1"/>
        </w:rPr>
        <w:noBreakHyphen/>
      </w:r>
      <w:r w:rsidRPr="00A47F78">
        <w:rPr>
          <w:color w:val="000000" w:themeColor="text1"/>
          <w:u w:color="000000" w:themeColor="text1"/>
        </w:rPr>
        <w:t>6</w:t>
      </w:r>
      <w:r>
        <w:rPr>
          <w:color w:val="000000" w:themeColor="text1"/>
          <w:u w:color="000000" w:themeColor="text1"/>
        </w:rPr>
        <w:noBreakHyphen/>
      </w:r>
      <w:r w:rsidRPr="00A47F78">
        <w:rPr>
          <w:color w:val="000000" w:themeColor="text1"/>
          <w:u w:color="000000" w:themeColor="text1"/>
        </w:rPr>
        <w:t>3360 as a credit against withholding taxes imposed by Chapter 8 of this title.  The taxpayer must first apply the credit allowed by this section and Section 12</w:t>
      </w:r>
      <w:r>
        <w:rPr>
          <w:color w:val="000000" w:themeColor="text1"/>
          <w:u w:color="000000" w:themeColor="text1"/>
        </w:rPr>
        <w:noBreakHyphen/>
      </w:r>
      <w:r w:rsidRPr="00A47F78">
        <w:rPr>
          <w:color w:val="000000" w:themeColor="text1"/>
          <w:u w:color="000000" w:themeColor="text1"/>
        </w:rPr>
        <w:t>6</w:t>
      </w:r>
      <w:r>
        <w:rPr>
          <w:color w:val="000000" w:themeColor="text1"/>
          <w:u w:color="000000" w:themeColor="text1"/>
        </w:rPr>
        <w:noBreakHyphen/>
      </w:r>
      <w:r w:rsidRPr="00A47F78">
        <w:rPr>
          <w:color w:val="000000" w:themeColor="text1"/>
          <w:u w:color="000000" w:themeColor="text1"/>
        </w:rPr>
        <w:t>3360 against income tax liability.  To the extent that the taxpayer has unused credit pursuant to this section</w:t>
      </w:r>
      <w:r w:rsidRPr="00A47F78">
        <w:rPr>
          <w:color w:val="000000" w:themeColor="text1"/>
          <w:u w:val="single" w:color="000000" w:themeColor="text1"/>
        </w:rPr>
        <w:t>, including the credit allowed by Section 12</w:t>
      </w:r>
      <w:r>
        <w:rPr>
          <w:color w:val="000000" w:themeColor="text1"/>
          <w:u w:val="single" w:color="000000" w:themeColor="text1"/>
        </w:rPr>
        <w:noBreakHyphen/>
      </w:r>
      <w:r w:rsidRPr="00A47F78">
        <w:rPr>
          <w:color w:val="000000" w:themeColor="text1"/>
          <w:u w:val="single" w:color="000000" w:themeColor="text1"/>
        </w:rPr>
        <w:t>6</w:t>
      </w:r>
      <w:r>
        <w:rPr>
          <w:color w:val="000000" w:themeColor="text1"/>
          <w:u w:val="single" w:color="000000" w:themeColor="text1"/>
        </w:rPr>
        <w:noBreakHyphen/>
      </w:r>
      <w:r w:rsidRPr="00A47F78">
        <w:rPr>
          <w:color w:val="000000" w:themeColor="text1"/>
          <w:u w:val="single" w:color="000000" w:themeColor="text1"/>
        </w:rPr>
        <w:t>3360,</w:t>
      </w:r>
      <w:r w:rsidRPr="00A47F78">
        <w:rPr>
          <w:color w:val="000000" w:themeColor="text1"/>
          <w:u w:color="000000" w:themeColor="text1"/>
        </w:rPr>
        <w:t xml:space="preserve"> for the taxable year after the application of the credits allowed by this section and Section 12</w:t>
      </w:r>
      <w:r>
        <w:rPr>
          <w:color w:val="000000" w:themeColor="text1"/>
          <w:u w:color="000000" w:themeColor="text1"/>
        </w:rPr>
        <w:noBreakHyphen/>
      </w:r>
      <w:r w:rsidRPr="00A47F78">
        <w:rPr>
          <w:color w:val="000000" w:themeColor="text1"/>
          <w:u w:color="000000" w:themeColor="text1"/>
        </w:rPr>
        <w:t>6</w:t>
      </w:r>
      <w:r>
        <w:rPr>
          <w:color w:val="000000" w:themeColor="text1"/>
          <w:u w:color="000000" w:themeColor="text1"/>
        </w:rPr>
        <w:noBreakHyphen/>
      </w:r>
      <w:r w:rsidRPr="00A47F78">
        <w:rPr>
          <w:color w:val="000000" w:themeColor="text1"/>
          <w:u w:color="000000" w:themeColor="text1"/>
        </w:rPr>
        <w:t>3360 against income tax liability, the taxpayer may claim the excess credit as a credit against withholding taxes on its four quarterly withholding tax returns for the taxpayer’s taxable year;  except that the credit claimed against withholding tax may not exceed fifty percent of the withholding tax shown as due on the return before the application of other credits including other credits pursuant to Section 12</w:t>
      </w:r>
      <w:r>
        <w:rPr>
          <w:color w:val="000000" w:themeColor="text1"/>
          <w:u w:color="000000" w:themeColor="text1"/>
        </w:rPr>
        <w:noBreakHyphen/>
      </w:r>
      <w:r w:rsidRPr="00A47F78">
        <w:rPr>
          <w:color w:val="000000" w:themeColor="text1"/>
          <w:u w:color="000000" w:themeColor="text1"/>
        </w:rPr>
        <w:t>10</w:t>
      </w:r>
      <w:r>
        <w:rPr>
          <w:color w:val="000000" w:themeColor="text1"/>
          <w:u w:color="000000" w:themeColor="text1"/>
        </w:rPr>
        <w:noBreakHyphen/>
      </w:r>
      <w:r w:rsidRPr="00A47F78">
        <w:rPr>
          <w:color w:val="000000" w:themeColor="text1"/>
          <w:u w:color="000000" w:themeColor="text1"/>
        </w:rPr>
        <w:t>80 or 12</w:t>
      </w:r>
      <w:r>
        <w:rPr>
          <w:color w:val="000000" w:themeColor="text1"/>
          <w:u w:color="000000" w:themeColor="text1"/>
        </w:rPr>
        <w:noBreakHyphen/>
      </w:r>
      <w:r w:rsidRPr="00A47F78">
        <w:rPr>
          <w:color w:val="000000" w:themeColor="text1"/>
          <w:u w:color="000000" w:themeColor="text1"/>
        </w:rPr>
        <w:t>10</w:t>
      </w:r>
      <w:r>
        <w:rPr>
          <w:color w:val="000000" w:themeColor="text1"/>
          <w:u w:color="000000" w:themeColor="text1"/>
        </w:rPr>
        <w:noBreakHyphen/>
      </w:r>
      <w:r w:rsidRPr="00A47F78">
        <w:rPr>
          <w:color w:val="000000" w:themeColor="text1"/>
          <w:u w:color="000000" w:themeColor="text1"/>
        </w:rPr>
        <w:t xml:space="preserve">81.  For the period July 1, 2007, to June 30, 2008, a taxpayer using this section may not reduce its state withholding tax to less than the withholding tax remitted for the period June 30, 2006, to July 1, 2007. </w:t>
      </w:r>
    </w:p>
    <w:p w:rsidR="00B350A1" w:rsidRPr="00A47F78" w:rsidRDefault="00B350A1" w:rsidP="00B350A1">
      <w:pPr>
        <w:rPr>
          <w:color w:val="000000" w:themeColor="text1"/>
          <w:u w:color="000000" w:themeColor="text1"/>
        </w:rPr>
      </w:pPr>
      <w:r w:rsidRPr="00A47F78">
        <w:rPr>
          <w:color w:val="000000" w:themeColor="text1"/>
          <w:u w:color="000000" w:themeColor="text1"/>
        </w:rPr>
        <w:tab/>
        <w:t>(E)</w:t>
      </w:r>
      <w:r w:rsidRPr="00A47F78">
        <w:rPr>
          <w:color w:val="000000" w:themeColor="text1"/>
          <w:u w:color="000000" w:themeColor="text1"/>
        </w:rPr>
        <w:tab/>
        <w:t>Unused credits allowed pursuant to this section may be carried forward for use in a subsequent tax year.  During the first ten years of each tax credit carryforward, the credit may not reduce a taxpayer’s state income tax liability by more than fifty percent, and for a subsequent year the credit carryforward may not reduce a taxpayer’s state income tax liability by more than twenty</w:t>
      </w:r>
      <w:r>
        <w:rPr>
          <w:color w:val="000000" w:themeColor="text1"/>
          <w:u w:color="000000" w:themeColor="text1"/>
        </w:rPr>
        <w:noBreakHyphen/>
      </w:r>
      <w:r w:rsidRPr="00A47F78">
        <w:rPr>
          <w:color w:val="000000" w:themeColor="text1"/>
          <w:u w:color="000000" w:themeColor="text1"/>
        </w:rPr>
        <w:t>five percent.  Investment tax credit carryforwards pursuant to this section and credit carryforwards pursuant to Section 12</w:t>
      </w:r>
      <w:r>
        <w:rPr>
          <w:color w:val="000000" w:themeColor="text1"/>
          <w:u w:color="000000" w:themeColor="text1"/>
        </w:rPr>
        <w:noBreakHyphen/>
      </w:r>
      <w:r w:rsidRPr="00A47F78">
        <w:rPr>
          <w:color w:val="000000" w:themeColor="text1"/>
          <w:u w:color="000000" w:themeColor="text1"/>
        </w:rPr>
        <w:t>6</w:t>
      </w:r>
      <w:r>
        <w:rPr>
          <w:color w:val="000000" w:themeColor="text1"/>
          <w:u w:color="000000" w:themeColor="text1"/>
        </w:rPr>
        <w:noBreakHyphen/>
      </w:r>
      <w:r w:rsidRPr="00A47F78">
        <w:rPr>
          <w:color w:val="000000" w:themeColor="text1"/>
          <w:u w:color="000000" w:themeColor="text1"/>
        </w:rPr>
        <w:t xml:space="preserve">3360 must first be used as a credit against income taxes for that year.  Any excess may be used pursuant to subsection (D) as a credit against withholding taxes;  except that the limitations of subsection (D) apply each year and the </w:t>
      </w:r>
      <w:r w:rsidRPr="00A47F78">
        <w:rPr>
          <w:strike/>
          <w:color w:val="000000" w:themeColor="text1"/>
          <w:u w:color="000000" w:themeColor="text1"/>
        </w:rPr>
        <w:t>economic impact zone tax</w:t>
      </w:r>
      <w:r w:rsidRPr="00A47F78">
        <w:rPr>
          <w:color w:val="000000" w:themeColor="text1"/>
          <w:u w:color="000000" w:themeColor="text1"/>
        </w:rPr>
        <w:t xml:space="preserve"> credit carryforwards that existed on the effective date of Act 83 of 2007 </w:t>
      </w:r>
      <w:r w:rsidRPr="00A47F78">
        <w:rPr>
          <w:color w:val="000000" w:themeColor="text1"/>
          <w:u w:val="single" w:color="000000" w:themeColor="text1"/>
        </w:rPr>
        <w:t>for taxpayers qualifying under subsection (A)(1) and on the effective date of the qualification for taxpayers qualifying under subsection (A)(2),</w:t>
      </w:r>
      <w:r w:rsidRPr="00A47F78">
        <w:rPr>
          <w:color w:val="000000" w:themeColor="text1"/>
          <w:u w:color="000000" w:themeColor="text1"/>
        </w:rPr>
        <w:t xml:space="preserve"> may not be used to reduce withholding tax liabilities pursuant to this section. </w:t>
      </w:r>
    </w:p>
    <w:p w:rsidR="00B350A1" w:rsidRPr="00A47F78" w:rsidRDefault="00B350A1" w:rsidP="00B350A1">
      <w:pPr>
        <w:rPr>
          <w:color w:val="000000" w:themeColor="text1"/>
          <w:u w:color="000000" w:themeColor="text1"/>
        </w:rPr>
      </w:pPr>
      <w:r w:rsidRPr="00A47F78">
        <w:rPr>
          <w:color w:val="000000" w:themeColor="text1"/>
          <w:u w:color="000000" w:themeColor="text1"/>
        </w:rPr>
        <w:tab/>
        <w:t>(F)</w:t>
      </w:r>
      <w:r w:rsidRPr="00A47F78">
        <w:rPr>
          <w:color w:val="000000" w:themeColor="text1"/>
          <w:u w:color="000000" w:themeColor="text1"/>
        </w:rPr>
        <w:tab/>
        <w:t xml:space="preserve">The amount of credit used against withholding taxes must reduce the amount of credit that may be used against income tax liability.  </w:t>
      </w:r>
      <w:r w:rsidRPr="00A47F78">
        <w:rPr>
          <w:strike/>
          <w:color w:val="000000" w:themeColor="text1"/>
          <w:u w:color="000000" w:themeColor="text1"/>
        </w:rPr>
        <w:t xml:space="preserve">The amount of credit used against withholding taxes must reduce the amount of credit that may be used against income taxes. </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t>(G)</w:t>
      </w:r>
      <w:r w:rsidRPr="00A47F78">
        <w:rPr>
          <w:color w:val="000000" w:themeColor="text1"/>
          <w:u w:color="000000" w:themeColor="text1"/>
        </w:rPr>
        <w:tab/>
        <w:t xml:space="preserve">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w:t>
      </w:r>
      <w:r w:rsidRPr="00A47F78">
        <w:rPr>
          <w:color w:val="000000" w:themeColor="text1"/>
          <w:u w:val="single" w:color="000000" w:themeColor="text1"/>
        </w:rPr>
        <w:t>For purposes of this subsection, the following rules apply for determining whether a taxpayer that is a lessee of qualified manufacturing and productive equipment property has disposed of the property:</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(1)</w:t>
      </w:r>
      <w:r w:rsidRPr="00A47F78">
        <w:rPr>
          <w:color w:val="000000" w:themeColor="text1"/>
          <w:u w:color="000000" w:themeColor="text1"/>
        </w:rPr>
        <w:tab/>
      </w:r>
      <w:r w:rsidRPr="00A47F78">
        <w:rPr>
          <w:color w:val="000000" w:themeColor="text1"/>
          <w:u w:val="single" w:color="000000" w:themeColor="text1"/>
        </w:rPr>
        <w:t>a transfer of the property by the lessee to the lessor in a sale</w:t>
      </w:r>
      <w:r>
        <w:rPr>
          <w:color w:val="000000" w:themeColor="text1"/>
          <w:u w:val="single" w:color="000000" w:themeColor="text1"/>
        </w:rPr>
        <w:noBreakHyphen/>
      </w:r>
      <w:r w:rsidRPr="00A47F78">
        <w:rPr>
          <w:color w:val="000000" w:themeColor="text1"/>
          <w:u w:val="single" w:color="000000" w:themeColor="text1"/>
        </w:rPr>
        <w:t>leaseback transaction shall be ignored;</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(2)</w:t>
      </w:r>
      <w:r w:rsidRPr="00A47F78">
        <w:rPr>
          <w:color w:val="000000" w:themeColor="text1"/>
          <w:u w:color="000000" w:themeColor="text1"/>
        </w:rPr>
        <w:tab/>
      </w:r>
      <w:r w:rsidRPr="00A47F78">
        <w:rPr>
          <w:color w:val="000000" w:themeColor="text1"/>
          <w:u w:val="single" w:color="000000" w:themeColor="text1"/>
        </w:rPr>
        <w:t xml:space="preserve">a disposition by the lessor of the property shall not be treated as a disposition provided that the lease is not terminated and the taxpayer remains lessee thereunder; </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(3)</w:t>
      </w:r>
      <w:r w:rsidRPr="00A47F78">
        <w:rPr>
          <w:color w:val="000000" w:themeColor="text1"/>
          <w:u w:color="000000" w:themeColor="text1"/>
        </w:rPr>
        <w:tab/>
      </w:r>
      <w:r w:rsidRPr="00A47F78">
        <w:rPr>
          <w:color w:val="000000" w:themeColor="text1"/>
          <w:u w:val="single" w:color="000000" w:themeColor="text1"/>
        </w:rPr>
        <w:t>if the taxpayer lessee actually purchases the property in any taxable year, the purchase shall not be treated as a disposition; and</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(4)</w:t>
      </w:r>
      <w:r w:rsidRPr="00A47F78">
        <w:rPr>
          <w:color w:val="000000" w:themeColor="text1"/>
          <w:u w:color="000000" w:themeColor="text1"/>
        </w:rPr>
        <w:tab/>
      </w:r>
      <w:r w:rsidRPr="00A47F78">
        <w:rPr>
          <w:color w:val="000000" w:themeColor="text1"/>
          <w:u w:val="single" w:color="000000" w:themeColor="text1"/>
        </w:rPr>
        <w:t>if the lease is terminated and the property is transferred by the lessee to the lessor or to any other person, other than the taxpayer, the transfer is considered to be a disposition by the taxpayer lessee.</w:t>
      </w:r>
    </w:p>
    <w:p w:rsidR="00B350A1" w:rsidRPr="00A47F78" w:rsidRDefault="00B350A1" w:rsidP="00B350A1">
      <w:pPr>
        <w:rPr>
          <w:color w:val="000000" w:themeColor="text1"/>
          <w:u w:color="000000" w:themeColor="text1"/>
        </w:rPr>
      </w:pPr>
      <w:r w:rsidRPr="00A47F78">
        <w:rPr>
          <w:color w:val="000000" w:themeColor="text1"/>
          <w:u w:color="000000" w:themeColor="text1"/>
        </w:rPr>
        <w:tab/>
        <w:t>(H)</w:t>
      </w:r>
      <w:r w:rsidRPr="00A47F78">
        <w:rPr>
          <w:color w:val="000000" w:themeColor="text1"/>
          <w:u w:val="single" w:color="000000" w:themeColor="text1"/>
        </w:rPr>
        <w:t>(1)</w:t>
      </w:r>
      <w:r w:rsidRPr="00A47F78">
        <w:rPr>
          <w:color w:val="000000" w:themeColor="text1"/>
          <w:u w:color="000000" w:themeColor="text1"/>
        </w:rPr>
        <w:tab/>
        <w:t xml:space="preserve">For South Carolina income tax purposes, </w:t>
      </w:r>
      <w:r w:rsidRPr="00A47F78">
        <w:rPr>
          <w:color w:val="000000" w:themeColor="text1"/>
          <w:u w:val="single" w:color="000000" w:themeColor="text1"/>
        </w:rPr>
        <w:t>except as otherwise provided in item (2),</w:t>
      </w:r>
      <w:r w:rsidRPr="00A47F78">
        <w:rPr>
          <w:color w:val="000000" w:themeColor="text1"/>
          <w:u w:color="000000" w:themeColor="text1"/>
        </w:rPr>
        <w:t xml:space="preserve">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(2)</w:t>
      </w:r>
      <w:r w:rsidRPr="00A47F78">
        <w:rPr>
          <w:color w:val="000000" w:themeColor="text1"/>
          <w:u w:color="000000" w:themeColor="text1"/>
        </w:rPr>
        <w:tab/>
      </w:r>
      <w:r w:rsidRPr="00A47F78">
        <w:rPr>
          <w:color w:val="000000" w:themeColor="text1"/>
          <w:u w:val="single" w:color="000000" w:themeColor="text1"/>
        </w:rPr>
        <w:t>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B350A1" w:rsidRPr="00A47F78" w:rsidRDefault="00B350A1" w:rsidP="00B350A1">
      <w:pPr>
        <w:rPr>
          <w:color w:val="000000" w:themeColor="text1"/>
          <w:u w:color="000000" w:themeColor="text1"/>
        </w:rPr>
      </w:pPr>
      <w:r w:rsidRPr="00A47F78">
        <w:rPr>
          <w:color w:val="000000" w:themeColor="text1"/>
          <w:u w:color="000000" w:themeColor="text1"/>
        </w:rPr>
        <w:tab/>
        <w:t>(I)</w:t>
      </w:r>
      <w:r w:rsidRPr="00A47F78">
        <w:rPr>
          <w:color w:val="000000" w:themeColor="text1"/>
          <w:u w:val="single" w:color="000000" w:themeColor="text1"/>
        </w:rPr>
        <w:t>(1)</w:t>
      </w:r>
      <w:r w:rsidRPr="00A47F78">
        <w:rPr>
          <w:color w:val="000000" w:themeColor="text1"/>
          <w:u w:color="000000" w:themeColor="text1"/>
        </w:rPr>
        <w:tab/>
      </w:r>
      <w:r w:rsidRPr="00A47F78">
        <w:rPr>
          <w:color w:val="000000" w:themeColor="text1"/>
          <w:u w:val="single" w:color="000000" w:themeColor="text1"/>
        </w:rPr>
        <w:t>For taxpayers qualifying under subsection (A)(1),</w:t>
      </w:r>
      <w:r w:rsidRPr="00A47F78">
        <w:rPr>
          <w:color w:val="000000" w:themeColor="text1"/>
          <w:u w:color="000000" w:themeColor="text1"/>
        </w:rPr>
        <w:t xml:space="preserve"> a credit must not be taken pursuant to this section for capital investments placed in service </w:t>
      </w:r>
      <w:r w:rsidRPr="00A47F78">
        <w:rPr>
          <w:strike/>
          <w:color w:val="000000" w:themeColor="text1"/>
          <w:u w:color="000000" w:themeColor="text1"/>
        </w:rPr>
        <w:t>outside of an economic impact zone</w:t>
      </w:r>
      <w:r w:rsidRPr="00A47F78">
        <w:rPr>
          <w:color w:val="000000" w:themeColor="text1"/>
          <w:u w:color="000000" w:themeColor="text1"/>
        </w:rPr>
        <w:t xml:space="preserve"> until the taxpayer has invested two hundred million dollars of the five hundred million</w:t>
      </w:r>
      <w:r>
        <w:rPr>
          <w:color w:val="000000" w:themeColor="text1"/>
          <w:u w:color="000000" w:themeColor="text1"/>
        </w:rPr>
        <w:noBreakHyphen/>
      </w:r>
      <w:r w:rsidRPr="00A47F78">
        <w:rPr>
          <w:color w:val="000000" w:themeColor="text1"/>
          <w:u w:color="000000" w:themeColor="text1"/>
        </w:rPr>
        <w:t>dollar investment requirement described in subsection (A)</w:t>
      </w:r>
      <w:r w:rsidRPr="00A47F78">
        <w:rPr>
          <w:strike/>
          <w:color w:val="000000" w:themeColor="text1"/>
          <w:u w:color="000000" w:themeColor="text1"/>
        </w:rPr>
        <w:t>(3),</w:t>
      </w:r>
      <w:r w:rsidRPr="00A47F78">
        <w:rPr>
          <w:color w:val="000000" w:themeColor="text1"/>
          <w:u w:color="000000" w:themeColor="text1"/>
        </w:rPr>
        <w:t xml:space="preserve"> </w:t>
      </w:r>
      <w:r w:rsidRPr="00A47F78">
        <w:rPr>
          <w:color w:val="000000" w:themeColor="text1"/>
          <w:u w:val="single" w:color="000000" w:themeColor="text1"/>
        </w:rPr>
        <w:t>(1)(c)</w:t>
      </w:r>
      <w:r w:rsidRPr="00A47F78">
        <w:rPr>
          <w:color w:val="000000" w:themeColor="text1"/>
          <w:u w:color="000000" w:themeColor="text1"/>
        </w:rPr>
        <w:t xml:space="preserve">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w:t>
      </w:r>
      <w:r w:rsidRPr="00A47F78">
        <w:rPr>
          <w:strike/>
          <w:color w:val="000000" w:themeColor="text1"/>
          <w:u w:color="000000" w:themeColor="text1"/>
        </w:rPr>
        <w:t>(3)</w:t>
      </w:r>
      <w:r w:rsidRPr="00A47F78">
        <w:rPr>
          <w:color w:val="000000" w:themeColor="text1"/>
          <w:u w:val="single" w:color="000000" w:themeColor="text1"/>
        </w:rPr>
        <w:t>(1)(c)</w:t>
      </w:r>
      <w:r w:rsidRPr="00A47F78">
        <w:rPr>
          <w:color w:val="000000" w:themeColor="text1"/>
          <w:u w:color="000000" w:themeColor="text1"/>
        </w:rPr>
        <w:t xml:space="preserve">. </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(2)</w:t>
      </w:r>
      <w:r w:rsidRPr="00A47F78">
        <w:rPr>
          <w:color w:val="000000" w:themeColor="text1"/>
          <w:u w:color="000000" w:themeColor="text1"/>
        </w:rPr>
        <w:tab/>
      </w:r>
      <w:r w:rsidRPr="00A47F78">
        <w:rPr>
          <w:color w:val="000000" w:themeColor="text1"/>
          <w:u w:val="single" w:color="000000" w:themeColor="text1"/>
        </w:rPr>
        <w:t>For taxpayers qualifying under subsection (A)(2), a credit must not be taken pursuant to this section for capital investments in this State until the taxpayer has invested two hundred million dollars of the four hundred million</w:t>
      </w:r>
      <w:r w:rsidR="00106878">
        <w:rPr>
          <w:color w:val="000000" w:themeColor="text1"/>
          <w:u w:val="single" w:color="000000" w:themeColor="text1"/>
        </w:rPr>
        <w:t>-</w:t>
      </w:r>
      <w:r w:rsidRPr="00A47F78">
        <w:rPr>
          <w:color w:val="000000" w:themeColor="text1"/>
          <w:u w:val="single" w:color="000000" w:themeColor="text1"/>
        </w:rPr>
        <w:t>dollar investment requirement described in subsection (A)(2)(c) and the taxpayer files a statement with the department stating that it:</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(i)</w:t>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commits to invest a total of four hundred million dollars in this State between September 1, 2011, and January 1, 2022;</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(ii)</w:t>
      </w:r>
      <w:r w:rsidRPr="00A47F78">
        <w:rPr>
          <w:color w:val="000000" w:themeColor="text1"/>
          <w:u w:color="000000" w:themeColor="text1"/>
        </w:rPr>
        <w:tab/>
      </w:r>
      <w:r w:rsidRPr="00A47F78">
        <w:rPr>
          <w:color w:val="000000" w:themeColor="text1"/>
          <w:u w:val="single" w:color="000000" w:themeColor="text1"/>
        </w:rPr>
        <w:t>commits to employ a total of one thousand two hundred full</w:t>
      </w:r>
      <w:r>
        <w:rPr>
          <w:color w:val="000000" w:themeColor="text1"/>
          <w:u w:val="single" w:color="000000" w:themeColor="text1"/>
        </w:rPr>
        <w:noBreakHyphen/>
      </w:r>
      <w:r w:rsidRPr="00A47F78">
        <w:rPr>
          <w:color w:val="000000" w:themeColor="text1"/>
          <w:u w:val="single" w:color="000000" w:themeColor="text1"/>
        </w:rPr>
        <w:t xml:space="preserve">time employees in this State by January 1, 2022; and </w:t>
      </w:r>
    </w:p>
    <w:p w:rsidR="00B350A1" w:rsidRPr="00A47F78" w:rsidRDefault="00B350A1" w:rsidP="00B350A1">
      <w:pPr>
        <w:rPr>
          <w:color w:val="000000" w:themeColor="text1"/>
          <w:u w:val="single" w:color="000000" w:themeColor="text1"/>
        </w:rPr>
      </w:pPr>
      <w:r w:rsidRPr="00A47F78">
        <w:rPr>
          <w:color w:val="000000" w:themeColor="text1"/>
          <w:u w:color="000000" w:themeColor="text1"/>
        </w:rPr>
        <w:tab/>
      </w:r>
      <w:r w:rsidRPr="00A47F78">
        <w:rPr>
          <w:color w:val="000000" w:themeColor="text1"/>
          <w:u w:color="000000" w:themeColor="text1"/>
        </w:rPr>
        <w:tab/>
      </w:r>
      <w:r w:rsidRPr="00A47F78">
        <w:rPr>
          <w:color w:val="000000" w:themeColor="text1"/>
          <w:u w:color="000000" w:themeColor="text1"/>
        </w:rPr>
        <w:tab/>
      </w:r>
      <w:r w:rsidRPr="00A47F78">
        <w:rPr>
          <w:color w:val="000000" w:themeColor="text1"/>
          <w:u w:val="single" w:color="000000" w:themeColor="text1"/>
        </w:rPr>
        <w:t>(iii)</w:t>
      </w:r>
      <w:r w:rsidRPr="00A47F78">
        <w:rPr>
          <w:color w:val="000000" w:themeColor="text1"/>
          <w:u w:color="000000" w:themeColor="text1"/>
        </w:rPr>
        <w:tab/>
      </w:r>
      <w:r w:rsidRPr="00A47F78">
        <w:rPr>
          <w:color w:val="000000" w:themeColor="text1"/>
          <w:u w:val="single" w:color="000000" w:themeColor="text1"/>
        </w:rPr>
        <w:t>shall refund any credit received with interest at the rate provided for underpayments of tax if it fails to meet the requirements of subsection (A)(2)(b) or (c).</w:t>
      </w:r>
    </w:p>
    <w:p w:rsidR="00B350A1" w:rsidRPr="00A47F78" w:rsidRDefault="00B350A1" w:rsidP="00B350A1">
      <w:pPr>
        <w:rPr>
          <w:color w:val="000000" w:themeColor="text1"/>
          <w:u w:color="000000" w:themeColor="text1"/>
        </w:rPr>
      </w:pPr>
      <w:r w:rsidRPr="005D3794">
        <w:rPr>
          <w:color w:val="000000" w:themeColor="text1"/>
          <w:u w:color="000000" w:themeColor="text1"/>
        </w:rPr>
        <w:tab/>
      </w:r>
      <w:r w:rsidRPr="00A47F78">
        <w:rPr>
          <w:strike/>
          <w:color w:val="000000" w:themeColor="text1"/>
          <w:u w:color="000000" w:themeColor="text1"/>
        </w:rPr>
        <w:t>This</w:t>
      </w:r>
      <w:r w:rsidRPr="00A47F78">
        <w:rPr>
          <w:color w:val="000000" w:themeColor="text1"/>
          <w:u w:color="000000" w:themeColor="text1"/>
        </w:rPr>
        <w:t xml:space="preserve"> </w:t>
      </w:r>
      <w:r w:rsidRPr="00A47F78">
        <w:rPr>
          <w:color w:val="000000" w:themeColor="text1"/>
          <w:u w:val="single" w:color="000000" w:themeColor="text1"/>
        </w:rPr>
        <w:t>The</w:t>
      </w:r>
      <w:r w:rsidRPr="00A47F78">
        <w:rPr>
          <w:color w:val="000000" w:themeColor="text1"/>
          <w:u w:color="000000" w:themeColor="text1"/>
        </w:rPr>
        <w:t xml:space="preserve"> statement and proof of qualification must be filed with the notice required in subsection (J).  Credit is not allowed pursuant to this section for property placed in service before June 30, 2007</w:t>
      </w:r>
      <w:r w:rsidRPr="00A47F78">
        <w:rPr>
          <w:color w:val="000000" w:themeColor="text1"/>
          <w:u w:val="single" w:color="000000" w:themeColor="text1"/>
        </w:rPr>
        <w:t>, for taxpayers qualifying under subsection (A)(1) or for property placed in service before September 1, 2011 for taxpayers qualifying under subsection (A)(2)</w:t>
      </w:r>
      <w:r w:rsidRPr="00A47F78">
        <w:rPr>
          <w:color w:val="000000" w:themeColor="text1"/>
          <w:u w:color="000000" w:themeColor="text1"/>
        </w:rPr>
        <w:t xml:space="preserve">.  For credit claimed before the investment of the full five hundred million dollars </w:t>
      </w:r>
      <w:r w:rsidRPr="00A47F78">
        <w:rPr>
          <w:color w:val="000000" w:themeColor="text1"/>
          <w:u w:val="single" w:color="000000" w:themeColor="text1"/>
        </w:rPr>
        <w:t>pursuant to subsection (A)(1)(c) or four hundred million dollars pursuant to subsection (A)(2)(c)</w:t>
      </w:r>
      <w:r w:rsidRPr="00A47F78">
        <w:rPr>
          <w:color w:val="000000" w:themeColor="text1"/>
          <w:u w:color="000000" w:themeColor="text1"/>
        </w:rPr>
        <w:t>, the company claiming the credit must execute a waiver of the statute of limitations pursuant to Section 12</w:t>
      </w:r>
      <w:r>
        <w:rPr>
          <w:color w:val="000000" w:themeColor="text1"/>
          <w:u w:color="000000" w:themeColor="text1"/>
        </w:rPr>
        <w:noBreakHyphen/>
      </w:r>
      <w:r w:rsidRPr="00A47F78">
        <w:rPr>
          <w:color w:val="000000" w:themeColor="text1"/>
          <w:u w:color="000000" w:themeColor="text1"/>
        </w:rPr>
        <w:t>54</w:t>
      </w:r>
      <w:r>
        <w:rPr>
          <w:color w:val="000000" w:themeColor="text1"/>
          <w:u w:color="000000" w:themeColor="text1"/>
        </w:rPr>
        <w:noBreakHyphen/>
      </w:r>
      <w:r w:rsidRPr="00A47F78">
        <w:rPr>
          <w:color w:val="000000" w:themeColor="text1"/>
          <w:u w:color="000000" w:themeColor="text1"/>
        </w:rPr>
        <w:t xml:space="preserve">85, allowing the department to assess the tax for a period commencing with the date that the return on which the credit is claimed is filed and ending three years after the company notifies the department that the </w:t>
      </w:r>
      <w:r w:rsidRPr="00A47F78">
        <w:rPr>
          <w:strike/>
          <w:color w:val="000000" w:themeColor="text1"/>
          <w:u w:color="000000" w:themeColor="text1"/>
        </w:rPr>
        <w:t>full five hundred million dollar</w:t>
      </w:r>
      <w:r w:rsidRPr="00A47F78">
        <w:rPr>
          <w:color w:val="000000" w:themeColor="text1"/>
          <w:u w:color="000000" w:themeColor="text1"/>
        </w:rPr>
        <w:t xml:space="preserve"> </w:t>
      </w:r>
      <w:r w:rsidRPr="00A47F78">
        <w:rPr>
          <w:color w:val="000000" w:themeColor="text1"/>
          <w:u w:val="single" w:color="000000" w:themeColor="text1"/>
        </w:rPr>
        <w:t>applicable capital</w:t>
      </w:r>
      <w:r w:rsidRPr="00A47F78">
        <w:rPr>
          <w:color w:val="000000" w:themeColor="text1"/>
          <w:u w:color="000000" w:themeColor="text1"/>
        </w:rPr>
        <w:t xml:space="preserve"> investment </w:t>
      </w:r>
      <w:r w:rsidRPr="00A47F78">
        <w:rPr>
          <w:color w:val="000000" w:themeColor="text1"/>
          <w:u w:val="single" w:color="000000" w:themeColor="text1"/>
        </w:rPr>
        <w:t>commitment</w:t>
      </w:r>
      <w:r w:rsidRPr="00A47F78">
        <w:rPr>
          <w:color w:val="000000" w:themeColor="text1"/>
          <w:u w:color="000000" w:themeColor="text1"/>
        </w:rPr>
        <w:t xml:space="preserve"> has been made.  A waiver of the statute of limitations must accompany the return on which the credit is claimed. </w:t>
      </w:r>
    </w:p>
    <w:p w:rsidR="00B350A1" w:rsidRDefault="00B350A1" w:rsidP="00B350A1">
      <w:pPr>
        <w:rPr>
          <w:color w:val="000000" w:themeColor="text1"/>
          <w:u w:color="000000" w:themeColor="text1"/>
        </w:rPr>
      </w:pPr>
      <w:r w:rsidRPr="00A47F78">
        <w:rPr>
          <w:color w:val="000000" w:themeColor="text1"/>
          <w:u w:color="000000" w:themeColor="text1"/>
        </w:rPr>
        <w:tab/>
        <w:t>(J)</w:t>
      </w:r>
      <w:r w:rsidRPr="00A47F78">
        <w:rPr>
          <w:color w:val="000000" w:themeColor="text1"/>
          <w:u w:color="000000" w:themeColor="text1"/>
        </w:rPr>
        <w:tab/>
        <w:t xml:space="preserve">The taxpayer shall notify the department </w:t>
      </w:r>
      <w:r w:rsidRPr="00A47F78">
        <w:rPr>
          <w:color w:val="000000" w:themeColor="text1"/>
          <w:u w:val="single" w:color="000000" w:themeColor="text1"/>
        </w:rPr>
        <w:t>as provided in subsection (I)</w:t>
      </w:r>
      <w:r w:rsidRPr="00A47F78">
        <w:rPr>
          <w:color w:val="000000" w:themeColor="text1"/>
          <w:u w:color="000000" w:themeColor="text1"/>
        </w:rPr>
        <w:t xml:space="preserve"> before taking any credits pursuant to this section.  </w:t>
      </w:r>
      <w:r w:rsidRPr="00A47F78">
        <w:rPr>
          <w:strike/>
          <w:color w:val="000000" w:themeColor="text1"/>
          <w:u w:color="000000" w:themeColor="text1"/>
        </w:rPr>
        <w:t>The taxpayer shall state it has met the requirements of subsection (A).</w:t>
      </w:r>
      <w:r w:rsidRPr="00A47F78">
        <w:rPr>
          <w:color w:val="000000" w:themeColor="text1"/>
          <w:u w:color="000000" w:themeColor="text1"/>
        </w:rPr>
        <w:t xml:space="preserve">  Additionally, in a taxable year after the year of qualification for credit pursuant to this section, the taxpayer shall include with its tax return for that year:  (i) a statement that the taxpayer has continued to meet the requirements of subsections (A)(1)</w:t>
      </w:r>
      <w:r w:rsidRPr="00A47F78">
        <w:rPr>
          <w:color w:val="000000" w:themeColor="text1"/>
          <w:u w:val="single" w:color="000000" w:themeColor="text1"/>
        </w:rPr>
        <w:t>(a)</w:t>
      </w:r>
      <w:r w:rsidRPr="00A47F78">
        <w:rPr>
          <w:color w:val="000000" w:themeColor="text1"/>
          <w:u w:color="000000" w:themeColor="text1"/>
        </w:rPr>
        <w:t xml:space="preserve"> and </w:t>
      </w:r>
      <w:r w:rsidRPr="00A47F78">
        <w:rPr>
          <w:color w:val="000000" w:themeColor="text1"/>
          <w:u w:val="single" w:color="000000" w:themeColor="text1"/>
        </w:rPr>
        <w:t>(b) or subsections</w:t>
      </w:r>
      <w:r w:rsidRPr="00A47F78">
        <w:rPr>
          <w:color w:val="000000" w:themeColor="text1"/>
          <w:u w:color="000000" w:themeColor="text1"/>
        </w:rPr>
        <w:t xml:space="preserve"> (A)(2)</w:t>
      </w:r>
      <w:r w:rsidRPr="00A47F78">
        <w:rPr>
          <w:color w:val="000000" w:themeColor="text1"/>
          <w:u w:val="single" w:color="000000" w:themeColor="text1"/>
        </w:rPr>
        <w:t>(a) and (b)</w:t>
      </w:r>
      <w:r w:rsidRPr="00A47F78">
        <w:rPr>
          <w:color w:val="000000" w:themeColor="text1"/>
          <w:u w:color="000000" w:themeColor="text1"/>
        </w:rPr>
        <w:t>;  (ii) the reconciliation required in subsection (D);  and (iii) any statement and support for subsection (I).”</w:t>
      </w:r>
    </w:p>
    <w:p w:rsidR="00B350A1" w:rsidRDefault="00B350A1" w:rsidP="00B350A1">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A47F78">
        <w:rPr>
          <w:color w:val="000000" w:themeColor="text1"/>
          <w:u w:color="000000" w:themeColor="text1"/>
        </w:rPr>
        <w:t>2.</w:t>
      </w:r>
      <w:r w:rsidRPr="00A47F78">
        <w:rPr>
          <w:color w:val="000000" w:themeColor="text1"/>
          <w:u w:color="000000" w:themeColor="text1"/>
        </w:rPr>
        <w:tab/>
        <w:t>Chapter 54, Title 12 of the 1976 Code is amended by adding:</w:t>
      </w:r>
    </w:p>
    <w:p w:rsidR="00B350A1" w:rsidRDefault="00B350A1" w:rsidP="00B350A1">
      <w:pPr>
        <w:rPr>
          <w:color w:val="000000" w:themeColor="text1"/>
          <w:u w:color="000000" w:themeColor="text1"/>
        </w:rPr>
      </w:pPr>
      <w:r w:rsidRPr="00A47F78">
        <w:rPr>
          <w:color w:val="000000" w:themeColor="text1"/>
          <w:u w:color="000000" w:themeColor="text1"/>
        </w:rPr>
        <w:tab/>
        <w:t>“Section 12</w:t>
      </w:r>
      <w:r>
        <w:rPr>
          <w:color w:val="000000" w:themeColor="text1"/>
          <w:u w:color="000000" w:themeColor="text1"/>
        </w:rPr>
        <w:noBreakHyphen/>
      </w:r>
      <w:r w:rsidRPr="00A47F78">
        <w:rPr>
          <w:color w:val="000000" w:themeColor="text1"/>
          <w:u w:color="000000" w:themeColor="text1"/>
        </w:rPr>
        <w:t>54</w:t>
      </w:r>
      <w:r>
        <w:rPr>
          <w:color w:val="000000" w:themeColor="text1"/>
          <w:u w:color="000000" w:themeColor="text1"/>
        </w:rPr>
        <w:noBreakHyphen/>
      </w:r>
      <w:r w:rsidRPr="00A47F78">
        <w:rPr>
          <w:color w:val="000000" w:themeColor="text1"/>
          <w:u w:color="000000" w:themeColor="text1"/>
        </w:rPr>
        <w:t>87.</w:t>
      </w:r>
      <w:r w:rsidRPr="00A47F78">
        <w:rPr>
          <w:color w:val="000000" w:themeColor="text1"/>
          <w:u w:color="000000" w:themeColor="text1"/>
        </w:rPr>
        <w:tab/>
        <w:t>Notwithstanding any other provision of law, for purposes of discounts allowed for timely filing of returns, if the department waives all penalties for late filing due to reasonable cause, the discount must be allowed despite the late filing.”</w:t>
      </w:r>
    </w:p>
    <w:p w:rsidR="00B350A1" w:rsidRDefault="00B350A1" w:rsidP="00B350A1">
      <w:r>
        <w:rPr>
          <w:color w:val="000000" w:themeColor="text1"/>
          <w:u w:color="000000" w:themeColor="text1"/>
        </w:rPr>
        <w:tab/>
        <w:t>SECTION</w:t>
      </w:r>
      <w:r>
        <w:rPr>
          <w:color w:val="000000" w:themeColor="text1"/>
          <w:u w:color="000000" w:themeColor="text1"/>
        </w:rPr>
        <w:tab/>
      </w:r>
      <w:r w:rsidRPr="00A47F78">
        <w:rPr>
          <w:color w:val="000000" w:themeColor="text1"/>
          <w:u w:color="000000" w:themeColor="text1"/>
        </w:rPr>
        <w:t>3.</w:t>
      </w:r>
      <w:r w:rsidRPr="00A47F78">
        <w:rPr>
          <w:color w:val="000000" w:themeColor="text1"/>
          <w:u w:color="000000" w:themeColor="text1"/>
        </w:rPr>
        <w:tab/>
        <w:t>This act takes effect upon approval by the Governor.</w:t>
      </w:r>
      <w:r w:rsidRPr="00A47F78">
        <w:rPr>
          <w:color w:val="000000" w:themeColor="text1"/>
          <w:u w:color="000000" w:themeColor="text1"/>
        </w:rPr>
        <w:tab/>
      </w:r>
      <w:r w:rsidRPr="00A47F78">
        <w:rPr>
          <w:color w:val="000000" w:themeColor="text1"/>
          <w:u w:color="000000" w:themeColor="text1"/>
        </w:rPr>
        <w:tab/>
      </w:r>
      <w:r w:rsidRPr="00741CAB">
        <w:tab/>
        <w:t>/</w:t>
      </w:r>
    </w:p>
    <w:p w:rsidR="00B350A1" w:rsidRDefault="00B350A1" w:rsidP="00B350A1">
      <w:r w:rsidRPr="00741CAB">
        <w:tab/>
        <w:t>Amend title to conform.</w:t>
      </w:r>
    </w:p>
    <w:p w:rsidR="00B350A1" w:rsidRDefault="00B350A1" w:rsidP="00B350A1">
      <w:pPr>
        <w:rPr>
          <w:color w:val="000000" w:themeColor="text1"/>
          <w:u w:color="000000" w:themeColor="text1"/>
        </w:rPr>
      </w:pPr>
      <w:r>
        <w:tab/>
        <w:t>/</w:t>
      </w:r>
      <w:r w:rsidRPr="00A47F78">
        <w:rPr>
          <w:color w:val="000000" w:themeColor="text1"/>
          <w:u w:color="000000" w:themeColor="text1"/>
        </w:rPr>
        <w:tab/>
        <w:t>TO AMEND SECTION 12</w:t>
      </w:r>
      <w:r>
        <w:rPr>
          <w:color w:val="000000" w:themeColor="text1"/>
          <w:u w:color="000000" w:themeColor="text1"/>
        </w:rPr>
        <w:noBreakHyphen/>
      </w:r>
      <w:r w:rsidRPr="00A47F78">
        <w:rPr>
          <w:color w:val="000000" w:themeColor="text1"/>
          <w:u w:color="000000" w:themeColor="text1"/>
        </w:rPr>
        <w:t>14</w:t>
      </w:r>
      <w:r>
        <w:rPr>
          <w:color w:val="000000" w:themeColor="text1"/>
          <w:u w:color="000000" w:themeColor="text1"/>
        </w:rPr>
        <w:noBreakHyphen/>
      </w:r>
      <w:r w:rsidRPr="00A47F78">
        <w:rPr>
          <w:color w:val="000000" w:themeColor="text1"/>
          <w:u w:color="000000" w:themeColor="text1"/>
        </w:rPr>
        <w:t>80, AS AMENDED, CODE OF LAWS OF SOUTH CAROLINA, 1976, RELATING TO THE INVESTMENT TAX CREDIT FOR MANUFACTURING AND PRODUCTIVE EQUIPMENT, SO AS TO EXPAND THE CREDIT TO CERTAIN ACTIVITIES WHERE THE TAXPAYER COMMITS TO EMPLOYING ONE THOUSAND TWO HUNDRED FULL</w:t>
      </w:r>
      <w:r>
        <w:rPr>
          <w:color w:val="000000" w:themeColor="text1"/>
          <w:u w:color="000000" w:themeColor="text1"/>
        </w:rPr>
        <w:noBreakHyphen/>
      </w:r>
      <w:r w:rsidRPr="00A47F78">
        <w:rPr>
          <w:color w:val="000000" w:themeColor="text1"/>
          <w:u w:color="000000" w:themeColor="text1"/>
        </w:rPr>
        <w:t>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w:t>
      </w:r>
      <w:r>
        <w:rPr>
          <w:color w:val="000000" w:themeColor="text1"/>
          <w:u w:color="000000" w:themeColor="text1"/>
        </w:rPr>
        <w:noBreakHyphen/>
      </w:r>
      <w:r w:rsidRPr="00A47F78">
        <w:rPr>
          <w:color w:val="000000" w:themeColor="text1"/>
          <w:u w:color="000000" w:themeColor="text1"/>
        </w:rPr>
        <w:t>54</w:t>
      </w:r>
      <w:r>
        <w:rPr>
          <w:color w:val="000000" w:themeColor="text1"/>
          <w:u w:color="000000" w:themeColor="text1"/>
        </w:rPr>
        <w:noBreakHyphen/>
      </w:r>
      <w:r w:rsidRPr="00A47F78">
        <w:rPr>
          <w:color w:val="000000" w:themeColor="text1"/>
          <w:u w:color="000000" w:themeColor="text1"/>
        </w:rPr>
        <w:t>87 SO AS TO PROVIDE THAT FOR PURPOSES OF DISCOUNTS ALLOWED FOR TIMELY FILING OF RETURNS, IF THE DEPARTMENT OF REVENUE WAIVES ALL PENALTIES FOR LATE FILING DUE TO REASONABLE CAUSE, THE DISCOUNT MUST BE ALLOWED.</w:t>
      </w:r>
      <w:r w:rsidRPr="00A47F78">
        <w:rPr>
          <w:color w:val="000000" w:themeColor="text1"/>
          <w:u w:color="000000" w:themeColor="text1"/>
        </w:rPr>
        <w:tab/>
      </w:r>
      <w:r w:rsidRPr="00A47F78">
        <w:rPr>
          <w:color w:val="000000" w:themeColor="text1"/>
          <w:u w:color="000000" w:themeColor="text1"/>
        </w:rPr>
        <w:tab/>
        <w:t>/</w:t>
      </w:r>
    </w:p>
    <w:p w:rsidR="00B350A1" w:rsidRDefault="00B350A1" w:rsidP="00B350A1">
      <w:pPr>
        <w:pStyle w:val="ConSign0"/>
        <w:tabs>
          <w:tab w:val="clear" w:pos="216"/>
          <w:tab w:val="clear" w:pos="4680"/>
          <w:tab w:val="clear" w:pos="4896"/>
          <w:tab w:val="left" w:pos="187"/>
          <w:tab w:val="left" w:pos="3240"/>
          <w:tab w:val="left" w:pos="3427"/>
        </w:tabs>
        <w:spacing w:line="240" w:lineRule="auto"/>
      </w:pPr>
      <w:r>
        <w:t>/s/Sen. William H. O</w:t>
      </w:r>
      <w:r w:rsidRPr="00334F02">
        <w:t>’</w:t>
      </w:r>
      <w:r>
        <w:t>Dell</w:t>
      </w:r>
      <w:r>
        <w:tab/>
        <w:t>/s/Rep. James A. Battle</w:t>
      </w:r>
    </w:p>
    <w:p w:rsidR="00B350A1" w:rsidRDefault="00B350A1" w:rsidP="00B350A1">
      <w:pPr>
        <w:pStyle w:val="ConSign0"/>
        <w:tabs>
          <w:tab w:val="clear" w:pos="216"/>
          <w:tab w:val="clear" w:pos="4680"/>
          <w:tab w:val="clear" w:pos="4896"/>
          <w:tab w:val="left" w:pos="187"/>
          <w:tab w:val="left" w:pos="3240"/>
          <w:tab w:val="left" w:pos="3427"/>
        </w:tabs>
        <w:spacing w:line="240" w:lineRule="auto"/>
      </w:pPr>
      <w:r>
        <w:t>/s/Sen. Phillip W. Shoopman</w:t>
      </w:r>
      <w:r>
        <w:tab/>
        <w:t>/s/Rep. W. Brian White</w:t>
      </w:r>
    </w:p>
    <w:p w:rsidR="00B350A1" w:rsidRDefault="00B350A1" w:rsidP="00B350A1">
      <w:pPr>
        <w:pStyle w:val="ConSign0"/>
        <w:tabs>
          <w:tab w:val="clear" w:pos="216"/>
          <w:tab w:val="clear" w:pos="4680"/>
          <w:tab w:val="clear" w:pos="4896"/>
          <w:tab w:val="left" w:pos="187"/>
          <w:tab w:val="left" w:pos="3240"/>
          <w:tab w:val="left" w:pos="3427"/>
        </w:tabs>
        <w:spacing w:line="240" w:lineRule="auto"/>
      </w:pPr>
      <w:r>
        <w:t>/s/Sen. Phil P. Leventis</w:t>
      </w:r>
      <w:r>
        <w:tab/>
        <w:t>/s/Rep. Dwight A. Loftis</w:t>
      </w:r>
    </w:p>
    <w:p w:rsidR="00B350A1" w:rsidRDefault="00B350A1" w:rsidP="00B350A1">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B350A1" w:rsidRDefault="00B350A1" w:rsidP="00B350A1">
      <w:pPr>
        <w:tabs>
          <w:tab w:val="left" w:pos="187"/>
          <w:tab w:val="left" w:pos="3427"/>
        </w:tabs>
      </w:pPr>
    </w:p>
    <w:p w:rsidR="00B350A1" w:rsidRDefault="00B350A1" w:rsidP="00B350A1">
      <w:pPr>
        <w:tabs>
          <w:tab w:val="left" w:pos="187"/>
          <w:tab w:val="left" w:pos="3427"/>
        </w:tabs>
      </w:pPr>
      <w:r>
        <w:t>, and a message was sent to the House accordingly.</w:t>
      </w:r>
    </w:p>
    <w:p w:rsidR="00B350A1" w:rsidRDefault="00B350A1" w:rsidP="00B350A1">
      <w:pPr>
        <w:tabs>
          <w:tab w:val="left" w:pos="187"/>
          <w:tab w:val="left" w:pos="3427"/>
        </w:tabs>
      </w:pPr>
    </w:p>
    <w:p w:rsidR="00B350A1" w:rsidRPr="00EC6F87" w:rsidRDefault="00B350A1" w:rsidP="00B350A1">
      <w:pPr>
        <w:tabs>
          <w:tab w:val="left" w:pos="187"/>
          <w:tab w:val="left" w:pos="3427"/>
        </w:tabs>
        <w:jc w:val="center"/>
      </w:pPr>
      <w:r>
        <w:rPr>
          <w:b/>
        </w:rPr>
        <w:t>Message from the House</w:t>
      </w:r>
    </w:p>
    <w:p w:rsidR="00B350A1" w:rsidRDefault="00B350A1" w:rsidP="00B350A1">
      <w:pPr>
        <w:tabs>
          <w:tab w:val="left" w:pos="187"/>
          <w:tab w:val="left" w:pos="3427"/>
        </w:tabs>
      </w:pPr>
      <w:r>
        <w:t>Columbia, S.C., June 7, 2012</w:t>
      </w:r>
    </w:p>
    <w:p w:rsidR="00B350A1" w:rsidRDefault="00B350A1" w:rsidP="00B350A1">
      <w:pPr>
        <w:tabs>
          <w:tab w:val="left" w:pos="187"/>
          <w:tab w:val="left" w:pos="3427"/>
        </w:tabs>
      </w:pPr>
    </w:p>
    <w:p w:rsidR="00B350A1" w:rsidRDefault="00B350A1" w:rsidP="00B350A1">
      <w:pPr>
        <w:tabs>
          <w:tab w:val="left" w:pos="187"/>
          <w:tab w:val="left" w:pos="3427"/>
        </w:tabs>
      </w:pPr>
      <w:r>
        <w:t>Mr. President and Senators:</w:t>
      </w:r>
    </w:p>
    <w:p w:rsidR="00B350A1" w:rsidRDefault="00B350A1" w:rsidP="00B350A1">
      <w:pPr>
        <w:tabs>
          <w:tab w:val="left" w:pos="187"/>
          <w:tab w:val="left" w:pos="3427"/>
        </w:tabs>
      </w:pPr>
      <w:r>
        <w:tab/>
        <w:t>The House respectfully informs your Honorable Body that it has requested and was granted Free Conference Powers and has appointed Reps. Harrison, White and Lucas to the Committee of Free Conference on the part of the House on:</w:t>
      </w:r>
    </w:p>
    <w:p w:rsidR="00B350A1" w:rsidRPr="008A679B" w:rsidRDefault="00B350A1" w:rsidP="00B350A1">
      <w:pPr>
        <w:suppressAutoHyphens/>
        <w:outlineLvl w:val="0"/>
      </w:pPr>
      <w:r>
        <w:tab/>
      </w:r>
      <w:r w:rsidRPr="008A679B">
        <w:t>H. 3506</w:t>
      </w:r>
      <w:r w:rsidR="001071D1" w:rsidRPr="008A679B">
        <w:fldChar w:fldCharType="begin"/>
      </w:r>
      <w:r w:rsidRPr="008A679B">
        <w:instrText xml:space="preserve"> XE "H. 3506" \b </w:instrText>
      </w:r>
      <w:r w:rsidR="001071D1" w:rsidRPr="008A679B">
        <w:fldChar w:fldCharType="end"/>
      </w:r>
      <w:r w:rsidRPr="008A679B">
        <w:t xml:space="preserve"> -- Reps. Loftis, Allison, J.R. Smith, White, Bowen, Ott, Cobb</w:t>
      </w:r>
      <w:r w:rsidRPr="008A679B">
        <w:noBreakHyphen/>
        <w:t xml:space="preserve">Hunter, Pitts and Henderson:  </w:t>
      </w:r>
      <w:r w:rsidRPr="008A679B">
        <w:rPr>
          <w:szCs w:val="30"/>
        </w:rPr>
        <w:t xml:space="preserve">A BILL </w:t>
      </w:r>
      <w:r w:rsidRPr="008A679B">
        <w:rPr>
          <w:color w:val="000000" w:themeColor="text1"/>
          <w:u w:color="000000" w:themeColor="text1"/>
        </w:rPr>
        <w:t>TO AMEND SECTION 12</w:t>
      </w:r>
      <w:r w:rsidRPr="008A679B">
        <w:rPr>
          <w:color w:val="000000" w:themeColor="text1"/>
          <w:u w:color="000000" w:themeColor="text1"/>
        </w:rPr>
        <w:noBreakHyphen/>
        <w:t>14</w:t>
      </w:r>
      <w:r w:rsidRPr="008A679B">
        <w:rPr>
          <w:color w:val="000000" w:themeColor="text1"/>
          <w:u w:color="000000" w:themeColor="text1"/>
        </w:rPr>
        <w:noBreakHyphen/>
        <w:t>80, AS AMENDED, CODE OF LAWS OF SOUTH CAROLINA, 1976, RELATING TO THE INVESTMENT TAX CREDIT FOR MANUFACTURING AND PRODUCTIVE EQUIPMENT, SO AS TO EXPAND THE CREDIT TO CERTAIN ACTIVITIES WHERE THE TAXPAYER COMMITS TO EMPLOYING ONE THOUSAND TWO HUNDRED FULL</w:t>
      </w:r>
      <w:r w:rsidRPr="008A679B">
        <w:rPr>
          <w:color w:val="000000" w:themeColor="text1"/>
          <w:u w:color="000000" w:themeColor="text1"/>
        </w:rPr>
        <w:noBreakHyphen/>
        <w:t>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w:t>
      </w:r>
      <w:r w:rsidRPr="008A679B">
        <w:rPr>
          <w:color w:val="000000" w:themeColor="text1"/>
          <w:u w:color="000000" w:themeColor="text1"/>
        </w:rPr>
        <w:noBreakHyphen/>
        <w:t>54</w:t>
      </w:r>
      <w:r w:rsidRPr="008A679B">
        <w:rPr>
          <w:color w:val="000000" w:themeColor="text1"/>
          <w:u w:color="000000" w:themeColor="text1"/>
        </w:rPr>
        <w:noBreakHyphen/>
        <w:t>87 SO AS TO PROVIDE THAT FOR PURPOSES OF DISCOUNTS ALLOWED FOR TIMELY FILING OF RETURNS, IF THE DEPARTMENT OF REVENUE WAIVES ALL PENALTIES FOR LATE FILING DUE TO REASONABLE CAUSE, THE DISCOUNT MUST BE ALLOWED.</w:t>
      </w:r>
    </w:p>
    <w:p w:rsidR="00B350A1" w:rsidRDefault="00B350A1" w:rsidP="0078254C">
      <w:pPr>
        <w:keepNext/>
        <w:tabs>
          <w:tab w:val="left" w:pos="187"/>
          <w:tab w:val="left" w:pos="3427"/>
        </w:tabs>
      </w:pPr>
      <w:r>
        <w:t>Very respectfully,</w:t>
      </w:r>
    </w:p>
    <w:p w:rsidR="00B350A1" w:rsidRDefault="00B350A1" w:rsidP="0078254C">
      <w:pPr>
        <w:keepNext/>
        <w:tabs>
          <w:tab w:val="left" w:pos="187"/>
          <w:tab w:val="left" w:pos="3427"/>
        </w:tabs>
      </w:pPr>
      <w:r>
        <w:t>Speaker of the House</w:t>
      </w:r>
    </w:p>
    <w:p w:rsidR="00B350A1" w:rsidRDefault="00B350A1" w:rsidP="0078254C">
      <w:pPr>
        <w:keepNext/>
        <w:tabs>
          <w:tab w:val="left" w:pos="187"/>
          <w:tab w:val="left" w:pos="3427"/>
        </w:tabs>
      </w:pPr>
      <w:r>
        <w:tab/>
        <w:t>Received as information.</w:t>
      </w:r>
    </w:p>
    <w:p w:rsidR="00B350A1" w:rsidRDefault="00B350A1" w:rsidP="0078254C">
      <w:pPr>
        <w:keepNext/>
        <w:tabs>
          <w:tab w:val="left" w:pos="187"/>
          <w:tab w:val="left" w:pos="3427"/>
        </w:tabs>
      </w:pPr>
    </w:p>
    <w:p w:rsidR="00B350A1" w:rsidRPr="00EC6F87" w:rsidRDefault="00B350A1" w:rsidP="00B350A1">
      <w:pPr>
        <w:tabs>
          <w:tab w:val="left" w:pos="187"/>
          <w:tab w:val="left" w:pos="3427"/>
        </w:tabs>
        <w:jc w:val="center"/>
      </w:pPr>
      <w:r>
        <w:rPr>
          <w:b/>
        </w:rPr>
        <w:t>Message from the House</w:t>
      </w:r>
    </w:p>
    <w:p w:rsidR="00B350A1" w:rsidRDefault="00B350A1" w:rsidP="00B350A1">
      <w:pPr>
        <w:tabs>
          <w:tab w:val="left" w:pos="187"/>
          <w:tab w:val="left" w:pos="3427"/>
        </w:tabs>
      </w:pPr>
      <w:r>
        <w:t>Columbia, S.C., June 7, 2012</w:t>
      </w:r>
    </w:p>
    <w:p w:rsidR="00B350A1" w:rsidRDefault="00B350A1" w:rsidP="00B350A1">
      <w:pPr>
        <w:tabs>
          <w:tab w:val="left" w:pos="187"/>
          <w:tab w:val="left" w:pos="3427"/>
        </w:tabs>
      </w:pPr>
    </w:p>
    <w:p w:rsidR="00B350A1" w:rsidRDefault="00B350A1" w:rsidP="00B350A1">
      <w:pPr>
        <w:tabs>
          <w:tab w:val="left" w:pos="187"/>
          <w:tab w:val="left" w:pos="3427"/>
        </w:tabs>
      </w:pPr>
      <w:r>
        <w:t>Mr. President and Senators:</w:t>
      </w:r>
    </w:p>
    <w:p w:rsidR="00B350A1" w:rsidRDefault="00B350A1" w:rsidP="00B350A1">
      <w:pPr>
        <w:tabs>
          <w:tab w:val="left" w:pos="187"/>
          <w:tab w:val="left" w:pos="3427"/>
        </w:tabs>
      </w:pPr>
      <w:r>
        <w:tab/>
        <w:t>The House respectfully informs your Honorable Body that it has adopted the Report of the Committee of Free Conference on:</w:t>
      </w:r>
    </w:p>
    <w:p w:rsidR="00B350A1" w:rsidRPr="008A679B" w:rsidRDefault="00B350A1" w:rsidP="00B350A1">
      <w:pPr>
        <w:suppressAutoHyphens/>
        <w:outlineLvl w:val="0"/>
      </w:pPr>
      <w:r>
        <w:tab/>
      </w:r>
      <w:r w:rsidRPr="008A679B">
        <w:t>H. 3506</w:t>
      </w:r>
      <w:r w:rsidR="001071D1" w:rsidRPr="008A679B">
        <w:fldChar w:fldCharType="begin"/>
      </w:r>
      <w:r w:rsidRPr="008A679B">
        <w:instrText xml:space="preserve"> XE "H. 3506" \b </w:instrText>
      </w:r>
      <w:r w:rsidR="001071D1" w:rsidRPr="008A679B">
        <w:fldChar w:fldCharType="end"/>
      </w:r>
      <w:r w:rsidRPr="008A679B">
        <w:t xml:space="preserve"> -- Reps. Loftis, Allison, J.R. Smith, White, Bowen, Ott, Cobb</w:t>
      </w:r>
      <w:r w:rsidRPr="008A679B">
        <w:noBreakHyphen/>
        <w:t xml:space="preserve">Hunter, Pitts and Henderson:  </w:t>
      </w:r>
      <w:r w:rsidRPr="008A679B">
        <w:rPr>
          <w:szCs w:val="30"/>
        </w:rPr>
        <w:t xml:space="preserve">A BILL </w:t>
      </w:r>
      <w:r w:rsidRPr="008A679B">
        <w:rPr>
          <w:color w:val="000000" w:themeColor="text1"/>
          <w:u w:color="000000" w:themeColor="text1"/>
        </w:rPr>
        <w:t>TO AMEND SECTION 12</w:t>
      </w:r>
      <w:r w:rsidRPr="008A679B">
        <w:rPr>
          <w:color w:val="000000" w:themeColor="text1"/>
          <w:u w:color="000000" w:themeColor="text1"/>
        </w:rPr>
        <w:noBreakHyphen/>
        <w:t>14</w:t>
      </w:r>
      <w:r w:rsidRPr="008A679B">
        <w:rPr>
          <w:color w:val="000000" w:themeColor="text1"/>
          <w:u w:color="000000" w:themeColor="text1"/>
        </w:rPr>
        <w:noBreakHyphen/>
        <w:t>80, AS AMENDED, CODE OF LAWS OF SOUTH CAROLINA, 1976, RELATING TO THE INVESTMENT TAX CREDIT FOR MANUFACTURING AND PRODUCTIVE EQUIPMENT, SO AS TO EXPAND THE CREDIT TO CERTAIN ACTIVITIES WHERE THE TAXPAYER COMMITS TO EMPLOYING ONE THOUSAND TWO HUNDRED FULL</w:t>
      </w:r>
      <w:r w:rsidRPr="008A679B">
        <w:rPr>
          <w:color w:val="000000" w:themeColor="text1"/>
          <w:u w:color="000000" w:themeColor="text1"/>
        </w:rPr>
        <w:noBreakHyphen/>
        <w:t>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w:t>
      </w:r>
      <w:r w:rsidRPr="008A679B">
        <w:rPr>
          <w:color w:val="000000" w:themeColor="text1"/>
          <w:u w:color="000000" w:themeColor="text1"/>
        </w:rPr>
        <w:noBreakHyphen/>
        <w:t>54</w:t>
      </w:r>
      <w:r w:rsidRPr="008A679B">
        <w:rPr>
          <w:color w:val="000000" w:themeColor="text1"/>
          <w:u w:color="000000" w:themeColor="text1"/>
        </w:rPr>
        <w:noBreakHyphen/>
        <w:t>87 SO AS TO PROVIDE THAT FOR PURPOSES OF DISCOUNTS ALLOWED FOR TIMELY FILING OF RETURNS, IF THE DEPARTMENT OF REVENUE WAIVES ALL PENALTIES FOR LATE FILING DUE TO REASONABLE CAUSE, THE DISCOUNT MUST BE ALLOWED.</w:t>
      </w:r>
    </w:p>
    <w:p w:rsidR="00B350A1" w:rsidRDefault="00B350A1" w:rsidP="00B350A1">
      <w:pPr>
        <w:tabs>
          <w:tab w:val="left" w:pos="187"/>
          <w:tab w:val="left" w:pos="3427"/>
        </w:tabs>
      </w:pPr>
      <w:r>
        <w:t>Very respectfully,</w:t>
      </w:r>
    </w:p>
    <w:p w:rsidR="00B350A1" w:rsidRDefault="00B350A1" w:rsidP="00B350A1">
      <w:pPr>
        <w:tabs>
          <w:tab w:val="left" w:pos="187"/>
          <w:tab w:val="left" w:pos="3427"/>
        </w:tabs>
      </w:pPr>
      <w:r>
        <w:t>Speaker of the House</w:t>
      </w:r>
    </w:p>
    <w:p w:rsidR="00B350A1" w:rsidRDefault="00B350A1" w:rsidP="00B350A1">
      <w:pPr>
        <w:tabs>
          <w:tab w:val="left" w:pos="187"/>
          <w:tab w:val="left" w:pos="3427"/>
        </w:tabs>
      </w:pPr>
      <w:r>
        <w:tab/>
        <w:t>Received as information.</w:t>
      </w:r>
    </w:p>
    <w:p w:rsidR="00B350A1" w:rsidRDefault="00B350A1" w:rsidP="00B350A1">
      <w:pPr>
        <w:tabs>
          <w:tab w:val="left" w:pos="187"/>
          <w:tab w:val="left" w:pos="3427"/>
        </w:tabs>
      </w:pPr>
    </w:p>
    <w:p w:rsidR="006E2252" w:rsidRDefault="00B350A1" w:rsidP="006E2252">
      <w:pPr>
        <w:pStyle w:val="Header"/>
        <w:tabs>
          <w:tab w:val="clear" w:pos="8640"/>
          <w:tab w:val="left" w:pos="4320"/>
        </w:tabs>
      </w:pPr>
      <w:r>
        <w:t xml:space="preserve"> </w:t>
      </w:r>
      <w:r w:rsidR="0078254C">
        <w:tab/>
      </w:r>
      <w:r w:rsidR="008010DC">
        <w:t xml:space="preserve">With Senator </w:t>
      </w:r>
      <w:r w:rsidR="00BE2AB3">
        <w:t>MALLOY</w:t>
      </w:r>
      <w:r w:rsidR="008010DC">
        <w:t xml:space="preserve"> retaining the floor on H. 350</w:t>
      </w:r>
      <w:r w:rsidR="00BE2AB3">
        <w:t>8</w:t>
      </w:r>
      <w:r w:rsidR="008010DC">
        <w:t xml:space="preserve">, Senator SHEHEEN asked unanimous consent to make a motion to take up </w:t>
      </w:r>
      <w:r w:rsidR="00385AB8">
        <w:t>H. </w:t>
      </w:r>
      <w:r w:rsidR="008010DC">
        <w:t>4473.</w:t>
      </w:r>
    </w:p>
    <w:p w:rsidR="008010DC" w:rsidRDefault="008010DC" w:rsidP="006E2252">
      <w:pPr>
        <w:pStyle w:val="Header"/>
        <w:tabs>
          <w:tab w:val="clear" w:pos="8640"/>
          <w:tab w:val="left" w:pos="4320"/>
        </w:tabs>
      </w:pPr>
    </w:p>
    <w:p w:rsidR="00FA7A10" w:rsidRPr="00FA7A10" w:rsidRDefault="00FA7A10" w:rsidP="0078254C">
      <w:pPr>
        <w:pStyle w:val="Header"/>
        <w:keepNext/>
        <w:tabs>
          <w:tab w:val="clear" w:pos="8640"/>
          <w:tab w:val="left" w:pos="4320"/>
        </w:tabs>
        <w:jc w:val="center"/>
        <w:rPr>
          <w:b/>
        </w:rPr>
      </w:pPr>
      <w:r w:rsidRPr="00FA7A10">
        <w:rPr>
          <w:b/>
        </w:rPr>
        <w:t>COMMITTEE AMENDMENT AMENDED AND ADOPTED</w:t>
      </w:r>
      <w:r w:rsidRPr="00FA7A10">
        <w:rPr>
          <w:b/>
        </w:rPr>
        <w:br/>
      </w:r>
      <w:r>
        <w:rPr>
          <w:b/>
        </w:rPr>
        <w:t>READ THE THIRD TIME, RETURNED TO THE HOUSE</w:t>
      </w:r>
    </w:p>
    <w:p w:rsidR="00FA7A10" w:rsidRPr="001F54E9" w:rsidRDefault="00FA7A10" w:rsidP="0078254C">
      <w:pPr>
        <w:keepNext/>
        <w:suppressAutoHyphens/>
      </w:pPr>
      <w:r>
        <w:tab/>
      </w:r>
      <w:r w:rsidRPr="001F54E9">
        <w:t>H. 4473</w:t>
      </w:r>
      <w:r w:rsidR="001071D1" w:rsidRPr="001F54E9">
        <w:fldChar w:fldCharType="begin"/>
      </w:r>
      <w:r w:rsidRPr="001F54E9">
        <w:instrText xml:space="preserve"> XE "H. 4473" \b </w:instrText>
      </w:r>
      <w:r w:rsidR="001071D1" w:rsidRPr="001F54E9">
        <w:fldChar w:fldCharType="end"/>
      </w:r>
      <w:r w:rsidRPr="001F54E9">
        <w:t xml:space="preserve"> -- </w:t>
      </w:r>
      <w:r>
        <w:t>Reps. Limehouse, Brady and Neilson</w:t>
      </w:r>
      <w:r w:rsidRPr="001F54E9">
        <w:t xml:space="preserve">:  </w:t>
      </w:r>
      <w:r w:rsidRPr="001F54E9">
        <w:rPr>
          <w:szCs w:val="30"/>
        </w:rPr>
        <w:t xml:space="preserve">A BILL </w:t>
      </w:r>
      <w:r w:rsidRPr="001F54E9">
        <w:t>TO AMEND THE CODE OF LAWS OF SOUTH CAROLINA, 1976, BY ADDING SECTION 63</w:t>
      </w:r>
      <w:r w:rsidRPr="001F54E9">
        <w:noBreakHyphen/>
        <w:t>15</w:t>
      </w:r>
      <w:r w:rsidRPr="001F54E9">
        <w:noBreakHyphen/>
        <w:t>45 SO AS TO PROHIBIT A COURT FROM GRANTING LEGAL CUSTODY TO A PARENT, GUARDIAN, OR ANOTHER PERSON WHO IS REQUIRED TO REGISTER PURSUANT TO THE SEX OFFENDER REGISTRY; AND TO AMEND SECTION 63</w:t>
      </w:r>
      <w:r w:rsidRPr="001F54E9">
        <w:noBreakHyphen/>
        <w:t>7</w:t>
      </w:r>
      <w:r w:rsidRPr="001F54E9">
        <w:noBreakHyphen/>
        <w:t>2350, RELATING TO RESTRICTIONS ON FOSTER CARE PLACEMENTS, SO AS TO RESTRICT THE PLACEMENT OF A CHILD IN FOSTER CARE WITH A PERSON WHO IS REQUIRED TO REGISTER PURSUANT TO THE SEX OFFENDER REGISTRY.</w:t>
      </w:r>
    </w:p>
    <w:p w:rsidR="00666722" w:rsidRDefault="00666722" w:rsidP="006E2252">
      <w:pPr>
        <w:pStyle w:val="Header"/>
        <w:tabs>
          <w:tab w:val="clear" w:pos="8640"/>
          <w:tab w:val="left" w:pos="4320"/>
        </w:tabs>
      </w:pPr>
      <w:r>
        <w:tab/>
        <w:t>The Senate proceeded to a consideration of the Bill, the question being the third reading of the Bill.</w:t>
      </w:r>
    </w:p>
    <w:p w:rsidR="00666722" w:rsidRDefault="00666722" w:rsidP="006E2252">
      <w:pPr>
        <w:pStyle w:val="Header"/>
        <w:tabs>
          <w:tab w:val="clear" w:pos="8640"/>
          <w:tab w:val="left" w:pos="4320"/>
        </w:tabs>
      </w:pPr>
    </w:p>
    <w:p w:rsidR="004F6586" w:rsidRPr="004F6586" w:rsidRDefault="004F6586" w:rsidP="004F6586">
      <w:pPr>
        <w:pStyle w:val="Header"/>
        <w:tabs>
          <w:tab w:val="clear" w:pos="8640"/>
          <w:tab w:val="left" w:pos="4320"/>
        </w:tabs>
        <w:jc w:val="center"/>
      </w:pPr>
      <w:r>
        <w:rPr>
          <w:b/>
        </w:rPr>
        <w:t>Amendment No. P1</w:t>
      </w:r>
    </w:p>
    <w:p w:rsidR="004F6586" w:rsidRDefault="004F6586" w:rsidP="004F6586">
      <w:pPr>
        <w:rPr>
          <w:snapToGrid w:val="0"/>
        </w:rPr>
      </w:pPr>
      <w:r>
        <w:rPr>
          <w:snapToGrid w:val="0"/>
        </w:rPr>
        <w:tab/>
        <w:t>Senator SHEHEEN proposed the following amendment (JUD4473.002), which was adopted:</w:t>
      </w:r>
    </w:p>
    <w:p w:rsidR="004F6586" w:rsidRPr="006B748A" w:rsidRDefault="004F6586" w:rsidP="004F6586">
      <w:pPr>
        <w:rPr>
          <w:snapToGrid w:val="0"/>
          <w:color w:val="auto"/>
        </w:rPr>
      </w:pPr>
      <w:r w:rsidRPr="006B748A">
        <w:rPr>
          <w:snapToGrid w:val="0"/>
          <w:color w:val="auto"/>
        </w:rPr>
        <w:tab/>
        <w:t xml:space="preserve">Amend the </w:t>
      </w:r>
      <w:r w:rsidR="00126D24">
        <w:rPr>
          <w:snapToGrid w:val="0"/>
          <w:color w:val="auto"/>
        </w:rPr>
        <w:t>c</w:t>
      </w:r>
      <w:r w:rsidRPr="006B748A">
        <w:rPr>
          <w:snapToGrid w:val="0"/>
          <w:color w:val="auto"/>
        </w:rPr>
        <w:t xml:space="preserve">ommittee </w:t>
      </w:r>
      <w:r w:rsidR="00126D24">
        <w:rPr>
          <w:snapToGrid w:val="0"/>
          <w:color w:val="auto"/>
        </w:rPr>
        <w:t>a</w:t>
      </w:r>
      <w:r w:rsidRPr="006B748A">
        <w:rPr>
          <w:snapToGrid w:val="0"/>
          <w:color w:val="auto"/>
        </w:rPr>
        <w:t>mendment, as and if amended, by striking the amendment in its entirety and inserting:</w:t>
      </w:r>
    </w:p>
    <w:p w:rsidR="004F6586" w:rsidRPr="006B748A" w:rsidRDefault="004F6586" w:rsidP="004F6586">
      <w:pPr>
        <w:jc w:val="center"/>
        <w:rPr>
          <w:snapToGrid w:val="0"/>
          <w:color w:val="auto"/>
        </w:rPr>
      </w:pPr>
      <w:r>
        <w:rPr>
          <w:snapToGrid w:val="0"/>
        </w:rPr>
        <w:tab/>
      </w:r>
      <w:r w:rsidRPr="006B748A">
        <w:rPr>
          <w:snapToGrid w:val="0"/>
          <w:color w:val="auto"/>
        </w:rPr>
        <w:t>/</w:t>
      </w:r>
      <w:r w:rsidRPr="006B748A">
        <w:rPr>
          <w:snapToGrid w:val="0"/>
          <w:color w:val="auto"/>
        </w:rPr>
        <w:tab/>
      </w:r>
      <w:r w:rsidRPr="006B748A">
        <w:rPr>
          <w:snapToGrid w:val="0"/>
          <w:color w:val="auto"/>
        </w:rPr>
        <w:tab/>
        <w:t>A BILL</w:t>
      </w:r>
    </w:p>
    <w:p w:rsidR="004F6586" w:rsidRPr="006B748A" w:rsidRDefault="004F6586" w:rsidP="004F6586">
      <w:pPr>
        <w:rPr>
          <w:color w:val="auto"/>
        </w:rPr>
      </w:pPr>
      <w:r>
        <w:tab/>
      </w:r>
      <w:r w:rsidRPr="006B748A">
        <w:rPr>
          <w:color w:val="auto"/>
        </w:rPr>
        <w:t>TO AMEND SECTION 63-7-2340, CODE OF LAWS OF SOUTH CAROLINA, 1976, RELATING TO FINGERPRINT REVIEWS, SO AS TO PROVIDE THAT A PERSON WHO IS APPLYING FOR APPROVAL FOR ADOPTION PLACEMENT MUST ALSO UNDERGO A FINGERPRINT REVIEW; TO AMEND SECTION 63-7-2345, RELATING TO PAYMENT OF COSTS TO THE FEDERAL BUREAU OF INVESTIGATIONS FOR FINGERPRINT REVIEWS, SO AS TO PROVIDE THAT THE DEPARTMENT OF SOCIAL SERVICES MAY USE FUNDS APPROPRIATED FOR FOSTER CARE TO PAY FOR FINGERPRINT REVIEWS CONDUCTED BY THE FEDERAL BUREAU OF INVESTIGATIONS FOR FOSTER CARE FAMILIES RECRUITED AND SELECTED AS POTENTIAL FOSTER CARE AND ADOPTIVE FAMILIES FOR CHILDREN IN THE CUSTODY OF THE DEPARTMENT OF SOCIAL SERVICES; TO AMEND SECTION 63</w:t>
      </w:r>
      <w:r w:rsidRPr="006B748A">
        <w:rPr>
          <w:color w:val="auto"/>
        </w:rPr>
        <w:noBreakHyphen/>
        <w:t>7</w:t>
      </w:r>
      <w:r w:rsidRPr="006B748A">
        <w:rPr>
          <w:color w:val="auto"/>
        </w:rPr>
        <w:noBreakHyphen/>
        <w:t>2350, RELATING TO RESTRICTIONS ON FOSTER CARE PLACEMENTS, SO AS TO RESTRICT THE PLACEMENT OF A CHILD IN FOSTER CARE WITH A PERSON WHO HAS BEEN CONVICTED OF OR PLED GUILTY OR NOLO CONTENDERE TO CERTAIN OFFENSES OR IF A PERSON RESIDING IN THE HOME WHO IS EIGHTEEN YEARS OF AGE OR OLDER HAS BEEN CONVICTED OF OR PLED GUILTY OR NOLO CONTENDERE TO CERTAIN OFFENSES.</w:t>
      </w:r>
    </w:p>
    <w:p w:rsidR="004F6586" w:rsidRPr="006B748A" w:rsidRDefault="004F6586" w:rsidP="004F6586">
      <w:pPr>
        <w:rPr>
          <w:color w:val="auto"/>
        </w:rPr>
      </w:pPr>
      <w:r>
        <w:tab/>
      </w:r>
      <w:r w:rsidRPr="006B748A">
        <w:rPr>
          <w:color w:val="auto"/>
        </w:rPr>
        <w:t>SECTION</w:t>
      </w:r>
      <w:r w:rsidRPr="006B748A">
        <w:rPr>
          <w:color w:val="auto"/>
        </w:rPr>
        <w:tab/>
        <w:t>1.</w:t>
      </w:r>
      <w:r w:rsidRPr="006B748A">
        <w:rPr>
          <w:color w:val="auto"/>
        </w:rPr>
        <w:tab/>
        <w:t>Section 63-7-2340, as last amended by Act 361 of 2008, is further amended to read:</w:t>
      </w:r>
    </w:p>
    <w:p w:rsidR="004F6586" w:rsidRPr="006B748A" w:rsidRDefault="004F6586" w:rsidP="004F6586">
      <w:pPr>
        <w:rPr>
          <w:color w:val="auto"/>
        </w:rPr>
      </w:pPr>
      <w:r>
        <w:tab/>
      </w:r>
      <w:r w:rsidRPr="006B748A">
        <w:rPr>
          <w:color w:val="auto"/>
        </w:rPr>
        <w:t>“Section 63-7-2340.</w:t>
      </w:r>
      <w:r w:rsidRPr="006B748A">
        <w:rPr>
          <w:color w:val="auto"/>
        </w:rPr>
        <w:tab/>
        <w:t>(A)</w:t>
      </w:r>
      <w:r w:rsidRPr="006B748A">
        <w:rPr>
          <w:color w:val="auto"/>
        </w:rPr>
        <w:tab/>
        <w:t xml:space="preserve">A person applying for licensure as a foster parent </w:t>
      </w:r>
      <w:r w:rsidRPr="006B748A">
        <w:rPr>
          <w:color w:val="auto"/>
          <w:u w:val="single"/>
        </w:rPr>
        <w:t>or for approval for adoption placement</w:t>
      </w:r>
      <w:r w:rsidRPr="006B748A">
        <w:rPr>
          <w:color w:val="auto"/>
        </w:rPr>
        <w:t xml:space="preserve"> and a person eighteen years of age or older, residing in a home in which a person has applied to be licensed as a foster parent </w:t>
      </w:r>
      <w:r w:rsidRPr="006B748A">
        <w:rPr>
          <w:color w:val="auto"/>
          <w:u w:val="single"/>
        </w:rPr>
        <w:t>or an approved adoption placement</w:t>
      </w:r>
      <w:r w:rsidRPr="006B748A">
        <w:rPr>
          <w:color w:val="auto"/>
        </w:rPr>
        <w:t xml:space="preserve">, must undergo a state fingerprint review to be conducted by the State Law Enforcement Division to determine any state criminal history and a fingerprinting review to be conducted by the Federal Bureau of Investigation to determine any other criminal history. </w:t>
      </w:r>
    </w:p>
    <w:p w:rsidR="004F6586" w:rsidRPr="006B748A" w:rsidRDefault="004F6586" w:rsidP="004F6586">
      <w:pPr>
        <w:rPr>
          <w:color w:val="auto"/>
        </w:rPr>
      </w:pPr>
      <w:r w:rsidRPr="006B748A">
        <w:rPr>
          <w:color w:val="auto"/>
        </w:rPr>
        <w:tab/>
        <w:t xml:space="preserve">(B) Any fee charged by the Federal Bureau of Investigation for the fingerprint review must be paid by the individual.” </w:t>
      </w:r>
    </w:p>
    <w:p w:rsidR="004F6586" w:rsidRPr="006B748A" w:rsidRDefault="004F6586" w:rsidP="004F6586">
      <w:pPr>
        <w:rPr>
          <w:snapToGrid w:val="0"/>
          <w:color w:val="auto"/>
        </w:rPr>
      </w:pPr>
      <w:r>
        <w:rPr>
          <w:snapToGrid w:val="0"/>
        </w:rPr>
        <w:tab/>
      </w:r>
      <w:r w:rsidRPr="006B748A">
        <w:rPr>
          <w:snapToGrid w:val="0"/>
          <w:color w:val="auto"/>
        </w:rPr>
        <w:t>SECTION</w:t>
      </w:r>
      <w:r w:rsidRPr="006B748A">
        <w:rPr>
          <w:snapToGrid w:val="0"/>
          <w:color w:val="auto"/>
        </w:rPr>
        <w:tab/>
        <w:t>2.</w:t>
      </w:r>
      <w:r w:rsidRPr="006B748A">
        <w:rPr>
          <w:snapToGrid w:val="0"/>
          <w:color w:val="auto"/>
        </w:rPr>
        <w:tab/>
        <w:t>Section 63-7-2345, as last amended by Act 353 of 2008, is further amended to read:</w:t>
      </w:r>
    </w:p>
    <w:p w:rsidR="004F6586" w:rsidRPr="006B748A" w:rsidRDefault="004F6586" w:rsidP="004F6586">
      <w:pPr>
        <w:rPr>
          <w:color w:val="auto"/>
        </w:rPr>
      </w:pPr>
      <w:r w:rsidRPr="006B748A">
        <w:rPr>
          <w:snapToGrid w:val="0"/>
          <w:color w:val="auto"/>
        </w:rPr>
        <w:tab/>
        <w:t>“Section 63-7-2345.</w:t>
      </w:r>
      <w:r w:rsidRPr="006B748A">
        <w:rPr>
          <w:snapToGrid w:val="0"/>
          <w:color w:val="auto"/>
        </w:rPr>
        <w:tab/>
      </w:r>
      <w:r w:rsidRPr="006B748A">
        <w:rPr>
          <w:color w:val="auto"/>
        </w:rPr>
        <w:t>Notwithstanding the provisions of Section 63</w:t>
      </w:r>
      <w:r w:rsidRPr="006B748A">
        <w:rPr>
          <w:color w:val="auto"/>
        </w:rPr>
        <w:noBreakHyphen/>
        <w:t>7</w:t>
      </w:r>
      <w:r w:rsidRPr="006B748A">
        <w:rPr>
          <w:color w:val="auto"/>
        </w:rPr>
        <w:noBreakHyphen/>
        <w:t>2350, the department is authorized to pay from funds appropriated for foster care the costs of Federal Bureau of Investigation fingerprint reviews for foster care families recruited</w:t>
      </w:r>
      <w:r w:rsidRPr="006B748A">
        <w:rPr>
          <w:strike/>
          <w:color w:val="auto"/>
        </w:rPr>
        <w:t>,</w:t>
      </w:r>
      <w:r w:rsidRPr="006B748A">
        <w:rPr>
          <w:color w:val="auto"/>
        </w:rPr>
        <w:t xml:space="preserve"> </w:t>
      </w:r>
      <w:r w:rsidRPr="006B748A">
        <w:rPr>
          <w:color w:val="auto"/>
          <w:u w:val="single"/>
        </w:rPr>
        <w:t>and</w:t>
      </w:r>
      <w:r w:rsidRPr="006B748A">
        <w:rPr>
          <w:color w:val="auto"/>
        </w:rPr>
        <w:t xml:space="preserve"> selected</w:t>
      </w:r>
      <w:r w:rsidRPr="006B748A">
        <w:rPr>
          <w:strike/>
          <w:color w:val="auto"/>
        </w:rPr>
        <w:t>, and licensed by</w:t>
      </w:r>
      <w:r w:rsidRPr="006B748A">
        <w:rPr>
          <w:color w:val="auto"/>
        </w:rPr>
        <w:t xml:space="preserve"> </w:t>
      </w:r>
      <w:r w:rsidRPr="006B748A">
        <w:rPr>
          <w:color w:val="auto"/>
          <w:u w:val="single"/>
        </w:rPr>
        <w:t>as potential adoption and foster care providers for children in the custody of</w:t>
      </w:r>
      <w:r w:rsidRPr="006B748A">
        <w:rPr>
          <w:color w:val="auto"/>
        </w:rPr>
        <w:t xml:space="preserve"> the department.”</w:t>
      </w:r>
    </w:p>
    <w:p w:rsidR="004F6586" w:rsidRPr="006B748A" w:rsidRDefault="004F6586" w:rsidP="004F6586">
      <w:pPr>
        <w:rPr>
          <w:color w:val="auto"/>
        </w:rPr>
      </w:pPr>
      <w:r>
        <w:tab/>
      </w:r>
      <w:r w:rsidRPr="006B748A">
        <w:rPr>
          <w:color w:val="auto"/>
        </w:rPr>
        <w:t>SECTION</w:t>
      </w:r>
      <w:r w:rsidRPr="006B748A">
        <w:rPr>
          <w:color w:val="auto"/>
        </w:rPr>
        <w:tab/>
        <w:t>3.</w:t>
      </w:r>
      <w:r w:rsidRPr="006B748A">
        <w:rPr>
          <w:color w:val="auto"/>
        </w:rPr>
        <w:tab/>
        <w:t>Section 63-7-2350, as last amended by Act 361 of 2008, is further amended to read:</w:t>
      </w:r>
    </w:p>
    <w:p w:rsidR="004F6586" w:rsidRPr="006B748A" w:rsidRDefault="004F6586" w:rsidP="004F6586">
      <w:pPr>
        <w:rPr>
          <w:color w:val="auto"/>
        </w:rPr>
      </w:pPr>
      <w:r w:rsidRPr="006B748A">
        <w:rPr>
          <w:color w:val="auto"/>
        </w:rPr>
        <w:tab/>
        <w:t>“Section 63-7-2350.</w:t>
      </w:r>
      <w:r w:rsidRPr="006B748A">
        <w:rPr>
          <w:color w:val="auto"/>
        </w:rPr>
        <w:tab/>
        <w:t>(A)</w:t>
      </w:r>
      <w:r w:rsidRPr="006B748A">
        <w:rPr>
          <w:color w:val="auto"/>
        </w:rPr>
        <w:tab/>
        <w:t xml:space="preserve">No child </w:t>
      </w:r>
      <w:r w:rsidRPr="006B748A">
        <w:rPr>
          <w:color w:val="auto"/>
          <w:u w:val="single"/>
        </w:rPr>
        <w:t>in the custody of the Department of Social Services</w:t>
      </w:r>
      <w:r w:rsidRPr="006B748A">
        <w:rPr>
          <w:color w:val="auto"/>
        </w:rPr>
        <w:t xml:space="preserve"> may be placed in foster care </w:t>
      </w:r>
      <w:r w:rsidRPr="006B748A">
        <w:rPr>
          <w:color w:val="auto"/>
          <w:u w:val="single"/>
        </w:rPr>
        <w:t>or for adoption</w:t>
      </w:r>
      <w:r w:rsidRPr="006B748A">
        <w:rPr>
          <w:color w:val="auto"/>
        </w:rPr>
        <w:t xml:space="preserve"> with a person </w:t>
      </w:r>
      <w:r w:rsidRPr="006B748A">
        <w:rPr>
          <w:color w:val="auto"/>
          <w:u w:val="single"/>
        </w:rPr>
        <w:t>if the person or anyone eighteen years of age or older residing in the home</w:t>
      </w:r>
      <w:r w:rsidRPr="006B748A">
        <w:rPr>
          <w:color w:val="auto"/>
        </w:rPr>
        <w:t xml:space="preserve">: </w:t>
      </w:r>
    </w:p>
    <w:p w:rsidR="004F6586" w:rsidRPr="006B748A" w:rsidRDefault="004F6586" w:rsidP="004F6586">
      <w:pPr>
        <w:rPr>
          <w:color w:val="auto"/>
        </w:rPr>
      </w:pPr>
      <w:r w:rsidRPr="006B748A">
        <w:rPr>
          <w:color w:val="auto"/>
        </w:rPr>
        <w:tab/>
      </w:r>
      <w:r w:rsidRPr="006B748A">
        <w:rPr>
          <w:color w:val="auto"/>
        </w:rPr>
        <w:tab/>
        <w:t>(1)</w:t>
      </w:r>
      <w:r w:rsidRPr="006B748A">
        <w:rPr>
          <w:color w:val="auto"/>
        </w:rPr>
        <w:tab/>
      </w:r>
      <w:r w:rsidRPr="006B748A">
        <w:rPr>
          <w:strike/>
          <w:color w:val="auto"/>
        </w:rPr>
        <w:t>with</w:t>
      </w:r>
      <w:r w:rsidRPr="006B748A">
        <w:rPr>
          <w:color w:val="auto"/>
        </w:rPr>
        <w:t xml:space="preserve"> </w:t>
      </w:r>
      <w:r w:rsidRPr="006B748A">
        <w:rPr>
          <w:color w:val="auto"/>
          <w:u w:val="single"/>
        </w:rPr>
        <w:t>has</w:t>
      </w:r>
      <w:r w:rsidRPr="006B748A">
        <w:rPr>
          <w:color w:val="auto"/>
        </w:rPr>
        <w:t xml:space="preserve"> a substantiated history of child abuse or neglect;  or </w:t>
      </w:r>
    </w:p>
    <w:p w:rsidR="004F6586" w:rsidRPr="006B748A" w:rsidRDefault="004F6586" w:rsidP="004F6586">
      <w:pPr>
        <w:rPr>
          <w:color w:val="auto"/>
        </w:rPr>
      </w:pPr>
      <w:r w:rsidRPr="006B748A">
        <w:rPr>
          <w:color w:val="auto"/>
        </w:rPr>
        <w:tab/>
      </w:r>
      <w:r w:rsidRPr="006B748A">
        <w:rPr>
          <w:color w:val="auto"/>
        </w:rPr>
        <w:tab/>
        <w:t>(2)</w:t>
      </w:r>
      <w:r w:rsidRPr="006B748A">
        <w:rPr>
          <w:color w:val="auto"/>
        </w:rPr>
        <w:tab/>
      </w:r>
      <w:r w:rsidRPr="006B748A">
        <w:rPr>
          <w:strike/>
          <w:color w:val="auto"/>
        </w:rPr>
        <w:t>who</w:t>
      </w:r>
      <w:r w:rsidRPr="006B748A">
        <w:rPr>
          <w:color w:val="auto"/>
        </w:rPr>
        <w:t xml:space="preserve"> has pled guilty or nolo contendere to or </w:t>
      </w:r>
      <w:r w:rsidRPr="006B748A">
        <w:rPr>
          <w:strike/>
          <w:color w:val="auto"/>
        </w:rPr>
        <w:t>who</w:t>
      </w:r>
      <w:r w:rsidRPr="006B748A">
        <w:rPr>
          <w:color w:val="auto"/>
        </w:rPr>
        <w:t xml:space="preserve"> has been convicted of: </w:t>
      </w:r>
    </w:p>
    <w:p w:rsidR="004F6586" w:rsidRPr="006B748A" w:rsidRDefault="004F6586" w:rsidP="004F6586">
      <w:pPr>
        <w:rPr>
          <w:color w:val="auto"/>
        </w:rPr>
      </w:pPr>
      <w:r w:rsidRPr="006B748A">
        <w:rPr>
          <w:color w:val="auto"/>
        </w:rPr>
        <w:tab/>
      </w:r>
      <w:r w:rsidRPr="006B748A">
        <w:rPr>
          <w:color w:val="auto"/>
        </w:rPr>
        <w:tab/>
      </w:r>
      <w:r w:rsidRPr="006B748A">
        <w:rPr>
          <w:color w:val="auto"/>
        </w:rPr>
        <w:tab/>
        <w:t>(a)</w:t>
      </w:r>
      <w:r w:rsidRPr="006B748A">
        <w:rPr>
          <w:color w:val="auto"/>
        </w:rPr>
        <w:tab/>
        <w:t xml:space="preserve">an ‘Offense Against the Person’ as provided for in Chapter 3, Title 16; </w:t>
      </w:r>
    </w:p>
    <w:p w:rsidR="004F6586" w:rsidRPr="006B748A" w:rsidRDefault="004F6586" w:rsidP="004F6586">
      <w:pPr>
        <w:rPr>
          <w:color w:val="auto"/>
        </w:rPr>
      </w:pPr>
      <w:r w:rsidRPr="006B748A">
        <w:rPr>
          <w:color w:val="auto"/>
        </w:rPr>
        <w:tab/>
      </w:r>
      <w:r w:rsidRPr="006B748A">
        <w:rPr>
          <w:color w:val="auto"/>
        </w:rPr>
        <w:tab/>
      </w:r>
      <w:r w:rsidRPr="006B748A">
        <w:rPr>
          <w:color w:val="auto"/>
        </w:rPr>
        <w:tab/>
        <w:t>(b)</w:t>
      </w:r>
      <w:r w:rsidRPr="006B748A">
        <w:rPr>
          <w:color w:val="auto"/>
        </w:rPr>
        <w:tab/>
        <w:t xml:space="preserve">an ‘Offense Against Morality or Decency’ as provided for in Chapter 15, Title 16; </w:t>
      </w:r>
    </w:p>
    <w:p w:rsidR="004F6586" w:rsidRPr="006B748A" w:rsidRDefault="004F6586" w:rsidP="004F6586">
      <w:pPr>
        <w:rPr>
          <w:color w:val="auto"/>
        </w:rPr>
      </w:pPr>
      <w:r w:rsidRPr="006B748A">
        <w:rPr>
          <w:color w:val="auto"/>
        </w:rPr>
        <w:tab/>
      </w:r>
      <w:r w:rsidRPr="006B748A">
        <w:rPr>
          <w:color w:val="auto"/>
        </w:rPr>
        <w:tab/>
      </w:r>
      <w:r w:rsidRPr="006B748A">
        <w:rPr>
          <w:color w:val="auto"/>
        </w:rPr>
        <w:tab/>
        <w:t>(c)</w:t>
      </w:r>
      <w:r w:rsidRPr="006B748A">
        <w:rPr>
          <w:color w:val="auto"/>
        </w:rPr>
        <w:tab/>
        <w:t>contributing to the delinquency of a minor as provided for in Section 16</w:t>
      </w:r>
      <w:r w:rsidRPr="006B748A">
        <w:rPr>
          <w:color w:val="auto"/>
        </w:rPr>
        <w:noBreakHyphen/>
        <w:t>17</w:t>
      </w:r>
      <w:r w:rsidRPr="006B748A">
        <w:rPr>
          <w:color w:val="auto"/>
        </w:rPr>
        <w:noBreakHyphen/>
        <w:t xml:space="preserve">490; </w:t>
      </w:r>
    </w:p>
    <w:p w:rsidR="004F6586" w:rsidRPr="006B748A" w:rsidRDefault="004F6586" w:rsidP="004F6586">
      <w:pPr>
        <w:rPr>
          <w:color w:val="auto"/>
        </w:rPr>
      </w:pPr>
      <w:r w:rsidRPr="006B748A">
        <w:rPr>
          <w:color w:val="auto"/>
        </w:rPr>
        <w:tab/>
      </w:r>
      <w:r w:rsidRPr="006B748A">
        <w:rPr>
          <w:color w:val="auto"/>
        </w:rPr>
        <w:tab/>
      </w:r>
      <w:r w:rsidRPr="006B748A">
        <w:rPr>
          <w:color w:val="auto"/>
        </w:rPr>
        <w:tab/>
        <w:t>(d)</w:t>
      </w:r>
      <w:r w:rsidRPr="006B748A">
        <w:rPr>
          <w:color w:val="auto"/>
        </w:rPr>
        <w:tab/>
        <w:t xml:space="preserve">the common law offense of assault and battery of a high and aggravated nature when the victim was a person seventeen years of age or younger; </w:t>
      </w:r>
    </w:p>
    <w:p w:rsidR="004F6586" w:rsidRPr="006B748A" w:rsidRDefault="004F6586" w:rsidP="004F6586">
      <w:pPr>
        <w:rPr>
          <w:color w:val="auto"/>
        </w:rPr>
      </w:pPr>
      <w:r w:rsidRPr="006B748A">
        <w:rPr>
          <w:color w:val="auto"/>
        </w:rPr>
        <w:tab/>
      </w:r>
      <w:r w:rsidRPr="006B748A">
        <w:rPr>
          <w:color w:val="auto"/>
        </w:rPr>
        <w:tab/>
      </w:r>
      <w:r w:rsidRPr="006B748A">
        <w:rPr>
          <w:color w:val="auto"/>
        </w:rPr>
        <w:tab/>
        <w:t>(e)</w:t>
      </w:r>
      <w:r w:rsidRPr="006B748A">
        <w:rPr>
          <w:color w:val="auto"/>
        </w:rPr>
        <w:tab/>
        <w:t>criminal domestic violence, as defined in Section 16</w:t>
      </w:r>
      <w:r w:rsidRPr="006B748A">
        <w:rPr>
          <w:color w:val="auto"/>
        </w:rPr>
        <w:noBreakHyphen/>
        <w:t>25</w:t>
      </w:r>
      <w:r w:rsidRPr="006B748A">
        <w:rPr>
          <w:color w:val="auto"/>
        </w:rPr>
        <w:noBreakHyphen/>
        <w:t xml:space="preserve">20; </w:t>
      </w:r>
    </w:p>
    <w:p w:rsidR="004F6586" w:rsidRPr="006B748A" w:rsidRDefault="004F6586" w:rsidP="004F6586">
      <w:pPr>
        <w:rPr>
          <w:color w:val="auto"/>
        </w:rPr>
      </w:pPr>
      <w:r w:rsidRPr="006B748A">
        <w:rPr>
          <w:color w:val="auto"/>
        </w:rPr>
        <w:tab/>
      </w:r>
      <w:r w:rsidRPr="006B748A">
        <w:rPr>
          <w:color w:val="auto"/>
        </w:rPr>
        <w:tab/>
      </w:r>
      <w:r w:rsidRPr="006B748A">
        <w:rPr>
          <w:color w:val="auto"/>
        </w:rPr>
        <w:tab/>
        <w:t>(f)</w:t>
      </w:r>
      <w:r w:rsidRPr="006B748A">
        <w:rPr>
          <w:color w:val="auto"/>
        </w:rPr>
        <w:tab/>
        <w:t>criminal domestic violence of a high and aggravated nature, as defined in Section 16</w:t>
      </w:r>
      <w:r w:rsidRPr="006B748A">
        <w:rPr>
          <w:color w:val="auto"/>
        </w:rPr>
        <w:noBreakHyphen/>
        <w:t>25</w:t>
      </w:r>
      <w:r w:rsidRPr="006B748A">
        <w:rPr>
          <w:color w:val="auto"/>
        </w:rPr>
        <w:noBreakHyphen/>
        <w:t xml:space="preserve">65; </w:t>
      </w:r>
    </w:p>
    <w:p w:rsidR="004F6586" w:rsidRPr="006B748A" w:rsidRDefault="004F6586" w:rsidP="004F6586">
      <w:pPr>
        <w:rPr>
          <w:color w:val="auto"/>
          <w:u w:val="single"/>
        </w:rPr>
      </w:pPr>
      <w:r w:rsidRPr="006B748A">
        <w:rPr>
          <w:color w:val="auto"/>
        </w:rPr>
        <w:tab/>
      </w:r>
      <w:r w:rsidRPr="006B748A">
        <w:rPr>
          <w:color w:val="auto"/>
        </w:rPr>
        <w:tab/>
      </w:r>
      <w:r w:rsidRPr="006B748A">
        <w:rPr>
          <w:color w:val="auto"/>
        </w:rPr>
        <w:tab/>
        <w:t>(g)</w:t>
      </w:r>
      <w:r w:rsidRPr="006B748A">
        <w:rPr>
          <w:color w:val="auto"/>
        </w:rPr>
        <w:tab/>
        <w:t>a felony drug</w:t>
      </w:r>
      <w:r w:rsidRPr="006B748A">
        <w:rPr>
          <w:color w:val="auto"/>
        </w:rPr>
        <w:noBreakHyphen/>
        <w:t>related offense under the laws of this State</w:t>
      </w:r>
      <w:r w:rsidRPr="006B748A">
        <w:rPr>
          <w:strike/>
          <w:color w:val="auto"/>
        </w:rPr>
        <w:t>.</w:t>
      </w:r>
      <w:r w:rsidRPr="006B748A">
        <w:rPr>
          <w:color w:val="auto"/>
          <w:u w:val="single"/>
        </w:rPr>
        <w:t>;</w:t>
      </w:r>
    </w:p>
    <w:p w:rsidR="004F6586" w:rsidRPr="006B748A" w:rsidRDefault="004F6586" w:rsidP="004F6586">
      <w:pPr>
        <w:rPr>
          <w:color w:val="auto"/>
          <w:u w:val="single"/>
        </w:rPr>
      </w:pPr>
      <w:r w:rsidRPr="006B748A">
        <w:rPr>
          <w:color w:val="auto"/>
        </w:rPr>
        <w:tab/>
      </w:r>
      <w:r w:rsidRPr="006B748A">
        <w:rPr>
          <w:color w:val="auto"/>
        </w:rPr>
        <w:tab/>
      </w:r>
      <w:r w:rsidRPr="006B748A">
        <w:rPr>
          <w:color w:val="auto"/>
        </w:rPr>
        <w:tab/>
      </w:r>
      <w:r w:rsidRPr="006B748A">
        <w:rPr>
          <w:color w:val="auto"/>
          <w:u w:val="single"/>
        </w:rPr>
        <w:t>(h)</w:t>
      </w:r>
      <w:r w:rsidRPr="006B748A">
        <w:rPr>
          <w:color w:val="auto"/>
        </w:rPr>
        <w:tab/>
      </w:r>
      <w:r w:rsidRPr="006B748A">
        <w:rPr>
          <w:color w:val="auto"/>
          <w:u w:val="single"/>
        </w:rPr>
        <w:t>unlawful conduct toward a child as provided for in Section 63-5-70;</w:t>
      </w:r>
    </w:p>
    <w:p w:rsidR="004F6586" w:rsidRPr="006B748A" w:rsidRDefault="004F6586" w:rsidP="004F6586">
      <w:pPr>
        <w:rPr>
          <w:color w:val="auto"/>
          <w:u w:val="single"/>
        </w:rPr>
      </w:pPr>
      <w:r w:rsidRPr="006B748A">
        <w:rPr>
          <w:color w:val="auto"/>
        </w:rPr>
        <w:tab/>
      </w:r>
      <w:r w:rsidRPr="006B748A">
        <w:rPr>
          <w:color w:val="auto"/>
        </w:rPr>
        <w:tab/>
      </w:r>
      <w:r w:rsidRPr="006B748A">
        <w:rPr>
          <w:color w:val="auto"/>
        </w:rPr>
        <w:tab/>
      </w:r>
      <w:r w:rsidRPr="006B748A">
        <w:rPr>
          <w:color w:val="auto"/>
          <w:u w:val="single"/>
        </w:rPr>
        <w:t>(i)</w:t>
      </w:r>
      <w:r w:rsidRPr="006B748A">
        <w:rPr>
          <w:color w:val="auto"/>
        </w:rPr>
        <w:tab/>
      </w:r>
      <w:r w:rsidRPr="006B748A">
        <w:rPr>
          <w:color w:val="auto"/>
          <w:u w:val="single"/>
        </w:rPr>
        <w:t xml:space="preserve">cruelty to children as provided for in Section 63-5-80; </w:t>
      </w:r>
    </w:p>
    <w:p w:rsidR="004F6586" w:rsidRPr="006B748A" w:rsidRDefault="004F6586" w:rsidP="004F6586">
      <w:pPr>
        <w:rPr>
          <w:color w:val="auto"/>
          <w:u w:val="single"/>
        </w:rPr>
      </w:pPr>
      <w:r w:rsidRPr="006B748A">
        <w:rPr>
          <w:color w:val="auto"/>
        </w:rPr>
        <w:tab/>
      </w:r>
      <w:r w:rsidRPr="006B748A">
        <w:rPr>
          <w:color w:val="auto"/>
        </w:rPr>
        <w:tab/>
      </w:r>
      <w:r w:rsidRPr="006B748A">
        <w:rPr>
          <w:color w:val="auto"/>
        </w:rPr>
        <w:tab/>
      </w:r>
      <w:r w:rsidRPr="006B748A">
        <w:rPr>
          <w:color w:val="auto"/>
          <w:u w:val="single"/>
        </w:rPr>
        <w:t>(j)</w:t>
      </w:r>
      <w:r w:rsidRPr="006B748A">
        <w:rPr>
          <w:color w:val="auto"/>
        </w:rPr>
        <w:tab/>
      </w:r>
      <w:r w:rsidRPr="006B748A">
        <w:rPr>
          <w:color w:val="auto"/>
          <w:u w:val="single"/>
        </w:rPr>
        <w:t>child endangerment as provided for in Section 56-5-2947; or</w:t>
      </w:r>
    </w:p>
    <w:p w:rsidR="004F6586" w:rsidRPr="006B748A" w:rsidRDefault="004F6586" w:rsidP="004F6586">
      <w:pPr>
        <w:rPr>
          <w:color w:val="auto"/>
          <w:u w:val="single"/>
        </w:rPr>
      </w:pPr>
      <w:r w:rsidRPr="006B748A">
        <w:rPr>
          <w:color w:val="auto"/>
        </w:rPr>
        <w:tab/>
      </w:r>
      <w:r w:rsidRPr="006B748A">
        <w:rPr>
          <w:color w:val="auto"/>
        </w:rPr>
        <w:tab/>
      </w:r>
      <w:r w:rsidRPr="006B748A">
        <w:rPr>
          <w:color w:val="auto"/>
        </w:rPr>
        <w:tab/>
      </w:r>
      <w:r w:rsidRPr="006B748A">
        <w:rPr>
          <w:color w:val="auto"/>
          <w:u w:val="single"/>
        </w:rPr>
        <w:t>(k)</w:t>
      </w:r>
      <w:r w:rsidRPr="006B748A">
        <w:rPr>
          <w:color w:val="auto"/>
        </w:rPr>
        <w:tab/>
      </w:r>
      <w:r w:rsidRPr="006B748A">
        <w:rPr>
          <w:color w:val="auto"/>
          <w:u w:val="single"/>
        </w:rPr>
        <w:t>criminal sexual conduct with a minor in the first degree as provided for in Section 16-3-655 (A).</w:t>
      </w:r>
    </w:p>
    <w:p w:rsidR="004F6586" w:rsidRPr="006B748A" w:rsidRDefault="004F6586" w:rsidP="004F6586">
      <w:pPr>
        <w:rPr>
          <w:color w:val="auto"/>
        </w:rPr>
      </w:pPr>
      <w:r w:rsidRPr="006B748A">
        <w:rPr>
          <w:color w:val="auto"/>
        </w:rPr>
        <w:tab/>
        <w:t>(B)</w:t>
      </w:r>
      <w:r w:rsidRPr="006B748A">
        <w:rPr>
          <w:color w:val="auto"/>
        </w:rPr>
        <w:tab/>
        <w:t xml:space="preserve">A person who has been convicted of a criminal offense similar in nature to a crime enumerated in subsection (A) when the crime was committed in another jurisdiction or under federal law is subject to the restrictions set out in this section. </w:t>
      </w:r>
    </w:p>
    <w:p w:rsidR="004F6586" w:rsidRPr="006B748A" w:rsidRDefault="004F6586" w:rsidP="004F6586">
      <w:pPr>
        <w:rPr>
          <w:color w:val="auto"/>
        </w:rPr>
      </w:pPr>
      <w:r w:rsidRPr="006B748A">
        <w:rPr>
          <w:color w:val="auto"/>
        </w:rPr>
        <w:tab/>
        <w:t>(C)</w:t>
      </w:r>
      <w:r w:rsidRPr="006B748A">
        <w:rPr>
          <w:color w:val="auto"/>
        </w:rPr>
        <w:tab/>
        <w:t xml:space="preserve">This section does not prevent foster care placement </w:t>
      </w:r>
      <w:r w:rsidRPr="006B748A">
        <w:rPr>
          <w:color w:val="auto"/>
          <w:u w:val="single"/>
        </w:rPr>
        <w:t>or adoption placement</w:t>
      </w:r>
      <w:r w:rsidRPr="006B748A">
        <w:rPr>
          <w:color w:val="auto"/>
        </w:rPr>
        <w:t xml:space="preserve">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4F6586" w:rsidRPr="006B748A" w:rsidRDefault="004F6586" w:rsidP="004F6586">
      <w:pPr>
        <w:rPr>
          <w:color w:val="auto"/>
        </w:rPr>
      </w:pPr>
      <w:r>
        <w:tab/>
      </w:r>
      <w:r w:rsidRPr="006B748A">
        <w:rPr>
          <w:color w:val="auto"/>
        </w:rPr>
        <w:t>SECTION</w:t>
      </w:r>
      <w:r w:rsidRPr="006B748A">
        <w:rPr>
          <w:color w:val="auto"/>
        </w:rPr>
        <w:tab/>
        <w:t>4.</w:t>
      </w:r>
      <w:r w:rsidRPr="006B748A">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F6586" w:rsidRPr="006B748A" w:rsidRDefault="004F6586" w:rsidP="004F6586">
      <w:pPr>
        <w:rPr>
          <w:color w:val="auto"/>
        </w:rPr>
      </w:pPr>
      <w:r>
        <w:tab/>
      </w:r>
      <w:r w:rsidRPr="006B748A">
        <w:rPr>
          <w:color w:val="auto"/>
        </w:rPr>
        <w:t>SECTION</w:t>
      </w:r>
      <w:r w:rsidRPr="006B748A">
        <w:rPr>
          <w:color w:val="auto"/>
        </w:rPr>
        <w:tab/>
        <w:t>5.</w:t>
      </w:r>
      <w:r w:rsidRPr="006B748A">
        <w:rPr>
          <w:color w:val="auto"/>
        </w:rPr>
        <w:tab/>
        <w:t>This act takes effect upon approval by the Governor.</w:t>
      </w:r>
      <w:r w:rsidRPr="006B748A">
        <w:rPr>
          <w:color w:val="auto"/>
        </w:rPr>
        <w:tab/>
        <w:t>/</w:t>
      </w:r>
    </w:p>
    <w:p w:rsidR="004F6586" w:rsidRPr="006B748A" w:rsidRDefault="004F6586" w:rsidP="004F6586">
      <w:pPr>
        <w:rPr>
          <w:snapToGrid w:val="0"/>
          <w:color w:val="auto"/>
        </w:rPr>
      </w:pPr>
      <w:r w:rsidRPr="006B748A">
        <w:rPr>
          <w:snapToGrid w:val="0"/>
          <w:color w:val="auto"/>
        </w:rPr>
        <w:tab/>
        <w:t>Renumber sections to conform.</w:t>
      </w:r>
    </w:p>
    <w:p w:rsidR="004F6586" w:rsidRPr="006B748A" w:rsidRDefault="004F6586" w:rsidP="004F6586">
      <w:pPr>
        <w:rPr>
          <w:snapToGrid w:val="0"/>
          <w:color w:val="auto"/>
        </w:rPr>
      </w:pPr>
      <w:r w:rsidRPr="006B748A">
        <w:rPr>
          <w:snapToGrid w:val="0"/>
          <w:color w:val="auto"/>
        </w:rPr>
        <w:tab/>
        <w:t>Amend title to conform.</w:t>
      </w:r>
    </w:p>
    <w:p w:rsidR="004F6586" w:rsidRDefault="004F6586" w:rsidP="004F6586">
      <w:pPr>
        <w:rPr>
          <w:snapToGrid w:val="0"/>
          <w:color w:val="auto"/>
        </w:rPr>
      </w:pPr>
    </w:p>
    <w:p w:rsidR="004F6586" w:rsidRDefault="004F6586" w:rsidP="004F6586">
      <w:pPr>
        <w:rPr>
          <w:snapToGrid w:val="0"/>
          <w:color w:val="auto"/>
        </w:rPr>
      </w:pPr>
      <w:r>
        <w:rPr>
          <w:snapToGrid w:val="0"/>
          <w:color w:val="auto"/>
        </w:rPr>
        <w:tab/>
        <w:t>Senator SHEHEEN explained the amendment.</w:t>
      </w:r>
    </w:p>
    <w:p w:rsidR="004F6586" w:rsidRDefault="004F6586" w:rsidP="004F6586">
      <w:pPr>
        <w:rPr>
          <w:snapToGrid w:val="0"/>
          <w:color w:val="auto"/>
        </w:rPr>
      </w:pPr>
    </w:p>
    <w:p w:rsidR="004F6586" w:rsidRDefault="004F6586" w:rsidP="004F6586">
      <w:pPr>
        <w:rPr>
          <w:snapToGrid w:val="0"/>
          <w:color w:val="auto"/>
        </w:rPr>
      </w:pPr>
      <w:r>
        <w:rPr>
          <w:snapToGrid w:val="0"/>
          <w:color w:val="auto"/>
        </w:rPr>
        <w:tab/>
        <w:t>The amendment was adopted.</w:t>
      </w:r>
    </w:p>
    <w:p w:rsidR="004F6586" w:rsidRDefault="004F6586" w:rsidP="004F6586">
      <w:pPr>
        <w:rPr>
          <w:snapToGrid w:val="0"/>
          <w:color w:val="auto"/>
        </w:rPr>
      </w:pPr>
    </w:p>
    <w:p w:rsidR="004F6586" w:rsidRDefault="004F6586" w:rsidP="004F6586">
      <w:pPr>
        <w:rPr>
          <w:snapToGrid w:val="0"/>
        </w:rPr>
      </w:pPr>
      <w:r>
        <w:rPr>
          <w:snapToGrid w:val="0"/>
          <w:color w:val="auto"/>
        </w:rPr>
        <w:tab/>
      </w:r>
      <w:r>
        <w:rPr>
          <w:snapToGrid w:val="0"/>
        </w:rPr>
        <w:t>The Committee on Judiciary proposed the following amendment (JUD4473.001)</w:t>
      </w:r>
      <w:r w:rsidRPr="004F6586">
        <w:rPr>
          <w:snapToGrid w:val="0"/>
        </w:rPr>
        <w:t>, which was adopted</w:t>
      </w:r>
      <w:r>
        <w:rPr>
          <w:snapToGrid w:val="0"/>
        </w:rPr>
        <w:t>:</w:t>
      </w:r>
    </w:p>
    <w:p w:rsidR="004F6586" w:rsidRPr="00796548" w:rsidRDefault="004F6586" w:rsidP="004F6586">
      <w:pPr>
        <w:rPr>
          <w:snapToGrid w:val="0"/>
          <w:color w:val="auto"/>
        </w:rPr>
      </w:pPr>
      <w:r w:rsidRPr="00796548">
        <w:rPr>
          <w:snapToGrid w:val="0"/>
          <w:color w:val="auto"/>
        </w:rPr>
        <w:tab/>
        <w:t>Amend the bill, as and if amended, by striking the bill in its entirety and inserting:</w:t>
      </w:r>
    </w:p>
    <w:p w:rsidR="004F6586" w:rsidRPr="00796548" w:rsidRDefault="004F6586" w:rsidP="004F6586">
      <w:pPr>
        <w:jc w:val="center"/>
        <w:rPr>
          <w:snapToGrid w:val="0"/>
          <w:color w:val="auto"/>
        </w:rPr>
      </w:pPr>
      <w:r>
        <w:rPr>
          <w:snapToGrid w:val="0"/>
        </w:rPr>
        <w:tab/>
      </w:r>
      <w:r w:rsidRPr="00796548">
        <w:rPr>
          <w:snapToGrid w:val="0"/>
          <w:color w:val="auto"/>
        </w:rPr>
        <w:t>/</w:t>
      </w:r>
      <w:r w:rsidRPr="00796548">
        <w:rPr>
          <w:snapToGrid w:val="0"/>
          <w:color w:val="auto"/>
        </w:rPr>
        <w:tab/>
      </w:r>
      <w:r w:rsidRPr="00796548">
        <w:rPr>
          <w:snapToGrid w:val="0"/>
          <w:color w:val="auto"/>
        </w:rPr>
        <w:tab/>
        <w:t>A BILL</w:t>
      </w:r>
    </w:p>
    <w:p w:rsidR="004F6586" w:rsidRPr="00796548" w:rsidRDefault="004F6586" w:rsidP="004F6586">
      <w:pPr>
        <w:rPr>
          <w:color w:val="auto"/>
        </w:rPr>
      </w:pPr>
      <w:r>
        <w:rPr>
          <w:snapToGrid w:val="0"/>
        </w:rPr>
        <w:tab/>
      </w:r>
      <w:r w:rsidRPr="00796548">
        <w:rPr>
          <w:snapToGrid w:val="0"/>
          <w:color w:val="auto"/>
        </w:rPr>
        <w:t xml:space="preserve">TO AMEND CHAPTER 15, TITLE 63 OF THE CODE OF LAWS OF SOUTH CAROLINA, 1976, </w:t>
      </w:r>
      <w:r w:rsidRPr="00796548">
        <w:rPr>
          <w:color w:val="auto"/>
        </w:rPr>
        <w:t>BY ADDING SECTION 63</w:t>
      </w:r>
      <w:r w:rsidRPr="00796548">
        <w:rPr>
          <w:color w:val="auto"/>
        </w:rPr>
        <w:noBreakHyphen/>
        <w:t>15</w:t>
      </w:r>
      <w:r w:rsidRPr="00796548">
        <w:rPr>
          <w:color w:val="auto"/>
        </w:rPr>
        <w:noBreakHyphen/>
        <w:t>45, SO AS TO PROHIBIT A COURT FROM GRANTING LEGAL CUSTODY TO A PARENT, GUARDIAN, OR ANOTHER PERSON WHO HAS BEEN FOUND GUILTY OF CRIMINAL SEXUAL CONDUCT WITH A MINOR IN THE FIRST DEGREE; TO AMEND SECTION 63-7-2340, RELATING TO FINGERPRINT REVIEWS, SO AS TO PROVIDE THAT A PERSON WHO IS APPLYING FOR APPROVAL FOR ADOPTION PLACEMENT MUST ALSO UNDERGO A FINGERPRINT REVIEW; TO AMEND SECTION 63-7-2345, RELATING TO PAYMENT OF COSTS TO THE FEDERAL BUREAU OF INVESTIGATIONS FOR FINGERPRINT REVIEWS, SO AS TO PROVIDE THAT THE DEPARTMENT OF SOCIAL SERVICES MAY USE FUNDS APPROPRIATED FOR FOSTER CARE TO PAY FOR FINGERPRINT REVIEWS CONDUCTED BY THE FEDERAL BUREAU OF INVESTIGATIONS FOR FOSTER CARE FAMILIES RECRUITED AND SELECTED AS POTENTIAL FOSTER CARE AND ADOPTIVE FAMILIES FOR CHILDREN IN THE CUSTODY OF THE DEPARTMENT OF SOCIAL SERVICES; TO AMEND SECTION 63</w:t>
      </w:r>
      <w:r w:rsidRPr="00796548">
        <w:rPr>
          <w:color w:val="auto"/>
        </w:rPr>
        <w:noBreakHyphen/>
        <w:t>7</w:t>
      </w:r>
      <w:r w:rsidRPr="00796548">
        <w:rPr>
          <w:color w:val="auto"/>
        </w:rPr>
        <w:noBreakHyphen/>
        <w:t xml:space="preserve">2350, RELATING TO RESTRICTIONS ON FOSTER CARE PLACEMENTS, SO AS TO RESTRICT THE PLACEMENT OF A CHILD IN FOSTER CARE WITH A PERSON WHO HAS BEEN CONVICTED OF OR PLED GUILTY OR NOLO CONTENDERE TO CERTAIN OFFENSES OR IF A PERSON RESIDING IN THE HOME WHO IS EIGHTEEN YEARS OF AGE OR OLDER HAS BEEN CONVICTED OF OR PLED GUILTY OR NOLO CONTENDERE TO CERTAIN OFFENSES; AND TO AMEND THE CODE OF LAWS, 1976, BY ADDING SECTION 63-9-65, SO AS TO PROVIDE THAT THE COURT MAY NOT GRANT AN ADOPTING PETITION OF A PERSON WHO HAS BEEN CONVICTED OF OR PLED GUILTY OR NOLO CONTENDERE TO THE OFFENSE OF CRIMINAL SEXUAL CONDUCT WITH A MINOR IN THE FIRST DEGREE.  </w:t>
      </w:r>
    </w:p>
    <w:p w:rsidR="004F6586" w:rsidRPr="00796548" w:rsidRDefault="004F6586" w:rsidP="004F6586">
      <w:pPr>
        <w:rPr>
          <w:color w:val="auto"/>
        </w:rPr>
      </w:pPr>
      <w:r>
        <w:rPr>
          <w:snapToGrid w:val="0"/>
        </w:rPr>
        <w:tab/>
      </w:r>
      <w:r w:rsidRPr="00796548">
        <w:rPr>
          <w:snapToGrid w:val="0"/>
          <w:color w:val="auto"/>
        </w:rPr>
        <w:t>SECTION</w:t>
      </w:r>
      <w:r w:rsidRPr="00796548">
        <w:rPr>
          <w:snapToGrid w:val="0"/>
          <w:color w:val="auto"/>
        </w:rPr>
        <w:tab/>
        <w:t>1.</w:t>
      </w:r>
      <w:r w:rsidRPr="00796548">
        <w:rPr>
          <w:snapToGrid w:val="0"/>
          <w:color w:val="auto"/>
        </w:rPr>
        <w:tab/>
      </w:r>
      <w:r w:rsidRPr="00796548">
        <w:rPr>
          <w:color w:val="auto"/>
        </w:rPr>
        <w:t>Article 1, Chapter 15, Title 63 of the 1976 Code is amended by adding:</w:t>
      </w:r>
    </w:p>
    <w:p w:rsidR="004F6586" w:rsidRPr="00796548" w:rsidRDefault="004F6586" w:rsidP="004F6586">
      <w:pPr>
        <w:rPr>
          <w:color w:val="auto"/>
        </w:rPr>
      </w:pPr>
      <w:r>
        <w:tab/>
      </w:r>
      <w:r w:rsidRPr="00796548">
        <w:rPr>
          <w:color w:val="auto"/>
        </w:rPr>
        <w:t>“Section 63</w:t>
      </w:r>
      <w:r w:rsidRPr="00796548">
        <w:rPr>
          <w:color w:val="auto"/>
        </w:rPr>
        <w:noBreakHyphen/>
        <w:t>15</w:t>
      </w:r>
      <w:r w:rsidRPr="00796548">
        <w:rPr>
          <w:color w:val="auto"/>
        </w:rPr>
        <w:noBreakHyphen/>
        <w:t>45.</w:t>
      </w:r>
      <w:r w:rsidRPr="00796548">
        <w:rPr>
          <w:color w:val="auto"/>
        </w:rPr>
        <w:tab/>
        <w:t>In making a decision regarding custody of a minor child, in addition to other existing factors specified by law, the court must consider and may not grant custody of a minor child to a parent, guardian, or another person who has been convicted of or who has pled guilty or nolo contendere to the offense of criminal sexual conduct with a minor in the first degree.”</w:t>
      </w:r>
    </w:p>
    <w:p w:rsidR="004F6586" w:rsidRPr="00796548" w:rsidRDefault="004F6586" w:rsidP="004F6586">
      <w:pPr>
        <w:rPr>
          <w:color w:val="auto"/>
        </w:rPr>
      </w:pPr>
      <w:r>
        <w:tab/>
      </w:r>
      <w:r w:rsidRPr="00796548">
        <w:rPr>
          <w:color w:val="auto"/>
        </w:rPr>
        <w:t>SECTION</w:t>
      </w:r>
      <w:r w:rsidRPr="00796548">
        <w:rPr>
          <w:color w:val="auto"/>
        </w:rPr>
        <w:tab/>
        <w:t>2.</w:t>
      </w:r>
      <w:r w:rsidRPr="00796548">
        <w:rPr>
          <w:color w:val="auto"/>
        </w:rPr>
        <w:tab/>
        <w:t>Section 63-7-2340, as last amended by Act 361 of 2008, is further amended to read:</w:t>
      </w:r>
    </w:p>
    <w:p w:rsidR="004F6586" w:rsidRPr="00796548" w:rsidRDefault="004F6586" w:rsidP="004F6586">
      <w:pPr>
        <w:rPr>
          <w:color w:val="auto"/>
        </w:rPr>
      </w:pPr>
      <w:r>
        <w:tab/>
      </w:r>
      <w:r w:rsidRPr="00796548">
        <w:rPr>
          <w:color w:val="auto"/>
        </w:rPr>
        <w:t>“Section 63-7-2340.</w:t>
      </w:r>
      <w:r w:rsidRPr="00796548">
        <w:rPr>
          <w:color w:val="auto"/>
        </w:rPr>
        <w:tab/>
        <w:t>(A)</w:t>
      </w:r>
      <w:r w:rsidRPr="00796548">
        <w:rPr>
          <w:color w:val="auto"/>
        </w:rPr>
        <w:tab/>
        <w:t xml:space="preserve">A person applying for licensure as a foster parent </w:t>
      </w:r>
      <w:r w:rsidRPr="00796548">
        <w:rPr>
          <w:color w:val="auto"/>
          <w:u w:val="single"/>
        </w:rPr>
        <w:t>or for approval for adoption placement</w:t>
      </w:r>
      <w:r w:rsidRPr="00796548">
        <w:rPr>
          <w:color w:val="auto"/>
        </w:rPr>
        <w:t xml:space="preserve"> and a person eighteen years of age or older, residing in a home in which a person has applied to be licensed as a foster parent </w:t>
      </w:r>
      <w:r w:rsidRPr="00796548">
        <w:rPr>
          <w:color w:val="auto"/>
          <w:u w:val="single"/>
        </w:rPr>
        <w:t>or an approved adoption placement</w:t>
      </w:r>
      <w:r w:rsidRPr="00796548">
        <w:rPr>
          <w:color w:val="auto"/>
        </w:rPr>
        <w:t xml:space="preserve">, must undergo a state fingerprint review to be conducted by the State Law Enforcement Division to determine any state criminal history and a fingerprinting review to be conducted by the Federal Bureau of Investigation to determine any other criminal history. </w:t>
      </w:r>
    </w:p>
    <w:p w:rsidR="004F6586" w:rsidRPr="00796548" w:rsidRDefault="004F6586" w:rsidP="004F6586">
      <w:pPr>
        <w:rPr>
          <w:color w:val="auto"/>
        </w:rPr>
      </w:pPr>
      <w:r w:rsidRPr="00796548">
        <w:rPr>
          <w:color w:val="auto"/>
        </w:rPr>
        <w:tab/>
        <w:t xml:space="preserve">(B) Any fee charged by the Federal Bureau of Investigation for the fingerprint review must be paid by the individual.” </w:t>
      </w:r>
    </w:p>
    <w:p w:rsidR="004F6586" w:rsidRPr="00796548" w:rsidRDefault="004F6586" w:rsidP="004F6586">
      <w:pPr>
        <w:rPr>
          <w:snapToGrid w:val="0"/>
          <w:color w:val="auto"/>
        </w:rPr>
      </w:pPr>
      <w:r>
        <w:rPr>
          <w:snapToGrid w:val="0"/>
        </w:rPr>
        <w:tab/>
      </w:r>
      <w:r w:rsidRPr="00796548">
        <w:rPr>
          <w:snapToGrid w:val="0"/>
          <w:color w:val="auto"/>
        </w:rPr>
        <w:t>SECTION</w:t>
      </w:r>
      <w:r w:rsidRPr="00796548">
        <w:rPr>
          <w:snapToGrid w:val="0"/>
          <w:color w:val="auto"/>
        </w:rPr>
        <w:tab/>
        <w:t>3.</w:t>
      </w:r>
      <w:r w:rsidRPr="00796548">
        <w:rPr>
          <w:snapToGrid w:val="0"/>
          <w:color w:val="auto"/>
        </w:rPr>
        <w:tab/>
        <w:t>Section 63-7-2345, as last amended by Act 353 of 2008, is further amended to read:</w:t>
      </w:r>
    </w:p>
    <w:p w:rsidR="004F6586" w:rsidRPr="00796548" w:rsidRDefault="004F6586" w:rsidP="004F6586">
      <w:pPr>
        <w:rPr>
          <w:color w:val="auto"/>
        </w:rPr>
      </w:pPr>
      <w:r w:rsidRPr="00796548">
        <w:rPr>
          <w:snapToGrid w:val="0"/>
          <w:color w:val="auto"/>
        </w:rPr>
        <w:tab/>
        <w:t>“Section 63-7-2345.</w:t>
      </w:r>
      <w:r w:rsidRPr="00796548">
        <w:rPr>
          <w:snapToGrid w:val="0"/>
          <w:color w:val="auto"/>
        </w:rPr>
        <w:tab/>
      </w:r>
      <w:r w:rsidRPr="00796548">
        <w:rPr>
          <w:color w:val="auto"/>
        </w:rPr>
        <w:t>Notwithstanding the provisions of Section 63</w:t>
      </w:r>
      <w:r w:rsidRPr="00796548">
        <w:rPr>
          <w:color w:val="auto"/>
        </w:rPr>
        <w:noBreakHyphen/>
        <w:t>7</w:t>
      </w:r>
      <w:r w:rsidRPr="00796548">
        <w:rPr>
          <w:color w:val="auto"/>
        </w:rPr>
        <w:noBreakHyphen/>
        <w:t>2350, the department is authorized to pay from funds appropriated for foster care the costs of Federal Bureau of Investigation fingerprint reviews for foster care families recruited</w:t>
      </w:r>
      <w:r w:rsidRPr="00796548">
        <w:rPr>
          <w:strike/>
          <w:color w:val="auto"/>
        </w:rPr>
        <w:t>,</w:t>
      </w:r>
      <w:r w:rsidRPr="00796548">
        <w:rPr>
          <w:color w:val="auto"/>
        </w:rPr>
        <w:t xml:space="preserve"> </w:t>
      </w:r>
      <w:r w:rsidRPr="00796548">
        <w:rPr>
          <w:color w:val="auto"/>
          <w:u w:val="single"/>
        </w:rPr>
        <w:t>and</w:t>
      </w:r>
      <w:r w:rsidRPr="00796548">
        <w:rPr>
          <w:color w:val="auto"/>
        </w:rPr>
        <w:t xml:space="preserve"> selected</w:t>
      </w:r>
      <w:r w:rsidRPr="00796548">
        <w:rPr>
          <w:strike/>
          <w:color w:val="auto"/>
        </w:rPr>
        <w:t>, and licensed by</w:t>
      </w:r>
      <w:r w:rsidRPr="00796548">
        <w:rPr>
          <w:color w:val="auto"/>
        </w:rPr>
        <w:t xml:space="preserve"> </w:t>
      </w:r>
      <w:r w:rsidRPr="00796548">
        <w:rPr>
          <w:color w:val="auto"/>
          <w:u w:val="single"/>
        </w:rPr>
        <w:t>as potential adoption and foster care providers for children in the custody of</w:t>
      </w:r>
      <w:r w:rsidRPr="00796548">
        <w:rPr>
          <w:color w:val="auto"/>
        </w:rPr>
        <w:t xml:space="preserve"> the department.”</w:t>
      </w:r>
    </w:p>
    <w:p w:rsidR="004F6586" w:rsidRPr="00796548" w:rsidRDefault="004F6586" w:rsidP="004F6586">
      <w:pPr>
        <w:rPr>
          <w:color w:val="auto"/>
        </w:rPr>
      </w:pPr>
      <w:r>
        <w:tab/>
      </w:r>
      <w:r w:rsidRPr="00796548">
        <w:rPr>
          <w:color w:val="auto"/>
        </w:rPr>
        <w:t>SECTION</w:t>
      </w:r>
      <w:r w:rsidRPr="00796548">
        <w:rPr>
          <w:color w:val="auto"/>
        </w:rPr>
        <w:tab/>
        <w:t>4.</w:t>
      </w:r>
      <w:r w:rsidRPr="00796548">
        <w:rPr>
          <w:color w:val="auto"/>
        </w:rPr>
        <w:tab/>
        <w:t>Section 63-7-2350, as last amended by Act 361 of 2008, is further amended to read:</w:t>
      </w:r>
    </w:p>
    <w:p w:rsidR="004F6586" w:rsidRPr="00796548" w:rsidRDefault="004F6586" w:rsidP="004F6586">
      <w:pPr>
        <w:rPr>
          <w:color w:val="auto"/>
        </w:rPr>
      </w:pPr>
      <w:r w:rsidRPr="00796548">
        <w:rPr>
          <w:color w:val="auto"/>
        </w:rPr>
        <w:tab/>
        <w:t>“Section 63-7-2350.</w:t>
      </w:r>
      <w:r w:rsidRPr="00796548">
        <w:rPr>
          <w:color w:val="auto"/>
        </w:rPr>
        <w:tab/>
        <w:t>(A)</w:t>
      </w:r>
      <w:r w:rsidRPr="00796548">
        <w:rPr>
          <w:color w:val="auto"/>
        </w:rPr>
        <w:tab/>
        <w:t xml:space="preserve">No child </w:t>
      </w:r>
      <w:r w:rsidRPr="00796548">
        <w:rPr>
          <w:color w:val="auto"/>
          <w:u w:val="single"/>
        </w:rPr>
        <w:t>in the custody of the Department of Social Services</w:t>
      </w:r>
      <w:r w:rsidRPr="00796548">
        <w:rPr>
          <w:color w:val="auto"/>
        </w:rPr>
        <w:t xml:space="preserve"> may be placed in foster care </w:t>
      </w:r>
      <w:r w:rsidRPr="00796548">
        <w:rPr>
          <w:color w:val="auto"/>
          <w:u w:val="single"/>
        </w:rPr>
        <w:t>or for adoption</w:t>
      </w:r>
      <w:r w:rsidRPr="00796548">
        <w:rPr>
          <w:color w:val="auto"/>
        </w:rPr>
        <w:t xml:space="preserve"> with a person </w:t>
      </w:r>
      <w:r w:rsidRPr="00796548">
        <w:rPr>
          <w:color w:val="auto"/>
          <w:u w:val="single"/>
        </w:rPr>
        <w:t>if the person or anyone eighteen years of age or older residing in the home</w:t>
      </w:r>
      <w:r w:rsidRPr="00796548">
        <w:rPr>
          <w:color w:val="auto"/>
        </w:rPr>
        <w:t xml:space="preserve">: </w:t>
      </w:r>
    </w:p>
    <w:p w:rsidR="004F6586" w:rsidRPr="00796548" w:rsidRDefault="004F6586" w:rsidP="004F6586">
      <w:pPr>
        <w:rPr>
          <w:color w:val="auto"/>
        </w:rPr>
      </w:pPr>
      <w:r w:rsidRPr="00796548">
        <w:rPr>
          <w:color w:val="auto"/>
        </w:rPr>
        <w:tab/>
      </w:r>
      <w:r w:rsidRPr="00796548">
        <w:rPr>
          <w:color w:val="auto"/>
        </w:rPr>
        <w:tab/>
        <w:t>(1)</w:t>
      </w:r>
      <w:r w:rsidRPr="00796548">
        <w:rPr>
          <w:color w:val="auto"/>
        </w:rPr>
        <w:tab/>
      </w:r>
      <w:r w:rsidRPr="00796548">
        <w:rPr>
          <w:strike/>
          <w:color w:val="auto"/>
        </w:rPr>
        <w:t>with</w:t>
      </w:r>
      <w:r w:rsidRPr="00796548">
        <w:rPr>
          <w:color w:val="auto"/>
        </w:rPr>
        <w:t xml:space="preserve"> </w:t>
      </w:r>
      <w:r w:rsidRPr="00796548">
        <w:rPr>
          <w:color w:val="auto"/>
          <w:u w:val="single"/>
        </w:rPr>
        <w:t>has</w:t>
      </w:r>
      <w:r w:rsidRPr="00796548">
        <w:rPr>
          <w:color w:val="auto"/>
        </w:rPr>
        <w:t xml:space="preserve"> a substantiated history of child abuse or neglect;  or </w:t>
      </w:r>
    </w:p>
    <w:p w:rsidR="004F6586" w:rsidRPr="00796548" w:rsidRDefault="004F6586" w:rsidP="004F6586">
      <w:pPr>
        <w:rPr>
          <w:color w:val="auto"/>
        </w:rPr>
      </w:pPr>
      <w:r w:rsidRPr="00796548">
        <w:rPr>
          <w:color w:val="auto"/>
        </w:rPr>
        <w:tab/>
      </w:r>
      <w:r w:rsidRPr="00796548">
        <w:rPr>
          <w:color w:val="auto"/>
        </w:rPr>
        <w:tab/>
        <w:t>(2)</w:t>
      </w:r>
      <w:r w:rsidRPr="00796548">
        <w:rPr>
          <w:color w:val="auto"/>
        </w:rPr>
        <w:tab/>
      </w:r>
      <w:r w:rsidRPr="00796548">
        <w:rPr>
          <w:strike/>
          <w:color w:val="auto"/>
        </w:rPr>
        <w:t>who</w:t>
      </w:r>
      <w:r w:rsidRPr="00796548">
        <w:rPr>
          <w:color w:val="auto"/>
        </w:rPr>
        <w:t xml:space="preserve"> has pled guilty or nolo contendere to or </w:t>
      </w:r>
      <w:r w:rsidRPr="00796548">
        <w:rPr>
          <w:strike/>
          <w:color w:val="auto"/>
        </w:rPr>
        <w:t>who</w:t>
      </w:r>
      <w:r w:rsidRPr="00796548">
        <w:rPr>
          <w:color w:val="auto"/>
        </w:rPr>
        <w:t xml:space="preserve"> has been convicted of: </w:t>
      </w:r>
    </w:p>
    <w:p w:rsidR="004F6586" w:rsidRPr="00796548" w:rsidRDefault="004F6586" w:rsidP="004F6586">
      <w:pPr>
        <w:rPr>
          <w:color w:val="auto"/>
        </w:rPr>
      </w:pPr>
      <w:r w:rsidRPr="00796548">
        <w:rPr>
          <w:color w:val="auto"/>
        </w:rPr>
        <w:tab/>
      </w:r>
      <w:r w:rsidRPr="00796548">
        <w:rPr>
          <w:color w:val="auto"/>
        </w:rPr>
        <w:tab/>
      </w:r>
      <w:r w:rsidRPr="00796548">
        <w:rPr>
          <w:color w:val="auto"/>
        </w:rPr>
        <w:tab/>
        <w:t>(a)</w:t>
      </w:r>
      <w:r w:rsidRPr="00796548">
        <w:rPr>
          <w:color w:val="auto"/>
        </w:rPr>
        <w:tab/>
        <w:t xml:space="preserve">an ‘Offense Against the Person’ as provided for in Chapter 3, Title 16; </w:t>
      </w:r>
    </w:p>
    <w:p w:rsidR="004F6586" w:rsidRPr="00796548" w:rsidRDefault="004F6586" w:rsidP="004F6586">
      <w:pPr>
        <w:rPr>
          <w:color w:val="auto"/>
        </w:rPr>
      </w:pPr>
      <w:r w:rsidRPr="00796548">
        <w:rPr>
          <w:color w:val="auto"/>
        </w:rPr>
        <w:tab/>
      </w:r>
      <w:r w:rsidRPr="00796548">
        <w:rPr>
          <w:color w:val="auto"/>
        </w:rPr>
        <w:tab/>
      </w:r>
      <w:r w:rsidRPr="00796548">
        <w:rPr>
          <w:color w:val="auto"/>
        </w:rPr>
        <w:tab/>
        <w:t>(b)</w:t>
      </w:r>
      <w:r w:rsidRPr="00796548">
        <w:rPr>
          <w:color w:val="auto"/>
        </w:rPr>
        <w:tab/>
        <w:t xml:space="preserve">an ‘Offense Against Morality or Decency’ as provided for in Chapter 15, Title 16; </w:t>
      </w:r>
    </w:p>
    <w:p w:rsidR="004F6586" w:rsidRPr="00796548" w:rsidRDefault="004F6586" w:rsidP="004F6586">
      <w:pPr>
        <w:rPr>
          <w:color w:val="auto"/>
        </w:rPr>
      </w:pPr>
      <w:r w:rsidRPr="00796548">
        <w:rPr>
          <w:color w:val="auto"/>
        </w:rPr>
        <w:tab/>
      </w:r>
      <w:r w:rsidRPr="00796548">
        <w:rPr>
          <w:color w:val="auto"/>
        </w:rPr>
        <w:tab/>
      </w:r>
      <w:r w:rsidRPr="00796548">
        <w:rPr>
          <w:color w:val="auto"/>
        </w:rPr>
        <w:tab/>
        <w:t>(c)</w:t>
      </w:r>
      <w:r w:rsidRPr="00796548">
        <w:rPr>
          <w:color w:val="auto"/>
        </w:rPr>
        <w:tab/>
        <w:t>contributing to the delinquency of a minor as provided for in Section 16</w:t>
      </w:r>
      <w:r w:rsidRPr="00796548">
        <w:rPr>
          <w:color w:val="auto"/>
        </w:rPr>
        <w:noBreakHyphen/>
        <w:t>17</w:t>
      </w:r>
      <w:r w:rsidRPr="00796548">
        <w:rPr>
          <w:color w:val="auto"/>
        </w:rPr>
        <w:noBreakHyphen/>
        <w:t xml:space="preserve">490; </w:t>
      </w:r>
    </w:p>
    <w:p w:rsidR="004F6586" w:rsidRPr="00796548" w:rsidRDefault="004F6586" w:rsidP="004F6586">
      <w:pPr>
        <w:rPr>
          <w:color w:val="auto"/>
        </w:rPr>
      </w:pPr>
      <w:r w:rsidRPr="00796548">
        <w:rPr>
          <w:color w:val="auto"/>
        </w:rPr>
        <w:tab/>
      </w:r>
      <w:r w:rsidRPr="00796548">
        <w:rPr>
          <w:color w:val="auto"/>
        </w:rPr>
        <w:tab/>
      </w:r>
      <w:r w:rsidRPr="00796548">
        <w:rPr>
          <w:color w:val="auto"/>
        </w:rPr>
        <w:tab/>
        <w:t>(d)</w:t>
      </w:r>
      <w:r w:rsidRPr="00796548">
        <w:rPr>
          <w:color w:val="auto"/>
        </w:rPr>
        <w:tab/>
        <w:t xml:space="preserve">the common law offense of assault and battery of a high and aggravated nature when the victim was a person seventeen years of age or younger; </w:t>
      </w:r>
    </w:p>
    <w:p w:rsidR="004F6586" w:rsidRPr="00796548" w:rsidRDefault="004F6586" w:rsidP="004F6586">
      <w:pPr>
        <w:rPr>
          <w:color w:val="auto"/>
        </w:rPr>
      </w:pPr>
      <w:r w:rsidRPr="00796548">
        <w:rPr>
          <w:color w:val="auto"/>
        </w:rPr>
        <w:tab/>
      </w:r>
      <w:r w:rsidRPr="00796548">
        <w:rPr>
          <w:color w:val="auto"/>
        </w:rPr>
        <w:tab/>
      </w:r>
      <w:r w:rsidRPr="00796548">
        <w:rPr>
          <w:color w:val="auto"/>
        </w:rPr>
        <w:tab/>
        <w:t>(e)</w:t>
      </w:r>
      <w:r w:rsidRPr="00796548">
        <w:rPr>
          <w:color w:val="auto"/>
        </w:rPr>
        <w:tab/>
        <w:t>criminal domestic violence, as defined in Section 16</w:t>
      </w:r>
      <w:r w:rsidRPr="00796548">
        <w:rPr>
          <w:color w:val="auto"/>
        </w:rPr>
        <w:noBreakHyphen/>
        <w:t>25</w:t>
      </w:r>
      <w:r w:rsidRPr="00796548">
        <w:rPr>
          <w:color w:val="auto"/>
        </w:rPr>
        <w:noBreakHyphen/>
        <w:t xml:space="preserve">20; </w:t>
      </w:r>
    </w:p>
    <w:p w:rsidR="004F6586" w:rsidRPr="00796548" w:rsidRDefault="004F6586" w:rsidP="004F6586">
      <w:pPr>
        <w:rPr>
          <w:color w:val="auto"/>
        </w:rPr>
      </w:pPr>
      <w:r w:rsidRPr="00796548">
        <w:rPr>
          <w:color w:val="auto"/>
        </w:rPr>
        <w:tab/>
      </w:r>
      <w:r w:rsidRPr="00796548">
        <w:rPr>
          <w:color w:val="auto"/>
        </w:rPr>
        <w:tab/>
      </w:r>
      <w:r w:rsidRPr="00796548">
        <w:rPr>
          <w:color w:val="auto"/>
        </w:rPr>
        <w:tab/>
        <w:t>(f)</w:t>
      </w:r>
      <w:r w:rsidRPr="00796548">
        <w:rPr>
          <w:color w:val="auto"/>
        </w:rPr>
        <w:tab/>
        <w:t>criminal domestic violence of a high and aggravated nature, as defined in Section 16</w:t>
      </w:r>
      <w:r w:rsidRPr="00796548">
        <w:rPr>
          <w:color w:val="auto"/>
        </w:rPr>
        <w:noBreakHyphen/>
        <w:t>25</w:t>
      </w:r>
      <w:r w:rsidRPr="00796548">
        <w:rPr>
          <w:color w:val="auto"/>
        </w:rPr>
        <w:noBreakHyphen/>
        <w:t xml:space="preserve">65; </w:t>
      </w:r>
    </w:p>
    <w:p w:rsidR="004F6586" w:rsidRPr="00796548" w:rsidRDefault="004F6586" w:rsidP="004F6586">
      <w:pPr>
        <w:rPr>
          <w:color w:val="auto"/>
          <w:u w:val="single"/>
        </w:rPr>
      </w:pPr>
      <w:r w:rsidRPr="00796548">
        <w:rPr>
          <w:color w:val="auto"/>
        </w:rPr>
        <w:tab/>
      </w:r>
      <w:r w:rsidRPr="00796548">
        <w:rPr>
          <w:color w:val="auto"/>
        </w:rPr>
        <w:tab/>
      </w:r>
      <w:r w:rsidRPr="00796548">
        <w:rPr>
          <w:color w:val="auto"/>
        </w:rPr>
        <w:tab/>
        <w:t>(g)</w:t>
      </w:r>
      <w:r w:rsidRPr="00796548">
        <w:rPr>
          <w:color w:val="auto"/>
        </w:rPr>
        <w:tab/>
        <w:t>a felony drug</w:t>
      </w:r>
      <w:r w:rsidRPr="00796548">
        <w:rPr>
          <w:color w:val="auto"/>
        </w:rPr>
        <w:noBreakHyphen/>
        <w:t>related offense under the laws of this State</w:t>
      </w:r>
      <w:r w:rsidRPr="00796548">
        <w:rPr>
          <w:strike/>
          <w:color w:val="auto"/>
        </w:rPr>
        <w:t>.</w:t>
      </w:r>
      <w:r w:rsidRPr="00796548">
        <w:rPr>
          <w:color w:val="auto"/>
          <w:u w:val="single"/>
        </w:rPr>
        <w:t>;</w:t>
      </w:r>
    </w:p>
    <w:p w:rsidR="004F6586" w:rsidRPr="00796548" w:rsidRDefault="004F6586" w:rsidP="004F6586">
      <w:pPr>
        <w:rPr>
          <w:color w:val="auto"/>
          <w:u w:val="single"/>
        </w:rPr>
      </w:pPr>
      <w:r w:rsidRPr="00796548">
        <w:rPr>
          <w:color w:val="auto"/>
        </w:rPr>
        <w:tab/>
      </w:r>
      <w:r w:rsidRPr="00796548">
        <w:rPr>
          <w:color w:val="auto"/>
        </w:rPr>
        <w:tab/>
      </w:r>
      <w:r w:rsidRPr="00796548">
        <w:rPr>
          <w:color w:val="auto"/>
        </w:rPr>
        <w:tab/>
      </w:r>
      <w:r w:rsidRPr="00796548">
        <w:rPr>
          <w:color w:val="auto"/>
          <w:u w:val="single"/>
        </w:rPr>
        <w:t>(h)</w:t>
      </w:r>
      <w:r w:rsidRPr="00796548">
        <w:rPr>
          <w:color w:val="auto"/>
        </w:rPr>
        <w:tab/>
      </w:r>
      <w:r w:rsidRPr="00796548">
        <w:rPr>
          <w:color w:val="auto"/>
          <w:u w:val="single"/>
        </w:rPr>
        <w:t>unlawful conduct toward a child as provided for in Section 63-5-70;</w:t>
      </w:r>
    </w:p>
    <w:p w:rsidR="004F6586" w:rsidRPr="00796548" w:rsidRDefault="004F6586" w:rsidP="004F6586">
      <w:pPr>
        <w:rPr>
          <w:color w:val="auto"/>
          <w:u w:val="single"/>
        </w:rPr>
      </w:pPr>
      <w:r w:rsidRPr="00796548">
        <w:rPr>
          <w:color w:val="auto"/>
        </w:rPr>
        <w:tab/>
      </w:r>
      <w:r w:rsidRPr="00796548">
        <w:rPr>
          <w:color w:val="auto"/>
        </w:rPr>
        <w:tab/>
      </w:r>
      <w:r w:rsidRPr="00796548">
        <w:rPr>
          <w:color w:val="auto"/>
        </w:rPr>
        <w:tab/>
      </w:r>
      <w:r w:rsidRPr="00796548">
        <w:rPr>
          <w:color w:val="auto"/>
          <w:u w:val="single"/>
        </w:rPr>
        <w:t>(i)</w:t>
      </w:r>
      <w:r w:rsidRPr="00796548">
        <w:rPr>
          <w:color w:val="auto"/>
        </w:rPr>
        <w:tab/>
      </w:r>
      <w:r w:rsidRPr="00796548">
        <w:rPr>
          <w:color w:val="auto"/>
          <w:u w:val="single"/>
        </w:rPr>
        <w:t xml:space="preserve">cruelty to children as provided for in Section 63-5-80; </w:t>
      </w:r>
    </w:p>
    <w:p w:rsidR="004F6586" w:rsidRPr="00796548" w:rsidRDefault="004F6586" w:rsidP="004F6586">
      <w:pPr>
        <w:rPr>
          <w:color w:val="auto"/>
          <w:u w:val="single"/>
        </w:rPr>
      </w:pPr>
      <w:r w:rsidRPr="00796548">
        <w:rPr>
          <w:color w:val="auto"/>
        </w:rPr>
        <w:tab/>
      </w:r>
      <w:r w:rsidRPr="00796548">
        <w:rPr>
          <w:color w:val="auto"/>
        </w:rPr>
        <w:tab/>
      </w:r>
      <w:r w:rsidRPr="00796548">
        <w:rPr>
          <w:color w:val="auto"/>
        </w:rPr>
        <w:tab/>
      </w:r>
      <w:r w:rsidRPr="00796548">
        <w:rPr>
          <w:color w:val="auto"/>
          <w:u w:val="single"/>
        </w:rPr>
        <w:t>(j)</w:t>
      </w:r>
      <w:r w:rsidRPr="00796548">
        <w:rPr>
          <w:color w:val="auto"/>
        </w:rPr>
        <w:tab/>
      </w:r>
      <w:r w:rsidRPr="00796548">
        <w:rPr>
          <w:color w:val="auto"/>
          <w:u w:val="single"/>
        </w:rPr>
        <w:t>child endangerment as provided for in Section 56-5-2947; or</w:t>
      </w:r>
    </w:p>
    <w:p w:rsidR="004F6586" w:rsidRPr="00796548" w:rsidRDefault="004F6586" w:rsidP="004F6586">
      <w:pPr>
        <w:rPr>
          <w:color w:val="auto"/>
          <w:u w:val="single"/>
        </w:rPr>
      </w:pPr>
      <w:r w:rsidRPr="00796548">
        <w:rPr>
          <w:color w:val="auto"/>
        </w:rPr>
        <w:tab/>
      </w:r>
      <w:r w:rsidRPr="00796548">
        <w:rPr>
          <w:color w:val="auto"/>
        </w:rPr>
        <w:tab/>
      </w:r>
      <w:r w:rsidRPr="00796548">
        <w:rPr>
          <w:color w:val="auto"/>
        </w:rPr>
        <w:tab/>
      </w:r>
      <w:r w:rsidRPr="00796548">
        <w:rPr>
          <w:color w:val="auto"/>
          <w:u w:val="single"/>
        </w:rPr>
        <w:t>(k)</w:t>
      </w:r>
      <w:r w:rsidRPr="00796548">
        <w:rPr>
          <w:color w:val="auto"/>
        </w:rPr>
        <w:tab/>
      </w:r>
      <w:r w:rsidRPr="00796548">
        <w:rPr>
          <w:color w:val="auto"/>
          <w:u w:val="single"/>
        </w:rPr>
        <w:t>criminal sexual conduct with a minor in the first degree as provided for in Section 16-3-655 (A).</w:t>
      </w:r>
    </w:p>
    <w:p w:rsidR="004F6586" w:rsidRPr="00796548" w:rsidRDefault="004F6586" w:rsidP="004F6586">
      <w:pPr>
        <w:rPr>
          <w:color w:val="auto"/>
        </w:rPr>
      </w:pPr>
      <w:r w:rsidRPr="00796548">
        <w:rPr>
          <w:color w:val="auto"/>
        </w:rPr>
        <w:tab/>
        <w:t>(B)</w:t>
      </w:r>
      <w:r w:rsidRPr="00796548">
        <w:rPr>
          <w:color w:val="auto"/>
        </w:rPr>
        <w:tab/>
        <w:t xml:space="preserve">A person who has been convicted of a criminal offense similar in nature to a crime enumerated in subsection (A) when the crime was committed in another jurisdiction or under federal law is subject to the restrictions set out in this section. </w:t>
      </w:r>
    </w:p>
    <w:p w:rsidR="004F6586" w:rsidRPr="00796548" w:rsidRDefault="004F6586" w:rsidP="004F6586">
      <w:pPr>
        <w:rPr>
          <w:color w:val="auto"/>
        </w:rPr>
      </w:pPr>
      <w:r w:rsidRPr="00796548">
        <w:rPr>
          <w:color w:val="auto"/>
        </w:rPr>
        <w:tab/>
        <w:t>(C)</w:t>
      </w:r>
      <w:r w:rsidRPr="00796548">
        <w:rPr>
          <w:color w:val="auto"/>
        </w:rPr>
        <w:tab/>
        <w:t xml:space="preserve">This section does not prevent foster care placement </w:t>
      </w:r>
      <w:r w:rsidRPr="00796548">
        <w:rPr>
          <w:color w:val="auto"/>
          <w:u w:val="single"/>
        </w:rPr>
        <w:t>or adoption placement</w:t>
      </w:r>
      <w:r w:rsidRPr="00796548">
        <w:rPr>
          <w:color w:val="auto"/>
        </w:rPr>
        <w:t xml:space="preserve">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4F6586" w:rsidRPr="00796548" w:rsidRDefault="004F6586" w:rsidP="004F6586">
      <w:pPr>
        <w:rPr>
          <w:color w:val="auto"/>
        </w:rPr>
      </w:pPr>
      <w:r>
        <w:tab/>
      </w:r>
      <w:r w:rsidRPr="00796548">
        <w:rPr>
          <w:color w:val="auto"/>
        </w:rPr>
        <w:t>SECTION</w:t>
      </w:r>
      <w:r w:rsidRPr="00796548">
        <w:rPr>
          <w:color w:val="auto"/>
        </w:rPr>
        <w:tab/>
        <w:t>5.</w:t>
      </w:r>
      <w:r w:rsidRPr="00796548">
        <w:rPr>
          <w:color w:val="auto"/>
        </w:rPr>
        <w:tab/>
        <w:t>Subarticle 1, Article 1, Chapter 9, Title 63 of the 1976 Code is amended by adding:</w:t>
      </w:r>
    </w:p>
    <w:p w:rsidR="004F6586" w:rsidRPr="00796548" w:rsidRDefault="004F6586" w:rsidP="004F6586">
      <w:pPr>
        <w:rPr>
          <w:color w:val="auto"/>
        </w:rPr>
      </w:pPr>
      <w:r w:rsidRPr="00796548">
        <w:rPr>
          <w:color w:val="auto"/>
        </w:rPr>
        <w:tab/>
        <w:t>“Section 63-9-65.</w:t>
      </w:r>
      <w:r w:rsidRPr="00796548">
        <w:rPr>
          <w:color w:val="auto"/>
        </w:rPr>
        <w:tab/>
        <w:t>In making a decision regarding adoption of a minor child, in addition to other existing factors specified by law, the court must consider and may not grant an adoption petition of a person who has been convicted of or who has pled guilty or nolo contendere to the offense of criminal sexual conduct with a minor in the first degree.”</w:t>
      </w:r>
    </w:p>
    <w:p w:rsidR="004F6586" w:rsidRPr="00796548" w:rsidRDefault="004F6586" w:rsidP="004F6586">
      <w:pPr>
        <w:rPr>
          <w:color w:val="auto"/>
        </w:rPr>
      </w:pPr>
      <w:r>
        <w:tab/>
      </w:r>
      <w:r w:rsidRPr="00796548">
        <w:rPr>
          <w:color w:val="auto"/>
        </w:rPr>
        <w:t>SECTION</w:t>
      </w:r>
      <w:r w:rsidRPr="00796548">
        <w:rPr>
          <w:color w:val="auto"/>
        </w:rPr>
        <w:tab/>
        <w:t>6.</w:t>
      </w:r>
      <w:r w:rsidRPr="00796548">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F6586" w:rsidRPr="00796548" w:rsidRDefault="004F6586" w:rsidP="004F6586">
      <w:pPr>
        <w:rPr>
          <w:color w:val="auto"/>
        </w:rPr>
      </w:pPr>
      <w:r>
        <w:tab/>
      </w:r>
      <w:r w:rsidRPr="00796548">
        <w:rPr>
          <w:color w:val="auto"/>
        </w:rPr>
        <w:t>SECTION</w:t>
      </w:r>
      <w:r w:rsidRPr="00796548">
        <w:rPr>
          <w:color w:val="auto"/>
        </w:rPr>
        <w:tab/>
        <w:t>7.</w:t>
      </w:r>
      <w:r w:rsidRPr="00796548">
        <w:rPr>
          <w:color w:val="auto"/>
        </w:rPr>
        <w:tab/>
        <w:t>This act takes effect upon approval by the Governor.</w:t>
      </w:r>
      <w:r w:rsidRPr="00796548">
        <w:rPr>
          <w:color w:val="auto"/>
        </w:rPr>
        <w:tab/>
        <w:t>/</w:t>
      </w:r>
    </w:p>
    <w:p w:rsidR="004F6586" w:rsidRPr="00796548" w:rsidRDefault="004F6586" w:rsidP="004F6586">
      <w:pPr>
        <w:rPr>
          <w:snapToGrid w:val="0"/>
          <w:color w:val="auto"/>
        </w:rPr>
      </w:pPr>
      <w:r w:rsidRPr="00796548">
        <w:rPr>
          <w:snapToGrid w:val="0"/>
          <w:color w:val="auto"/>
        </w:rPr>
        <w:tab/>
        <w:t>Renumber sections to conform.</w:t>
      </w:r>
    </w:p>
    <w:p w:rsidR="004F6586" w:rsidRDefault="004F6586" w:rsidP="004F6586">
      <w:pPr>
        <w:rPr>
          <w:snapToGrid w:val="0"/>
        </w:rPr>
      </w:pPr>
      <w:r w:rsidRPr="00796548">
        <w:rPr>
          <w:snapToGrid w:val="0"/>
          <w:color w:val="auto"/>
        </w:rPr>
        <w:tab/>
        <w:t>Amend title to conform.</w:t>
      </w:r>
    </w:p>
    <w:p w:rsidR="004F6586" w:rsidRPr="00796548" w:rsidRDefault="004F6586" w:rsidP="0078254C">
      <w:pPr>
        <w:rPr>
          <w:snapToGrid w:val="0"/>
          <w:color w:val="auto"/>
        </w:rPr>
      </w:pPr>
    </w:p>
    <w:p w:rsidR="004F6586" w:rsidRPr="006B748A" w:rsidRDefault="004F6586" w:rsidP="0078254C">
      <w:pPr>
        <w:rPr>
          <w:snapToGrid w:val="0"/>
          <w:color w:val="auto"/>
        </w:rPr>
      </w:pPr>
      <w:r>
        <w:rPr>
          <w:snapToGrid w:val="0"/>
          <w:color w:val="auto"/>
        </w:rPr>
        <w:tab/>
        <w:t>The committee amendment was adopted.</w:t>
      </w:r>
    </w:p>
    <w:p w:rsidR="004F6586" w:rsidRDefault="004F6586" w:rsidP="0078254C">
      <w:pPr>
        <w:pStyle w:val="Header"/>
        <w:tabs>
          <w:tab w:val="clear" w:pos="8640"/>
          <w:tab w:val="left" w:pos="4320"/>
        </w:tabs>
      </w:pPr>
    </w:p>
    <w:p w:rsidR="00AD7C63" w:rsidRDefault="006477E3" w:rsidP="0078254C">
      <w:pPr>
        <w:pStyle w:val="Header"/>
        <w:tabs>
          <w:tab w:val="clear" w:pos="8640"/>
          <w:tab w:val="left" w:pos="4320"/>
        </w:tabs>
      </w:pPr>
      <w:r>
        <w:tab/>
        <w:t>The question then was the third reading of the Bill.</w:t>
      </w:r>
    </w:p>
    <w:p w:rsidR="006477E3" w:rsidRDefault="006477E3" w:rsidP="0078254C">
      <w:pPr>
        <w:pStyle w:val="Header"/>
        <w:tabs>
          <w:tab w:val="clear" w:pos="8640"/>
          <w:tab w:val="left" w:pos="4320"/>
        </w:tabs>
      </w:pPr>
    </w:p>
    <w:p w:rsidR="006477E3" w:rsidRDefault="006477E3" w:rsidP="0078254C">
      <w:pPr>
        <w:pStyle w:val="Header"/>
        <w:tabs>
          <w:tab w:val="clear" w:pos="8640"/>
          <w:tab w:val="left" w:pos="4320"/>
        </w:tabs>
      </w:pPr>
      <w:r>
        <w:tab/>
        <w:t>The "ayes" and "nays" were demanded and taken, resulting as follows:</w:t>
      </w:r>
    </w:p>
    <w:p w:rsidR="001F3B2F" w:rsidRPr="001F3B2F" w:rsidRDefault="001F3B2F" w:rsidP="001F3B2F">
      <w:pPr>
        <w:pStyle w:val="Header"/>
        <w:tabs>
          <w:tab w:val="clear" w:pos="8640"/>
          <w:tab w:val="left" w:pos="4320"/>
        </w:tabs>
        <w:jc w:val="center"/>
        <w:rPr>
          <w:b/>
        </w:rPr>
      </w:pPr>
      <w:r w:rsidRPr="001F3B2F">
        <w:rPr>
          <w:b/>
        </w:rPr>
        <w:t>Ayes 39; Nays 0</w:t>
      </w:r>
    </w:p>
    <w:p w:rsidR="001F3B2F" w:rsidRDefault="001F3B2F" w:rsidP="006E2252">
      <w:pPr>
        <w:pStyle w:val="Header"/>
        <w:tabs>
          <w:tab w:val="clear" w:pos="8640"/>
          <w:tab w:val="left" w:pos="4320"/>
        </w:tabs>
      </w:pP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3B2F">
        <w:rPr>
          <w:b/>
        </w:rPr>
        <w:t>AYES</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Alexander</w:t>
      </w:r>
      <w:r>
        <w:tab/>
      </w:r>
      <w:r w:rsidRPr="001F3B2F">
        <w:t>Bright</w:t>
      </w:r>
      <w:r>
        <w:tab/>
      </w:r>
      <w:r w:rsidRPr="001F3B2F">
        <w:t>Campbell</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Campsen</w:t>
      </w:r>
      <w:r>
        <w:tab/>
      </w:r>
      <w:r w:rsidRPr="001F3B2F">
        <w:t>Cleary</w:t>
      </w:r>
      <w:r>
        <w:tab/>
      </w:r>
      <w:r w:rsidRPr="001F3B2F">
        <w:t>Coleman</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Courson</w:t>
      </w:r>
      <w:r>
        <w:tab/>
      </w:r>
      <w:r w:rsidRPr="001F3B2F">
        <w:t>Cromer</w:t>
      </w:r>
      <w:r>
        <w:tab/>
      </w:r>
      <w:r w:rsidRPr="001F3B2F">
        <w:t>Davis</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Elliott</w:t>
      </w:r>
      <w:r>
        <w:tab/>
      </w:r>
      <w:r w:rsidRPr="001F3B2F">
        <w:t>Fair</w:t>
      </w:r>
      <w:r>
        <w:tab/>
      </w:r>
      <w:r w:rsidRPr="001F3B2F">
        <w:t>Ford</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Gregory</w:t>
      </w:r>
      <w:r>
        <w:tab/>
      </w:r>
      <w:r w:rsidRPr="001F3B2F">
        <w:t>Grooms</w:t>
      </w:r>
      <w:r>
        <w:tab/>
      </w:r>
      <w:r w:rsidRPr="001F3B2F">
        <w:t>Hayes</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Hutto</w:t>
      </w:r>
      <w:r>
        <w:tab/>
      </w:r>
      <w:r w:rsidRPr="001F3B2F">
        <w:t>Jackson</w:t>
      </w:r>
      <w:r>
        <w:tab/>
      </w:r>
      <w:r w:rsidRPr="001F3B2F">
        <w:t>Knotts</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Land</w:t>
      </w:r>
      <w:r>
        <w:tab/>
      </w:r>
      <w:r w:rsidRPr="001F3B2F">
        <w:t>Leventis</w:t>
      </w:r>
      <w:r>
        <w:tab/>
      </w:r>
      <w:r w:rsidRPr="001F3B2F">
        <w:t>Malloy</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rPr>
          <w:i/>
        </w:rPr>
        <w:t>Martin, Larry</w:t>
      </w:r>
      <w:r>
        <w:rPr>
          <w:i/>
        </w:rPr>
        <w:tab/>
      </w:r>
      <w:r w:rsidRPr="001F3B2F">
        <w:rPr>
          <w:i/>
        </w:rPr>
        <w:t>Martin, Shane</w:t>
      </w:r>
      <w:r>
        <w:rPr>
          <w:i/>
        </w:rPr>
        <w:tab/>
      </w:r>
      <w:r w:rsidRPr="001F3B2F">
        <w:t>Massey</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Matthews</w:t>
      </w:r>
      <w:r>
        <w:tab/>
      </w:r>
      <w:r w:rsidRPr="001F3B2F">
        <w:t>McGill</w:t>
      </w:r>
      <w:r>
        <w:tab/>
      </w:r>
      <w:r w:rsidRPr="001F3B2F">
        <w:t>Nicholson</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O'Dell</w:t>
      </w:r>
      <w:r>
        <w:tab/>
      </w:r>
      <w:r w:rsidRPr="001F3B2F">
        <w:t>Peeler</w:t>
      </w:r>
      <w:r>
        <w:tab/>
      </w:r>
      <w:r w:rsidRPr="001F3B2F">
        <w:t>Rankin</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Reese</w:t>
      </w:r>
      <w:r>
        <w:tab/>
      </w:r>
      <w:r w:rsidRPr="001F3B2F">
        <w:t>Rose</w:t>
      </w:r>
      <w:r>
        <w:tab/>
      </w:r>
      <w:r w:rsidRPr="001F3B2F">
        <w:t>Scott</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Setzler</w:t>
      </w:r>
      <w:r>
        <w:tab/>
      </w:r>
      <w:r w:rsidRPr="001F3B2F">
        <w:t>Sheheen</w:t>
      </w:r>
      <w:r>
        <w:tab/>
      </w:r>
      <w:r w:rsidRPr="001F3B2F">
        <w:t>Shoopman</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F3B2F">
        <w:t>Thomas</w:t>
      </w:r>
      <w:r>
        <w:tab/>
      </w:r>
      <w:r w:rsidRPr="001F3B2F">
        <w:t>Verdin</w:t>
      </w:r>
      <w:r>
        <w:tab/>
      </w:r>
      <w:r w:rsidRPr="001F3B2F">
        <w:t>Williams</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F3B2F" w:rsidRP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F3B2F">
        <w:rPr>
          <w:b/>
        </w:rPr>
        <w:t>Total--39</w:t>
      </w:r>
    </w:p>
    <w:p w:rsidR="001F3B2F" w:rsidRPr="001F3B2F" w:rsidRDefault="001F3B2F" w:rsidP="001F3B2F">
      <w:pPr>
        <w:pStyle w:val="Header"/>
        <w:tabs>
          <w:tab w:val="clear" w:pos="8640"/>
          <w:tab w:val="left" w:pos="4320"/>
        </w:tabs>
      </w:pP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3B2F">
        <w:rPr>
          <w:b/>
        </w:rPr>
        <w:t>NAYS</w:t>
      </w:r>
    </w:p>
    <w:p w:rsid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F3B2F" w:rsidRPr="001F3B2F" w:rsidRDefault="001F3B2F" w:rsidP="001F3B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F3B2F">
        <w:rPr>
          <w:b/>
        </w:rPr>
        <w:t>Total--0</w:t>
      </w:r>
    </w:p>
    <w:p w:rsidR="006477E3" w:rsidRPr="001F3B2F" w:rsidRDefault="006477E3" w:rsidP="001F3B2F">
      <w:pPr>
        <w:pStyle w:val="Header"/>
        <w:tabs>
          <w:tab w:val="clear" w:pos="8640"/>
          <w:tab w:val="left" w:pos="4320"/>
        </w:tabs>
        <w:jc w:val="center"/>
        <w:rPr>
          <w:b/>
        </w:rPr>
      </w:pPr>
    </w:p>
    <w:p w:rsidR="001F3B2F" w:rsidRDefault="001F3B2F" w:rsidP="00A24557">
      <w:pPr>
        <w:pStyle w:val="Header"/>
        <w:tabs>
          <w:tab w:val="clear" w:pos="8640"/>
          <w:tab w:val="left" w:pos="4320"/>
        </w:tabs>
      </w:pPr>
      <w:r>
        <w:tab/>
        <w:t>The Bill was read the third time, passed and ordered returned to the House of Representatives with amendments.</w:t>
      </w:r>
    </w:p>
    <w:p w:rsidR="00640970" w:rsidRDefault="00640970" w:rsidP="00A24557">
      <w:pPr>
        <w:pStyle w:val="Header"/>
        <w:tabs>
          <w:tab w:val="clear" w:pos="8640"/>
          <w:tab w:val="left" w:pos="4320"/>
        </w:tabs>
      </w:pPr>
    </w:p>
    <w:p w:rsidR="00291194" w:rsidRDefault="00A24557" w:rsidP="00A24557">
      <w:pPr>
        <w:pStyle w:val="Header"/>
        <w:tabs>
          <w:tab w:val="clear" w:pos="8640"/>
          <w:tab w:val="left" w:pos="4320"/>
        </w:tabs>
      </w:pPr>
      <w:r>
        <w:t xml:space="preserve"> </w:t>
      </w:r>
      <w:r>
        <w:tab/>
      </w:r>
      <w:r w:rsidR="00291194">
        <w:t xml:space="preserve">With Senator MALLOY retaining the floor on H. 3508, Senator CLEARY asked unanimous consent to make a motion to take up </w:t>
      </w:r>
      <w:r w:rsidR="00126D24">
        <w:t>S. </w:t>
      </w:r>
      <w:r w:rsidR="00DE484C">
        <w:t>1269</w:t>
      </w:r>
      <w:r w:rsidR="00291194">
        <w:t>.</w:t>
      </w:r>
    </w:p>
    <w:p w:rsidR="00291194" w:rsidRDefault="00291194" w:rsidP="006E2252">
      <w:pPr>
        <w:pStyle w:val="Header"/>
        <w:tabs>
          <w:tab w:val="clear" w:pos="8640"/>
          <w:tab w:val="left" w:pos="4320"/>
        </w:tabs>
      </w:pPr>
    </w:p>
    <w:p w:rsidR="00640970" w:rsidRDefault="00640970" w:rsidP="00640970">
      <w:pPr>
        <w:pStyle w:val="Header"/>
        <w:tabs>
          <w:tab w:val="clear" w:pos="8640"/>
          <w:tab w:val="left" w:pos="4320"/>
        </w:tabs>
        <w:jc w:val="center"/>
        <w:rPr>
          <w:b/>
        </w:rPr>
      </w:pPr>
      <w:r>
        <w:rPr>
          <w:b/>
        </w:rPr>
        <w:t>CONCURRENCE</w:t>
      </w:r>
    </w:p>
    <w:p w:rsidR="00640970" w:rsidRPr="00D53540" w:rsidRDefault="00640970" w:rsidP="00640970">
      <w:pPr>
        <w:suppressAutoHyphens/>
        <w:outlineLvl w:val="0"/>
      </w:pPr>
      <w:r>
        <w:rPr>
          <w:b/>
        </w:rPr>
        <w:tab/>
      </w:r>
      <w:r w:rsidRPr="00D53540">
        <w:t>S. 1269</w:t>
      </w:r>
      <w:r w:rsidR="001071D1" w:rsidRPr="00D53540">
        <w:fldChar w:fldCharType="begin"/>
      </w:r>
      <w:r w:rsidRPr="00D53540">
        <w:instrText xml:space="preserve"> XE "S. 1269" \b </w:instrText>
      </w:r>
      <w:r w:rsidR="001071D1" w:rsidRPr="00D53540">
        <w:fldChar w:fldCharType="end"/>
      </w:r>
      <w:r w:rsidRPr="00D53540">
        <w:t xml:space="preserve"> -- </w:t>
      </w:r>
      <w:r>
        <w:t>Senators Peeler and Alexander</w:t>
      </w:r>
      <w:r w:rsidRPr="00D53540">
        <w:t xml:space="preserve">:  </w:t>
      </w:r>
      <w:r w:rsidRPr="00D53540">
        <w:rPr>
          <w:szCs w:val="30"/>
        </w:rPr>
        <w:t xml:space="preserve">A BILL </w:t>
      </w:r>
      <w:r w:rsidRPr="00D53540">
        <w:t>TO AMEND THE CODE OF LAWS OF SOUTH CAROLINA, 1976, BY ADDING ARTICLE 18 TO CHAPTER 71, TITLE 38 SO AS TO PROVIDE THE RIGHTS OF A PHARMACY WHEN UNDERGOING AN AUDIT CONDUCTED BY A MANAGED CARE COMPANY, INSURANCE COMPANY, THIRD</w:t>
      </w:r>
      <w:r w:rsidRPr="00D53540">
        <w:noBreakHyphen/>
        <w:t>PARTY PAYER, OR AN ENTITY RESPONSIBLE FOR PAYMENT OF CLAIMS FOR HEALTH CARE SERVICES; TO REQUIRE THE AUDITING ENTITY TO ESTABLISH AN APPEALS PROCESS; AND TO PROVIDE FOR THE RECOUPMENT OF FUNDS UNDER CERTAIN CIRCUMSTANCES.</w:t>
      </w:r>
    </w:p>
    <w:p w:rsidR="00640970" w:rsidRDefault="00640970" w:rsidP="002F6976">
      <w:pPr>
        <w:suppressAutoHyphens/>
      </w:pPr>
      <w:r>
        <w:tab/>
        <w:t>The House returned the Bill with amendments.</w:t>
      </w:r>
    </w:p>
    <w:p w:rsidR="00640970" w:rsidRDefault="00640970" w:rsidP="002F6976">
      <w:pPr>
        <w:suppressAutoHyphens/>
      </w:pPr>
    </w:p>
    <w:p w:rsidR="00640970" w:rsidRDefault="00640970" w:rsidP="002F6976">
      <w:pPr>
        <w:suppressAutoHyphens/>
      </w:pPr>
      <w:r>
        <w:tab/>
        <w:t>Senator CLEARY asked unanimous consent to take the Bill up for immediate consideration.</w:t>
      </w:r>
    </w:p>
    <w:p w:rsidR="00640970" w:rsidRDefault="00640970" w:rsidP="002F6976">
      <w:pPr>
        <w:suppressAutoHyphens/>
      </w:pPr>
      <w:r>
        <w:tab/>
        <w:t>There was no objection.</w:t>
      </w:r>
    </w:p>
    <w:p w:rsidR="00640970" w:rsidRDefault="00640970" w:rsidP="002F6976">
      <w:pPr>
        <w:suppressAutoHyphens/>
      </w:pPr>
    </w:p>
    <w:p w:rsidR="00640970" w:rsidRDefault="00640970" w:rsidP="002F6976">
      <w:pPr>
        <w:pStyle w:val="Header"/>
        <w:tabs>
          <w:tab w:val="clear" w:pos="8640"/>
          <w:tab w:val="left" w:pos="4320"/>
        </w:tabs>
      </w:pPr>
      <w:r>
        <w:tab/>
        <w:t>The question then was concurrence with the House amendments.</w:t>
      </w:r>
    </w:p>
    <w:p w:rsidR="00640970" w:rsidRDefault="00640970" w:rsidP="002F6976">
      <w:pPr>
        <w:pStyle w:val="Header"/>
        <w:tabs>
          <w:tab w:val="clear" w:pos="8640"/>
          <w:tab w:val="left" w:pos="4320"/>
        </w:tabs>
      </w:pPr>
    </w:p>
    <w:p w:rsidR="00640970" w:rsidRDefault="00640970" w:rsidP="002F6976">
      <w:pPr>
        <w:pStyle w:val="Header"/>
        <w:tabs>
          <w:tab w:val="clear" w:pos="8640"/>
          <w:tab w:val="left" w:pos="4320"/>
        </w:tabs>
      </w:pPr>
      <w:r>
        <w:tab/>
        <w:t>Senator CLEARY explained the amendments.</w:t>
      </w:r>
    </w:p>
    <w:p w:rsidR="00640970" w:rsidRDefault="00640970" w:rsidP="002F6976">
      <w:pPr>
        <w:pStyle w:val="Header"/>
        <w:tabs>
          <w:tab w:val="clear" w:pos="8640"/>
          <w:tab w:val="left" w:pos="4320"/>
        </w:tabs>
      </w:pPr>
    </w:p>
    <w:p w:rsidR="00640970" w:rsidRDefault="00640970" w:rsidP="002F6976">
      <w:pPr>
        <w:pStyle w:val="Header"/>
        <w:tabs>
          <w:tab w:val="clear" w:pos="8640"/>
          <w:tab w:val="left" w:pos="4320"/>
        </w:tabs>
      </w:pPr>
      <w:r>
        <w:tab/>
        <w:t>The "ayes" and "nays" were demanded and taken, resulting as follows:</w:t>
      </w:r>
    </w:p>
    <w:p w:rsidR="00640970" w:rsidRPr="00A433BE" w:rsidRDefault="00640970" w:rsidP="00640970">
      <w:pPr>
        <w:pStyle w:val="Header"/>
        <w:tabs>
          <w:tab w:val="clear" w:pos="8640"/>
          <w:tab w:val="left" w:pos="4320"/>
        </w:tabs>
        <w:jc w:val="center"/>
        <w:rPr>
          <w:b/>
        </w:rPr>
      </w:pPr>
      <w:r w:rsidRPr="00A433BE">
        <w:rPr>
          <w:b/>
        </w:rPr>
        <w:t>Ayes 36; Nays 0; Abstain 2</w:t>
      </w:r>
    </w:p>
    <w:p w:rsidR="00640970" w:rsidRDefault="00640970" w:rsidP="00640970">
      <w:pPr>
        <w:pStyle w:val="Header"/>
        <w:tabs>
          <w:tab w:val="clear" w:pos="8640"/>
          <w:tab w:val="left" w:pos="4320"/>
        </w:tabs>
        <w:jc w:val="left"/>
        <w:rPr>
          <w:b/>
        </w:rPr>
      </w:pP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33BE">
        <w:rPr>
          <w:b/>
        </w:rPr>
        <w:t>AYES</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Alexander</w:t>
      </w:r>
      <w:r>
        <w:tab/>
      </w:r>
      <w:r w:rsidRPr="00A433BE">
        <w:t>Anderson</w:t>
      </w:r>
      <w:r>
        <w:tab/>
      </w:r>
      <w:r w:rsidRPr="00A433BE">
        <w:t>Campbell</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Campsen</w:t>
      </w:r>
      <w:r>
        <w:tab/>
      </w:r>
      <w:r w:rsidRPr="00A433BE">
        <w:t>Cleary</w:t>
      </w:r>
      <w:r>
        <w:tab/>
      </w:r>
      <w:r w:rsidRPr="00A433BE">
        <w:t>Coleman</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Courson</w:t>
      </w:r>
      <w:r>
        <w:tab/>
      </w:r>
      <w:r w:rsidRPr="00A433BE">
        <w:t>Davis</w:t>
      </w:r>
      <w:r>
        <w:tab/>
      </w:r>
      <w:r w:rsidRPr="00A433BE">
        <w:t>Elliott</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Fair</w:t>
      </w:r>
      <w:r>
        <w:tab/>
      </w:r>
      <w:r w:rsidRPr="00A433BE">
        <w:t>Ford</w:t>
      </w:r>
      <w:r>
        <w:tab/>
      </w:r>
      <w:r w:rsidRPr="00A433BE">
        <w:t>Gregory</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Grooms</w:t>
      </w:r>
      <w:r>
        <w:tab/>
      </w:r>
      <w:r w:rsidRPr="00A433BE">
        <w:t>Hayes</w:t>
      </w:r>
      <w:r>
        <w:tab/>
      </w:r>
      <w:r w:rsidRPr="00A433BE">
        <w:t>Hutto</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Jackson</w:t>
      </w:r>
      <w:r>
        <w:tab/>
      </w:r>
      <w:r w:rsidRPr="00A433BE">
        <w:t>Land</w:t>
      </w:r>
      <w:r>
        <w:tab/>
      </w:r>
      <w:r w:rsidRPr="00A433BE">
        <w:t>Leventis</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433BE">
        <w:t>Malloy</w:t>
      </w:r>
      <w:r>
        <w:tab/>
      </w:r>
      <w:r w:rsidRPr="00A433BE">
        <w:rPr>
          <w:i/>
        </w:rPr>
        <w:t>Martin, Larry</w:t>
      </w:r>
      <w:r>
        <w:rPr>
          <w:i/>
        </w:rPr>
        <w:tab/>
      </w:r>
      <w:r w:rsidRPr="00A433BE">
        <w:rPr>
          <w:i/>
        </w:rPr>
        <w:t>Martin, Shane</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Massey</w:t>
      </w:r>
      <w:r>
        <w:tab/>
      </w:r>
      <w:r w:rsidRPr="00A433BE">
        <w:t>Matthews</w:t>
      </w:r>
      <w:r>
        <w:tab/>
      </w:r>
      <w:r w:rsidRPr="00A433BE">
        <w:t>McGill</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Nicholson</w:t>
      </w:r>
      <w:r>
        <w:tab/>
      </w:r>
      <w:r w:rsidRPr="00A433BE">
        <w:t>O'Dell</w:t>
      </w:r>
      <w:r>
        <w:tab/>
      </w:r>
      <w:r w:rsidRPr="00A433BE">
        <w:t>Peeler</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Rankin</w:t>
      </w:r>
      <w:r>
        <w:tab/>
      </w:r>
      <w:r w:rsidRPr="00A433BE">
        <w:t>Reese</w:t>
      </w:r>
      <w:r>
        <w:tab/>
      </w:r>
      <w:r w:rsidRPr="00A433BE">
        <w:t>Rose</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Scott</w:t>
      </w:r>
      <w:r>
        <w:tab/>
      </w:r>
      <w:r w:rsidRPr="00A433BE">
        <w:t>Sheheen</w:t>
      </w:r>
      <w:r>
        <w:tab/>
      </w:r>
      <w:r w:rsidRPr="00A433BE">
        <w:t>Shoopman</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Thomas</w:t>
      </w:r>
      <w:r>
        <w:tab/>
      </w:r>
      <w:r w:rsidRPr="00A433BE">
        <w:t>Verdin</w:t>
      </w:r>
      <w:r>
        <w:tab/>
      </w:r>
      <w:r w:rsidRPr="00A433BE">
        <w:t>Williams</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40970" w:rsidRPr="00A433BE"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33BE">
        <w:rPr>
          <w:b/>
        </w:rPr>
        <w:t>Total--36</w:t>
      </w:r>
    </w:p>
    <w:p w:rsidR="00640970" w:rsidRPr="00A433BE" w:rsidRDefault="00640970" w:rsidP="00640970">
      <w:pPr>
        <w:pStyle w:val="Header"/>
        <w:tabs>
          <w:tab w:val="clear" w:pos="8640"/>
          <w:tab w:val="left" w:pos="4320"/>
        </w:tabs>
      </w:pP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33BE">
        <w:rPr>
          <w:b/>
        </w:rPr>
        <w:t>NAYS</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40970" w:rsidRPr="00A433BE"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33BE">
        <w:rPr>
          <w:b/>
        </w:rPr>
        <w:t>Total--0</w:t>
      </w:r>
    </w:p>
    <w:p w:rsidR="00640970" w:rsidRPr="00A433BE" w:rsidRDefault="00640970" w:rsidP="00640970">
      <w:pPr>
        <w:pStyle w:val="Header"/>
        <w:tabs>
          <w:tab w:val="clear" w:pos="8640"/>
          <w:tab w:val="left" w:pos="4320"/>
        </w:tabs>
      </w:pP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33BE">
        <w:rPr>
          <w:b/>
        </w:rPr>
        <w:t>ABSTAIN</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33BE">
        <w:t>Bryant</w:t>
      </w:r>
      <w:r>
        <w:tab/>
      </w:r>
      <w:r w:rsidRPr="00A433BE">
        <w:t>Cromer</w:t>
      </w:r>
    </w:p>
    <w:p w:rsidR="00640970"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40970" w:rsidRPr="00A433BE" w:rsidRDefault="00640970" w:rsidP="00640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33BE">
        <w:rPr>
          <w:b/>
        </w:rPr>
        <w:t>Total--2</w:t>
      </w:r>
    </w:p>
    <w:p w:rsidR="00640970" w:rsidRDefault="00640970" w:rsidP="00640970"/>
    <w:p w:rsidR="00640970" w:rsidRDefault="00640970" w:rsidP="00640970">
      <w:pPr>
        <w:suppressAutoHyphens/>
      </w:pPr>
      <w:r>
        <w:tab/>
        <w:t>The Senate concurred in the House amendments and a message was sent to the House accordingly.  Ordered that the title be changed to that of an Act and the Act enrolled for Ratification.</w:t>
      </w:r>
    </w:p>
    <w:p w:rsidR="008857EF" w:rsidRDefault="008857EF" w:rsidP="00640970">
      <w:pPr>
        <w:suppressAutoHyphens/>
      </w:pPr>
    </w:p>
    <w:p w:rsidR="008857EF" w:rsidRDefault="002F6976" w:rsidP="002F6976">
      <w:pPr>
        <w:pStyle w:val="Header"/>
        <w:tabs>
          <w:tab w:val="clear" w:pos="8640"/>
          <w:tab w:val="left" w:pos="4320"/>
        </w:tabs>
      </w:pPr>
      <w:r>
        <w:t xml:space="preserve"> </w:t>
      </w:r>
      <w:r>
        <w:tab/>
      </w:r>
      <w:r w:rsidR="008857EF">
        <w:t>With Senator MALLOY retaining the floor on H. 3508, Senator HAYES asked unanimous consent to make a motion to take up H.</w:t>
      </w:r>
      <w:r>
        <w:t> </w:t>
      </w:r>
      <w:r w:rsidR="008857EF">
        <w:t>4093.</w:t>
      </w:r>
    </w:p>
    <w:p w:rsidR="00640970" w:rsidRDefault="00640970" w:rsidP="00640970">
      <w:pPr>
        <w:pStyle w:val="Header"/>
        <w:tabs>
          <w:tab w:val="clear" w:pos="8640"/>
          <w:tab w:val="left" w:pos="4320"/>
        </w:tabs>
      </w:pPr>
    </w:p>
    <w:p w:rsidR="00640970" w:rsidRPr="00640970" w:rsidRDefault="00640970" w:rsidP="00640970">
      <w:pPr>
        <w:pStyle w:val="Header"/>
        <w:tabs>
          <w:tab w:val="clear" w:pos="8640"/>
          <w:tab w:val="left" w:pos="4320"/>
        </w:tabs>
        <w:jc w:val="center"/>
      </w:pPr>
      <w:r>
        <w:rPr>
          <w:b/>
        </w:rPr>
        <w:t>ORDERED ENROLLED FOR RATIFICATION</w:t>
      </w:r>
    </w:p>
    <w:p w:rsidR="00640970" w:rsidRDefault="00640970" w:rsidP="00640970">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C53F3D" w:rsidRDefault="00C53F3D" w:rsidP="00640970">
      <w:pPr>
        <w:pStyle w:val="Header"/>
        <w:tabs>
          <w:tab w:val="clear" w:pos="8640"/>
          <w:tab w:val="left" w:pos="4320"/>
        </w:tabs>
      </w:pPr>
    </w:p>
    <w:p w:rsidR="00640970" w:rsidRPr="005A2734" w:rsidRDefault="00640970" w:rsidP="00640970">
      <w:r>
        <w:tab/>
      </w:r>
      <w:r w:rsidRPr="005A2734">
        <w:t>H. 4093</w:t>
      </w:r>
      <w:r w:rsidR="001071D1" w:rsidRPr="005A2734">
        <w:fldChar w:fldCharType="begin"/>
      </w:r>
      <w:r w:rsidRPr="005A2734">
        <w:instrText xml:space="preserve"> XE "H. 4093" \b </w:instrText>
      </w:r>
      <w:r w:rsidR="001071D1" w:rsidRPr="005A2734">
        <w:fldChar w:fldCharType="end"/>
      </w:r>
      <w:r w:rsidRPr="005A2734">
        <w:t xml:space="preserve"> -- </w:t>
      </w:r>
      <w:r>
        <w:t>Reps. Pope, Sottile, Simrill, Hosey, Williams, Atwater, Quinn, Toole, Huggins, Brannon, Knight, Gambrell, Clyburn, McCoy, Gilliard, Owens, Merrill, Norman, Crawford, Bowers, Murphy, Bedingfield, Bowen, Branham, Chumley, Clemmons, Delleney, Hamilton, Hodges, Loftis, Lowe, D.C. Moss, V.S. Moss, Nanney, J.M. Neal, Ott, Ryan, G.M. Smith, G.R. Smith, J.R. Smith, Spires, Tallon, Taylor, Whitmire, Willis, Neilson and Harrell</w:t>
      </w:r>
      <w:r w:rsidRPr="005A2734">
        <w:t xml:space="preserve">:  </w:t>
      </w:r>
      <w:r w:rsidRPr="005A2734">
        <w:rPr>
          <w:szCs w:val="30"/>
        </w:rPr>
        <w:t xml:space="preserve">A BILL </w:t>
      </w:r>
      <w:r w:rsidRPr="005A2734">
        <w:rPr>
          <w:color w:val="000000" w:themeColor="text1"/>
          <w:u w:color="000000" w:themeColor="text1"/>
        </w:rPr>
        <w:t>TO AMEND THE CODE OF LAWS OF SOUTH CAROLINA, 1976, BY ADDING SECTION 1</w:t>
      </w:r>
      <w:r w:rsidRPr="005A2734">
        <w:rPr>
          <w:color w:val="000000" w:themeColor="text1"/>
          <w:u w:color="000000" w:themeColor="text1"/>
        </w:rPr>
        <w:noBreakHyphen/>
        <w:t>1</w:t>
      </w:r>
      <w:r w:rsidRPr="005A2734">
        <w:rPr>
          <w:color w:val="000000" w:themeColor="text1"/>
          <w:u w:color="000000" w:themeColor="text1"/>
        </w:rPr>
        <w:noBreakHyphen/>
        <w:t>715 SO AS TO DESIGNATE THE HONOR AND REMEMBER FLAG AS THE OFFICIAL STATE EMBLEM OF THE SERVICE AND SACRIFICE BY THOSE IN THE UNITED STATES ARMED FORCES WHO HAVE GIVEN THEIR LIVES IN THE LINE OF DUTY.</w:t>
      </w:r>
    </w:p>
    <w:p w:rsidR="00640970" w:rsidRDefault="00640970" w:rsidP="00640970">
      <w:pPr>
        <w:pStyle w:val="Header"/>
        <w:tabs>
          <w:tab w:val="clear" w:pos="8640"/>
          <w:tab w:val="left" w:pos="4320"/>
        </w:tabs>
      </w:pPr>
      <w:r>
        <w:tab/>
        <w:t>Senator HAYES asked unanimous consent to take the Bill up for immediate consideration.</w:t>
      </w:r>
    </w:p>
    <w:p w:rsidR="00640970" w:rsidRDefault="00640970" w:rsidP="00640970">
      <w:pPr>
        <w:pStyle w:val="Header"/>
        <w:tabs>
          <w:tab w:val="clear" w:pos="8640"/>
          <w:tab w:val="left" w:pos="4320"/>
        </w:tabs>
      </w:pPr>
      <w:r>
        <w:tab/>
        <w:t>There was no objection.</w:t>
      </w:r>
    </w:p>
    <w:p w:rsidR="008078D1" w:rsidRDefault="006477E3" w:rsidP="006E2252">
      <w:pPr>
        <w:pStyle w:val="Header"/>
        <w:tabs>
          <w:tab w:val="clear" w:pos="8640"/>
          <w:tab w:val="left" w:pos="4320"/>
        </w:tabs>
      </w:pPr>
      <w:r>
        <w:tab/>
      </w:r>
    </w:p>
    <w:p w:rsidR="0041341E" w:rsidRPr="0041341E" w:rsidRDefault="0041341E" w:rsidP="0041341E">
      <w:pPr>
        <w:pStyle w:val="Header"/>
        <w:tabs>
          <w:tab w:val="clear" w:pos="8640"/>
          <w:tab w:val="left" w:pos="4320"/>
        </w:tabs>
        <w:jc w:val="center"/>
        <w:rPr>
          <w:b/>
        </w:rPr>
      </w:pPr>
      <w:r w:rsidRPr="0041341E">
        <w:rPr>
          <w:b/>
        </w:rPr>
        <w:t>Objection</w:t>
      </w:r>
    </w:p>
    <w:p w:rsidR="00453406" w:rsidRDefault="00453406" w:rsidP="006E2252">
      <w:pPr>
        <w:pStyle w:val="Header"/>
        <w:tabs>
          <w:tab w:val="clear" w:pos="8640"/>
          <w:tab w:val="left" w:pos="4320"/>
        </w:tabs>
      </w:pPr>
      <w:r>
        <w:tab/>
        <w:t>Senator BRYANT asked unanimous consent to take up H. 4894 for immediate consideration.</w:t>
      </w:r>
    </w:p>
    <w:p w:rsidR="00453406" w:rsidRDefault="00054642" w:rsidP="006E2252">
      <w:pPr>
        <w:pStyle w:val="Header"/>
        <w:tabs>
          <w:tab w:val="clear" w:pos="8640"/>
          <w:tab w:val="left" w:pos="4320"/>
        </w:tabs>
      </w:pPr>
      <w:r>
        <w:tab/>
        <w:t>Senator HUTTO objected.</w:t>
      </w:r>
    </w:p>
    <w:p w:rsidR="00054642" w:rsidRDefault="00054642" w:rsidP="006E2252">
      <w:pPr>
        <w:pStyle w:val="Header"/>
        <w:tabs>
          <w:tab w:val="clear" w:pos="8640"/>
          <w:tab w:val="left" w:pos="4320"/>
        </w:tabs>
      </w:pPr>
    </w:p>
    <w:p w:rsidR="0041341E" w:rsidRDefault="0041341E" w:rsidP="006E2252">
      <w:pPr>
        <w:pStyle w:val="Header"/>
        <w:tabs>
          <w:tab w:val="clear" w:pos="8640"/>
          <w:tab w:val="left" w:pos="4320"/>
        </w:tabs>
      </w:pPr>
      <w:r>
        <w:tab/>
        <w:t>The Senate resumed consideration of H. 3508.</w:t>
      </w:r>
    </w:p>
    <w:p w:rsidR="0041341E" w:rsidRDefault="0041341E" w:rsidP="006E2252">
      <w:pPr>
        <w:pStyle w:val="Header"/>
        <w:tabs>
          <w:tab w:val="clear" w:pos="8640"/>
          <w:tab w:val="left" w:pos="4320"/>
        </w:tabs>
      </w:pPr>
    </w:p>
    <w:p w:rsidR="002F51A9" w:rsidRDefault="002F51A9" w:rsidP="006E2252">
      <w:pPr>
        <w:pStyle w:val="Header"/>
        <w:tabs>
          <w:tab w:val="clear" w:pos="8640"/>
          <w:tab w:val="left" w:pos="4320"/>
        </w:tabs>
      </w:pPr>
      <w:r>
        <w:tab/>
        <w:t xml:space="preserve">Senator MALLOY asked unanimous consent to take </w:t>
      </w:r>
      <w:r w:rsidR="00C749AC">
        <w:t>A</w:t>
      </w:r>
      <w:r>
        <w:t>mendment No. 21 up for immediate consideration.</w:t>
      </w:r>
    </w:p>
    <w:p w:rsidR="002F51A9" w:rsidRDefault="002F51A9" w:rsidP="006E2252">
      <w:pPr>
        <w:pStyle w:val="Header"/>
        <w:tabs>
          <w:tab w:val="clear" w:pos="8640"/>
          <w:tab w:val="left" w:pos="4320"/>
        </w:tabs>
      </w:pPr>
      <w:r>
        <w:tab/>
        <w:t>There was no objection.</w:t>
      </w:r>
    </w:p>
    <w:p w:rsidR="002F51A9" w:rsidRDefault="002F51A9" w:rsidP="006E2252">
      <w:pPr>
        <w:pStyle w:val="Header"/>
        <w:tabs>
          <w:tab w:val="clear" w:pos="8640"/>
          <w:tab w:val="left" w:pos="4320"/>
        </w:tabs>
      </w:pPr>
    </w:p>
    <w:p w:rsidR="002F51A9" w:rsidRPr="002F51A9" w:rsidRDefault="002F51A9" w:rsidP="002F51A9">
      <w:pPr>
        <w:pStyle w:val="Header"/>
        <w:tabs>
          <w:tab w:val="clear" w:pos="8640"/>
          <w:tab w:val="left" w:pos="4320"/>
        </w:tabs>
        <w:jc w:val="center"/>
      </w:pPr>
      <w:r>
        <w:rPr>
          <w:b/>
        </w:rPr>
        <w:t>Amendment No. 21</w:t>
      </w:r>
    </w:p>
    <w:p w:rsidR="002F51A9" w:rsidRDefault="002F51A9" w:rsidP="002F51A9">
      <w:pPr>
        <w:rPr>
          <w:snapToGrid w:val="0"/>
        </w:rPr>
      </w:pPr>
      <w:r>
        <w:rPr>
          <w:snapToGrid w:val="0"/>
        </w:rPr>
        <w:tab/>
        <w:t>Senator MALLOY proposed the following amendment (AGM\</w:t>
      </w:r>
      <w:r>
        <w:rPr>
          <w:snapToGrid w:val="0"/>
        </w:rPr>
        <w:br/>
        <w:t>19687AB12)</w:t>
      </w:r>
      <w:r w:rsidR="00DE1F0E">
        <w:rPr>
          <w:snapToGrid w:val="0"/>
        </w:rPr>
        <w:t>, which was withdrawn</w:t>
      </w:r>
      <w:r>
        <w:rPr>
          <w:snapToGrid w:val="0"/>
        </w:rPr>
        <w:t>:</w:t>
      </w:r>
    </w:p>
    <w:p w:rsidR="002F51A9" w:rsidRPr="001159DB" w:rsidRDefault="002F51A9" w:rsidP="002F51A9">
      <w:pPr>
        <w:rPr>
          <w:snapToGrid w:val="0"/>
          <w:color w:val="auto"/>
        </w:rPr>
      </w:pPr>
      <w:r w:rsidRPr="001159DB">
        <w:rPr>
          <w:snapToGrid w:val="0"/>
          <w:color w:val="auto"/>
        </w:rPr>
        <w:tab/>
        <w:t xml:space="preserve">Amend the bill, as and if amended, </w:t>
      </w:r>
      <w:r w:rsidRPr="001159DB">
        <w:rPr>
          <w:color w:val="auto"/>
        </w:rPr>
        <w:t>Section 58</w:t>
      </w:r>
      <w:r w:rsidRPr="001159DB">
        <w:rPr>
          <w:color w:val="auto"/>
        </w:rPr>
        <w:noBreakHyphen/>
        <w:t>9</w:t>
      </w:r>
      <w:r w:rsidRPr="001159DB">
        <w:rPr>
          <w:color w:val="auto"/>
        </w:rPr>
        <w:noBreakHyphen/>
        <w:t>2610(D), as contained in SECTION 5, page 6, line 9, by deleting / basic broadband tier 1 service / and inserting / broadband service of four megabits download and one megabit upload /.</w:t>
      </w:r>
    </w:p>
    <w:p w:rsidR="002F51A9" w:rsidRPr="001159DB" w:rsidRDefault="002F51A9" w:rsidP="002F51A9">
      <w:pPr>
        <w:rPr>
          <w:snapToGrid w:val="0"/>
          <w:color w:val="auto"/>
        </w:rPr>
      </w:pPr>
      <w:r w:rsidRPr="001159DB">
        <w:rPr>
          <w:snapToGrid w:val="0"/>
          <w:color w:val="auto"/>
        </w:rPr>
        <w:tab/>
        <w:t>Renumber sections to conform.</w:t>
      </w:r>
    </w:p>
    <w:p w:rsidR="002F51A9" w:rsidRDefault="002F51A9" w:rsidP="002F51A9">
      <w:pPr>
        <w:rPr>
          <w:snapToGrid w:val="0"/>
        </w:rPr>
      </w:pPr>
      <w:r w:rsidRPr="001159DB">
        <w:rPr>
          <w:snapToGrid w:val="0"/>
          <w:color w:val="auto"/>
        </w:rPr>
        <w:tab/>
        <w:t>Amend title to conform.</w:t>
      </w:r>
    </w:p>
    <w:p w:rsidR="002F51A9" w:rsidRPr="001159DB" w:rsidRDefault="002F51A9" w:rsidP="002F51A9">
      <w:pPr>
        <w:rPr>
          <w:snapToGrid w:val="0"/>
          <w:color w:val="auto"/>
        </w:rPr>
      </w:pPr>
    </w:p>
    <w:p w:rsidR="002F51A9" w:rsidRDefault="002F51A9" w:rsidP="006E2252">
      <w:pPr>
        <w:pStyle w:val="Header"/>
        <w:tabs>
          <w:tab w:val="clear" w:pos="8640"/>
          <w:tab w:val="left" w:pos="4320"/>
        </w:tabs>
      </w:pPr>
      <w:r>
        <w:tab/>
        <w:t>Senator MALLOY explained the amendment.</w:t>
      </w:r>
    </w:p>
    <w:p w:rsidR="002F51A9" w:rsidRDefault="002F51A9" w:rsidP="006E2252">
      <w:pPr>
        <w:pStyle w:val="Header"/>
        <w:tabs>
          <w:tab w:val="clear" w:pos="8640"/>
          <w:tab w:val="left" w:pos="4320"/>
        </w:tabs>
      </w:pPr>
    </w:p>
    <w:p w:rsidR="008D6765" w:rsidRDefault="00824802" w:rsidP="006E2252">
      <w:pPr>
        <w:pStyle w:val="Header"/>
        <w:tabs>
          <w:tab w:val="clear" w:pos="8640"/>
          <w:tab w:val="left" w:pos="4320"/>
        </w:tabs>
      </w:pPr>
      <w:r>
        <w:tab/>
        <w:t>With Senator MALLOY retaining the floor, Amendment No. 32 was taken up for immediate consideration.</w:t>
      </w:r>
    </w:p>
    <w:p w:rsidR="008A7C69" w:rsidRDefault="008A7C69" w:rsidP="006E2252">
      <w:pPr>
        <w:pStyle w:val="Header"/>
        <w:tabs>
          <w:tab w:val="clear" w:pos="8640"/>
          <w:tab w:val="left" w:pos="4320"/>
        </w:tabs>
      </w:pPr>
    </w:p>
    <w:p w:rsidR="00824802" w:rsidRPr="00824802" w:rsidRDefault="00824802" w:rsidP="00824802">
      <w:pPr>
        <w:pStyle w:val="Header"/>
        <w:tabs>
          <w:tab w:val="clear" w:pos="8640"/>
          <w:tab w:val="left" w:pos="4320"/>
        </w:tabs>
        <w:jc w:val="center"/>
      </w:pPr>
      <w:r>
        <w:rPr>
          <w:b/>
        </w:rPr>
        <w:t>Amendment No. 32</w:t>
      </w:r>
    </w:p>
    <w:p w:rsidR="00855622" w:rsidRDefault="00855622" w:rsidP="00855622">
      <w:pPr>
        <w:rPr>
          <w:snapToGrid w:val="0"/>
        </w:rPr>
      </w:pPr>
      <w:r>
        <w:rPr>
          <w:snapToGrid w:val="0"/>
        </w:rPr>
        <w:tab/>
        <w:t>Senator BRYANT proposed the following amendment (3508R002.KLB)</w:t>
      </w:r>
      <w:r w:rsidR="00DE1F0E">
        <w:rPr>
          <w:snapToGrid w:val="0"/>
        </w:rPr>
        <w:t>, which was ruled out of order</w:t>
      </w:r>
      <w:r>
        <w:rPr>
          <w:snapToGrid w:val="0"/>
        </w:rPr>
        <w:t>:</w:t>
      </w:r>
    </w:p>
    <w:p w:rsidR="00855622" w:rsidRPr="004855DC" w:rsidRDefault="00855622" w:rsidP="00855622">
      <w:pPr>
        <w:rPr>
          <w:snapToGrid w:val="0"/>
          <w:color w:val="auto"/>
        </w:rPr>
      </w:pPr>
      <w:r w:rsidRPr="004855DC">
        <w:rPr>
          <w:snapToGrid w:val="0"/>
          <w:color w:val="auto"/>
        </w:rPr>
        <w:tab/>
        <w:t>Amend the bill, as and if amended, page 13, after line 12, by adding appropriately numbered new SECTIONS:</w:t>
      </w:r>
    </w:p>
    <w:p w:rsidR="00855622" w:rsidRPr="004855DC" w:rsidRDefault="00855622" w:rsidP="00855622">
      <w:pPr>
        <w:rPr>
          <w:color w:val="auto"/>
        </w:rPr>
      </w:pPr>
      <w:r>
        <w:rPr>
          <w:snapToGrid w:val="0"/>
        </w:rPr>
        <w:tab/>
      </w:r>
      <w:r w:rsidRPr="004855DC">
        <w:rPr>
          <w:snapToGrid w:val="0"/>
          <w:color w:val="auto"/>
        </w:rPr>
        <w:t>/</w:t>
      </w:r>
      <w:r w:rsidRPr="004855DC">
        <w:rPr>
          <w:color w:val="auto"/>
        </w:rPr>
        <w:tab/>
        <w:t>SECTION __.</w:t>
      </w:r>
      <w:r w:rsidRPr="004855DC">
        <w:rPr>
          <w:color w:val="auto"/>
        </w:rPr>
        <w:tab/>
        <w:t>Section 58</w:t>
      </w:r>
      <w:r w:rsidRPr="004855DC">
        <w:rPr>
          <w:color w:val="auto"/>
        </w:rPr>
        <w:noBreakHyphen/>
        <w:t>3</w:t>
      </w:r>
      <w:r w:rsidRPr="004855DC">
        <w:rPr>
          <w:color w:val="auto"/>
        </w:rPr>
        <w:noBreakHyphen/>
        <w:t>30 of the 1976 Code is amended to read:</w:t>
      </w:r>
    </w:p>
    <w:p w:rsidR="00855622" w:rsidRPr="004855DC" w:rsidRDefault="00855622" w:rsidP="00855622">
      <w:pPr>
        <w:rPr>
          <w:color w:val="auto"/>
        </w:rPr>
      </w:pPr>
      <w:r w:rsidRPr="004855DC">
        <w:rPr>
          <w:color w:val="auto"/>
        </w:rPr>
        <w:tab/>
        <w:t>“Section 58</w:t>
      </w:r>
      <w:r w:rsidRPr="004855DC">
        <w:rPr>
          <w:color w:val="auto"/>
        </w:rPr>
        <w:noBreakHyphen/>
        <w:t>3</w:t>
      </w:r>
      <w:r w:rsidRPr="004855DC">
        <w:rPr>
          <w:color w:val="auto"/>
        </w:rPr>
        <w:noBreakHyphen/>
        <w:t>30.</w:t>
      </w:r>
      <w:r w:rsidRPr="004855DC">
        <w:rPr>
          <w:color w:val="auto"/>
        </w:rPr>
        <w:tab/>
        <w:t xml:space="preserve">Except as provided in Article 23, Chapter 9 of Title 58,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  </w:t>
      </w:r>
      <w:r w:rsidRPr="004855DC">
        <w:rPr>
          <w:color w:val="auto"/>
          <w:u w:val="single"/>
        </w:rPr>
        <w:t>However, public water or sewer utilities owned or operated by or on behalf of a municipality shall be subject to the regulation of the Public Service Authority.</w:t>
      </w:r>
      <w:r w:rsidRPr="004855DC">
        <w:rPr>
          <w:color w:val="auto"/>
        </w:rPr>
        <w:t>”</w:t>
      </w:r>
    </w:p>
    <w:p w:rsidR="00855622" w:rsidRPr="004855DC" w:rsidRDefault="00855622" w:rsidP="00855622">
      <w:pPr>
        <w:rPr>
          <w:color w:val="auto"/>
        </w:rPr>
      </w:pPr>
      <w:r>
        <w:tab/>
      </w:r>
      <w:r w:rsidRPr="004855DC">
        <w:rPr>
          <w:color w:val="auto"/>
        </w:rPr>
        <w:t>SECTION __. Article 1, Chapter 3, Title 58 of the 1976 Code is amended by adding:</w:t>
      </w:r>
    </w:p>
    <w:p w:rsidR="00855622" w:rsidRPr="004855DC" w:rsidRDefault="00855622" w:rsidP="00855622">
      <w:pPr>
        <w:rPr>
          <w:color w:val="auto"/>
        </w:rPr>
      </w:pPr>
      <w:r w:rsidRPr="004855DC">
        <w:rPr>
          <w:color w:val="auto"/>
        </w:rPr>
        <w:tab/>
        <w:t>“Section 58</w:t>
      </w:r>
      <w:r w:rsidRPr="004855DC">
        <w:rPr>
          <w:color w:val="auto"/>
        </w:rPr>
        <w:noBreakHyphen/>
        <w:t>3</w:t>
      </w:r>
      <w:r w:rsidRPr="004855DC">
        <w:rPr>
          <w:color w:val="auto"/>
        </w:rPr>
        <w:noBreakHyphen/>
        <w:t>33.</w:t>
      </w:r>
      <w:r w:rsidRPr="004855DC">
        <w:rPr>
          <w:color w:val="auto"/>
        </w:rPr>
        <w:tab/>
        <w:t>A municipality must not require a potential customer whose residence is outside of its jurisdiction to sign an annexation agreement as a precondition to the providing of water or sewer service.”</w:t>
      </w:r>
      <w:r w:rsidRPr="004855DC">
        <w:rPr>
          <w:color w:val="auto"/>
        </w:rPr>
        <w:tab/>
        <w:t>/</w:t>
      </w:r>
    </w:p>
    <w:p w:rsidR="00855622" w:rsidRPr="004855DC" w:rsidRDefault="00855622" w:rsidP="00855622">
      <w:pPr>
        <w:rPr>
          <w:snapToGrid w:val="0"/>
          <w:color w:val="auto"/>
        </w:rPr>
      </w:pPr>
      <w:r w:rsidRPr="004855DC">
        <w:rPr>
          <w:snapToGrid w:val="0"/>
          <w:color w:val="auto"/>
        </w:rPr>
        <w:tab/>
        <w:t>Renumber sections to conform.</w:t>
      </w:r>
    </w:p>
    <w:p w:rsidR="00855622" w:rsidRDefault="00855622" w:rsidP="00855622">
      <w:pPr>
        <w:rPr>
          <w:snapToGrid w:val="0"/>
        </w:rPr>
      </w:pPr>
      <w:r w:rsidRPr="004855DC">
        <w:rPr>
          <w:snapToGrid w:val="0"/>
          <w:color w:val="auto"/>
        </w:rPr>
        <w:tab/>
        <w:t>Amend title to conform.</w:t>
      </w:r>
    </w:p>
    <w:p w:rsidR="00855622" w:rsidRPr="004855DC" w:rsidRDefault="00855622" w:rsidP="00855622">
      <w:pPr>
        <w:rPr>
          <w:snapToGrid w:val="0"/>
          <w:color w:val="auto"/>
        </w:rPr>
      </w:pPr>
    </w:p>
    <w:p w:rsidR="00824802" w:rsidRDefault="00824802" w:rsidP="006E2252">
      <w:pPr>
        <w:pStyle w:val="Header"/>
        <w:tabs>
          <w:tab w:val="clear" w:pos="8640"/>
          <w:tab w:val="left" w:pos="4320"/>
        </w:tabs>
      </w:pPr>
      <w:r>
        <w:tab/>
        <w:t>Senator BRYANT explained the amendment.</w:t>
      </w:r>
    </w:p>
    <w:p w:rsidR="00824802" w:rsidRDefault="00824802" w:rsidP="006E2252">
      <w:pPr>
        <w:pStyle w:val="Header"/>
        <w:tabs>
          <w:tab w:val="clear" w:pos="8640"/>
          <w:tab w:val="left" w:pos="4320"/>
        </w:tabs>
      </w:pPr>
    </w:p>
    <w:p w:rsidR="00855622" w:rsidRPr="00855622" w:rsidRDefault="00855622" w:rsidP="00855622">
      <w:pPr>
        <w:pStyle w:val="Header"/>
        <w:tabs>
          <w:tab w:val="clear" w:pos="8640"/>
          <w:tab w:val="left" w:pos="4320"/>
        </w:tabs>
        <w:jc w:val="center"/>
      </w:pPr>
      <w:r>
        <w:rPr>
          <w:b/>
        </w:rPr>
        <w:t>Point of Order</w:t>
      </w:r>
    </w:p>
    <w:p w:rsidR="00855622" w:rsidRDefault="00855622" w:rsidP="006E2252">
      <w:pPr>
        <w:pStyle w:val="Header"/>
        <w:tabs>
          <w:tab w:val="clear" w:pos="8640"/>
          <w:tab w:val="left" w:pos="4320"/>
        </w:tabs>
      </w:pPr>
      <w:r>
        <w:tab/>
        <w:t>Senator RANKIN raised a Point of Order under Rule 24A that the amendment was out of order inasmuch as it was not germane to the Bill.</w:t>
      </w:r>
    </w:p>
    <w:p w:rsidR="00855622" w:rsidRDefault="00855622" w:rsidP="006E2252">
      <w:pPr>
        <w:pStyle w:val="Header"/>
        <w:tabs>
          <w:tab w:val="clear" w:pos="8640"/>
          <w:tab w:val="left" w:pos="4320"/>
        </w:tabs>
      </w:pPr>
      <w:r>
        <w:tab/>
        <w:t>The PRESIDENT sustained the Point of Order.</w:t>
      </w:r>
    </w:p>
    <w:p w:rsidR="00855622" w:rsidRDefault="00855622" w:rsidP="006E2252">
      <w:pPr>
        <w:pStyle w:val="Header"/>
        <w:tabs>
          <w:tab w:val="clear" w:pos="8640"/>
          <w:tab w:val="left" w:pos="4320"/>
        </w:tabs>
      </w:pPr>
    </w:p>
    <w:p w:rsidR="004415D6" w:rsidRDefault="004415D6" w:rsidP="006E2252">
      <w:pPr>
        <w:pStyle w:val="Header"/>
        <w:tabs>
          <w:tab w:val="clear" w:pos="8640"/>
          <w:tab w:val="left" w:pos="4320"/>
        </w:tabs>
      </w:pPr>
      <w:r>
        <w:tab/>
        <w:t xml:space="preserve">The amendment was </w:t>
      </w:r>
      <w:r w:rsidR="00AB1996">
        <w:t xml:space="preserve">ruled </w:t>
      </w:r>
      <w:r>
        <w:t>out of order.</w:t>
      </w:r>
    </w:p>
    <w:p w:rsidR="004415D6" w:rsidRDefault="004415D6" w:rsidP="006E2252">
      <w:pPr>
        <w:pStyle w:val="Header"/>
        <w:tabs>
          <w:tab w:val="clear" w:pos="8640"/>
          <w:tab w:val="left" w:pos="4320"/>
        </w:tabs>
      </w:pPr>
    </w:p>
    <w:p w:rsidR="00DE1F0E" w:rsidRDefault="00DE1F0E" w:rsidP="006E2252">
      <w:pPr>
        <w:pStyle w:val="Header"/>
        <w:tabs>
          <w:tab w:val="clear" w:pos="8640"/>
          <w:tab w:val="left" w:pos="4320"/>
        </w:tabs>
      </w:pPr>
      <w:r>
        <w:tab/>
        <w:t>The question then was the third reading of the Bill.</w:t>
      </w:r>
    </w:p>
    <w:p w:rsidR="00DE1F0E" w:rsidRDefault="00DE1F0E" w:rsidP="006E2252">
      <w:pPr>
        <w:pStyle w:val="Header"/>
        <w:tabs>
          <w:tab w:val="clear" w:pos="8640"/>
          <w:tab w:val="left" w:pos="4320"/>
        </w:tabs>
      </w:pPr>
    </w:p>
    <w:p w:rsidR="00455989" w:rsidRDefault="00455989" w:rsidP="006E2252">
      <w:pPr>
        <w:pStyle w:val="Header"/>
        <w:tabs>
          <w:tab w:val="clear" w:pos="8640"/>
          <w:tab w:val="left" w:pos="4320"/>
        </w:tabs>
      </w:pPr>
      <w:r>
        <w:tab/>
        <w:t>Senator BRIGHT was recognized to speak on the Bill.</w:t>
      </w:r>
    </w:p>
    <w:p w:rsidR="00455989" w:rsidRDefault="00455989" w:rsidP="006E2252">
      <w:pPr>
        <w:pStyle w:val="Header"/>
        <w:tabs>
          <w:tab w:val="clear" w:pos="8640"/>
          <w:tab w:val="left" w:pos="4320"/>
        </w:tabs>
      </w:pPr>
    </w:p>
    <w:p w:rsidR="007105DD" w:rsidRDefault="007105DD" w:rsidP="006478D0">
      <w:pPr>
        <w:keepNext/>
        <w:jc w:val="center"/>
        <w:rPr>
          <w:b/>
          <w:bCs/>
        </w:rPr>
      </w:pPr>
      <w:r>
        <w:rPr>
          <w:b/>
          <w:bCs/>
        </w:rPr>
        <w:t>Motion Under Rule 15A Failed</w:t>
      </w:r>
    </w:p>
    <w:p w:rsidR="007105DD" w:rsidRDefault="007105DD" w:rsidP="006478D0">
      <w:pPr>
        <w:keepNext/>
      </w:pPr>
      <w:r>
        <w:tab/>
        <w:t xml:space="preserve">At 4:34 P.M., Senator LARRY MARTIN moved under the provisions of Rule 15A to vote on the entire matter of H. 3508.  </w:t>
      </w:r>
    </w:p>
    <w:p w:rsidR="007105DD" w:rsidRDefault="007105DD" w:rsidP="006478D0">
      <w:pPr>
        <w:keepNext/>
      </w:pPr>
    </w:p>
    <w:p w:rsidR="007105DD" w:rsidRDefault="007105DD" w:rsidP="007105DD">
      <w:r>
        <w:tab/>
        <w:t xml:space="preserve">The “ayes” and “nays” were demanded and taken, resulting as follows:  </w:t>
      </w:r>
    </w:p>
    <w:p w:rsidR="007105DD" w:rsidRPr="007105DD" w:rsidRDefault="007105DD" w:rsidP="007105DD">
      <w:pPr>
        <w:jc w:val="center"/>
        <w:rPr>
          <w:b/>
        </w:rPr>
      </w:pPr>
      <w:r w:rsidRPr="007105DD">
        <w:rPr>
          <w:b/>
        </w:rPr>
        <w:t>Ayes 9; Nays 32</w:t>
      </w:r>
    </w:p>
    <w:p w:rsidR="007105DD" w:rsidRDefault="007105DD" w:rsidP="007105DD"/>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105DD">
        <w:rPr>
          <w:b/>
        </w:rPr>
        <w:t>AYES</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Coleman</w:t>
      </w:r>
      <w:r>
        <w:tab/>
      </w:r>
      <w:r w:rsidRPr="007105DD">
        <w:t>Elliott</w:t>
      </w:r>
      <w:r>
        <w:tab/>
      </w:r>
      <w:r w:rsidRPr="007105DD">
        <w:t>Land</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Leatherman</w:t>
      </w:r>
      <w:r>
        <w:tab/>
      </w:r>
      <w:r w:rsidRPr="007105DD">
        <w:rPr>
          <w:i/>
        </w:rPr>
        <w:t>Martin, Larry</w:t>
      </w:r>
      <w:r>
        <w:rPr>
          <w:i/>
        </w:rPr>
        <w:tab/>
      </w:r>
      <w:r w:rsidRPr="007105DD">
        <w:t>McGill</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Nicholson</w:t>
      </w:r>
      <w:r>
        <w:tab/>
      </w:r>
      <w:r w:rsidRPr="007105DD">
        <w:t>O'Dell</w:t>
      </w:r>
      <w:r>
        <w:tab/>
      </w:r>
      <w:r w:rsidRPr="007105DD">
        <w:t>Pinckney</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05DD" w:rsidRP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05DD">
        <w:rPr>
          <w:b/>
        </w:rPr>
        <w:t>Total--9</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105DD">
        <w:rPr>
          <w:b/>
        </w:rPr>
        <w:t>NAYS</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Alexander</w:t>
      </w:r>
      <w:r>
        <w:tab/>
      </w:r>
      <w:r w:rsidRPr="007105DD">
        <w:t>Anderson</w:t>
      </w:r>
      <w:r>
        <w:tab/>
      </w:r>
      <w:r w:rsidRPr="007105DD">
        <w:t>Bright</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Bryant</w:t>
      </w:r>
      <w:r>
        <w:tab/>
      </w:r>
      <w:r w:rsidRPr="007105DD">
        <w:t>Campbell</w:t>
      </w:r>
      <w:r>
        <w:tab/>
      </w:r>
      <w:r w:rsidRPr="007105DD">
        <w:t>Campsen</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Cleary</w:t>
      </w:r>
      <w:r>
        <w:tab/>
      </w:r>
      <w:r w:rsidRPr="007105DD">
        <w:t>Courson</w:t>
      </w:r>
      <w:r>
        <w:tab/>
      </w:r>
      <w:r w:rsidRPr="007105DD">
        <w:t>Cromer</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Davis</w:t>
      </w:r>
      <w:r>
        <w:tab/>
      </w:r>
      <w:r w:rsidRPr="007105DD">
        <w:t>Fair</w:t>
      </w:r>
      <w:r>
        <w:tab/>
      </w:r>
      <w:r w:rsidRPr="007105DD">
        <w:t>Gregory</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Grooms</w:t>
      </w:r>
      <w:r>
        <w:tab/>
      </w:r>
      <w:r w:rsidRPr="007105DD">
        <w:t>Hayes</w:t>
      </w:r>
      <w:r>
        <w:tab/>
      </w:r>
      <w:r w:rsidRPr="007105DD">
        <w:t>Jackson</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Knotts</w:t>
      </w:r>
      <w:r>
        <w:tab/>
      </w:r>
      <w:r w:rsidRPr="007105DD">
        <w:t>Leventis</w:t>
      </w:r>
      <w:r>
        <w:tab/>
      </w:r>
      <w:r w:rsidRPr="007105DD">
        <w:t>Lourie</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Malloy</w:t>
      </w:r>
      <w:r>
        <w:tab/>
      </w:r>
      <w:r w:rsidRPr="007105DD">
        <w:rPr>
          <w:i/>
        </w:rPr>
        <w:t>Martin, Shane</w:t>
      </w:r>
      <w:r>
        <w:rPr>
          <w:i/>
        </w:rPr>
        <w:tab/>
      </w:r>
      <w:r w:rsidRPr="007105DD">
        <w:t>Massey</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Peeler</w:t>
      </w:r>
      <w:r>
        <w:tab/>
      </w:r>
      <w:r w:rsidRPr="007105DD">
        <w:t>Rankin</w:t>
      </w:r>
      <w:r>
        <w:tab/>
      </w:r>
      <w:r w:rsidRPr="007105DD">
        <w:t>Reese</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Rose</w:t>
      </w:r>
      <w:r>
        <w:tab/>
      </w:r>
      <w:r w:rsidRPr="007105DD">
        <w:t>Scott</w:t>
      </w:r>
      <w:r>
        <w:tab/>
      </w:r>
      <w:r w:rsidRPr="007105DD">
        <w:t>Setzler</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Sheheen</w:t>
      </w:r>
      <w:r>
        <w:tab/>
      </w:r>
      <w:r w:rsidRPr="007105DD">
        <w:t>Shoopman</w:t>
      </w:r>
      <w:r>
        <w:tab/>
      </w:r>
      <w:r w:rsidRPr="007105DD">
        <w:t>Thomas</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05DD">
        <w:t>Verdin</w:t>
      </w:r>
      <w:r>
        <w:tab/>
      </w:r>
      <w:r w:rsidRPr="007105DD">
        <w:t>Williams</w:t>
      </w:r>
    </w:p>
    <w:p w:rsid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105DD" w:rsidRPr="007105DD" w:rsidRDefault="007105DD" w:rsidP="00710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05DD">
        <w:rPr>
          <w:b/>
        </w:rPr>
        <w:t>Total--32</w:t>
      </w:r>
    </w:p>
    <w:p w:rsidR="007105DD" w:rsidRPr="007105DD" w:rsidRDefault="007105DD" w:rsidP="007105DD"/>
    <w:p w:rsidR="007105DD" w:rsidRDefault="007105DD" w:rsidP="007105DD">
      <w:r>
        <w:tab/>
        <w:t xml:space="preserve">Having failed to receive the necessary vote, the motion under Rule 15A failed.  </w:t>
      </w:r>
    </w:p>
    <w:p w:rsidR="007105DD" w:rsidRDefault="007105DD" w:rsidP="007105DD"/>
    <w:p w:rsidR="00DE1F0E" w:rsidRDefault="00DE1F0E" w:rsidP="007105DD">
      <w:r>
        <w:tab/>
        <w:t>Senator BRIGHT resumed speaking</w:t>
      </w:r>
      <w:r w:rsidR="00327DA7">
        <w:t xml:space="preserve"> on the Bill</w:t>
      </w:r>
      <w:r>
        <w:t>.</w:t>
      </w:r>
    </w:p>
    <w:p w:rsidR="002E46BA" w:rsidRDefault="002E46BA" w:rsidP="006E2252">
      <w:pPr>
        <w:pStyle w:val="Header"/>
        <w:tabs>
          <w:tab w:val="clear" w:pos="8640"/>
          <w:tab w:val="left" w:pos="4320"/>
        </w:tabs>
      </w:pPr>
    </w:p>
    <w:p w:rsidR="002E46BA" w:rsidRDefault="002E46BA" w:rsidP="006E2252">
      <w:pPr>
        <w:pStyle w:val="Header"/>
        <w:tabs>
          <w:tab w:val="clear" w:pos="8640"/>
          <w:tab w:val="left" w:pos="4320"/>
        </w:tabs>
      </w:pPr>
      <w:r>
        <w:tab/>
        <w:t>With Senator BRIGHT</w:t>
      </w:r>
      <w:r w:rsidR="00C2200D">
        <w:t xml:space="preserve"> retaining the floor</w:t>
      </w:r>
      <w:r>
        <w:t xml:space="preserve">, </w:t>
      </w:r>
      <w:r w:rsidR="00C2200D">
        <w:t>Senator</w:t>
      </w:r>
      <w:r>
        <w:t xml:space="preserve"> </w:t>
      </w:r>
      <w:r w:rsidR="00A56C91">
        <w:t>SHEHEEN</w:t>
      </w:r>
      <w:r>
        <w:t xml:space="preserve"> </w:t>
      </w:r>
      <w:r w:rsidR="00C2200D">
        <w:t>asked unanimous consent to take up S. 1125 for immediate consideration</w:t>
      </w:r>
      <w:r>
        <w:t>.</w:t>
      </w:r>
    </w:p>
    <w:p w:rsidR="00C2200D" w:rsidRDefault="00C2200D" w:rsidP="006E2252">
      <w:pPr>
        <w:pStyle w:val="Header"/>
        <w:tabs>
          <w:tab w:val="clear" w:pos="8640"/>
          <w:tab w:val="left" w:pos="4320"/>
        </w:tabs>
      </w:pPr>
      <w:r>
        <w:tab/>
        <w:t xml:space="preserve">There was no objection. </w:t>
      </w:r>
    </w:p>
    <w:p w:rsidR="002E46BA" w:rsidRDefault="002E46BA" w:rsidP="006E2252">
      <w:pPr>
        <w:pStyle w:val="Header"/>
        <w:tabs>
          <w:tab w:val="clear" w:pos="8640"/>
          <w:tab w:val="left" w:pos="4320"/>
        </w:tabs>
      </w:pPr>
    </w:p>
    <w:p w:rsidR="001848DA" w:rsidRDefault="001848DA" w:rsidP="006478D0">
      <w:pPr>
        <w:pStyle w:val="Header"/>
        <w:keepNext/>
        <w:tabs>
          <w:tab w:val="clear" w:pos="8640"/>
          <w:tab w:val="left" w:pos="4320"/>
        </w:tabs>
        <w:jc w:val="center"/>
        <w:rPr>
          <w:b/>
        </w:rPr>
      </w:pPr>
      <w:r>
        <w:rPr>
          <w:b/>
        </w:rPr>
        <w:t>HOUSE AMENDMENTS AMENDED</w:t>
      </w:r>
    </w:p>
    <w:p w:rsidR="001848DA" w:rsidRPr="0011718F" w:rsidRDefault="001848DA" w:rsidP="006478D0">
      <w:pPr>
        <w:pStyle w:val="Header"/>
        <w:keepNext/>
        <w:tabs>
          <w:tab w:val="clear" w:pos="8640"/>
          <w:tab w:val="left" w:pos="4320"/>
        </w:tabs>
        <w:jc w:val="center"/>
        <w:rPr>
          <w:b/>
        </w:rPr>
      </w:pPr>
      <w:r>
        <w:rPr>
          <w:b/>
        </w:rPr>
        <w:t>RETURNED TO THE HOUSE</w:t>
      </w:r>
    </w:p>
    <w:p w:rsidR="001848DA" w:rsidRPr="00B666FF" w:rsidRDefault="001848DA" w:rsidP="006478D0">
      <w:pPr>
        <w:keepNext/>
        <w:suppressAutoHyphens/>
      </w:pPr>
      <w:r>
        <w:tab/>
      </w:r>
      <w:r w:rsidRPr="00B666FF">
        <w:t>S. 1125</w:t>
      </w:r>
      <w:r w:rsidR="001071D1" w:rsidRPr="00B666FF">
        <w:fldChar w:fldCharType="begin"/>
      </w:r>
      <w:r w:rsidRPr="00B666FF">
        <w:instrText xml:space="preserve"> XE "S. 1125" \b </w:instrText>
      </w:r>
      <w:r w:rsidR="001071D1" w:rsidRPr="00B666FF">
        <w:fldChar w:fldCharType="end"/>
      </w:r>
      <w:r w:rsidRPr="00B666FF">
        <w:t xml:space="preserve"> -- </w:t>
      </w:r>
      <w:r>
        <w:t>Senators Bright, Bryant, S. Martin, Thomas, Gregory, Knotts, Campbell, Rose, Cromer, Fair, Campsen, Grooms, Peeler and Shoopman</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1848DA" w:rsidRDefault="001848DA" w:rsidP="001848DA">
      <w:pPr>
        <w:pStyle w:val="Header"/>
        <w:tabs>
          <w:tab w:val="clear" w:pos="8640"/>
          <w:tab w:val="left" w:pos="4320"/>
        </w:tabs>
      </w:pPr>
      <w:r>
        <w:t xml:space="preserve">   The House returned the Bill with amendments.</w:t>
      </w:r>
    </w:p>
    <w:p w:rsidR="001848DA" w:rsidRDefault="001848DA" w:rsidP="001848DA">
      <w:pPr>
        <w:pStyle w:val="Header"/>
        <w:tabs>
          <w:tab w:val="clear" w:pos="8640"/>
          <w:tab w:val="left" w:pos="4320"/>
        </w:tabs>
      </w:pPr>
    </w:p>
    <w:p w:rsidR="001848DA" w:rsidRDefault="001848DA" w:rsidP="001848DA">
      <w:pPr>
        <w:pStyle w:val="Header"/>
        <w:tabs>
          <w:tab w:val="clear" w:pos="8640"/>
          <w:tab w:val="left" w:pos="4320"/>
        </w:tabs>
      </w:pPr>
      <w:r>
        <w:tab/>
        <w:t>Senator SHEHEEN asked unanimous consent to take the Bill up for immediate consideration.</w:t>
      </w:r>
    </w:p>
    <w:p w:rsidR="001848DA" w:rsidRDefault="001848DA" w:rsidP="001848DA">
      <w:pPr>
        <w:pStyle w:val="Header"/>
        <w:tabs>
          <w:tab w:val="clear" w:pos="8640"/>
          <w:tab w:val="left" w:pos="4320"/>
        </w:tabs>
      </w:pPr>
      <w:r>
        <w:tab/>
        <w:t>There was no objection.</w:t>
      </w:r>
    </w:p>
    <w:p w:rsidR="001848DA" w:rsidRDefault="001848DA" w:rsidP="001848DA">
      <w:pPr>
        <w:pStyle w:val="Header"/>
        <w:tabs>
          <w:tab w:val="clear" w:pos="8640"/>
          <w:tab w:val="left" w:pos="4320"/>
        </w:tabs>
      </w:pPr>
    </w:p>
    <w:p w:rsidR="00A473C4" w:rsidRDefault="00A473C4" w:rsidP="00A473C4">
      <w:pPr>
        <w:rPr>
          <w:snapToGrid w:val="0"/>
        </w:rPr>
      </w:pPr>
      <w:r>
        <w:rPr>
          <w:snapToGrid w:val="0"/>
        </w:rPr>
        <w:tab/>
        <w:t>Senators SHEHEEN, SCOTT and BRYANT proposed the following amendment (NBD\12715DG12)</w:t>
      </w:r>
      <w:r w:rsidRPr="00A473C4">
        <w:rPr>
          <w:snapToGrid w:val="0"/>
        </w:rPr>
        <w:t>, which was adopted</w:t>
      </w:r>
      <w:r>
        <w:rPr>
          <w:snapToGrid w:val="0"/>
        </w:rPr>
        <w:t>:</w:t>
      </w:r>
    </w:p>
    <w:p w:rsidR="00A473C4" w:rsidRPr="00D65673" w:rsidRDefault="00A473C4" w:rsidP="00A473C4">
      <w:pPr>
        <w:rPr>
          <w:color w:val="auto"/>
        </w:rPr>
      </w:pPr>
      <w:r w:rsidRPr="00D65673">
        <w:rPr>
          <w:snapToGrid w:val="0"/>
          <w:color w:val="auto"/>
        </w:rPr>
        <w:tab/>
        <w:t xml:space="preserve">Amend the bill, as and if amended, </w:t>
      </w:r>
      <w:r w:rsidRPr="00D65673">
        <w:rPr>
          <w:color w:val="auto"/>
        </w:rPr>
        <w:t>SECTION 1, page 2, by striking lines 14 - 31 and inserting:</w:t>
      </w:r>
    </w:p>
    <w:p w:rsidR="00A473C4" w:rsidRPr="00D65673" w:rsidRDefault="00A473C4" w:rsidP="00A473C4">
      <w:pPr>
        <w:rPr>
          <w:color w:val="auto"/>
        </w:rPr>
      </w:pPr>
      <w:r>
        <w:tab/>
      </w:r>
      <w:r w:rsidRPr="00D65673">
        <w:rPr>
          <w:color w:val="auto"/>
        </w:rPr>
        <w:t>/</w:t>
      </w:r>
      <w:r w:rsidRPr="00D65673">
        <w:rPr>
          <w:color w:val="auto"/>
        </w:rPr>
        <w:tab/>
      </w:r>
      <w:r w:rsidRPr="00D65673">
        <w:rPr>
          <w:color w:val="auto"/>
          <w:u w:val="single"/>
        </w:rPr>
        <w:t>(b)</w:t>
      </w:r>
      <w:r w:rsidRPr="00D65673">
        <w:rPr>
          <w:color w:val="auto"/>
        </w:rPr>
        <w:tab/>
      </w:r>
      <w:r w:rsidRPr="00D65673">
        <w:rPr>
          <w:color w:val="auto"/>
          <w:u w:val="single"/>
        </w:rPr>
        <w:t xml:space="preserve">If the department finds that he has been discharge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w:t>
      </w:r>
      <w:r w:rsidRPr="00D65673">
        <w:rPr>
          <w:color w:val="auto"/>
          <w:szCs w:val="52"/>
          <w:u w:val="single"/>
        </w:rPr>
        <w:t>Discharge resulting from substandard performance due to inefficiency, inability, or incapacity shall not serve as a basis for disqualification under either subitem (a) or (b) of this item.</w:t>
      </w:r>
      <w:r w:rsidRPr="00D65673">
        <w:rPr>
          <w:color w:val="auto"/>
          <w:szCs w:val="52"/>
          <w:u w:color="000000" w:themeColor="text1"/>
        </w:rPr>
        <w:t>”</w:t>
      </w:r>
      <w:r w:rsidRPr="00D65673">
        <w:rPr>
          <w:color w:val="auto"/>
          <w:szCs w:val="52"/>
          <w:u w:color="000000" w:themeColor="text1"/>
        </w:rPr>
        <w:tab/>
        <w:t>/</w:t>
      </w:r>
    </w:p>
    <w:p w:rsidR="00A473C4" w:rsidRPr="00D65673" w:rsidRDefault="00A473C4" w:rsidP="00A473C4">
      <w:pPr>
        <w:rPr>
          <w:snapToGrid w:val="0"/>
          <w:color w:val="auto"/>
        </w:rPr>
      </w:pPr>
      <w:r w:rsidRPr="00D65673">
        <w:rPr>
          <w:snapToGrid w:val="0"/>
          <w:color w:val="auto"/>
        </w:rPr>
        <w:tab/>
        <w:t>Renumber sections to conform.</w:t>
      </w:r>
    </w:p>
    <w:p w:rsidR="00A473C4" w:rsidRDefault="00A473C4" w:rsidP="00A473C4">
      <w:pPr>
        <w:rPr>
          <w:snapToGrid w:val="0"/>
        </w:rPr>
      </w:pPr>
      <w:r w:rsidRPr="00D65673">
        <w:rPr>
          <w:snapToGrid w:val="0"/>
          <w:color w:val="auto"/>
        </w:rPr>
        <w:tab/>
        <w:t>Amend title to conform.</w:t>
      </w:r>
    </w:p>
    <w:p w:rsidR="00A473C4" w:rsidRDefault="00A473C4" w:rsidP="00A473C4">
      <w:pPr>
        <w:rPr>
          <w:snapToGrid w:val="0"/>
          <w:color w:val="auto"/>
        </w:rPr>
      </w:pPr>
    </w:p>
    <w:p w:rsidR="00A473C4" w:rsidRDefault="00A473C4" w:rsidP="00A473C4">
      <w:pPr>
        <w:pStyle w:val="Header"/>
        <w:tabs>
          <w:tab w:val="clear" w:pos="8640"/>
          <w:tab w:val="left" w:pos="4320"/>
        </w:tabs>
      </w:pPr>
      <w:r>
        <w:t xml:space="preserve">   </w:t>
      </w:r>
      <w:r>
        <w:tab/>
        <w:t>Senator SHEHEEN explained the amendment.</w:t>
      </w:r>
    </w:p>
    <w:p w:rsidR="00A473C4" w:rsidRDefault="00A473C4" w:rsidP="00A473C4">
      <w:pPr>
        <w:rPr>
          <w:snapToGrid w:val="0"/>
          <w:color w:val="auto"/>
        </w:rPr>
      </w:pPr>
    </w:p>
    <w:p w:rsidR="001848DA" w:rsidRDefault="001848DA" w:rsidP="001848DA">
      <w:pPr>
        <w:pStyle w:val="Header"/>
        <w:tabs>
          <w:tab w:val="clear" w:pos="8640"/>
          <w:tab w:val="left" w:pos="4320"/>
        </w:tabs>
      </w:pPr>
      <w:r>
        <w:tab/>
        <w:t>The question then was the adoption of the amendment.</w:t>
      </w:r>
    </w:p>
    <w:p w:rsidR="001848DA" w:rsidRDefault="001848DA" w:rsidP="001848DA">
      <w:pPr>
        <w:pStyle w:val="Header"/>
        <w:tabs>
          <w:tab w:val="clear" w:pos="8640"/>
          <w:tab w:val="left" w:pos="4320"/>
        </w:tabs>
      </w:pPr>
    </w:p>
    <w:p w:rsidR="001848DA" w:rsidRDefault="001848DA" w:rsidP="001848DA">
      <w:pPr>
        <w:pStyle w:val="Header"/>
        <w:tabs>
          <w:tab w:val="clear" w:pos="8640"/>
          <w:tab w:val="left" w:pos="4320"/>
        </w:tabs>
      </w:pPr>
      <w:r>
        <w:tab/>
        <w:t>The "ayes" and "nays" were demanded and taken, resulting as follows:</w:t>
      </w:r>
    </w:p>
    <w:p w:rsidR="001848DA" w:rsidRPr="00B01032" w:rsidRDefault="001848DA" w:rsidP="001848DA">
      <w:pPr>
        <w:pStyle w:val="Header"/>
        <w:tabs>
          <w:tab w:val="clear" w:pos="8640"/>
          <w:tab w:val="left" w:pos="4320"/>
        </w:tabs>
        <w:jc w:val="center"/>
        <w:rPr>
          <w:b/>
        </w:rPr>
      </w:pPr>
      <w:r w:rsidRPr="00B01032">
        <w:rPr>
          <w:b/>
        </w:rPr>
        <w:t>Ayes 41; Nays 1</w:t>
      </w:r>
    </w:p>
    <w:p w:rsidR="001848DA" w:rsidRDefault="001848DA" w:rsidP="001848DA">
      <w:pPr>
        <w:pStyle w:val="Header"/>
        <w:tabs>
          <w:tab w:val="clear" w:pos="8640"/>
          <w:tab w:val="left" w:pos="4320"/>
        </w:tabs>
      </w:pP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01032">
        <w:rPr>
          <w:b/>
        </w:rPr>
        <w:t>AYES</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Alexander</w:t>
      </w:r>
      <w:r>
        <w:tab/>
      </w:r>
      <w:r w:rsidRPr="00B01032">
        <w:t>Bright</w:t>
      </w:r>
      <w:r>
        <w:tab/>
      </w:r>
      <w:r w:rsidRPr="00B01032">
        <w:t>Bryant</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Campbell</w:t>
      </w:r>
      <w:r>
        <w:tab/>
      </w:r>
      <w:r w:rsidRPr="00B01032">
        <w:t>Campsen</w:t>
      </w:r>
      <w:r>
        <w:tab/>
      </w:r>
      <w:r w:rsidRPr="00B01032">
        <w:t>Cleary</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Coleman</w:t>
      </w:r>
      <w:r>
        <w:tab/>
      </w:r>
      <w:r w:rsidRPr="00B01032">
        <w:t>Courson</w:t>
      </w:r>
      <w:r>
        <w:tab/>
      </w:r>
      <w:r w:rsidRPr="00B01032">
        <w:t>Cromer</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Davis</w:t>
      </w:r>
      <w:r>
        <w:tab/>
      </w:r>
      <w:r w:rsidRPr="00B01032">
        <w:t>Fair</w:t>
      </w:r>
      <w:r>
        <w:tab/>
      </w:r>
      <w:r w:rsidRPr="00B01032">
        <w:t>Gregory</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Grooms</w:t>
      </w:r>
      <w:r>
        <w:tab/>
      </w:r>
      <w:r w:rsidRPr="00B01032">
        <w:t>Hayes</w:t>
      </w:r>
      <w:r>
        <w:tab/>
      </w:r>
      <w:r w:rsidRPr="00B01032">
        <w:t>Hutto</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Jackson</w:t>
      </w:r>
      <w:r>
        <w:tab/>
      </w:r>
      <w:r w:rsidRPr="00B01032">
        <w:t>Knotts</w:t>
      </w:r>
      <w:r>
        <w:tab/>
      </w:r>
      <w:r w:rsidRPr="00B01032">
        <w:t>Land</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Leatherman</w:t>
      </w:r>
      <w:r>
        <w:tab/>
      </w:r>
      <w:r w:rsidRPr="00B01032">
        <w:t>Leventis</w:t>
      </w:r>
      <w:r>
        <w:tab/>
      </w:r>
      <w:r w:rsidRPr="00B01032">
        <w:t>Lourie</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01032">
        <w:t>Malloy</w:t>
      </w:r>
      <w:r>
        <w:tab/>
      </w:r>
      <w:r w:rsidRPr="00B01032">
        <w:rPr>
          <w:i/>
        </w:rPr>
        <w:t>Martin, Larry</w:t>
      </w:r>
      <w:r>
        <w:rPr>
          <w:i/>
        </w:rPr>
        <w:tab/>
      </w:r>
      <w:r w:rsidRPr="00B01032">
        <w:rPr>
          <w:i/>
        </w:rPr>
        <w:t>Martin, Shane</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Massey</w:t>
      </w:r>
      <w:r>
        <w:tab/>
      </w:r>
      <w:r w:rsidRPr="00B01032">
        <w:t>McGill</w:t>
      </w:r>
      <w:r>
        <w:tab/>
      </w:r>
      <w:r w:rsidRPr="00B01032">
        <w:t>Nicholson</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O'Dell</w:t>
      </w:r>
      <w:r>
        <w:tab/>
      </w:r>
      <w:r w:rsidRPr="00B01032">
        <w:t>Peeler</w:t>
      </w:r>
      <w:r>
        <w:tab/>
      </w:r>
      <w:r w:rsidRPr="00B01032">
        <w:t>Pinckney</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Rankin</w:t>
      </w:r>
      <w:r>
        <w:tab/>
      </w:r>
      <w:r w:rsidRPr="00B01032">
        <w:t>Reese</w:t>
      </w:r>
      <w:r>
        <w:tab/>
      </w:r>
      <w:r w:rsidRPr="00B01032">
        <w:t>Rose</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Ryberg</w:t>
      </w:r>
      <w:r>
        <w:tab/>
      </w:r>
      <w:r w:rsidRPr="00B01032">
        <w:t>Scott</w:t>
      </w:r>
      <w:r>
        <w:tab/>
      </w:r>
      <w:r w:rsidRPr="00B01032">
        <w:t>Setzler</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Sheheen</w:t>
      </w:r>
      <w:r>
        <w:tab/>
      </w:r>
      <w:r w:rsidRPr="00B01032">
        <w:t>Shoopman</w:t>
      </w:r>
      <w:r>
        <w:tab/>
      </w:r>
      <w:r w:rsidRPr="00B01032">
        <w:t>Thomas</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Verdin</w:t>
      </w:r>
      <w:r>
        <w:tab/>
      </w:r>
      <w:r w:rsidRPr="00B01032">
        <w:t>Williams</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48DA" w:rsidRPr="00B01032"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01032">
        <w:rPr>
          <w:b/>
        </w:rPr>
        <w:t>Total--41</w:t>
      </w:r>
    </w:p>
    <w:p w:rsidR="001848DA" w:rsidRPr="00B01032" w:rsidRDefault="001848DA" w:rsidP="001848DA">
      <w:pPr>
        <w:pStyle w:val="Header"/>
        <w:tabs>
          <w:tab w:val="clear" w:pos="8640"/>
          <w:tab w:val="left" w:pos="4320"/>
        </w:tabs>
      </w:pP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01032">
        <w:rPr>
          <w:b/>
        </w:rPr>
        <w:t>NAYS</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01032">
        <w:t>Ford</w:t>
      </w:r>
    </w:p>
    <w:p w:rsidR="001848DA"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848DA" w:rsidRPr="00B01032" w:rsidRDefault="001848DA" w:rsidP="001848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01032">
        <w:rPr>
          <w:b/>
        </w:rPr>
        <w:t>Total--1</w:t>
      </w:r>
    </w:p>
    <w:p w:rsidR="001848DA" w:rsidRPr="00B01032" w:rsidRDefault="001848DA" w:rsidP="001848DA">
      <w:pPr>
        <w:pStyle w:val="Header"/>
        <w:tabs>
          <w:tab w:val="clear" w:pos="8640"/>
          <w:tab w:val="left" w:pos="4320"/>
        </w:tabs>
      </w:pPr>
    </w:p>
    <w:p w:rsidR="001848DA" w:rsidRDefault="001848DA" w:rsidP="001848DA">
      <w:pPr>
        <w:pStyle w:val="Header"/>
        <w:tabs>
          <w:tab w:val="clear" w:pos="8640"/>
          <w:tab w:val="left" w:pos="4320"/>
        </w:tabs>
      </w:pPr>
      <w:r>
        <w:tab/>
        <w:t>The amendment was adopted.</w:t>
      </w:r>
    </w:p>
    <w:p w:rsidR="001848DA" w:rsidRDefault="001848DA" w:rsidP="001848DA">
      <w:pPr>
        <w:pStyle w:val="Header"/>
        <w:tabs>
          <w:tab w:val="clear" w:pos="8640"/>
          <w:tab w:val="left" w:pos="4320"/>
        </w:tabs>
      </w:pPr>
    </w:p>
    <w:p w:rsidR="001848DA" w:rsidRDefault="001848DA" w:rsidP="001848DA">
      <w:pPr>
        <w:pStyle w:val="Header"/>
        <w:tabs>
          <w:tab w:val="clear" w:pos="8640"/>
          <w:tab w:val="left" w:pos="4320"/>
        </w:tabs>
      </w:pPr>
      <w:r>
        <w:tab/>
        <w:t>The Bill was ordered returned to the House of Representatives with amendments.</w:t>
      </w:r>
    </w:p>
    <w:p w:rsidR="001848DA" w:rsidRDefault="001848DA" w:rsidP="001848DA">
      <w:pPr>
        <w:pStyle w:val="Header"/>
        <w:tabs>
          <w:tab w:val="clear" w:pos="8640"/>
          <w:tab w:val="left" w:pos="4320"/>
        </w:tabs>
        <w:jc w:val="left"/>
        <w:rPr>
          <w:b/>
        </w:rPr>
      </w:pPr>
    </w:p>
    <w:p w:rsidR="009648B7" w:rsidRDefault="009648B7" w:rsidP="001848DA">
      <w:pPr>
        <w:pStyle w:val="Header"/>
        <w:tabs>
          <w:tab w:val="clear" w:pos="8640"/>
          <w:tab w:val="left" w:pos="4320"/>
        </w:tabs>
        <w:jc w:val="left"/>
      </w:pPr>
      <w:r>
        <w:rPr>
          <w:b/>
        </w:rPr>
        <w:tab/>
      </w:r>
      <w:r>
        <w:t>The Senate resumed consideration of H. 3508.</w:t>
      </w:r>
    </w:p>
    <w:p w:rsidR="009648B7" w:rsidRPr="009648B7" w:rsidRDefault="009648B7" w:rsidP="001848DA">
      <w:pPr>
        <w:pStyle w:val="Header"/>
        <w:tabs>
          <w:tab w:val="clear" w:pos="8640"/>
          <w:tab w:val="left" w:pos="4320"/>
        </w:tabs>
        <w:jc w:val="left"/>
      </w:pPr>
    </w:p>
    <w:p w:rsidR="00CE447F" w:rsidRDefault="00CE447F" w:rsidP="006E2252">
      <w:pPr>
        <w:pStyle w:val="Header"/>
        <w:tabs>
          <w:tab w:val="clear" w:pos="8640"/>
          <w:tab w:val="left" w:pos="4320"/>
        </w:tabs>
      </w:pPr>
      <w:r>
        <w:tab/>
        <w:t>The question then was the third reading of H. 3508.</w:t>
      </w:r>
    </w:p>
    <w:p w:rsidR="00CE447F" w:rsidRDefault="00CE447F" w:rsidP="006E2252">
      <w:pPr>
        <w:pStyle w:val="Header"/>
        <w:tabs>
          <w:tab w:val="clear" w:pos="8640"/>
          <w:tab w:val="left" w:pos="4320"/>
        </w:tabs>
      </w:pPr>
    </w:p>
    <w:p w:rsidR="002E46BA" w:rsidRDefault="004C7176" w:rsidP="006E2252">
      <w:pPr>
        <w:pStyle w:val="Header"/>
        <w:tabs>
          <w:tab w:val="clear" w:pos="8640"/>
          <w:tab w:val="left" w:pos="4320"/>
        </w:tabs>
      </w:pPr>
      <w:r>
        <w:tab/>
        <w:t>Senator GROOMS spoke on the Bill.</w:t>
      </w:r>
    </w:p>
    <w:p w:rsidR="006A2BDE" w:rsidRDefault="006A2BDE" w:rsidP="006E2252">
      <w:pPr>
        <w:pStyle w:val="Header"/>
        <w:tabs>
          <w:tab w:val="clear" w:pos="8640"/>
          <w:tab w:val="left" w:pos="4320"/>
        </w:tabs>
      </w:pPr>
    </w:p>
    <w:p w:rsidR="006A2BDE" w:rsidRDefault="000A2FE1" w:rsidP="006A2BDE">
      <w:pPr>
        <w:pStyle w:val="Header"/>
        <w:tabs>
          <w:tab w:val="clear" w:pos="8640"/>
          <w:tab w:val="left" w:pos="4320"/>
        </w:tabs>
      </w:pPr>
      <w:r>
        <w:t xml:space="preserve"> </w:t>
      </w:r>
      <w:r>
        <w:tab/>
      </w:r>
      <w:r w:rsidR="006A2BDE">
        <w:t>With Senator GROOMS retaining the floor on H. 3508, Senator HAYES asked unanimous consent to make a motion to take up</w:t>
      </w:r>
      <w:r>
        <w:t xml:space="preserve"> </w:t>
      </w:r>
      <w:r w:rsidR="006A2BDE">
        <w:t>S. 1229.</w:t>
      </w:r>
    </w:p>
    <w:p w:rsidR="00F67174" w:rsidRDefault="00F67174" w:rsidP="006E2252">
      <w:pPr>
        <w:pStyle w:val="Header"/>
        <w:tabs>
          <w:tab w:val="clear" w:pos="8640"/>
          <w:tab w:val="left" w:pos="4320"/>
        </w:tabs>
      </w:pPr>
    </w:p>
    <w:p w:rsidR="00FA0FB6" w:rsidRDefault="00FA0FB6" w:rsidP="00FA0FB6">
      <w:pPr>
        <w:pStyle w:val="Header"/>
        <w:tabs>
          <w:tab w:val="clear" w:pos="8640"/>
          <w:tab w:val="left" w:pos="4320"/>
        </w:tabs>
        <w:jc w:val="center"/>
        <w:rPr>
          <w:b/>
        </w:rPr>
      </w:pPr>
      <w:r>
        <w:rPr>
          <w:b/>
        </w:rPr>
        <w:t>NONCONCURRENCE</w:t>
      </w:r>
    </w:p>
    <w:p w:rsidR="00FA0FB6" w:rsidRPr="00A86A62" w:rsidRDefault="00FA0FB6" w:rsidP="00FA0FB6">
      <w:r>
        <w:rPr>
          <w:b/>
        </w:rPr>
        <w:tab/>
      </w:r>
      <w:r w:rsidRPr="00A86A62">
        <w:t>S. 1229</w:t>
      </w:r>
      <w:r w:rsidR="001071D1" w:rsidRPr="00A86A62">
        <w:fldChar w:fldCharType="begin"/>
      </w:r>
      <w:r w:rsidRPr="00A86A62">
        <w:instrText xml:space="preserve"> XE "S. 1229" \b </w:instrText>
      </w:r>
      <w:r w:rsidR="001071D1"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FA0FB6" w:rsidRDefault="00FA0FB6" w:rsidP="00D95328">
      <w:pPr>
        <w:suppressAutoHyphens/>
      </w:pPr>
      <w:r>
        <w:tab/>
        <w:t>The House returned the Bill with amendments.</w:t>
      </w:r>
    </w:p>
    <w:p w:rsidR="00FA0FB6" w:rsidRDefault="00FA0FB6" w:rsidP="00D95328">
      <w:pPr>
        <w:suppressAutoHyphens/>
      </w:pPr>
    </w:p>
    <w:p w:rsidR="00FA0FB6" w:rsidRDefault="00FA0FB6" w:rsidP="00D95328">
      <w:pPr>
        <w:suppressAutoHyphens/>
      </w:pPr>
      <w:r>
        <w:tab/>
        <w:t>Senator HAYES asked unanimous consent to take the Bill up for immediate consideration.</w:t>
      </w:r>
    </w:p>
    <w:p w:rsidR="00FA0FB6" w:rsidRDefault="00FA0FB6" w:rsidP="00D95328">
      <w:pPr>
        <w:suppressAutoHyphens/>
      </w:pPr>
      <w:r>
        <w:tab/>
        <w:t>There was no objection.</w:t>
      </w:r>
    </w:p>
    <w:p w:rsidR="00FA0FB6" w:rsidRDefault="00FA0FB6" w:rsidP="00D95328">
      <w:pPr>
        <w:suppressAutoHyphens/>
      </w:pPr>
    </w:p>
    <w:p w:rsidR="00FA0FB6" w:rsidRDefault="00FA0FB6" w:rsidP="00D95328">
      <w:pPr>
        <w:pStyle w:val="Header"/>
        <w:tabs>
          <w:tab w:val="clear" w:pos="8640"/>
          <w:tab w:val="left" w:pos="4320"/>
        </w:tabs>
      </w:pPr>
      <w:r>
        <w:tab/>
        <w:t>Senator HAYES explained the amendments.</w:t>
      </w:r>
    </w:p>
    <w:p w:rsidR="00FA0FB6" w:rsidRDefault="00FA0FB6" w:rsidP="00D95328">
      <w:pPr>
        <w:suppressAutoHyphens/>
      </w:pPr>
    </w:p>
    <w:p w:rsidR="00FA0FB6" w:rsidRDefault="00FA0FB6" w:rsidP="00D95328">
      <w:pPr>
        <w:pStyle w:val="Header"/>
        <w:tabs>
          <w:tab w:val="clear" w:pos="8640"/>
          <w:tab w:val="left" w:pos="4320"/>
        </w:tabs>
      </w:pPr>
      <w:r>
        <w:tab/>
        <w:t>The question then was concurrence with the House amendments.</w:t>
      </w:r>
    </w:p>
    <w:p w:rsidR="00FA0FB6" w:rsidRDefault="00FA0FB6" w:rsidP="00D95328">
      <w:pPr>
        <w:pStyle w:val="Header"/>
        <w:tabs>
          <w:tab w:val="clear" w:pos="8640"/>
          <w:tab w:val="left" w:pos="4320"/>
        </w:tabs>
      </w:pPr>
    </w:p>
    <w:p w:rsidR="00FA0FB6" w:rsidRDefault="00FA0FB6" w:rsidP="00D95328">
      <w:pPr>
        <w:pStyle w:val="Header"/>
        <w:tabs>
          <w:tab w:val="clear" w:pos="8640"/>
          <w:tab w:val="left" w:pos="4320"/>
        </w:tabs>
      </w:pPr>
      <w:r>
        <w:tab/>
        <w:t>The "ayes" and "nays" were demanded and taken, resulting as follows:</w:t>
      </w:r>
    </w:p>
    <w:p w:rsidR="00FA0FB6" w:rsidRPr="00D6478A" w:rsidRDefault="00FA0FB6" w:rsidP="00FA0FB6">
      <w:pPr>
        <w:pStyle w:val="Header"/>
        <w:tabs>
          <w:tab w:val="clear" w:pos="8640"/>
          <w:tab w:val="left" w:pos="4320"/>
        </w:tabs>
        <w:jc w:val="center"/>
        <w:rPr>
          <w:b/>
        </w:rPr>
      </w:pPr>
      <w:r w:rsidRPr="00D6478A">
        <w:rPr>
          <w:b/>
        </w:rPr>
        <w:t>Ayes 1; Nays 41</w:t>
      </w:r>
    </w:p>
    <w:p w:rsidR="00FA0FB6" w:rsidRDefault="00FA0FB6" w:rsidP="00FA0FB6">
      <w:pPr>
        <w:pStyle w:val="Header"/>
        <w:tabs>
          <w:tab w:val="clear" w:pos="8640"/>
          <w:tab w:val="left" w:pos="4320"/>
        </w:tabs>
        <w:jc w:val="left"/>
      </w:pP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478A">
        <w:rPr>
          <w:b/>
        </w:rPr>
        <w:t>AYES</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Grooms</w:t>
      </w:r>
    </w:p>
    <w:p w:rsidR="007F2B66" w:rsidRDefault="007F2B6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A0FB6" w:rsidRPr="00D6478A"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478A">
        <w:rPr>
          <w:b/>
        </w:rPr>
        <w:t>Total--1</w:t>
      </w:r>
    </w:p>
    <w:p w:rsidR="00FA0FB6" w:rsidRPr="00D6478A" w:rsidRDefault="00FA0FB6" w:rsidP="00FA0FB6">
      <w:pPr>
        <w:pStyle w:val="Header"/>
        <w:tabs>
          <w:tab w:val="clear" w:pos="8640"/>
          <w:tab w:val="left" w:pos="4320"/>
        </w:tabs>
      </w:pPr>
    </w:p>
    <w:p w:rsidR="00FA0FB6" w:rsidRDefault="00FA0FB6" w:rsidP="00D95328">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478A">
        <w:rPr>
          <w:b/>
        </w:rPr>
        <w:t>NAYS</w:t>
      </w:r>
    </w:p>
    <w:p w:rsidR="00FA0FB6" w:rsidRDefault="00FA0FB6" w:rsidP="00D953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Alexander</w:t>
      </w:r>
      <w:r>
        <w:tab/>
      </w:r>
      <w:r w:rsidRPr="00D6478A">
        <w:t>Anderson</w:t>
      </w:r>
      <w:r>
        <w:tab/>
      </w:r>
      <w:r w:rsidRPr="00D6478A">
        <w:t>Bright</w:t>
      </w:r>
    </w:p>
    <w:p w:rsidR="00FA0FB6" w:rsidRDefault="00FA0FB6" w:rsidP="00D953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Bryant</w:t>
      </w:r>
      <w:r>
        <w:tab/>
      </w:r>
      <w:r w:rsidRPr="00D6478A">
        <w:t>Campbell</w:t>
      </w:r>
      <w:r>
        <w:tab/>
      </w:r>
      <w:r w:rsidRPr="00D6478A">
        <w:t>Campsen</w:t>
      </w:r>
    </w:p>
    <w:p w:rsidR="00FA0FB6" w:rsidRDefault="00FA0FB6" w:rsidP="00D953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Cleary</w:t>
      </w:r>
      <w:r>
        <w:tab/>
      </w:r>
      <w:r w:rsidRPr="00D6478A">
        <w:t>Coleman</w:t>
      </w:r>
      <w:r>
        <w:tab/>
      </w:r>
      <w:r w:rsidRPr="00D6478A">
        <w:t>Courson</w:t>
      </w:r>
    </w:p>
    <w:p w:rsidR="00FA0FB6" w:rsidRDefault="00FA0FB6" w:rsidP="00D95328">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Cromer</w:t>
      </w:r>
      <w:r>
        <w:tab/>
      </w:r>
      <w:r w:rsidRPr="00D6478A">
        <w:t>Davis</w:t>
      </w:r>
      <w:r>
        <w:tab/>
      </w:r>
      <w:r w:rsidRPr="00D6478A">
        <w:t>Fair</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Ford</w:t>
      </w:r>
      <w:r>
        <w:tab/>
      </w:r>
      <w:r w:rsidRPr="00D6478A">
        <w:t>Gregory</w:t>
      </w:r>
      <w:r>
        <w:tab/>
      </w:r>
      <w:r w:rsidRPr="00D6478A">
        <w:t>Hayes</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Hutto</w:t>
      </w:r>
      <w:r>
        <w:tab/>
      </w:r>
      <w:r w:rsidRPr="00D6478A">
        <w:t>Jackson</w:t>
      </w:r>
      <w:r>
        <w:tab/>
      </w:r>
      <w:r w:rsidRPr="00D6478A">
        <w:t>Knotts</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Land</w:t>
      </w:r>
      <w:r>
        <w:tab/>
      </w:r>
      <w:r w:rsidRPr="00D6478A">
        <w:t>Leatherman</w:t>
      </w:r>
      <w:r>
        <w:tab/>
      </w:r>
      <w:r w:rsidRPr="00D6478A">
        <w:t>Leventis</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6478A">
        <w:t>Lourie</w:t>
      </w:r>
      <w:r>
        <w:tab/>
      </w:r>
      <w:r w:rsidRPr="00D6478A">
        <w:t>Malloy</w:t>
      </w:r>
      <w:r>
        <w:tab/>
      </w:r>
      <w:r w:rsidRPr="00D6478A">
        <w:rPr>
          <w:i/>
        </w:rPr>
        <w:t>Martin, Larry</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rPr>
          <w:i/>
        </w:rPr>
        <w:t>Martin, Shane</w:t>
      </w:r>
      <w:r>
        <w:rPr>
          <w:i/>
        </w:rPr>
        <w:tab/>
      </w:r>
      <w:r w:rsidRPr="00D6478A">
        <w:t>Massey</w:t>
      </w:r>
      <w:r>
        <w:tab/>
      </w:r>
      <w:r w:rsidRPr="00D6478A">
        <w:t>McGill</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Nicholson</w:t>
      </w:r>
      <w:r>
        <w:tab/>
      </w:r>
      <w:r w:rsidRPr="00D6478A">
        <w:t>O'Dell</w:t>
      </w:r>
      <w:r>
        <w:tab/>
      </w:r>
      <w:r w:rsidRPr="00D6478A">
        <w:t>Peeler</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Pinckney</w:t>
      </w:r>
      <w:r>
        <w:tab/>
      </w:r>
      <w:r w:rsidRPr="00D6478A">
        <w:t>Reese</w:t>
      </w:r>
      <w:r>
        <w:tab/>
      </w:r>
      <w:r w:rsidRPr="00D6478A">
        <w:t>Rose</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Ryberg</w:t>
      </w:r>
      <w:r>
        <w:tab/>
      </w:r>
      <w:r w:rsidRPr="00D6478A">
        <w:t>Scott</w:t>
      </w:r>
      <w:r>
        <w:tab/>
      </w:r>
      <w:r w:rsidRPr="00D6478A">
        <w:t>Setzler</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Sheheen</w:t>
      </w:r>
      <w:r>
        <w:tab/>
      </w:r>
      <w:r w:rsidRPr="00D6478A">
        <w:t>Shoopman</w:t>
      </w:r>
      <w:r>
        <w:tab/>
      </w:r>
      <w:r w:rsidRPr="00D6478A">
        <w:t>Thomas</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478A">
        <w:t>Verdin</w:t>
      </w:r>
      <w:r>
        <w:tab/>
      </w:r>
      <w:r w:rsidRPr="00D6478A">
        <w:t>Williams</w:t>
      </w:r>
    </w:p>
    <w:p w:rsidR="00FA0FB6"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A0FB6" w:rsidRPr="00D6478A" w:rsidRDefault="00FA0FB6" w:rsidP="00FA0F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478A">
        <w:rPr>
          <w:b/>
        </w:rPr>
        <w:t>Total--41</w:t>
      </w:r>
    </w:p>
    <w:p w:rsidR="00FA0FB6" w:rsidRDefault="00FA0FB6" w:rsidP="00FA0FB6">
      <w:pPr>
        <w:pStyle w:val="Header"/>
        <w:tabs>
          <w:tab w:val="clear" w:pos="8640"/>
          <w:tab w:val="left" w:pos="4320"/>
        </w:tabs>
      </w:pPr>
    </w:p>
    <w:p w:rsidR="00FA0FB6" w:rsidRDefault="00FA0FB6" w:rsidP="00FA0FB6">
      <w:pPr>
        <w:pStyle w:val="Header"/>
        <w:tabs>
          <w:tab w:val="clear" w:pos="8640"/>
          <w:tab w:val="left" w:pos="4320"/>
        </w:tabs>
      </w:pPr>
      <w:r>
        <w:tab/>
        <w:t>The motion to concur failed.</w:t>
      </w:r>
    </w:p>
    <w:p w:rsidR="00FA0FB6" w:rsidRPr="00D6478A" w:rsidRDefault="00FA0FB6" w:rsidP="00FA0FB6">
      <w:pPr>
        <w:pStyle w:val="Header"/>
        <w:tabs>
          <w:tab w:val="clear" w:pos="8640"/>
          <w:tab w:val="left" w:pos="4320"/>
        </w:tabs>
      </w:pPr>
    </w:p>
    <w:p w:rsidR="00F67174" w:rsidRDefault="00FA0FB6" w:rsidP="00D95328">
      <w:pPr>
        <w:pStyle w:val="Header"/>
        <w:tabs>
          <w:tab w:val="clear" w:pos="8640"/>
          <w:tab w:val="left" w:pos="4320"/>
        </w:tabs>
      </w:pPr>
      <w:r>
        <w:tab/>
        <w:t>On motion of Senator HAYES, the Senate nonconcurred in the House amendments and a message was sent to the House accordingly.</w:t>
      </w:r>
    </w:p>
    <w:p w:rsidR="00F67174" w:rsidRDefault="00F67174" w:rsidP="006E2252">
      <w:pPr>
        <w:pStyle w:val="Header"/>
        <w:tabs>
          <w:tab w:val="clear" w:pos="8640"/>
          <w:tab w:val="left" w:pos="4320"/>
        </w:tabs>
      </w:pPr>
    </w:p>
    <w:p w:rsidR="00BF2E7C" w:rsidRPr="00F92500" w:rsidRDefault="00BF2E7C" w:rsidP="00BF2E7C">
      <w:pPr>
        <w:pStyle w:val="Header"/>
        <w:tabs>
          <w:tab w:val="clear" w:pos="8640"/>
          <w:tab w:val="left" w:pos="4320"/>
        </w:tabs>
        <w:jc w:val="center"/>
      </w:pPr>
      <w:r>
        <w:rPr>
          <w:b/>
        </w:rPr>
        <w:t>Message from the House</w:t>
      </w:r>
    </w:p>
    <w:p w:rsidR="00BF2E7C" w:rsidRDefault="00BF2E7C" w:rsidP="00BF2E7C">
      <w:pPr>
        <w:pStyle w:val="Header"/>
        <w:tabs>
          <w:tab w:val="clear" w:pos="8640"/>
          <w:tab w:val="left" w:pos="4320"/>
        </w:tabs>
      </w:pPr>
      <w:r>
        <w:t>Columbia, S.C., June 7, 2012</w:t>
      </w:r>
    </w:p>
    <w:p w:rsidR="00BF2E7C" w:rsidRDefault="00BF2E7C" w:rsidP="00BF2E7C">
      <w:pPr>
        <w:pStyle w:val="Header"/>
        <w:tabs>
          <w:tab w:val="clear" w:pos="8640"/>
          <w:tab w:val="left" w:pos="4320"/>
        </w:tabs>
      </w:pPr>
    </w:p>
    <w:p w:rsidR="00BF2E7C" w:rsidRDefault="00BF2E7C" w:rsidP="00BF2E7C">
      <w:pPr>
        <w:pStyle w:val="Header"/>
        <w:tabs>
          <w:tab w:val="clear" w:pos="8640"/>
          <w:tab w:val="left" w:pos="4320"/>
        </w:tabs>
      </w:pPr>
      <w:r>
        <w:t>Mr. President and Senators:</w:t>
      </w:r>
    </w:p>
    <w:p w:rsidR="00BF2E7C" w:rsidRDefault="00BF2E7C" w:rsidP="00BF2E7C">
      <w:pPr>
        <w:pStyle w:val="Header"/>
        <w:tabs>
          <w:tab w:val="clear" w:pos="8640"/>
          <w:tab w:val="left" w:pos="4320"/>
        </w:tabs>
      </w:pPr>
      <w:r>
        <w:tab/>
        <w:t>The House respectfully informs your Honorable Body that it insists upon the amendments proposed by the House to:</w:t>
      </w:r>
    </w:p>
    <w:p w:rsidR="00BF2E7C" w:rsidRPr="00A86A62" w:rsidRDefault="00BF2E7C" w:rsidP="00BF2E7C">
      <w:r>
        <w:tab/>
      </w:r>
      <w:r w:rsidRPr="00A86A62">
        <w:t>S. 1229</w:t>
      </w:r>
      <w:r w:rsidR="001071D1" w:rsidRPr="00A86A62">
        <w:fldChar w:fldCharType="begin"/>
      </w:r>
      <w:r w:rsidRPr="00A86A62">
        <w:instrText xml:space="preserve"> XE "S. 1229" \b </w:instrText>
      </w:r>
      <w:r w:rsidR="001071D1"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BF2E7C" w:rsidRDefault="00BF2E7C" w:rsidP="00BF2E7C">
      <w:pPr>
        <w:pStyle w:val="Header"/>
        <w:tabs>
          <w:tab w:val="clear" w:pos="8640"/>
          <w:tab w:val="left" w:pos="4320"/>
        </w:tabs>
      </w:pPr>
      <w:r>
        <w:t>asks for a Committee of Conference, and has appointed Reps. Sandifer, Brady and Bales to the committee on the part of the House.</w:t>
      </w:r>
    </w:p>
    <w:p w:rsidR="00BF2E7C" w:rsidRDefault="00BF2E7C" w:rsidP="00BF2E7C">
      <w:pPr>
        <w:pStyle w:val="Header"/>
        <w:tabs>
          <w:tab w:val="clear" w:pos="8640"/>
          <w:tab w:val="left" w:pos="4320"/>
        </w:tabs>
      </w:pPr>
      <w:r>
        <w:t>Very respectfully,</w:t>
      </w:r>
    </w:p>
    <w:p w:rsidR="00BF2E7C" w:rsidRDefault="00BF2E7C" w:rsidP="00BF2E7C">
      <w:pPr>
        <w:pStyle w:val="Header"/>
        <w:tabs>
          <w:tab w:val="clear" w:pos="8640"/>
          <w:tab w:val="left" w:pos="4320"/>
        </w:tabs>
      </w:pPr>
      <w:r>
        <w:t>Speaker of the House</w:t>
      </w:r>
    </w:p>
    <w:p w:rsidR="00BF2E7C" w:rsidRDefault="00BF2E7C" w:rsidP="00BF2E7C">
      <w:pPr>
        <w:pStyle w:val="Header"/>
        <w:tabs>
          <w:tab w:val="clear" w:pos="8640"/>
          <w:tab w:val="left" w:pos="4320"/>
        </w:tabs>
      </w:pPr>
      <w:r>
        <w:tab/>
        <w:t>Received as information.</w:t>
      </w:r>
    </w:p>
    <w:p w:rsidR="001A19A2" w:rsidRDefault="001A19A2" w:rsidP="00BF2E7C">
      <w:pPr>
        <w:pStyle w:val="Header"/>
        <w:tabs>
          <w:tab w:val="clear" w:pos="8640"/>
          <w:tab w:val="left" w:pos="4320"/>
        </w:tabs>
      </w:pPr>
    </w:p>
    <w:p w:rsidR="00BF2E7C" w:rsidRPr="00F92500" w:rsidRDefault="00BF2E7C" w:rsidP="00BF2E7C">
      <w:pPr>
        <w:pStyle w:val="Header"/>
        <w:tabs>
          <w:tab w:val="clear" w:pos="8640"/>
          <w:tab w:val="left" w:pos="4320"/>
        </w:tabs>
        <w:jc w:val="center"/>
      </w:pPr>
      <w:r>
        <w:rPr>
          <w:b/>
        </w:rPr>
        <w:t>S. 1229--CONFERENCE COMMITTEE APPOINTED</w:t>
      </w:r>
    </w:p>
    <w:p w:rsidR="00BF2E7C" w:rsidRPr="00A86A62" w:rsidRDefault="00BF2E7C" w:rsidP="00BF2E7C">
      <w:r>
        <w:tab/>
      </w:r>
      <w:r w:rsidRPr="00A86A62">
        <w:t>S. 1229</w:t>
      </w:r>
      <w:r w:rsidR="001071D1" w:rsidRPr="00A86A62">
        <w:fldChar w:fldCharType="begin"/>
      </w:r>
      <w:r w:rsidRPr="00A86A62">
        <w:instrText xml:space="preserve"> XE "S. 1229" \b </w:instrText>
      </w:r>
      <w:r w:rsidR="001071D1" w:rsidRPr="00A86A62">
        <w:fldChar w:fldCharType="end"/>
      </w:r>
      <w:r w:rsidRPr="00A86A62">
        <w:t xml:space="preserve">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BF2E7C" w:rsidRDefault="00BF2E7C" w:rsidP="00BF2E7C">
      <w:pPr>
        <w:pStyle w:val="Header"/>
        <w:tabs>
          <w:tab w:val="clear" w:pos="8640"/>
          <w:tab w:val="left" w:pos="4320"/>
        </w:tabs>
      </w:pPr>
      <w:r>
        <w:tab/>
        <w:t>Whereupon, Senators SETZLER, O</w:t>
      </w:r>
      <w:r w:rsidR="00D330B7">
        <w:t>’</w:t>
      </w:r>
      <w:r>
        <w:t>DELL and HAYES were appointed to the Committee of Conference on the part of the Senate and a message was sent to the House accordingly.</w:t>
      </w:r>
    </w:p>
    <w:p w:rsidR="00BF2E7C" w:rsidRDefault="00BF2E7C" w:rsidP="00BF2E7C">
      <w:pPr>
        <w:pStyle w:val="Header"/>
        <w:tabs>
          <w:tab w:val="clear" w:pos="8640"/>
          <w:tab w:val="left" w:pos="4320"/>
        </w:tabs>
      </w:pPr>
    </w:p>
    <w:p w:rsidR="001A19A2" w:rsidRDefault="00FA06BE" w:rsidP="001A19A2">
      <w:pPr>
        <w:pStyle w:val="Header"/>
        <w:tabs>
          <w:tab w:val="clear" w:pos="8640"/>
          <w:tab w:val="left" w:pos="4320"/>
        </w:tabs>
      </w:pPr>
      <w:r>
        <w:t xml:space="preserve"> </w:t>
      </w:r>
      <w:r>
        <w:tab/>
      </w:r>
      <w:r w:rsidR="001A19A2">
        <w:t>With Senator GROOMS retaining the floor on H. 3508, Senator SCOTT asked unanimous consent to make a motion to take up</w:t>
      </w:r>
      <w:r w:rsidR="00D330B7">
        <w:t xml:space="preserve"> </w:t>
      </w:r>
      <w:r w:rsidR="001A19A2">
        <w:t>H. 4550.</w:t>
      </w:r>
    </w:p>
    <w:p w:rsidR="001A19A2" w:rsidRDefault="001A19A2" w:rsidP="00BF2E7C">
      <w:pPr>
        <w:pStyle w:val="Header"/>
        <w:tabs>
          <w:tab w:val="clear" w:pos="8640"/>
          <w:tab w:val="left" w:pos="4320"/>
        </w:tabs>
      </w:pPr>
    </w:p>
    <w:p w:rsidR="000662F4" w:rsidRPr="00FD5FB8" w:rsidRDefault="000662F4" w:rsidP="00FD5FB8">
      <w:pPr>
        <w:pStyle w:val="Header"/>
        <w:tabs>
          <w:tab w:val="clear" w:pos="8640"/>
          <w:tab w:val="left" w:pos="4320"/>
        </w:tabs>
        <w:jc w:val="center"/>
        <w:rPr>
          <w:b/>
        </w:rPr>
      </w:pPr>
      <w:r w:rsidRPr="00FD5FB8">
        <w:rPr>
          <w:b/>
        </w:rPr>
        <w:t>SECOND READING BILL</w:t>
      </w:r>
    </w:p>
    <w:p w:rsidR="000662F4" w:rsidRDefault="000662F4" w:rsidP="00FD5FB8">
      <w:pPr>
        <w:pStyle w:val="Header"/>
        <w:tabs>
          <w:tab w:val="clear" w:pos="8640"/>
          <w:tab w:val="left" w:pos="4320"/>
        </w:tabs>
      </w:pPr>
      <w:r>
        <w:tab/>
        <w:t>The following Bill having been read the second time,</w:t>
      </w:r>
      <w:r w:rsidR="007F2B66">
        <w:t xml:space="preserve"> </w:t>
      </w:r>
      <w:r>
        <w:t>was ordered placed on the Third Reading Calendar:</w:t>
      </w:r>
    </w:p>
    <w:p w:rsidR="009C0666" w:rsidRDefault="009C0666" w:rsidP="00FD5FB8">
      <w:pPr>
        <w:pStyle w:val="Header"/>
        <w:tabs>
          <w:tab w:val="clear" w:pos="8640"/>
          <w:tab w:val="left" w:pos="4320"/>
        </w:tabs>
      </w:pPr>
    </w:p>
    <w:p w:rsidR="000662F4" w:rsidRPr="00ED1E84" w:rsidRDefault="000662F4" w:rsidP="00FD5FB8">
      <w:pPr>
        <w:pStyle w:val="Header"/>
        <w:tabs>
          <w:tab w:val="clear" w:pos="8640"/>
          <w:tab w:val="left" w:pos="4320"/>
        </w:tabs>
      </w:pPr>
      <w:r>
        <w:tab/>
      </w:r>
      <w:r w:rsidRPr="00ED1E84">
        <w:t>H. 4550</w:t>
      </w:r>
      <w:r w:rsidR="001071D1" w:rsidRPr="00ED1E84">
        <w:fldChar w:fldCharType="begin"/>
      </w:r>
      <w:r w:rsidRPr="00ED1E84">
        <w:instrText xml:space="preserve"> XE "H. 4550" \b </w:instrText>
      </w:r>
      <w:r w:rsidR="001071D1" w:rsidRPr="00ED1E84">
        <w:fldChar w:fldCharType="end"/>
      </w:r>
      <w:r w:rsidRPr="00ED1E84">
        <w:t xml:space="preserve"> -- Reps. Rutherford, Bales, Ballentine, Brady, Butler Garrick, Harrison, Hart, Howard, McEachern, J.H. Neal and J.E. Smith:  </w:t>
      </w:r>
      <w:r w:rsidRPr="00FD5FB8">
        <w:t>A BILL TO ABOLISH THE RICHLAND COUNTY BOARD OF ASSESSMENT CONTROL AND DEVOLVE ALL OF ITS DUTIES, POWERS, AND FUNCTIONS UPON THE RICHLAND COUNTY COUNCIL AND TO REPEAL SECTION 1 OF ACT 952 OF 1958.</w:t>
      </w:r>
    </w:p>
    <w:p w:rsidR="000662F4" w:rsidRPr="00792AB2" w:rsidRDefault="000662F4" w:rsidP="00FD5FB8">
      <w:pPr>
        <w:pStyle w:val="Header"/>
        <w:tabs>
          <w:tab w:val="clear" w:pos="8640"/>
          <w:tab w:val="left" w:pos="4320"/>
        </w:tabs>
      </w:pPr>
      <w:r w:rsidRPr="00FD5FB8">
        <w:tab/>
      </w:r>
      <w:r w:rsidRPr="00792AB2">
        <w:t>Senator SCOTT asked unanimous consent to take the Bill up for immediate consideration.</w:t>
      </w:r>
    </w:p>
    <w:p w:rsidR="000662F4" w:rsidRDefault="000662F4" w:rsidP="00FD5FB8">
      <w:pPr>
        <w:pStyle w:val="Header"/>
        <w:tabs>
          <w:tab w:val="clear" w:pos="8640"/>
          <w:tab w:val="left" w:pos="4320"/>
        </w:tabs>
      </w:pPr>
      <w:r w:rsidRPr="00792AB2">
        <w:tab/>
        <w:t>There was no objection.</w:t>
      </w:r>
    </w:p>
    <w:p w:rsidR="001315ED" w:rsidRDefault="001315ED" w:rsidP="00FD5FB8">
      <w:pPr>
        <w:pStyle w:val="Header"/>
        <w:tabs>
          <w:tab w:val="clear" w:pos="8640"/>
          <w:tab w:val="left" w:pos="4320"/>
        </w:tabs>
      </w:pPr>
    </w:p>
    <w:p w:rsidR="000662F4" w:rsidRPr="000662F4" w:rsidRDefault="000662F4"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H. </w:t>
      </w:r>
      <w:r w:rsidR="00925F52">
        <w:rPr>
          <w:b/>
        </w:rPr>
        <w:t>4550</w:t>
      </w:r>
      <w:r>
        <w:rPr>
          <w:b/>
        </w:rPr>
        <w:t>--Ordered to a Third Reading</w:t>
      </w:r>
    </w:p>
    <w:p w:rsidR="000662F4" w:rsidRDefault="000662F4" w:rsidP="00EC2B3D">
      <w:pPr>
        <w:pStyle w:val="Header"/>
        <w:tabs>
          <w:tab w:val="clear" w:pos="8640"/>
          <w:tab w:val="left" w:pos="4320"/>
        </w:tabs>
      </w:pPr>
      <w:r>
        <w:tab/>
        <w:t>On motion of Senator SCOTT, with unanimous consent, H. </w:t>
      </w:r>
      <w:r w:rsidR="00925F52">
        <w:t>4550</w:t>
      </w:r>
      <w:r>
        <w:t xml:space="preserve"> was ordered to receive a third reading on Tuesday, June 19, 2012.</w:t>
      </w:r>
    </w:p>
    <w:p w:rsidR="00A44BD5" w:rsidRDefault="00A44BD5"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717AB8" w:rsidRPr="004622DF" w:rsidRDefault="00717AB8" w:rsidP="00717AB8">
      <w:pPr>
        <w:pStyle w:val="Header"/>
        <w:tabs>
          <w:tab w:val="clear" w:pos="8640"/>
          <w:tab w:val="left" w:pos="4320"/>
        </w:tabs>
        <w:jc w:val="center"/>
      </w:pPr>
      <w:r>
        <w:rPr>
          <w:b/>
        </w:rPr>
        <w:t>Message from the House</w:t>
      </w:r>
    </w:p>
    <w:p w:rsidR="00717AB8" w:rsidRDefault="00717AB8" w:rsidP="00717AB8">
      <w:pPr>
        <w:pStyle w:val="Header"/>
        <w:tabs>
          <w:tab w:val="clear" w:pos="8640"/>
          <w:tab w:val="left" w:pos="4320"/>
        </w:tabs>
      </w:pPr>
      <w:r>
        <w:t>Columbia, S.C., June 7, 2012</w:t>
      </w:r>
    </w:p>
    <w:p w:rsidR="00717AB8" w:rsidRDefault="00717AB8" w:rsidP="00717AB8">
      <w:pPr>
        <w:pStyle w:val="Header"/>
        <w:tabs>
          <w:tab w:val="clear" w:pos="8640"/>
          <w:tab w:val="left" w:pos="4320"/>
        </w:tabs>
      </w:pPr>
    </w:p>
    <w:p w:rsidR="00717AB8" w:rsidRDefault="00717AB8" w:rsidP="00717AB8">
      <w:pPr>
        <w:pStyle w:val="Header"/>
        <w:tabs>
          <w:tab w:val="clear" w:pos="8640"/>
          <w:tab w:val="left" w:pos="4320"/>
        </w:tabs>
      </w:pPr>
      <w:r>
        <w:t>Mr. President and Senators:</w:t>
      </w:r>
    </w:p>
    <w:p w:rsidR="00717AB8" w:rsidRDefault="00717AB8" w:rsidP="00717AB8">
      <w:pPr>
        <w:pStyle w:val="Header"/>
        <w:tabs>
          <w:tab w:val="clear" w:pos="8640"/>
          <w:tab w:val="left" w:pos="4320"/>
        </w:tabs>
      </w:pPr>
      <w:r>
        <w:tab/>
        <w:t>The House respectfully informs your Honorable Body that it concurs in the amendments proposed by the Senate to:</w:t>
      </w:r>
    </w:p>
    <w:p w:rsidR="00717AB8" w:rsidRPr="004B58A5" w:rsidRDefault="00717AB8" w:rsidP="00717AB8">
      <w:pPr>
        <w:suppressAutoHyphens/>
        <w:outlineLvl w:val="0"/>
      </w:pPr>
      <w:r>
        <w:tab/>
      </w:r>
      <w:r w:rsidRPr="004B58A5">
        <w:t>H. 3127</w:t>
      </w:r>
      <w:r w:rsidR="001071D1" w:rsidRPr="004B58A5">
        <w:fldChar w:fldCharType="begin"/>
      </w:r>
      <w:r w:rsidRPr="004B58A5">
        <w:instrText xml:space="preserve"> XE "H. 3127" \b </w:instrText>
      </w:r>
      <w:r w:rsidR="001071D1" w:rsidRPr="004B58A5">
        <w:fldChar w:fldCharType="end"/>
      </w:r>
      <w:r w:rsidRPr="004B58A5">
        <w:t xml:space="preserve"> -- </w:t>
      </w:r>
      <w:r>
        <w:t>Reps. Rutherford, G.R. Smith, Clyburn, Weeks, Whipper and R.L. Brown</w:t>
      </w:r>
      <w:r w:rsidRPr="004B58A5">
        <w:t xml:space="preserve">:  </w:t>
      </w:r>
      <w:r w:rsidRPr="004B58A5">
        <w:rPr>
          <w:szCs w:val="30"/>
        </w:rPr>
        <w:t xml:space="preserve">A BILL </w:t>
      </w:r>
      <w:r w:rsidRPr="004B58A5">
        <w:t>TO AMEND THE CODE OF LAWS OF SOUTH CAROLINA, 1976, BY ADDING SECTION 24</w:t>
      </w:r>
      <w:r w:rsidRPr="004B58A5">
        <w:noBreakHyphen/>
        <w:t>21</w:t>
      </w:r>
      <w:r w:rsidRPr="004B58A5">
        <w:noBreakHyphen/>
        <w:t>925 SO AS TO PROVIDE THAT A LIMITED PARDON MAY BE GRANTED TO A PERSON WHO HAS BEEN CONVICTED OF A NONVIOLENT FELONY OFFENSE THAT WOULD ALLOW HIM TO CARRY A FIREARM USED FOR HUNTING TO AND FROM HIS HUNTING DESTINATION AND USE IT WHILE HUNTING.</w:t>
      </w:r>
    </w:p>
    <w:p w:rsidR="00717AB8" w:rsidRDefault="00717AB8" w:rsidP="00717AB8">
      <w:pPr>
        <w:pStyle w:val="Header"/>
        <w:tabs>
          <w:tab w:val="clear" w:pos="8640"/>
          <w:tab w:val="left" w:pos="4320"/>
        </w:tabs>
      </w:pPr>
      <w:r>
        <w:t>and has ordered the Bill enrolled for Ratification.</w:t>
      </w:r>
    </w:p>
    <w:p w:rsidR="00717AB8" w:rsidRDefault="00717AB8" w:rsidP="00717AB8">
      <w:pPr>
        <w:pStyle w:val="Header"/>
        <w:tabs>
          <w:tab w:val="clear" w:pos="8640"/>
          <w:tab w:val="left" w:pos="4320"/>
        </w:tabs>
      </w:pPr>
      <w:r>
        <w:t>Very respectfully,</w:t>
      </w:r>
    </w:p>
    <w:p w:rsidR="00717AB8" w:rsidRDefault="00717AB8" w:rsidP="00717AB8">
      <w:pPr>
        <w:pStyle w:val="Header"/>
        <w:tabs>
          <w:tab w:val="clear" w:pos="8640"/>
          <w:tab w:val="left" w:pos="4320"/>
        </w:tabs>
      </w:pPr>
      <w:r>
        <w:t>Speaker of the House</w:t>
      </w:r>
    </w:p>
    <w:p w:rsidR="00717AB8" w:rsidRDefault="00717AB8" w:rsidP="00717AB8">
      <w:pPr>
        <w:pStyle w:val="Header"/>
        <w:tabs>
          <w:tab w:val="clear" w:pos="8640"/>
          <w:tab w:val="left" w:pos="4320"/>
        </w:tabs>
      </w:pPr>
      <w:r>
        <w:tab/>
        <w:t>Received as information.</w:t>
      </w:r>
    </w:p>
    <w:p w:rsidR="00717AB8" w:rsidRDefault="00717AB8" w:rsidP="00717AB8">
      <w:pPr>
        <w:pStyle w:val="Header"/>
        <w:tabs>
          <w:tab w:val="clear" w:pos="8640"/>
          <w:tab w:val="left" w:pos="4320"/>
        </w:tabs>
      </w:pPr>
    </w:p>
    <w:p w:rsidR="00717AB8" w:rsidRPr="004622DF" w:rsidRDefault="00717AB8" w:rsidP="00717AB8">
      <w:pPr>
        <w:pStyle w:val="Header"/>
        <w:tabs>
          <w:tab w:val="clear" w:pos="8640"/>
          <w:tab w:val="left" w:pos="4320"/>
        </w:tabs>
        <w:jc w:val="center"/>
      </w:pPr>
      <w:r>
        <w:rPr>
          <w:b/>
        </w:rPr>
        <w:t>Message from the House</w:t>
      </w:r>
    </w:p>
    <w:p w:rsidR="00717AB8" w:rsidRDefault="00717AB8" w:rsidP="00717AB8">
      <w:pPr>
        <w:pStyle w:val="Header"/>
        <w:tabs>
          <w:tab w:val="clear" w:pos="8640"/>
          <w:tab w:val="left" w:pos="4320"/>
        </w:tabs>
      </w:pPr>
      <w:r>
        <w:t>Columbia, S.C., June 7, 2012</w:t>
      </w:r>
    </w:p>
    <w:p w:rsidR="00717AB8" w:rsidRDefault="00717AB8" w:rsidP="00717AB8">
      <w:pPr>
        <w:pStyle w:val="Header"/>
        <w:tabs>
          <w:tab w:val="clear" w:pos="8640"/>
          <w:tab w:val="left" w:pos="4320"/>
        </w:tabs>
      </w:pPr>
    </w:p>
    <w:p w:rsidR="00717AB8" w:rsidRDefault="00717AB8" w:rsidP="00717AB8">
      <w:pPr>
        <w:pStyle w:val="Header"/>
        <w:tabs>
          <w:tab w:val="clear" w:pos="8640"/>
          <w:tab w:val="left" w:pos="4320"/>
        </w:tabs>
      </w:pPr>
      <w:r>
        <w:t>Mr. President and Senators:</w:t>
      </w:r>
    </w:p>
    <w:p w:rsidR="00717AB8" w:rsidRDefault="00717AB8" w:rsidP="00717AB8">
      <w:pPr>
        <w:pStyle w:val="Header"/>
        <w:tabs>
          <w:tab w:val="clear" w:pos="8640"/>
          <w:tab w:val="left" w:pos="4320"/>
        </w:tabs>
      </w:pPr>
      <w:r>
        <w:tab/>
        <w:t>The House respectfully informs your Honorable Body that it concurs in the amendments proposed by the Senate to:</w:t>
      </w:r>
    </w:p>
    <w:p w:rsidR="00717AB8" w:rsidRPr="00A75A59" w:rsidRDefault="00717AB8" w:rsidP="00717AB8">
      <w:pPr>
        <w:suppressAutoHyphens/>
        <w:outlineLvl w:val="0"/>
      </w:pPr>
      <w:r>
        <w:tab/>
      </w:r>
      <w:r w:rsidRPr="00A75A59">
        <w:t>H. 3667</w:t>
      </w:r>
      <w:r w:rsidR="001071D1" w:rsidRPr="00A75A59">
        <w:fldChar w:fldCharType="begin"/>
      </w:r>
      <w:r w:rsidRPr="00A75A59">
        <w:instrText xml:space="preserve"> XE "H. 3667" \b </w:instrText>
      </w:r>
      <w:r w:rsidR="001071D1" w:rsidRPr="00A75A59">
        <w:fldChar w:fldCharType="end"/>
      </w:r>
      <w:r w:rsidRPr="00A75A59">
        <w:t xml:space="preserve"> -- Rep. Bannister:  </w:t>
      </w:r>
      <w:r w:rsidRPr="00A75A59">
        <w:rPr>
          <w:szCs w:val="30"/>
        </w:rPr>
        <w:t xml:space="preserve">A BILL </w:t>
      </w:r>
      <w:r w:rsidRPr="00A75A59">
        <w:t>TO AMEND SECTION 16</w:t>
      </w:r>
      <w:r w:rsidRPr="00A75A59">
        <w:noBreakHyphen/>
        <w:t>3</w:t>
      </w:r>
      <w:r w:rsidRPr="00A75A59">
        <w:noBreakHyphen/>
        <w:t>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w:t>
      </w:r>
      <w:r w:rsidRPr="00A75A59">
        <w:noBreakHyphen/>
        <w:t>15</w:t>
      </w:r>
      <w:r w:rsidRPr="00A75A59">
        <w:noBreakHyphen/>
        <w:t>140 RELATING TO COMMITTING OR ATTEMPTING TO COMMIT A LEWD ACT UPON A CHILD UNDER THE AGE OF SIXTEEN.</w:t>
      </w:r>
    </w:p>
    <w:p w:rsidR="00717AB8" w:rsidRDefault="00717AB8" w:rsidP="00717AB8">
      <w:pPr>
        <w:pStyle w:val="Header"/>
        <w:tabs>
          <w:tab w:val="clear" w:pos="8640"/>
          <w:tab w:val="left" w:pos="4320"/>
        </w:tabs>
      </w:pPr>
      <w:r>
        <w:t>and has ordered the Bill enrolled for Ratification.</w:t>
      </w:r>
    </w:p>
    <w:p w:rsidR="00717AB8" w:rsidRDefault="00717AB8" w:rsidP="00717AB8">
      <w:pPr>
        <w:pStyle w:val="Header"/>
        <w:tabs>
          <w:tab w:val="clear" w:pos="8640"/>
          <w:tab w:val="left" w:pos="4320"/>
        </w:tabs>
      </w:pPr>
      <w:r>
        <w:t>Very respectfully,</w:t>
      </w:r>
    </w:p>
    <w:p w:rsidR="00717AB8" w:rsidRDefault="00717AB8" w:rsidP="00717AB8">
      <w:pPr>
        <w:pStyle w:val="Header"/>
        <w:tabs>
          <w:tab w:val="clear" w:pos="8640"/>
          <w:tab w:val="left" w:pos="4320"/>
        </w:tabs>
      </w:pPr>
      <w:r>
        <w:t>Speaker of the House</w:t>
      </w:r>
    </w:p>
    <w:p w:rsidR="00717AB8" w:rsidRDefault="00717AB8" w:rsidP="00717AB8">
      <w:pPr>
        <w:pStyle w:val="Header"/>
        <w:tabs>
          <w:tab w:val="clear" w:pos="8640"/>
          <w:tab w:val="left" w:pos="4320"/>
        </w:tabs>
      </w:pPr>
      <w:r>
        <w:tab/>
        <w:t>Received as information.</w:t>
      </w:r>
    </w:p>
    <w:p w:rsidR="00717AB8" w:rsidRDefault="00717AB8" w:rsidP="00717AB8">
      <w:pPr>
        <w:pStyle w:val="Header"/>
        <w:tabs>
          <w:tab w:val="clear" w:pos="8640"/>
          <w:tab w:val="left" w:pos="4320"/>
        </w:tabs>
      </w:pPr>
    </w:p>
    <w:p w:rsidR="00717AB8" w:rsidRPr="004622DF" w:rsidRDefault="00717AB8" w:rsidP="00717AB8">
      <w:pPr>
        <w:pStyle w:val="Header"/>
        <w:tabs>
          <w:tab w:val="clear" w:pos="8640"/>
          <w:tab w:val="left" w:pos="4320"/>
        </w:tabs>
        <w:jc w:val="center"/>
      </w:pPr>
      <w:r>
        <w:rPr>
          <w:b/>
        </w:rPr>
        <w:t>Message from the House</w:t>
      </w:r>
    </w:p>
    <w:p w:rsidR="00717AB8" w:rsidRDefault="00717AB8" w:rsidP="00717AB8">
      <w:pPr>
        <w:pStyle w:val="Header"/>
        <w:tabs>
          <w:tab w:val="clear" w:pos="8640"/>
          <w:tab w:val="left" w:pos="4320"/>
        </w:tabs>
      </w:pPr>
      <w:r>
        <w:t>Columbia, S.C., June 7, 2012</w:t>
      </w:r>
    </w:p>
    <w:p w:rsidR="00717AB8" w:rsidRDefault="00717AB8" w:rsidP="00717AB8">
      <w:pPr>
        <w:pStyle w:val="Header"/>
        <w:tabs>
          <w:tab w:val="clear" w:pos="8640"/>
          <w:tab w:val="left" w:pos="4320"/>
        </w:tabs>
      </w:pPr>
    </w:p>
    <w:p w:rsidR="00717AB8" w:rsidRDefault="00717AB8" w:rsidP="00717AB8">
      <w:pPr>
        <w:pStyle w:val="Header"/>
        <w:tabs>
          <w:tab w:val="clear" w:pos="8640"/>
          <w:tab w:val="left" w:pos="4320"/>
        </w:tabs>
      </w:pPr>
      <w:r>
        <w:t>Mr. President and Senators:</w:t>
      </w:r>
    </w:p>
    <w:p w:rsidR="00717AB8" w:rsidRDefault="00717AB8" w:rsidP="00717AB8">
      <w:pPr>
        <w:pStyle w:val="Header"/>
        <w:tabs>
          <w:tab w:val="clear" w:pos="8640"/>
          <w:tab w:val="left" w:pos="4320"/>
        </w:tabs>
      </w:pPr>
      <w:r>
        <w:tab/>
        <w:t>The House respectfully informs your Honorable Body that it concurs in the amendments proposed by the Senate to:</w:t>
      </w:r>
    </w:p>
    <w:p w:rsidR="00717AB8" w:rsidRPr="00B666FF" w:rsidRDefault="00717AB8" w:rsidP="00717AB8">
      <w:pPr>
        <w:suppressAutoHyphens/>
      </w:pPr>
      <w:r>
        <w:tab/>
      </w:r>
      <w:r w:rsidRPr="00B666FF">
        <w:t>S. 1125</w:t>
      </w:r>
      <w:r w:rsidR="001071D1" w:rsidRPr="00B666FF">
        <w:fldChar w:fldCharType="begin"/>
      </w:r>
      <w:r w:rsidRPr="00B666FF">
        <w:instrText xml:space="preserve"> XE "S. 1125" \b </w:instrText>
      </w:r>
      <w:r w:rsidR="001071D1" w:rsidRPr="00B666FF">
        <w:fldChar w:fldCharType="end"/>
      </w:r>
      <w:r w:rsidRPr="00B666FF">
        <w:t xml:space="preserve"> -- </w:t>
      </w:r>
      <w:r>
        <w:t>Senators Bright, Bryant, S. Martin, Thomas, Gregory, Knotts, Campbell, Rose, Cromer, Fair, Campsen, Grooms, Peeler and Shoopman</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717AB8" w:rsidRDefault="00717AB8" w:rsidP="00717AB8">
      <w:pPr>
        <w:pStyle w:val="Header"/>
        <w:tabs>
          <w:tab w:val="clear" w:pos="8640"/>
          <w:tab w:val="left" w:pos="4320"/>
        </w:tabs>
      </w:pPr>
      <w:r>
        <w:t>and has ordered the Bill enrolled for Ratification.</w:t>
      </w:r>
    </w:p>
    <w:p w:rsidR="00717AB8" w:rsidRDefault="00717AB8" w:rsidP="00717AB8">
      <w:pPr>
        <w:pStyle w:val="Header"/>
        <w:tabs>
          <w:tab w:val="clear" w:pos="8640"/>
          <w:tab w:val="left" w:pos="4320"/>
        </w:tabs>
      </w:pPr>
      <w:r>
        <w:t>Very respectfully,</w:t>
      </w:r>
    </w:p>
    <w:p w:rsidR="00717AB8" w:rsidRDefault="00717AB8" w:rsidP="00717AB8">
      <w:pPr>
        <w:pStyle w:val="Header"/>
        <w:tabs>
          <w:tab w:val="clear" w:pos="8640"/>
          <w:tab w:val="left" w:pos="4320"/>
        </w:tabs>
      </w:pPr>
      <w:r>
        <w:t>Speaker of the House</w:t>
      </w:r>
    </w:p>
    <w:p w:rsidR="00717AB8" w:rsidRDefault="00717AB8" w:rsidP="00717AB8">
      <w:pPr>
        <w:pStyle w:val="Header"/>
        <w:tabs>
          <w:tab w:val="clear" w:pos="8640"/>
          <w:tab w:val="left" w:pos="4320"/>
        </w:tabs>
      </w:pPr>
      <w:r>
        <w:tab/>
        <w:t>Received as information.</w:t>
      </w:r>
    </w:p>
    <w:p w:rsidR="00717AB8" w:rsidRDefault="00717AB8" w:rsidP="00717AB8">
      <w:pPr>
        <w:pStyle w:val="Header"/>
        <w:tabs>
          <w:tab w:val="clear" w:pos="8640"/>
          <w:tab w:val="left" w:pos="4320"/>
        </w:tabs>
      </w:pPr>
    </w:p>
    <w:p w:rsidR="00717AB8" w:rsidRPr="004622DF" w:rsidRDefault="00717AB8" w:rsidP="00717AB8">
      <w:pPr>
        <w:pStyle w:val="Header"/>
        <w:tabs>
          <w:tab w:val="clear" w:pos="8640"/>
          <w:tab w:val="left" w:pos="4320"/>
        </w:tabs>
        <w:jc w:val="center"/>
      </w:pPr>
      <w:r>
        <w:rPr>
          <w:b/>
        </w:rPr>
        <w:t>Message from the House</w:t>
      </w:r>
    </w:p>
    <w:p w:rsidR="00717AB8" w:rsidRDefault="00717AB8" w:rsidP="00717AB8">
      <w:pPr>
        <w:pStyle w:val="Header"/>
        <w:tabs>
          <w:tab w:val="clear" w:pos="8640"/>
          <w:tab w:val="left" w:pos="4320"/>
        </w:tabs>
      </w:pPr>
      <w:r>
        <w:t>Columbia, S.C., June 7, 2012</w:t>
      </w:r>
    </w:p>
    <w:p w:rsidR="00717AB8" w:rsidRDefault="00717AB8" w:rsidP="00717AB8">
      <w:pPr>
        <w:pStyle w:val="Header"/>
        <w:tabs>
          <w:tab w:val="clear" w:pos="8640"/>
          <w:tab w:val="left" w:pos="4320"/>
        </w:tabs>
      </w:pPr>
    </w:p>
    <w:p w:rsidR="00717AB8" w:rsidRDefault="00717AB8" w:rsidP="00717AB8">
      <w:pPr>
        <w:pStyle w:val="Header"/>
        <w:tabs>
          <w:tab w:val="clear" w:pos="8640"/>
          <w:tab w:val="left" w:pos="4320"/>
        </w:tabs>
      </w:pPr>
      <w:r>
        <w:t>Mr. President and Senators:</w:t>
      </w:r>
    </w:p>
    <w:p w:rsidR="00717AB8" w:rsidRDefault="00717AB8" w:rsidP="00717AB8">
      <w:pPr>
        <w:pStyle w:val="Header"/>
        <w:tabs>
          <w:tab w:val="clear" w:pos="8640"/>
          <w:tab w:val="left" w:pos="4320"/>
        </w:tabs>
      </w:pPr>
      <w:r>
        <w:tab/>
        <w:t>The House respectfully informs your Honorable Body that it concurs in the amendments proposed by the Senate to:</w:t>
      </w:r>
    </w:p>
    <w:p w:rsidR="00717AB8" w:rsidRPr="005F3289" w:rsidRDefault="00717AB8" w:rsidP="00717AB8">
      <w:pPr>
        <w:suppressAutoHyphens/>
      </w:pPr>
      <w:r>
        <w:tab/>
      </w:r>
      <w:r w:rsidRPr="005F3289">
        <w:t>H. 4473</w:t>
      </w:r>
      <w:r w:rsidR="001071D1" w:rsidRPr="005F3289">
        <w:fldChar w:fldCharType="begin"/>
      </w:r>
      <w:r w:rsidRPr="005F3289">
        <w:instrText xml:space="preserve"> XE "H. 4473" \b </w:instrText>
      </w:r>
      <w:r w:rsidR="001071D1" w:rsidRPr="005F3289">
        <w:fldChar w:fldCharType="end"/>
      </w:r>
      <w:r w:rsidRPr="005F3289">
        <w:t xml:space="preserve"> -- Reps. Limehouse, Brady and Neilson:  </w:t>
      </w:r>
      <w:r w:rsidRPr="005F3289">
        <w:rPr>
          <w:szCs w:val="30"/>
        </w:rPr>
        <w:t xml:space="preserve">A BILL </w:t>
      </w:r>
      <w:r w:rsidRPr="005F3289">
        <w:t>TO AMEND SECTION 63-7-2340, CODE OF LAWS OF SOUTH CAROLINA, 1976, RELATING TO FINGERPRINT REVIEWS, SO AS TO PROVIDE THAT A PERSON WHO IS APPLYING FOR APPROVAL FOR ADOPTION PLACEMENT MUST ALSO UNDERGO A FINGERPRINT REVIEW; TO AMEND SECTION 63-7-2345, RELATING TO PAYMENT OF COSTS TO THE FEDERAL BUREAU OF INVESTIGATIONS FOR FINGERPRINT REVIEWS, SO AS TO PROVIDE THAT THE DEPARTMENT OF SOCIAL SERVICES MAY USE FUNDS APPROPRIATED FOR FOSTER CARE TO PAY FOR FINGERPRINT REVIEWS CONDUCTED BY THE FEDERAL BUREAU OF INVESTIGATIONS FOR FOSTER CARE FAMILIES RECRUITED AND SELECTED AS POTENTIAL FOSTER CARE AND ADOPTIVE FAMILIES FOR CHILDREN IN THE CUSTODY OF THE DEPARTMENT OF SOCIAL SERVICES; TO AMEND SECTION 63</w:t>
      </w:r>
      <w:r w:rsidRPr="005F3289">
        <w:noBreakHyphen/>
        <w:t>7</w:t>
      </w:r>
      <w:r w:rsidRPr="005F3289">
        <w:noBreakHyphen/>
        <w:t>2350, RELATING TO RESTRICTIONS ON FOSTER CARE PLACEMENTS, SO AS TO RESTRICT THE PLACEMENT OF A CHILD IN FOSTER CARE WITH A PERSON WHO HAS BEEN CONVICTED OF OR PLED GUILTY OR NOLO CONTENDERE TO CERTAIN OFFENSES OR IF A PERSON RESIDING IN THE HOME WHO IS EIGHTEEN YEARS OF AGE OR OLDER HAS BEEN CONVICTED OF OR PLED GUILTY OR NOLO CONTENDERE TO CERTAIN OFFENSES.</w:t>
      </w:r>
    </w:p>
    <w:p w:rsidR="00717AB8" w:rsidRDefault="00717AB8" w:rsidP="00717AB8">
      <w:pPr>
        <w:pStyle w:val="Header"/>
        <w:tabs>
          <w:tab w:val="clear" w:pos="8640"/>
          <w:tab w:val="left" w:pos="4320"/>
        </w:tabs>
      </w:pPr>
      <w:r>
        <w:t>and has ordered the Bill enrolled for Ratification.</w:t>
      </w:r>
    </w:p>
    <w:p w:rsidR="00717AB8" w:rsidRDefault="00717AB8" w:rsidP="00E674EF">
      <w:pPr>
        <w:pStyle w:val="Header"/>
        <w:keepNext/>
        <w:tabs>
          <w:tab w:val="clear" w:pos="8640"/>
          <w:tab w:val="left" w:pos="4320"/>
        </w:tabs>
      </w:pPr>
      <w:r>
        <w:t>Very respectfully,</w:t>
      </w:r>
    </w:p>
    <w:p w:rsidR="00717AB8" w:rsidRDefault="00717AB8" w:rsidP="00E674EF">
      <w:pPr>
        <w:pStyle w:val="Header"/>
        <w:keepNext/>
        <w:tabs>
          <w:tab w:val="clear" w:pos="8640"/>
          <w:tab w:val="left" w:pos="4320"/>
        </w:tabs>
      </w:pPr>
      <w:r>
        <w:t>Speaker of the House</w:t>
      </w:r>
    </w:p>
    <w:p w:rsidR="00717AB8" w:rsidRDefault="00717AB8" w:rsidP="00E674EF">
      <w:pPr>
        <w:pStyle w:val="Header"/>
        <w:keepNext/>
        <w:tabs>
          <w:tab w:val="clear" w:pos="8640"/>
          <w:tab w:val="left" w:pos="4320"/>
        </w:tabs>
      </w:pPr>
      <w:r>
        <w:tab/>
        <w:t>Received as information.</w:t>
      </w:r>
    </w:p>
    <w:p w:rsidR="00717AB8" w:rsidRDefault="00717AB8" w:rsidP="00E674EF">
      <w:pPr>
        <w:pStyle w:val="Header"/>
        <w:keepNext/>
        <w:tabs>
          <w:tab w:val="clear" w:pos="8640"/>
          <w:tab w:val="left" w:pos="4320"/>
        </w:tabs>
      </w:pPr>
    </w:p>
    <w:p w:rsidR="00717AB8" w:rsidRPr="00FB1DB8" w:rsidRDefault="00717AB8" w:rsidP="00717AB8">
      <w:pPr>
        <w:pStyle w:val="Header"/>
        <w:tabs>
          <w:tab w:val="clear" w:pos="8640"/>
          <w:tab w:val="left" w:pos="4320"/>
        </w:tabs>
        <w:jc w:val="center"/>
      </w:pPr>
      <w:r>
        <w:rPr>
          <w:b/>
        </w:rPr>
        <w:t>Message from the House</w:t>
      </w:r>
    </w:p>
    <w:p w:rsidR="00717AB8" w:rsidRDefault="00717AB8" w:rsidP="00717AB8">
      <w:pPr>
        <w:pStyle w:val="Header"/>
        <w:tabs>
          <w:tab w:val="clear" w:pos="8640"/>
          <w:tab w:val="left" w:pos="4320"/>
        </w:tabs>
      </w:pPr>
      <w:r>
        <w:t>Columbia, S.C., June 7, 2012</w:t>
      </w:r>
    </w:p>
    <w:p w:rsidR="00717AB8" w:rsidRDefault="00717AB8" w:rsidP="00717AB8">
      <w:pPr>
        <w:pStyle w:val="Header"/>
        <w:tabs>
          <w:tab w:val="clear" w:pos="8640"/>
          <w:tab w:val="left" w:pos="4320"/>
        </w:tabs>
      </w:pPr>
    </w:p>
    <w:p w:rsidR="00717AB8" w:rsidRDefault="00717AB8" w:rsidP="00717AB8">
      <w:pPr>
        <w:pStyle w:val="Header"/>
        <w:tabs>
          <w:tab w:val="clear" w:pos="8640"/>
          <w:tab w:val="left" w:pos="4320"/>
        </w:tabs>
      </w:pPr>
      <w:r>
        <w:t>Mr. President and Senators:</w:t>
      </w:r>
    </w:p>
    <w:p w:rsidR="00717AB8" w:rsidRDefault="00717AB8" w:rsidP="00717AB8">
      <w:pPr>
        <w:pStyle w:val="Header"/>
        <w:tabs>
          <w:tab w:val="clear" w:pos="8640"/>
          <w:tab w:val="left" w:pos="4320"/>
        </w:tabs>
      </w:pPr>
      <w:r>
        <w:tab/>
        <w:t>The House respectfully informs your Honorable Body that it concurs in the amendments proposed by the Senate to:</w:t>
      </w:r>
    </w:p>
    <w:p w:rsidR="00717AB8" w:rsidRPr="0023248C" w:rsidRDefault="00717AB8" w:rsidP="00717AB8">
      <w:r>
        <w:tab/>
      </w:r>
      <w:r w:rsidRPr="0023248C">
        <w:t>S. 1167</w:t>
      </w:r>
      <w:r w:rsidR="001071D1" w:rsidRPr="0023248C">
        <w:fldChar w:fldCharType="begin"/>
      </w:r>
      <w:r w:rsidRPr="0023248C">
        <w:instrText xml:space="preserve"> XE "S. 1167" \b </w:instrText>
      </w:r>
      <w:r w:rsidR="001071D1" w:rsidRPr="0023248C">
        <w:fldChar w:fldCharType="end"/>
      </w:r>
      <w:r w:rsidRPr="0023248C">
        <w:t xml:space="preserve"> -- Senator Lourie:  </w:t>
      </w:r>
      <w:r w:rsidRPr="0023248C">
        <w:rPr>
          <w:szCs w:val="30"/>
        </w:rPr>
        <w:t xml:space="preserve">A BILL </w:t>
      </w:r>
      <w:r w:rsidRPr="0023248C">
        <w:rPr>
          <w:color w:val="000000" w:themeColor="text1"/>
          <w:u w:color="000000" w:themeColor="text1"/>
        </w:rPr>
        <w:t>TO AMEND THE CODE OF LAWS OF SOUTH CAROLINA, 1976, BY ADDING SECTION 31</w:t>
      </w:r>
      <w:r w:rsidRPr="0023248C">
        <w:rPr>
          <w:color w:val="000000" w:themeColor="text1"/>
          <w:u w:color="000000" w:themeColor="text1"/>
        </w:rPr>
        <w:noBreakHyphen/>
        <w:t>6</w:t>
      </w:r>
      <w:r w:rsidRPr="0023248C">
        <w:rPr>
          <w:color w:val="000000" w:themeColor="text1"/>
          <w:u w:color="000000" w:themeColor="text1"/>
        </w:rPr>
        <w:noBreakHyphen/>
        <w:t>85 SO AS TO ALLOW A MUNICIPALITY AND ONE OR MORE TAXING DISTRICTS TO PROVIDE BY INTERGOVERNMENTAL AGREEMENT FOR PARTIAL OR MODIFIED PARTICIPATION IN A REDEVELOPMENT PROJECT; AND TO AMEND SECTION 31</w:t>
      </w:r>
      <w:r w:rsidRPr="0023248C">
        <w:rPr>
          <w:color w:val="000000" w:themeColor="text1"/>
          <w:u w:color="000000" w:themeColor="text1"/>
        </w:rPr>
        <w:noBreakHyphen/>
        <w:t>6</w:t>
      </w:r>
      <w:r w:rsidRPr="0023248C">
        <w:rPr>
          <w:color w:val="000000" w:themeColor="text1"/>
          <w:u w:color="000000" w:themeColor="text1"/>
        </w:rPr>
        <w:noBreakHyphen/>
        <w:t>80, SO AS TO CLARIFY AN AMENDMENT TO THE TAX INCREMENT FINANCING LAW; AND TO AMEND SECTION 4</w:t>
      </w:r>
      <w:r w:rsidRPr="0023248C">
        <w:rPr>
          <w:color w:val="000000" w:themeColor="text1"/>
          <w:u w:color="000000" w:themeColor="text1"/>
        </w:rPr>
        <w:noBreakHyphen/>
        <w:t>10</w:t>
      </w:r>
      <w:r w:rsidRPr="0023248C">
        <w:rPr>
          <w:color w:val="000000" w:themeColor="text1"/>
          <w:u w:color="000000" w:themeColor="text1"/>
        </w:rPr>
        <w:noBreakHyphen/>
        <w:t>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w:t>
      </w:r>
    </w:p>
    <w:p w:rsidR="00717AB8" w:rsidRDefault="00717AB8" w:rsidP="00717AB8">
      <w:pPr>
        <w:pStyle w:val="Header"/>
        <w:tabs>
          <w:tab w:val="clear" w:pos="8640"/>
          <w:tab w:val="left" w:pos="4320"/>
        </w:tabs>
      </w:pPr>
      <w:r>
        <w:t>and has ordered the Bill enrolled for Ratification.</w:t>
      </w:r>
    </w:p>
    <w:p w:rsidR="00717AB8" w:rsidRDefault="00717AB8" w:rsidP="00717AB8">
      <w:pPr>
        <w:pStyle w:val="Header"/>
        <w:tabs>
          <w:tab w:val="clear" w:pos="8640"/>
          <w:tab w:val="left" w:pos="4320"/>
        </w:tabs>
      </w:pPr>
      <w:r>
        <w:t>Very respectfully,</w:t>
      </w:r>
    </w:p>
    <w:p w:rsidR="00717AB8" w:rsidRDefault="00717AB8" w:rsidP="00717AB8">
      <w:pPr>
        <w:pStyle w:val="Header"/>
        <w:tabs>
          <w:tab w:val="clear" w:pos="8640"/>
          <w:tab w:val="left" w:pos="4320"/>
        </w:tabs>
      </w:pPr>
      <w:r>
        <w:t>Speaker of the House</w:t>
      </w:r>
    </w:p>
    <w:p w:rsidR="00717AB8" w:rsidRDefault="00717AB8" w:rsidP="00717AB8">
      <w:pPr>
        <w:pStyle w:val="Header"/>
        <w:tabs>
          <w:tab w:val="clear" w:pos="8640"/>
          <w:tab w:val="left" w:pos="4320"/>
        </w:tabs>
      </w:pPr>
      <w:r>
        <w:tab/>
        <w:t>Received as information.</w:t>
      </w:r>
    </w:p>
    <w:p w:rsidR="00717AB8" w:rsidRDefault="00717AB8" w:rsidP="00717AB8">
      <w:pPr>
        <w:pStyle w:val="Header"/>
        <w:tabs>
          <w:tab w:val="clear" w:pos="8640"/>
          <w:tab w:val="left" w:pos="4320"/>
        </w:tabs>
      </w:pPr>
    </w:p>
    <w:p w:rsidR="00717AB8" w:rsidRPr="00FB1DB8" w:rsidRDefault="00717AB8" w:rsidP="00717AB8">
      <w:pPr>
        <w:pStyle w:val="Header"/>
        <w:tabs>
          <w:tab w:val="clear" w:pos="8640"/>
          <w:tab w:val="left" w:pos="4320"/>
        </w:tabs>
        <w:jc w:val="center"/>
      </w:pPr>
      <w:r>
        <w:rPr>
          <w:b/>
        </w:rPr>
        <w:t>Message from the House</w:t>
      </w:r>
    </w:p>
    <w:p w:rsidR="00717AB8" w:rsidRDefault="00717AB8" w:rsidP="00717AB8">
      <w:pPr>
        <w:pStyle w:val="Header"/>
        <w:tabs>
          <w:tab w:val="clear" w:pos="8640"/>
          <w:tab w:val="left" w:pos="4320"/>
        </w:tabs>
      </w:pPr>
      <w:r>
        <w:t>Columbia, S.C., June 7, 2012</w:t>
      </w:r>
    </w:p>
    <w:p w:rsidR="00717AB8" w:rsidRDefault="00717AB8" w:rsidP="00717AB8">
      <w:pPr>
        <w:pStyle w:val="Header"/>
        <w:tabs>
          <w:tab w:val="clear" w:pos="8640"/>
          <w:tab w:val="left" w:pos="4320"/>
        </w:tabs>
      </w:pPr>
    </w:p>
    <w:p w:rsidR="00717AB8" w:rsidRDefault="00717AB8" w:rsidP="00717AB8">
      <w:pPr>
        <w:pStyle w:val="Header"/>
        <w:tabs>
          <w:tab w:val="clear" w:pos="8640"/>
          <w:tab w:val="left" w:pos="4320"/>
        </w:tabs>
      </w:pPr>
      <w:r>
        <w:t>Mr. President and Senators:</w:t>
      </w:r>
    </w:p>
    <w:p w:rsidR="00717AB8" w:rsidRDefault="00717AB8" w:rsidP="00717AB8">
      <w:pPr>
        <w:pStyle w:val="Header"/>
        <w:tabs>
          <w:tab w:val="clear" w:pos="8640"/>
          <w:tab w:val="left" w:pos="4320"/>
        </w:tabs>
      </w:pPr>
      <w:r>
        <w:tab/>
        <w:t>The House respectfully informs your Honorable Body that it concurs in the amendments proposed by the Senate to:</w:t>
      </w:r>
    </w:p>
    <w:p w:rsidR="00717AB8" w:rsidRPr="00A75A59" w:rsidRDefault="00717AB8" w:rsidP="00717AB8">
      <w:pPr>
        <w:suppressAutoHyphens/>
        <w:outlineLvl w:val="0"/>
      </w:pPr>
      <w:r>
        <w:tab/>
      </w:r>
      <w:r w:rsidRPr="00A75A59">
        <w:t>H. 3667</w:t>
      </w:r>
      <w:r w:rsidR="001071D1" w:rsidRPr="00A75A59">
        <w:fldChar w:fldCharType="begin"/>
      </w:r>
      <w:r w:rsidRPr="00A75A59">
        <w:instrText xml:space="preserve"> XE "H. 3667" \b </w:instrText>
      </w:r>
      <w:r w:rsidR="001071D1" w:rsidRPr="00A75A59">
        <w:fldChar w:fldCharType="end"/>
      </w:r>
      <w:r w:rsidRPr="00A75A59">
        <w:t xml:space="preserve"> -- Rep. Bannister:  </w:t>
      </w:r>
      <w:r w:rsidRPr="00A75A59">
        <w:rPr>
          <w:szCs w:val="30"/>
        </w:rPr>
        <w:t xml:space="preserve">A BILL </w:t>
      </w:r>
      <w:r w:rsidRPr="00A75A59">
        <w:t>TO AMEND SECTION 16</w:t>
      </w:r>
      <w:r w:rsidRPr="00A75A59">
        <w:noBreakHyphen/>
        <w:t>3</w:t>
      </w:r>
      <w:r w:rsidRPr="00A75A59">
        <w:noBreakHyphen/>
        <w:t>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w:t>
      </w:r>
      <w:r w:rsidRPr="00A75A59">
        <w:noBreakHyphen/>
        <w:t>15</w:t>
      </w:r>
      <w:r w:rsidRPr="00A75A59">
        <w:noBreakHyphen/>
        <w:t>140 RELATING TO COMMITTING OR ATTEMPTING TO COMMIT A LEWD ACT UPON A CHILD UNDER THE AGE OF SIXTEEN.</w:t>
      </w:r>
    </w:p>
    <w:p w:rsidR="00717AB8" w:rsidRDefault="00717AB8" w:rsidP="00717AB8">
      <w:pPr>
        <w:pStyle w:val="Header"/>
        <w:tabs>
          <w:tab w:val="clear" w:pos="8640"/>
          <w:tab w:val="left" w:pos="4320"/>
        </w:tabs>
      </w:pPr>
      <w:r>
        <w:t>and has ordered the Bill enrolled for Ratification.</w:t>
      </w:r>
    </w:p>
    <w:p w:rsidR="00717AB8" w:rsidRDefault="00717AB8" w:rsidP="00717AB8">
      <w:pPr>
        <w:pStyle w:val="Header"/>
        <w:tabs>
          <w:tab w:val="clear" w:pos="8640"/>
          <w:tab w:val="left" w:pos="4320"/>
        </w:tabs>
      </w:pPr>
      <w:r>
        <w:t>Very respectfully,</w:t>
      </w:r>
    </w:p>
    <w:p w:rsidR="00717AB8" w:rsidRDefault="00717AB8" w:rsidP="00717AB8">
      <w:pPr>
        <w:pStyle w:val="Header"/>
        <w:tabs>
          <w:tab w:val="clear" w:pos="8640"/>
          <w:tab w:val="left" w:pos="4320"/>
        </w:tabs>
      </w:pPr>
      <w:r>
        <w:t>Speaker of the House</w:t>
      </w:r>
    </w:p>
    <w:p w:rsidR="00717AB8" w:rsidRDefault="00717AB8" w:rsidP="00717AB8">
      <w:pPr>
        <w:pStyle w:val="Header"/>
        <w:tabs>
          <w:tab w:val="clear" w:pos="8640"/>
          <w:tab w:val="left" w:pos="4320"/>
        </w:tabs>
      </w:pPr>
      <w:r>
        <w:tab/>
        <w:t>Received as information.</w:t>
      </w:r>
    </w:p>
    <w:p w:rsidR="00717AB8" w:rsidRDefault="00717AB8" w:rsidP="00717AB8">
      <w:pPr>
        <w:pStyle w:val="Header"/>
        <w:tabs>
          <w:tab w:val="clear" w:pos="8640"/>
          <w:tab w:val="left" w:pos="4320"/>
        </w:tabs>
        <w:jc w:val="left"/>
        <w:rPr>
          <w:b/>
        </w:rPr>
      </w:pPr>
    </w:p>
    <w:p w:rsidR="00717AB8" w:rsidRPr="00FB1DB8" w:rsidRDefault="00717AB8" w:rsidP="00717AB8">
      <w:pPr>
        <w:pStyle w:val="Header"/>
        <w:tabs>
          <w:tab w:val="clear" w:pos="8640"/>
          <w:tab w:val="left" w:pos="4320"/>
        </w:tabs>
        <w:jc w:val="center"/>
      </w:pPr>
      <w:r>
        <w:rPr>
          <w:b/>
        </w:rPr>
        <w:t>Message from the House</w:t>
      </w:r>
    </w:p>
    <w:p w:rsidR="00717AB8" w:rsidRDefault="00717AB8" w:rsidP="00717AB8">
      <w:pPr>
        <w:pStyle w:val="Header"/>
        <w:tabs>
          <w:tab w:val="clear" w:pos="8640"/>
          <w:tab w:val="left" w:pos="4320"/>
        </w:tabs>
      </w:pPr>
      <w:r>
        <w:t>Columbia, S.C., June 7, 2012</w:t>
      </w:r>
    </w:p>
    <w:p w:rsidR="00717AB8" w:rsidRDefault="00717AB8" w:rsidP="00717AB8">
      <w:pPr>
        <w:pStyle w:val="Header"/>
        <w:tabs>
          <w:tab w:val="clear" w:pos="8640"/>
          <w:tab w:val="left" w:pos="4320"/>
        </w:tabs>
      </w:pPr>
    </w:p>
    <w:p w:rsidR="00717AB8" w:rsidRDefault="00717AB8" w:rsidP="00717AB8">
      <w:pPr>
        <w:pStyle w:val="Header"/>
        <w:tabs>
          <w:tab w:val="clear" w:pos="8640"/>
          <w:tab w:val="left" w:pos="4320"/>
        </w:tabs>
      </w:pPr>
      <w:r>
        <w:t>Mr. President and Senators:</w:t>
      </w:r>
    </w:p>
    <w:p w:rsidR="00717AB8" w:rsidRDefault="00717AB8" w:rsidP="00717AB8">
      <w:pPr>
        <w:pStyle w:val="Header"/>
        <w:tabs>
          <w:tab w:val="clear" w:pos="8640"/>
          <w:tab w:val="left" w:pos="4320"/>
        </w:tabs>
      </w:pPr>
      <w:r>
        <w:tab/>
        <w:t>The House respectfully informs your Honorable Body that it concurs in the amendments proposed by the Senate to:</w:t>
      </w:r>
    </w:p>
    <w:p w:rsidR="00717AB8" w:rsidRPr="00CD6B2A" w:rsidRDefault="00717AB8" w:rsidP="00717AB8">
      <w:pPr>
        <w:suppressAutoHyphens/>
        <w:outlineLvl w:val="0"/>
      </w:pPr>
      <w:r>
        <w:tab/>
      </w:r>
      <w:r w:rsidRPr="00CD6B2A">
        <w:t>S. 1044</w:t>
      </w:r>
      <w:r w:rsidR="001071D1" w:rsidRPr="00CD6B2A">
        <w:fldChar w:fldCharType="begin"/>
      </w:r>
      <w:r w:rsidRPr="00CD6B2A">
        <w:instrText xml:space="preserve"> XE "S. 1044" \b </w:instrText>
      </w:r>
      <w:r w:rsidR="001071D1" w:rsidRPr="00CD6B2A">
        <w:fldChar w:fldCharType="end"/>
      </w:r>
      <w:r w:rsidRPr="00CD6B2A">
        <w:t xml:space="preserve"> -- </w:t>
      </w:r>
      <w:r>
        <w:t>Senators Knotts, Cromer and Ford</w:t>
      </w:r>
      <w:r w:rsidRPr="00CD6B2A">
        <w:t xml:space="preserve">:  </w:t>
      </w:r>
      <w:r w:rsidRPr="00CD6B2A">
        <w:rPr>
          <w:szCs w:val="30"/>
        </w:rPr>
        <w:t xml:space="preserve">A BILL </w:t>
      </w:r>
      <w:r w:rsidRPr="00CD6B2A">
        <w:t>TO AMEND SECTION 38</w:t>
      </w:r>
      <w:r w:rsidRPr="00CD6B2A">
        <w:noBreakHyphen/>
        <w:t>59</w:t>
      </w:r>
      <w:r w:rsidRPr="00CD6B2A">
        <w:noBreakHyphen/>
        <w:t>250, CODE OF LAWS OF SOUTH CAROLINA, 1976, RELATING TO NOTICE REQUIREMENTS FOR THE INITIATION OF OVERPAYMENT RECOVERY EFFORTS PURSUANT TO THE SOUTH CAROLINA HEALTH CARE FINANCIAL RECOVERY AND PROTECTION ACT, SO AS TO ADD REQUIREMENTS CONCERNING AN APPEAL.</w:t>
      </w:r>
    </w:p>
    <w:p w:rsidR="00717AB8" w:rsidRDefault="00717AB8" w:rsidP="00717AB8">
      <w:pPr>
        <w:pStyle w:val="Header"/>
        <w:tabs>
          <w:tab w:val="clear" w:pos="8640"/>
          <w:tab w:val="left" w:pos="4320"/>
        </w:tabs>
      </w:pPr>
      <w:r>
        <w:t>and has ordered the Bill enrolled for Ratification.</w:t>
      </w:r>
    </w:p>
    <w:p w:rsidR="00717AB8" w:rsidRDefault="00717AB8" w:rsidP="00717AB8">
      <w:pPr>
        <w:pStyle w:val="Header"/>
        <w:tabs>
          <w:tab w:val="clear" w:pos="8640"/>
          <w:tab w:val="left" w:pos="4320"/>
        </w:tabs>
      </w:pPr>
      <w:r>
        <w:t>Very respectfully,</w:t>
      </w:r>
    </w:p>
    <w:p w:rsidR="00717AB8" w:rsidRDefault="00717AB8" w:rsidP="00717AB8">
      <w:pPr>
        <w:pStyle w:val="Header"/>
        <w:tabs>
          <w:tab w:val="clear" w:pos="8640"/>
          <w:tab w:val="left" w:pos="4320"/>
        </w:tabs>
      </w:pPr>
      <w:r>
        <w:t>Speaker of the House</w:t>
      </w:r>
    </w:p>
    <w:p w:rsidR="00717AB8" w:rsidRDefault="00717AB8" w:rsidP="00717AB8">
      <w:pPr>
        <w:pStyle w:val="Header"/>
        <w:tabs>
          <w:tab w:val="clear" w:pos="8640"/>
          <w:tab w:val="left" w:pos="4320"/>
        </w:tabs>
      </w:pPr>
      <w:r>
        <w:tab/>
        <w:t>Received as information.</w:t>
      </w:r>
    </w:p>
    <w:p w:rsidR="00C815B1" w:rsidRDefault="00C815B1" w:rsidP="00717AB8">
      <w:pPr>
        <w:pStyle w:val="Header"/>
        <w:tabs>
          <w:tab w:val="clear" w:pos="8640"/>
          <w:tab w:val="left" w:pos="4320"/>
        </w:tabs>
      </w:pPr>
    </w:p>
    <w:p w:rsidR="000E4E5E" w:rsidRPr="000E4E5E" w:rsidRDefault="000E4E5E" w:rsidP="000E4E5E">
      <w:pPr>
        <w:pStyle w:val="Header"/>
        <w:tabs>
          <w:tab w:val="clear" w:pos="8640"/>
          <w:tab w:val="left" w:pos="4320"/>
        </w:tabs>
        <w:jc w:val="center"/>
      </w:pPr>
      <w:r>
        <w:rPr>
          <w:b/>
        </w:rPr>
        <w:t>Message from the House</w:t>
      </w:r>
    </w:p>
    <w:p w:rsidR="000E4E5E" w:rsidRDefault="000E4E5E" w:rsidP="00717AB8">
      <w:pPr>
        <w:pStyle w:val="Header"/>
        <w:tabs>
          <w:tab w:val="clear" w:pos="8640"/>
          <w:tab w:val="left" w:pos="4320"/>
        </w:tabs>
      </w:pPr>
      <w:r>
        <w:t>Columbia, S.C., June 7, 2012</w:t>
      </w:r>
    </w:p>
    <w:p w:rsidR="000E4E5E" w:rsidRDefault="000E4E5E" w:rsidP="00717AB8">
      <w:pPr>
        <w:pStyle w:val="Header"/>
        <w:tabs>
          <w:tab w:val="clear" w:pos="8640"/>
          <w:tab w:val="left" w:pos="4320"/>
        </w:tabs>
      </w:pPr>
    </w:p>
    <w:p w:rsidR="000E4E5E" w:rsidRDefault="000E4E5E" w:rsidP="00717AB8">
      <w:pPr>
        <w:pStyle w:val="Header"/>
        <w:tabs>
          <w:tab w:val="clear" w:pos="8640"/>
          <w:tab w:val="left" w:pos="4320"/>
        </w:tabs>
      </w:pPr>
      <w:r>
        <w:t>Mr. President and Senators:</w:t>
      </w:r>
    </w:p>
    <w:p w:rsidR="000E4E5E" w:rsidRDefault="000E4E5E" w:rsidP="00717AB8">
      <w:pPr>
        <w:pStyle w:val="Header"/>
        <w:tabs>
          <w:tab w:val="clear" w:pos="8640"/>
          <w:tab w:val="left" w:pos="4320"/>
        </w:tabs>
      </w:pPr>
      <w:r>
        <w:tab/>
        <w:t>The House respectfully informs your Honorable Body that it concurs in the amendments proposed by the Senate to:</w:t>
      </w:r>
    </w:p>
    <w:p w:rsidR="000E4E5E" w:rsidRPr="00980B10" w:rsidRDefault="000E4E5E" w:rsidP="000E4E5E">
      <w:pPr>
        <w:suppressAutoHyphens/>
        <w:outlineLvl w:val="0"/>
      </w:pPr>
      <w:r>
        <w:tab/>
      </w:r>
      <w:r w:rsidRPr="00980B10">
        <w:t>H. 4798</w:t>
      </w:r>
      <w:r w:rsidR="001071D1" w:rsidRPr="00980B10">
        <w:fldChar w:fldCharType="begin"/>
      </w:r>
      <w:r w:rsidRPr="00980B10">
        <w:instrText xml:space="preserve"> XE "H. 4798" \b </w:instrText>
      </w:r>
      <w:r w:rsidR="001071D1" w:rsidRPr="00980B10">
        <w:fldChar w:fldCharType="end"/>
      </w:r>
      <w:r w:rsidRPr="00980B10">
        <w:t xml:space="preserve"> -- </w:t>
      </w:r>
      <w:r>
        <w:t>Reps. McLeod and Bowers</w:t>
      </w:r>
      <w:r w:rsidRPr="00980B10">
        <w:t xml:space="preserve">:  </w:t>
      </w:r>
      <w:r w:rsidRPr="00980B10">
        <w:rPr>
          <w:szCs w:val="30"/>
        </w:rPr>
        <w:t xml:space="preserve">A BILL </w:t>
      </w:r>
      <w:r w:rsidRPr="00980B10">
        <w:t>TO AMEND SECTION 5</w:t>
      </w:r>
      <w:r w:rsidRPr="00980B10">
        <w:noBreakHyphen/>
        <w:t>7</w:t>
      </w:r>
      <w:r w:rsidRPr="00980B10">
        <w:noBreakHyphen/>
        <w:t>90, CODE OF LAWS OF SOUTH CAROLINA, 1976, RELATING TO THE TRIAL OF A PERSON IN A MUNICIPAL COURT, SO AS TO REVISE THE PERIOD OF TIME A PERSON MUST BE TRIED AFTER THE DATE OF HIS ARREST.</w:t>
      </w:r>
    </w:p>
    <w:p w:rsidR="000E4E5E" w:rsidRDefault="000E4E5E" w:rsidP="00717AB8">
      <w:pPr>
        <w:pStyle w:val="Header"/>
        <w:tabs>
          <w:tab w:val="clear" w:pos="8640"/>
          <w:tab w:val="left" w:pos="4320"/>
        </w:tabs>
      </w:pPr>
      <w:r>
        <w:t>and has ordered the Bill enrolled for Ratification.</w:t>
      </w:r>
    </w:p>
    <w:p w:rsidR="000E4E5E" w:rsidRDefault="000E4E5E" w:rsidP="00717AB8">
      <w:pPr>
        <w:pStyle w:val="Header"/>
        <w:tabs>
          <w:tab w:val="clear" w:pos="8640"/>
          <w:tab w:val="left" w:pos="4320"/>
        </w:tabs>
      </w:pPr>
      <w:r>
        <w:t>Very respectfully,</w:t>
      </w:r>
    </w:p>
    <w:p w:rsidR="000E4E5E" w:rsidRDefault="000E4E5E" w:rsidP="00717AB8">
      <w:pPr>
        <w:pStyle w:val="Header"/>
        <w:tabs>
          <w:tab w:val="clear" w:pos="8640"/>
          <w:tab w:val="left" w:pos="4320"/>
        </w:tabs>
      </w:pPr>
      <w:r>
        <w:t>Speaker of the House</w:t>
      </w:r>
    </w:p>
    <w:p w:rsidR="000E4E5E" w:rsidRDefault="000E4E5E" w:rsidP="00717AB8">
      <w:pPr>
        <w:pStyle w:val="Header"/>
        <w:tabs>
          <w:tab w:val="clear" w:pos="8640"/>
          <w:tab w:val="left" w:pos="4320"/>
        </w:tabs>
      </w:pPr>
      <w:r>
        <w:tab/>
        <w:t>Received as information.</w:t>
      </w:r>
    </w:p>
    <w:p w:rsidR="000E4E5E" w:rsidRDefault="000E4E5E" w:rsidP="00717AB8">
      <w:pPr>
        <w:pStyle w:val="Header"/>
        <w:tabs>
          <w:tab w:val="clear" w:pos="8640"/>
          <w:tab w:val="left" w:pos="4320"/>
        </w:tabs>
      </w:pPr>
    </w:p>
    <w:p w:rsidR="007056EE" w:rsidRPr="007056EE" w:rsidRDefault="007056EE" w:rsidP="007056EE">
      <w:pPr>
        <w:pStyle w:val="Header"/>
        <w:tabs>
          <w:tab w:val="clear" w:pos="8640"/>
          <w:tab w:val="left" w:pos="4320"/>
        </w:tabs>
        <w:jc w:val="center"/>
      </w:pPr>
      <w:r>
        <w:rPr>
          <w:b/>
        </w:rPr>
        <w:t>Message from the House</w:t>
      </w:r>
    </w:p>
    <w:p w:rsidR="007056EE" w:rsidRDefault="007056EE" w:rsidP="00717AB8">
      <w:pPr>
        <w:pStyle w:val="Header"/>
        <w:tabs>
          <w:tab w:val="clear" w:pos="8640"/>
          <w:tab w:val="left" w:pos="4320"/>
        </w:tabs>
      </w:pPr>
      <w:r>
        <w:t xml:space="preserve">Columbia, S.C., June </w:t>
      </w:r>
      <w:r w:rsidR="00E674EF">
        <w:t>6</w:t>
      </w:r>
      <w:r>
        <w:t>, 2012</w:t>
      </w:r>
    </w:p>
    <w:p w:rsidR="007056EE" w:rsidRDefault="007056EE" w:rsidP="00717AB8">
      <w:pPr>
        <w:pStyle w:val="Header"/>
        <w:tabs>
          <w:tab w:val="clear" w:pos="8640"/>
          <w:tab w:val="left" w:pos="4320"/>
        </w:tabs>
      </w:pPr>
    </w:p>
    <w:p w:rsidR="007056EE" w:rsidRDefault="007056EE" w:rsidP="00717AB8">
      <w:pPr>
        <w:pStyle w:val="Header"/>
        <w:tabs>
          <w:tab w:val="clear" w:pos="8640"/>
          <w:tab w:val="left" w:pos="4320"/>
        </w:tabs>
      </w:pPr>
      <w:r>
        <w:t>Mr. President and Senators:</w:t>
      </w:r>
    </w:p>
    <w:p w:rsidR="007056EE" w:rsidRDefault="007056EE" w:rsidP="00717AB8">
      <w:pPr>
        <w:pStyle w:val="Header"/>
        <w:tabs>
          <w:tab w:val="clear" w:pos="8640"/>
          <w:tab w:val="left" w:pos="4320"/>
        </w:tabs>
      </w:pPr>
      <w:r>
        <w:tab/>
        <w:t>The House respectfully informs your Honorable Body that it concurs in the amendments proposed by the Senate to:</w:t>
      </w:r>
    </w:p>
    <w:p w:rsidR="007056EE" w:rsidRPr="005067D9" w:rsidRDefault="007056EE" w:rsidP="007056EE">
      <w:pPr>
        <w:suppressAutoHyphens/>
        <w:outlineLvl w:val="0"/>
      </w:pPr>
      <w:r>
        <w:tab/>
      </w:r>
      <w:r w:rsidRPr="005067D9">
        <w:t>H. 4945</w:t>
      </w:r>
      <w:r w:rsidR="001071D1" w:rsidRPr="005067D9">
        <w:fldChar w:fldCharType="begin"/>
      </w:r>
      <w:r w:rsidRPr="005067D9">
        <w:instrText xml:space="preserve"> XE "H. 4945" \b </w:instrText>
      </w:r>
      <w:r w:rsidR="001071D1" w:rsidRPr="005067D9">
        <w:fldChar w:fldCharType="end"/>
      </w:r>
      <w:r w:rsidRPr="005067D9">
        <w:t xml:space="preserve"> -- </w:t>
      </w:r>
      <w:r>
        <w:t>Reps. Funderburk, Harrison, Brantley, McLeod, Butler Garrick, Munnerlyn, Taylor, J.H. Neal, Dillard, Bannister, G.R. Smith, Bowers, Cobb</w:t>
      </w:r>
      <w:r>
        <w:noBreakHyphen/>
        <w:t>Hunter, Delleney, Hixon, Long, Pope and Young</w:t>
      </w:r>
      <w:r w:rsidRPr="005067D9">
        <w:t xml:space="preserve">:  </w:t>
      </w:r>
      <w:r w:rsidRPr="005067D9">
        <w:rPr>
          <w:szCs w:val="30"/>
        </w:rPr>
        <w:t xml:space="preserve">A BILL </w:t>
      </w:r>
      <w:r w:rsidRPr="005067D9">
        <w:t>TO AMEND THE CODE OF LAWS OF SOUTH CAROLINA, 1976, BY ADDING SECTION 7</w:t>
      </w:r>
      <w:r w:rsidRPr="005067D9">
        <w:noBreakHyphen/>
        <w:t>5</w:t>
      </w:r>
      <w:r w:rsidRPr="005067D9">
        <w:noBreakHyphen/>
        <w:t>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7056EE" w:rsidRDefault="007056EE" w:rsidP="00717AB8">
      <w:pPr>
        <w:pStyle w:val="Header"/>
        <w:tabs>
          <w:tab w:val="clear" w:pos="8640"/>
          <w:tab w:val="left" w:pos="4320"/>
        </w:tabs>
      </w:pPr>
      <w:r>
        <w:t>and has ordered the Bill enrolled for Ratification.</w:t>
      </w:r>
    </w:p>
    <w:p w:rsidR="007056EE" w:rsidRDefault="007056EE" w:rsidP="00717AB8">
      <w:pPr>
        <w:pStyle w:val="Header"/>
        <w:tabs>
          <w:tab w:val="clear" w:pos="8640"/>
          <w:tab w:val="left" w:pos="4320"/>
        </w:tabs>
      </w:pPr>
      <w:r>
        <w:t>Very respectfully,</w:t>
      </w:r>
    </w:p>
    <w:p w:rsidR="007056EE" w:rsidRDefault="007056EE" w:rsidP="00717AB8">
      <w:pPr>
        <w:pStyle w:val="Header"/>
        <w:tabs>
          <w:tab w:val="clear" w:pos="8640"/>
          <w:tab w:val="left" w:pos="4320"/>
        </w:tabs>
      </w:pPr>
      <w:r>
        <w:t>Speaker of the House</w:t>
      </w:r>
    </w:p>
    <w:p w:rsidR="007056EE" w:rsidRDefault="007056EE" w:rsidP="00717AB8">
      <w:pPr>
        <w:pStyle w:val="Header"/>
        <w:tabs>
          <w:tab w:val="clear" w:pos="8640"/>
          <w:tab w:val="left" w:pos="4320"/>
        </w:tabs>
      </w:pPr>
      <w:r>
        <w:tab/>
        <w:t>Received as information.</w:t>
      </w:r>
    </w:p>
    <w:p w:rsidR="007056EE" w:rsidRDefault="007056EE" w:rsidP="00717AB8">
      <w:pPr>
        <w:pStyle w:val="Header"/>
        <w:tabs>
          <w:tab w:val="clear" w:pos="8640"/>
          <w:tab w:val="left" w:pos="4320"/>
        </w:tabs>
      </w:pPr>
    </w:p>
    <w:p w:rsidR="00717AB8" w:rsidRPr="00FB1DB8" w:rsidRDefault="00717AB8" w:rsidP="00717AB8">
      <w:pPr>
        <w:pStyle w:val="Header"/>
        <w:tabs>
          <w:tab w:val="clear" w:pos="8640"/>
          <w:tab w:val="left" w:pos="4320"/>
        </w:tabs>
        <w:jc w:val="center"/>
      </w:pPr>
      <w:r>
        <w:rPr>
          <w:b/>
        </w:rPr>
        <w:t>Message from th</w:t>
      </w:r>
      <w:r w:rsidR="007056EE">
        <w:rPr>
          <w:b/>
        </w:rPr>
        <w:t>e House</w:t>
      </w:r>
    </w:p>
    <w:p w:rsidR="00717AB8" w:rsidRDefault="00717AB8" w:rsidP="00717AB8">
      <w:pPr>
        <w:pStyle w:val="Header"/>
        <w:tabs>
          <w:tab w:val="clear" w:pos="8640"/>
          <w:tab w:val="left" w:pos="4320"/>
        </w:tabs>
      </w:pPr>
      <w:r>
        <w:t>Columbia, S.C., June 7, 2012</w:t>
      </w:r>
    </w:p>
    <w:p w:rsidR="00717AB8" w:rsidRDefault="00717AB8" w:rsidP="00717AB8">
      <w:pPr>
        <w:pStyle w:val="Header"/>
        <w:tabs>
          <w:tab w:val="clear" w:pos="8640"/>
          <w:tab w:val="left" w:pos="4320"/>
        </w:tabs>
      </w:pPr>
    </w:p>
    <w:p w:rsidR="00717AB8" w:rsidRDefault="00717AB8" w:rsidP="00717AB8">
      <w:pPr>
        <w:pStyle w:val="Header"/>
        <w:tabs>
          <w:tab w:val="clear" w:pos="8640"/>
          <w:tab w:val="left" w:pos="4320"/>
        </w:tabs>
      </w:pPr>
      <w:r>
        <w:t>Mr. President and Senators:</w:t>
      </w:r>
    </w:p>
    <w:p w:rsidR="00717AB8" w:rsidRDefault="00717AB8" w:rsidP="00717AB8">
      <w:pPr>
        <w:pStyle w:val="Header"/>
        <w:tabs>
          <w:tab w:val="clear" w:pos="8640"/>
          <w:tab w:val="left" w:pos="4320"/>
        </w:tabs>
      </w:pPr>
      <w:r>
        <w:tab/>
        <w:t>The House respectfully informs your Honorable Body that it concurs in the amendments proposed by the Senate to:</w:t>
      </w:r>
    </w:p>
    <w:p w:rsidR="00717AB8" w:rsidRPr="005F3289" w:rsidRDefault="00717AB8" w:rsidP="00717AB8">
      <w:pPr>
        <w:suppressAutoHyphens/>
      </w:pPr>
      <w:r>
        <w:tab/>
      </w:r>
      <w:r w:rsidRPr="005F3289">
        <w:t>H. 4473</w:t>
      </w:r>
      <w:r w:rsidR="001071D1" w:rsidRPr="005F3289">
        <w:fldChar w:fldCharType="begin"/>
      </w:r>
      <w:r w:rsidRPr="005F3289">
        <w:instrText xml:space="preserve"> XE "H. 4473" \b </w:instrText>
      </w:r>
      <w:r w:rsidR="001071D1" w:rsidRPr="005F3289">
        <w:fldChar w:fldCharType="end"/>
      </w:r>
      <w:r w:rsidRPr="005F3289">
        <w:t xml:space="preserve"> -- Reps. Limehouse, Brady and Neilson:  </w:t>
      </w:r>
      <w:r w:rsidRPr="005F3289">
        <w:rPr>
          <w:szCs w:val="30"/>
        </w:rPr>
        <w:t xml:space="preserve">A BILL </w:t>
      </w:r>
      <w:r w:rsidRPr="005F3289">
        <w:t>TO AMEND SECTION 63-7-2340, CODE OF LAWS OF SOUTH CAROLINA, 1976, RELATING TO FINGERPRINT REVIEWS, SO AS TO PROVIDE THAT A PERSON WHO IS APPLYING FOR APPROVAL FOR ADOPTION PLACEMENT MUST ALSO UNDERGO A FINGERPRINT REVIEW; TO AMEND SECTION 63-7-2345, RELATING TO PAYMENT OF COSTS TO THE FEDERAL BUREAU OF INVESTIGATIONS FOR FINGERPRINT REVIEWS, SO AS TO PROVIDE THAT THE DEPARTMENT OF SOCIAL SERVICES MAY USE FUNDS APPROPRIATED FOR FOSTER CARE TO PAY FOR FINGERPRINT REVIEWS CONDUCTED BY THE FEDERAL BUREAU OF INVESTIGATIONS FOR FOSTER CARE FAMILIES RECRUITED AND SELECTED AS POTENTIAL FOSTER CARE AND ADOPTIVE FAMILIES FOR CHILDREN IN THE CUSTODY OF THE DEPARTMENT OF SOCIAL SERVICES; TO AMEND SECTION 63</w:t>
      </w:r>
      <w:r w:rsidRPr="005F3289">
        <w:noBreakHyphen/>
        <w:t>7</w:t>
      </w:r>
      <w:r w:rsidRPr="005F3289">
        <w:noBreakHyphen/>
        <w:t>2350, RELATING TO RESTRICTIONS ON FOSTER CARE PLACEMENTS, SO AS TO RESTRICT THE PLACEMENT OF A CHILD IN FOSTER CARE WITH A PERSON WHO HAS BEEN CONVICTED OF OR PLED GUILTY OR NOLO CONTENDERE TO CERTAIN OFFENSES OR IF A PERSON RESIDING IN THE HOME WHO IS EIGHTEEN YEARS OF AGE OR OLDER HAS BEEN CONVICTED OF OR PLED GUILTY OR NOLO CONTENDERE TO CERTAIN OFFENSES.</w:t>
      </w:r>
    </w:p>
    <w:p w:rsidR="00717AB8" w:rsidRDefault="00717AB8" w:rsidP="00717AB8">
      <w:pPr>
        <w:pStyle w:val="Header"/>
        <w:tabs>
          <w:tab w:val="clear" w:pos="8640"/>
          <w:tab w:val="left" w:pos="4320"/>
        </w:tabs>
      </w:pPr>
      <w:r>
        <w:t>and has ordered the Bill enrolled for Ratification.</w:t>
      </w:r>
    </w:p>
    <w:p w:rsidR="00717AB8" w:rsidRDefault="00717AB8" w:rsidP="00717AB8">
      <w:pPr>
        <w:pStyle w:val="Header"/>
        <w:tabs>
          <w:tab w:val="clear" w:pos="8640"/>
          <w:tab w:val="left" w:pos="4320"/>
        </w:tabs>
      </w:pPr>
      <w:r>
        <w:t>Very respectfully,</w:t>
      </w:r>
    </w:p>
    <w:p w:rsidR="00717AB8" w:rsidRDefault="00717AB8" w:rsidP="00717AB8">
      <w:pPr>
        <w:pStyle w:val="Header"/>
        <w:tabs>
          <w:tab w:val="clear" w:pos="8640"/>
          <w:tab w:val="left" w:pos="4320"/>
        </w:tabs>
      </w:pPr>
      <w:r>
        <w:t>Speaker of the House</w:t>
      </w:r>
    </w:p>
    <w:p w:rsidR="00717AB8" w:rsidRDefault="00717AB8" w:rsidP="00717AB8">
      <w:pPr>
        <w:pStyle w:val="Header"/>
        <w:tabs>
          <w:tab w:val="clear" w:pos="8640"/>
          <w:tab w:val="left" w:pos="4320"/>
        </w:tabs>
      </w:pPr>
      <w:r>
        <w:tab/>
        <w:t>Received as information.</w:t>
      </w:r>
    </w:p>
    <w:p w:rsidR="00717AB8" w:rsidRDefault="00717AB8"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CC2600" w:rsidRDefault="00CC2600" w:rsidP="009D26D2">
      <w:pPr>
        <w:pStyle w:val="Header"/>
        <w:tabs>
          <w:tab w:val="clear" w:pos="8640"/>
          <w:tab w:val="left" w:pos="4320"/>
        </w:tabs>
        <w:jc w:val="left"/>
      </w:pPr>
      <w:r>
        <w:tab/>
        <w:t>The Senate resumed consideration of H. 3508.</w:t>
      </w:r>
    </w:p>
    <w:p w:rsidR="00CC2600" w:rsidRDefault="00CC2600" w:rsidP="000662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CE447F" w:rsidRDefault="00CE447F" w:rsidP="00CE447F">
      <w:pPr>
        <w:pStyle w:val="Header"/>
        <w:tabs>
          <w:tab w:val="clear" w:pos="8640"/>
          <w:tab w:val="left" w:pos="4320"/>
        </w:tabs>
      </w:pPr>
      <w:r>
        <w:tab/>
        <w:t>The question then was the third reading of H. 3508.</w:t>
      </w:r>
    </w:p>
    <w:p w:rsidR="00CE447F" w:rsidRDefault="00CE447F" w:rsidP="00CE447F">
      <w:pPr>
        <w:pStyle w:val="Header"/>
        <w:tabs>
          <w:tab w:val="clear" w:pos="8640"/>
          <w:tab w:val="left" w:pos="4320"/>
        </w:tabs>
      </w:pPr>
    </w:p>
    <w:p w:rsidR="004C7176" w:rsidRDefault="004C7176" w:rsidP="006E2252">
      <w:pPr>
        <w:pStyle w:val="Header"/>
        <w:tabs>
          <w:tab w:val="clear" w:pos="8640"/>
          <w:tab w:val="left" w:pos="4320"/>
        </w:tabs>
      </w:pPr>
      <w:r>
        <w:tab/>
        <w:t>Senator BRYANT spoke on the Bill.</w:t>
      </w:r>
    </w:p>
    <w:p w:rsidR="004C7176" w:rsidRDefault="004C7176" w:rsidP="006E2252">
      <w:pPr>
        <w:pStyle w:val="Header"/>
        <w:tabs>
          <w:tab w:val="clear" w:pos="8640"/>
          <w:tab w:val="left" w:pos="4320"/>
        </w:tabs>
      </w:pPr>
    </w:p>
    <w:p w:rsidR="00CE447F" w:rsidRDefault="007A7FF8" w:rsidP="00CE447F">
      <w:pPr>
        <w:pStyle w:val="Header"/>
        <w:tabs>
          <w:tab w:val="clear" w:pos="8640"/>
          <w:tab w:val="left" w:pos="4320"/>
        </w:tabs>
      </w:pPr>
      <w:r>
        <w:tab/>
      </w:r>
      <w:r w:rsidR="00CE447F">
        <w:t>The question then was the third reading of H. 3508.</w:t>
      </w:r>
    </w:p>
    <w:p w:rsidR="00CE447F" w:rsidRDefault="00CE447F" w:rsidP="00CE447F">
      <w:pPr>
        <w:pStyle w:val="Header"/>
        <w:tabs>
          <w:tab w:val="clear" w:pos="8640"/>
          <w:tab w:val="left" w:pos="4320"/>
        </w:tabs>
      </w:pPr>
    </w:p>
    <w:p w:rsidR="00CE447F" w:rsidRDefault="00CE447F" w:rsidP="006E2252">
      <w:pPr>
        <w:pStyle w:val="Header"/>
        <w:tabs>
          <w:tab w:val="clear" w:pos="8640"/>
          <w:tab w:val="left" w:pos="4320"/>
        </w:tabs>
      </w:pPr>
      <w:r>
        <w:tab/>
        <w:t>The "ayes" and "nays" were demanded and taken, resulting as follows:</w:t>
      </w:r>
    </w:p>
    <w:p w:rsidR="00CE447F" w:rsidRPr="00CE447F" w:rsidRDefault="00CE447F" w:rsidP="00CE447F">
      <w:pPr>
        <w:pStyle w:val="Header"/>
        <w:tabs>
          <w:tab w:val="clear" w:pos="8640"/>
          <w:tab w:val="left" w:pos="4320"/>
        </w:tabs>
        <w:jc w:val="center"/>
        <w:rPr>
          <w:b/>
        </w:rPr>
      </w:pPr>
      <w:r w:rsidRPr="00CE447F">
        <w:rPr>
          <w:b/>
        </w:rPr>
        <w:t>Ayes 4</w:t>
      </w:r>
      <w:r w:rsidR="007C54C9">
        <w:rPr>
          <w:b/>
        </w:rPr>
        <w:t>3</w:t>
      </w:r>
      <w:r w:rsidRPr="00CE447F">
        <w:rPr>
          <w:b/>
        </w:rPr>
        <w:t>; Nays 2</w:t>
      </w:r>
    </w:p>
    <w:p w:rsidR="00CE447F" w:rsidRDefault="00CE447F" w:rsidP="006E2252">
      <w:pPr>
        <w:pStyle w:val="Header"/>
        <w:tabs>
          <w:tab w:val="clear" w:pos="8640"/>
          <w:tab w:val="left" w:pos="4320"/>
        </w:tabs>
      </w:pPr>
    </w:p>
    <w:p w:rsid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447F">
        <w:rPr>
          <w:b/>
        </w:rPr>
        <w:t>AYES</w:t>
      </w:r>
    </w:p>
    <w:p w:rsid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Alexander</w:t>
      </w:r>
      <w:r>
        <w:tab/>
      </w:r>
      <w:r w:rsidRPr="00CE447F">
        <w:t>Anderson</w:t>
      </w:r>
      <w:r>
        <w:tab/>
      </w:r>
      <w:r w:rsidRPr="00CE447F">
        <w:t>Bright</w:t>
      </w:r>
    </w:p>
    <w:p w:rsid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Bryant</w:t>
      </w:r>
      <w:r>
        <w:tab/>
      </w:r>
      <w:r w:rsidRPr="00CE447F">
        <w:t>Campbell</w:t>
      </w:r>
      <w:r>
        <w:tab/>
      </w:r>
      <w:r w:rsidRPr="00CE447F">
        <w:t>Campsen</w:t>
      </w:r>
    </w:p>
    <w:p w:rsid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Cleary</w:t>
      </w:r>
      <w:r>
        <w:tab/>
      </w:r>
      <w:r w:rsidRPr="00CE447F">
        <w:t>Coleman</w:t>
      </w:r>
      <w:r>
        <w:tab/>
      </w:r>
      <w:r w:rsidRPr="00CE447F">
        <w:t>Courson</w:t>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Cromer</w:t>
      </w:r>
      <w:r>
        <w:tab/>
      </w:r>
      <w:r w:rsidRPr="00CE447F">
        <w:t>Davis</w:t>
      </w:r>
      <w:r>
        <w:tab/>
      </w:r>
      <w:r w:rsidR="007C54C9">
        <w:t>Elliott</w:t>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Fair</w:t>
      </w:r>
      <w:r w:rsidR="007C54C9">
        <w:tab/>
      </w:r>
      <w:r w:rsidRPr="00CE447F">
        <w:t>Ford</w:t>
      </w:r>
      <w:r>
        <w:tab/>
      </w:r>
      <w:r w:rsidRPr="00CE447F">
        <w:t>Gregory</w:t>
      </w:r>
      <w:r>
        <w:tab/>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Grooms</w:t>
      </w:r>
      <w:r w:rsidR="007C54C9">
        <w:tab/>
      </w:r>
      <w:r w:rsidRPr="00CE447F">
        <w:t>Hayes</w:t>
      </w:r>
      <w:r>
        <w:tab/>
      </w:r>
      <w:r w:rsidRPr="00CE447F">
        <w:t>Hutto</w:t>
      </w:r>
      <w:r>
        <w:tab/>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Jackson</w:t>
      </w:r>
      <w:r w:rsidR="007C54C9">
        <w:tab/>
      </w:r>
      <w:r w:rsidRPr="00CE447F">
        <w:t>Knotts</w:t>
      </w:r>
      <w:r>
        <w:tab/>
      </w:r>
      <w:r w:rsidRPr="00CE447F">
        <w:t>Land</w:t>
      </w:r>
      <w:r>
        <w:tab/>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E447F">
        <w:t>Leatherman</w:t>
      </w:r>
      <w:r w:rsidR="007C54C9">
        <w:tab/>
      </w:r>
      <w:r w:rsidRPr="00CE447F">
        <w:t>Lourie</w:t>
      </w:r>
      <w:r>
        <w:tab/>
      </w:r>
      <w:r w:rsidRPr="00CE447F">
        <w:rPr>
          <w:i/>
        </w:rPr>
        <w:t>Martin, Larry</w:t>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rPr>
          <w:i/>
        </w:rPr>
        <w:t>Martin, Shane</w:t>
      </w:r>
      <w:r w:rsidR="007C54C9">
        <w:rPr>
          <w:i/>
        </w:rPr>
        <w:tab/>
      </w:r>
      <w:r w:rsidRPr="00CE447F">
        <w:t>Massey</w:t>
      </w:r>
      <w:r>
        <w:tab/>
      </w:r>
      <w:r w:rsidRPr="00CE447F">
        <w:t>Matthews</w:t>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McGill</w:t>
      </w:r>
      <w:r w:rsidR="007C54C9">
        <w:tab/>
      </w:r>
      <w:r w:rsidRPr="00CE447F">
        <w:t>Nicholson</w:t>
      </w:r>
      <w:r>
        <w:tab/>
      </w:r>
      <w:r w:rsidRPr="00CE447F">
        <w:t>O'Dell</w:t>
      </w:r>
      <w:r>
        <w:tab/>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Peeler</w:t>
      </w:r>
      <w:r w:rsidR="007C54C9">
        <w:tab/>
      </w:r>
      <w:r w:rsidRPr="00CE447F">
        <w:t>Pinckney</w:t>
      </w:r>
      <w:r>
        <w:tab/>
      </w:r>
      <w:r w:rsidRPr="00CE447F">
        <w:t>Rankin</w:t>
      </w:r>
      <w:r>
        <w:tab/>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Reese</w:t>
      </w:r>
      <w:r w:rsidR="007C54C9">
        <w:tab/>
      </w:r>
      <w:r w:rsidRPr="00CE447F">
        <w:t>Rose</w:t>
      </w:r>
      <w:r>
        <w:tab/>
      </w:r>
      <w:r w:rsidRPr="00CE447F">
        <w:t>Ryberg</w:t>
      </w:r>
      <w:r>
        <w:tab/>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Scott</w:t>
      </w:r>
      <w:r w:rsidR="007C54C9">
        <w:tab/>
      </w:r>
      <w:r w:rsidRPr="00CE447F">
        <w:t>Setzler</w:t>
      </w:r>
      <w:r>
        <w:tab/>
      </w:r>
      <w:r w:rsidRPr="00CE447F">
        <w:t>Sheheen</w:t>
      </w:r>
      <w:r>
        <w:tab/>
      </w:r>
    </w:p>
    <w:p w:rsidR="007C54C9"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Shoopman</w:t>
      </w:r>
      <w:r w:rsidR="007C54C9">
        <w:tab/>
      </w:r>
      <w:r w:rsidRPr="00CE447F">
        <w:t>Thomas</w:t>
      </w:r>
      <w:r>
        <w:tab/>
      </w:r>
      <w:r w:rsidRPr="00CE447F">
        <w:t>Verdin</w:t>
      </w:r>
      <w:r>
        <w:tab/>
      </w:r>
    </w:p>
    <w:p w:rsid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Williams</w:t>
      </w:r>
    </w:p>
    <w:p w:rsid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447F" w:rsidRP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447F">
        <w:rPr>
          <w:b/>
        </w:rPr>
        <w:t>Total--4</w:t>
      </w:r>
      <w:r w:rsidR="007C54C9">
        <w:rPr>
          <w:b/>
        </w:rPr>
        <w:t>3</w:t>
      </w:r>
    </w:p>
    <w:p w:rsidR="00CE447F" w:rsidRPr="00CE447F" w:rsidRDefault="00CE447F" w:rsidP="00CE447F">
      <w:pPr>
        <w:pStyle w:val="Header"/>
        <w:tabs>
          <w:tab w:val="clear" w:pos="8640"/>
          <w:tab w:val="left" w:pos="4320"/>
        </w:tabs>
      </w:pPr>
    </w:p>
    <w:p w:rsid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447F">
        <w:rPr>
          <w:b/>
        </w:rPr>
        <w:t>NAYS</w:t>
      </w:r>
    </w:p>
    <w:p w:rsid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447F">
        <w:t>Leventis</w:t>
      </w:r>
      <w:r>
        <w:tab/>
      </w:r>
      <w:r w:rsidRPr="00CE447F">
        <w:t>Malloy</w:t>
      </w:r>
    </w:p>
    <w:p w:rsid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447F" w:rsidRPr="00CE447F" w:rsidRDefault="00CE447F" w:rsidP="00CE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447F">
        <w:rPr>
          <w:b/>
        </w:rPr>
        <w:t>Total--2</w:t>
      </w:r>
    </w:p>
    <w:p w:rsidR="00CE447F" w:rsidRPr="00CE447F" w:rsidRDefault="00CE447F" w:rsidP="00CE447F">
      <w:pPr>
        <w:pStyle w:val="Header"/>
        <w:tabs>
          <w:tab w:val="clear" w:pos="8640"/>
          <w:tab w:val="left" w:pos="4320"/>
        </w:tabs>
      </w:pPr>
    </w:p>
    <w:p w:rsidR="00CE447F" w:rsidRDefault="00CE447F" w:rsidP="00CE447F">
      <w:pPr>
        <w:pStyle w:val="Header"/>
        <w:tabs>
          <w:tab w:val="clear" w:pos="8640"/>
          <w:tab w:val="left" w:pos="4320"/>
        </w:tabs>
      </w:pPr>
      <w:r>
        <w:tab/>
        <w:t>The Bill was read the third time, passed and ordered returned to the House of Representatives with amendments.</w:t>
      </w:r>
    </w:p>
    <w:p w:rsidR="00CE447F" w:rsidRDefault="00CE447F" w:rsidP="00CE447F">
      <w:pPr>
        <w:pStyle w:val="Header"/>
        <w:tabs>
          <w:tab w:val="clear" w:pos="8640"/>
          <w:tab w:val="left" w:pos="4320"/>
        </w:tabs>
      </w:pPr>
    </w:p>
    <w:p w:rsidR="00B62593" w:rsidRPr="00B62593" w:rsidRDefault="00B62593" w:rsidP="00B62593">
      <w:pPr>
        <w:pStyle w:val="Header"/>
        <w:tabs>
          <w:tab w:val="clear" w:pos="8640"/>
          <w:tab w:val="left" w:pos="4320"/>
        </w:tabs>
        <w:jc w:val="center"/>
        <w:rPr>
          <w:b/>
        </w:rPr>
      </w:pPr>
      <w:r w:rsidRPr="00B62593">
        <w:rPr>
          <w:b/>
        </w:rPr>
        <w:t xml:space="preserve">Point of Order </w:t>
      </w:r>
    </w:p>
    <w:p w:rsidR="00B62593" w:rsidRDefault="00B62593" w:rsidP="00CE447F">
      <w:pPr>
        <w:pStyle w:val="Header"/>
        <w:tabs>
          <w:tab w:val="clear" w:pos="8640"/>
          <w:tab w:val="left" w:pos="4320"/>
        </w:tabs>
      </w:pPr>
      <w:r>
        <w:tab/>
        <w:t>Senator LEVENTIS raised a Point of Order that 5:00 had arrived and it was too late to complete the roll call vote on H. 3508.</w:t>
      </w:r>
    </w:p>
    <w:p w:rsidR="00B62593" w:rsidRDefault="00B62593" w:rsidP="00CE447F">
      <w:pPr>
        <w:pStyle w:val="Header"/>
        <w:tabs>
          <w:tab w:val="clear" w:pos="8640"/>
          <w:tab w:val="left" w:pos="4320"/>
        </w:tabs>
      </w:pPr>
      <w:r>
        <w:tab/>
        <w:t xml:space="preserve">The PRESIDENT stated that the roll call vote on H. 3508 was timely.  </w:t>
      </w:r>
    </w:p>
    <w:p w:rsidR="00C815B1" w:rsidRDefault="00C815B1" w:rsidP="00CE447F">
      <w:pPr>
        <w:pStyle w:val="Header"/>
        <w:tabs>
          <w:tab w:val="clear" w:pos="8640"/>
          <w:tab w:val="left" w:pos="4320"/>
        </w:tabs>
      </w:pPr>
    </w:p>
    <w:p w:rsidR="00A44BD5" w:rsidRDefault="00FC4D2D" w:rsidP="00FC4D2D">
      <w:pPr>
        <w:jc w:val="center"/>
        <w:rPr>
          <w:b/>
        </w:rPr>
      </w:pPr>
      <w:r w:rsidRPr="00FC4D2D">
        <w:rPr>
          <w:b/>
        </w:rPr>
        <w:t xml:space="preserve">Statement by Senators BRYANT, GROOMS, BRIGHT </w:t>
      </w:r>
    </w:p>
    <w:p w:rsidR="00FC4D2D" w:rsidRDefault="00FC4D2D" w:rsidP="00FC4D2D">
      <w:pPr>
        <w:jc w:val="center"/>
        <w:rPr>
          <w:b/>
        </w:rPr>
      </w:pPr>
      <w:r w:rsidRPr="00FC4D2D">
        <w:rPr>
          <w:b/>
        </w:rPr>
        <w:t xml:space="preserve">DAVIS, </w:t>
      </w:r>
      <w:r w:rsidR="000A0740">
        <w:rPr>
          <w:b/>
        </w:rPr>
        <w:t xml:space="preserve">ROSE, </w:t>
      </w:r>
      <w:r w:rsidRPr="00FC4D2D">
        <w:rPr>
          <w:b/>
        </w:rPr>
        <w:t>SHOOPMAN and VERDIN</w:t>
      </w:r>
    </w:p>
    <w:p w:rsidR="00FC4D2D" w:rsidRPr="00FC4D2D" w:rsidRDefault="00FC4D2D" w:rsidP="00FC4D2D">
      <w:pPr>
        <w:jc w:val="center"/>
        <w:rPr>
          <w:b/>
        </w:rPr>
      </w:pPr>
      <w:r>
        <w:rPr>
          <w:b/>
        </w:rPr>
        <w:t>School Choice Journal Statement</w:t>
      </w:r>
    </w:p>
    <w:p w:rsidR="00FC4D2D" w:rsidRDefault="00FC4D2D" w:rsidP="00FC4D2D">
      <w:pPr>
        <w:pStyle w:val="Header"/>
        <w:tabs>
          <w:tab w:val="clear" w:pos="8640"/>
          <w:tab w:val="left" w:pos="4320"/>
        </w:tabs>
      </w:pPr>
      <w:r>
        <w:t>     We were unable today, on the last day of Session, to compel a vote on providing tax credits to parents who wish to choose the appropriate educational setting for their children. We have watched this year, and for many years, this General Assembly pass out tax credits for everything from solar panels to restricting development on your own property.</w:t>
      </w:r>
    </w:p>
    <w:p w:rsidR="00FC4D2D" w:rsidRDefault="00FC4D2D" w:rsidP="00FC4D2D">
      <w:pPr>
        <w:pStyle w:val="Header"/>
        <w:tabs>
          <w:tab w:val="clear" w:pos="8640"/>
          <w:tab w:val="left" w:pos="4320"/>
        </w:tabs>
      </w:pPr>
      <w:r>
        <w:tab/>
        <w:t>The General Assembly never misses a chance to give out taxpayer money to a group with a catchy idea or good lobbyist. The General Assembly routinely and adamantly refuses, however, to allow parents to keep their own money to help their own children.</w:t>
      </w:r>
    </w:p>
    <w:p w:rsidR="00FC4D2D" w:rsidRDefault="000A0740" w:rsidP="00FC4D2D">
      <w:pPr>
        <w:pStyle w:val="Header"/>
        <w:tabs>
          <w:tab w:val="clear" w:pos="8640"/>
          <w:tab w:val="left" w:pos="4320"/>
        </w:tabs>
      </w:pPr>
      <w:r>
        <w:tab/>
        <w:t>The insult that t</w:t>
      </w:r>
      <w:r w:rsidR="00FC4D2D">
        <w:t>he General Assembly adds to the injury, however, comes in the shim sham that we see every time we try even to get a vote on the issue. Opponents of parents who want a different educational choice for their children apparently do not even deserve the respect that we give proponents of a new license plate or advocates of a new state symbol. These tax credits will benefit families trapped in poverty and families with handicapped children. And too many politicians want to claim their support of the issue but don’t ever have to vote on it.</w:t>
      </w:r>
    </w:p>
    <w:p w:rsidR="00FC4D2D" w:rsidRDefault="00FC4D2D" w:rsidP="00FC4D2D">
      <w:pPr>
        <w:pStyle w:val="Header"/>
        <w:tabs>
          <w:tab w:val="clear" w:pos="8640"/>
          <w:tab w:val="left" w:pos="4320"/>
        </w:tabs>
      </w:pPr>
      <w:r>
        <w:tab/>
      </w:r>
      <w:r w:rsidR="00F91989">
        <w:t xml:space="preserve">We are </w:t>
      </w:r>
      <w:r>
        <w:t xml:space="preserve">proud to vote for school choice. </w:t>
      </w:r>
      <w:r w:rsidR="00F91989">
        <w:t>We are</w:t>
      </w:r>
      <w:r>
        <w:t xml:space="preserve"> not ashamed to support the issue. </w:t>
      </w:r>
      <w:r w:rsidR="00F91989">
        <w:t>We</w:t>
      </w:r>
      <w:r>
        <w:t xml:space="preserve"> will continue to fight for parents and their children who simply want a better education. Next year, we will have a vote. </w:t>
      </w:r>
    </w:p>
    <w:p w:rsidR="001D6B46" w:rsidRDefault="001D6B46" w:rsidP="00FC4D2D">
      <w:pPr>
        <w:pStyle w:val="Header"/>
        <w:tabs>
          <w:tab w:val="clear" w:pos="8640"/>
          <w:tab w:val="left" w:pos="4320"/>
        </w:tabs>
      </w:pPr>
    </w:p>
    <w:p w:rsidR="00C2200D" w:rsidRPr="008E466E" w:rsidRDefault="00C2200D" w:rsidP="00C2200D">
      <w:pPr>
        <w:jc w:val="center"/>
        <w:rPr>
          <w:b/>
        </w:rPr>
      </w:pPr>
      <w:r w:rsidRPr="008E466E">
        <w:rPr>
          <w:b/>
        </w:rPr>
        <w:t>LOCAL APPOINTMENTS</w:t>
      </w:r>
    </w:p>
    <w:p w:rsidR="00C2200D" w:rsidRPr="008E466E" w:rsidRDefault="00C2200D" w:rsidP="00C2200D">
      <w:pPr>
        <w:jc w:val="center"/>
        <w:rPr>
          <w:b/>
        </w:rPr>
      </w:pPr>
      <w:r w:rsidRPr="008E466E">
        <w:rPr>
          <w:b/>
        </w:rPr>
        <w:t>Confirmations</w:t>
      </w:r>
    </w:p>
    <w:p w:rsidR="00C2200D" w:rsidRDefault="00C2200D" w:rsidP="00C2200D">
      <w:pPr>
        <w:ind w:firstLine="216"/>
      </w:pPr>
      <w:r>
        <w:t>Having received a favorable report from the Senate, the following appointments were confirmed in open session:</w:t>
      </w:r>
    </w:p>
    <w:p w:rsidR="00C2200D" w:rsidRDefault="00C2200D" w:rsidP="00C2200D">
      <w:pPr>
        <w:ind w:firstLine="216"/>
      </w:pPr>
    </w:p>
    <w:p w:rsidR="00C2200D" w:rsidRPr="008E466E" w:rsidRDefault="00C2200D" w:rsidP="00C2200D">
      <w:pPr>
        <w:keepNext/>
        <w:ind w:firstLine="216"/>
        <w:rPr>
          <w:u w:val="single"/>
        </w:rPr>
      </w:pPr>
      <w:r w:rsidRPr="008E466E">
        <w:rPr>
          <w:u w:val="single"/>
        </w:rPr>
        <w:t>Reappointment, Horry County Board of Voter Registration, with the term to commence March 15, 2012, and to expire March 15, 2014</w:t>
      </w:r>
    </w:p>
    <w:p w:rsidR="00C2200D" w:rsidRDefault="00C2200D" w:rsidP="00C2200D">
      <w:pPr>
        <w:ind w:firstLine="216"/>
      </w:pPr>
      <w:r>
        <w:t>Joseph C. Hetzer, 305 Ocean View Road, Myrtle Beach, SC 29572</w:t>
      </w:r>
    </w:p>
    <w:p w:rsidR="00C2200D" w:rsidRDefault="00C2200D" w:rsidP="00C2200D">
      <w:pPr>
        <w:ind w:firstLine="216"/>
      </w:pPr>
    </w:p>
    <w:p w:rsidR="00C2200D" w:rsidRPr="008E466E" w:rsidRDefault="00C2200D" w:rsidP="00C2200D">
      <w:pPr>
        <w:keepNext/>
        <w:ind w:firstLine="216"/>
        <w:rPr>
          <w:u w:val="single"/>
        </w:rPr>
      </w:pPr>
      <w:r w:rsidRPr="008E466E">
        <w:rPr>
          <w:u w:val="single"/>
        </w:rPr>
        <w:t>Reappointment, Dillon County Board of Voter Registration, with the term to commence March 15, 2012, and to expire March 15, 2014</w:t>
      </w:r>
    </w:p>
    <w:p w:rsidR="00C2200D" w:rsidRDefault="00C2200D" w:rsidP="00C2200D">
      <w:pPr>
        <w:ind w:firstLine="216"/>
      </w:pPr>
      <w:r>
        <w:t>Melissa Thompson, 801 East Roosevelt Street, Dillon, SC 29536</w:t>
      </w:r>
    </w:p>
    <w:p w:rsidR="00C2200D" w:rsidRDefault="00C2200D" w:rsidP="00C2200D">
      <w:pPr>
        <w:ind w:firstLine="216"/>
      </w:pPr>
    </w:p>
    <w:p w:rsidR="00C2200D" w:rsidRPr="008E466E" w:rsidRDefault="00C2200D" w:rsidP="00C2200D">
      <w:pPr>
        <w:keepNext/>
        <w:ind w:firstLine="216"/>
        <w:rPr>
          <w:u w:val="single"/>
        </w:rPr>
      </w:pPr>
      <w:r w:rsidRPr="008E466E">
        <w:rPr>
          <w:u w:val="single"/>
        </w:rPr>
        <w:t>Reappointment, Horry County Board of Voter Registration, with the term to commence March 15, 2012, and to expire March 15, 2014</w:t>
      </w:r>
    </w:p>
    <w:p w:rsidR="00C2200D" w:rsidRDefault="00C2200D" w:rsidP="00C2200D">
      <w:pPr>
        <w:ind w:firstLine="216"/>
      </w:pPr>
      <w:r>
        <w:t>Maurice D. Jones, 4525 Canal Street, Loris, SC 29569</w:t>
      </w:r>
    </w:p>
    <w:p w:rsidR="00C2200D" w:rsidRDefault="00C2200D" w:rsidP="006E2252">
      <w:pPr>
        <w:pStyle w:val="Header"/>
        <w:tabs>
          <w:tab w:val="clear" w:pos="8640"/>
          <w:tab w:val="left" w:pos="4320"/>
        </w:tabs>
      </w:pPr>
    </w:p>
    <w:p w:rsidR="005A6553" w:rsidRPr="00113FE6" w:rsidRDefault="005A6553" w:rsidP="005A6553">
      <w:pPr>
        <w:pStyle w:val="Header"/>
        <w:tabs>
          <w:tab w:val="clear" w:pos="8640"/>
          <w:tab w:val="left" w:pos="4320"/>
        </w:tabs>
        <w:jc w:val="center"/>
        <w:rPr>
          <w:b/>
        </w:rPr>
      </w:pPr>
      <w:r w:rsidRPr="00113FE6">
        <w:rPr>
          <w:b/>
        </w:rPr>
        <w:t>Committee to Inform the House</w:t>
      </w:r>
    </w:p>
    <w:p w:rsidR="005A6553" w:rsidRPr="005A6553" w:rsidRDefault="005A6553" w:rsidP="005A6553">
      <w:pPr>
        <w:pStyle w:val="Header"/>
        <w:tabs>
          <w:tab w:val="clear" w:pos="8640"/>
          <w:tab w:val="left" w:pos="4320"/>
        </w:tabs>
      </w:pPr>
      <w:r>
        <w:tab/>
      </w:r>
      <w:r w:rsidRPr="00113FE6">
        <w:t xml:space="preserve">The PRESIDENT appointed Senators </w:t>
      </w:r>
      <w:r>
        <w:t>LAND, LEVENTIS and ANDERSON</w:t>
      </w:r>
      <w:r w:rsidRPr="00113FE6">
        <w:t xml:space="preserve"> to a committee to inform the House of Representatives that the Senate had completed its business and was ready to adjourn </w:t>
      </w:r>
      <w:r>
        <w:t xml:space="preserve">pursuant to the provisions of H. 5377, the </w:t>
      </w:r>
      <w:r w:rsidRPr="00113FE6">
        <w:rPr>
          <w:i/>
        </w:rPr>
        <w:t>Sine Die</w:t>
      </w:r>
      <w:r>
        <w:t xml:space="preserve"> Resolution</w:t>
      </w:r>
      <w:r w:rsidRPr="00113FE6">
        <w:t xml:space="preserve">. </w:t>
      </w:r>
    </w:p>
    <w:p w:rsidR="005A6553" w:rsidRPr="00113FE6" w:rsidRDefault="005A6553" w:rsidP="005A6553">
      <w:pPr>
        <w:pStyle w:val="Header"/>
        <w:tabs>
          <w:tab w:val="clear" w:pos="8640"/>
          <w:tab w:val="left" w:pos="4320"/>
        </w:tabs>
      </w:pPr>
    </w:p>
    <w:p w:rsidR="005A6553" w:rsidRPr="00113FE6" w:rsidRDefault="005A6553" w:rsidP="003B4228">
      <w:pPr>
        <w:pStyle w:val="Header"/>
        <w:keepNext/>
        <w:tabs>
          <w:tab w:val="clear" w:pos="8640"/>
          <w:tab w:val="left" w:pos="4320"/>
        </w:tabs>
        <w:jc w:val="center"/>
        <w:rPr>
          <w:b/>
        </w:rPr>
      </w:pPr>
      <w:r w:rsidRPr="00113FE6">
        <w:rPr>
          <w:b/>
        </w:rPr>
        <w:t>Committee to Inform the Governor</w:t>
      </w:r>
    </w:p>
    <w:p w:rsidR="005A6553" w:rsidRPr="005A6553" w:rsidRDefault="005A6553" w:rsidP="003B4228">
      <w:pPr>
        <w:pStyle w:val="Header"/>
        <w:keepNext/>
        <w:tabs>
          <w:tab w:val="clear" w:pos="8640"/>
          <w:tab w:val="left" w:pos="4320"/>
        </w:tabs>
      </w:pPr>
      <w:r>
        <w:tab/>
      </w:r>
      <w:r w:rsidRPr="00113FE6">
        <w:t xml:space="preserve">The PRESIDENT appointed Senators </w:t>
      </w:r>
      <w:r>
        <w:t>RYBERG, SHOOPMAN and ELLIOTT</w:t>
      </w:r>
      <w:r w:rsidRPr="00113FE6">
        <w:t xml:space="preserve"> to a committee to inform the Governor that the Senate had completed its business and was ready to adjourn </w:t>
      </w:r>
      <w:r>
        <w:t xml:space="preserve">pursuant to the provisions of H. 5377, the </w:t>
      </w:r>
      <w:r w:rsidRPr="00113FE6">
        <w:rPr>
          <w:i/>
        </w:rPr>
        <w:t>Sine Die</w:t>
      </w:r>
      <w:r>
        <w:t xml:space="preserve"> Resolution</w:t>
      </w:r>
      <w:r w:rsidRPr="00113FE6">
        <w:t xml:space="preserve">. </w:t>
      </w:r>
    </w:p>
    <w:p w:rsidR="005A6553" w:rsidRPr="00113FE6" w:rsidRDefault="005A6553" w:rsidP="005A6553">
      <w:pPr>
        <w:pStyle w:val="Header"/>
        <w:tabs>
          <w:tab w:val="clear" w:pos="8640"/>
          <w:tab w:val="left" w:pos="4320"/>
        </w:tabs>
      </w:pPr>
    </w:p>
    <w:p w:rsidR="005A6553" w:rsidRPr="00113FE6" w:rsidRDefault="005A6553" w:rsidP="005A6553">
      <w:pPr>
        <w:pStyle w:val="Header"/>
        <w:tabs>
          <w:tab w:val="clear" w:pos="8640"/>
          <w:tab w:val="left" w:pos="4320"/>
        </w:tabs>
        <w:jc w:val="center"/>
        <w:rPr>
          <w:b/>
        </w:rPr>
      </w:pPr>
      <w:r w:rsidRPr="00113FE6">
        <w:rPr>
          <w:b/>
        </w:rPr>
        <w:t>Committee from the House</w:t>
      </w:r>
    </w:p>
    <w:p w:rsidR="005A6553" w:rsidRPr="005A6553" w:rsidRDefault="005A6553" w:rsidP="005A6553">
      <w:pPr>
        <w:pStyle w:val="Header"/>
        <w:tabs>
          <w:tab w:val="clear" w:pos="8640"/>
          <w:tab w:val="left" w:pos="4320"/>
        </w:tabs>
      </w:pPr>
      <w:r>
        <w:tab/>
      </w:r>
      <w:r w:rsidRPr="00113FE6">
        <w:t xml:space="preserve">Representatives </w:t>
      </w:r>
      <w:r w:rsidR="005904D2">
        <w:t xml:space="preserve">Battle, </w:t>
      </w:r>
      <w:r w:rsidRPr="005A6553">
        <w:t xml:space="preserve">T. Young, </w:t>
      </w:r>
      <w:r w:rsidR="00B145B3">
        <w:t>and J</w:t>
      </w:r>
      <w:r>
        <w:t>ohnson</w:t>
      </w:r>
      <w:r w:rsidRPr="00113FE6">
        <w:t xml:space="preserve"> appeared in the Chamber to inform the Senate that the House of Representatives had completed its business and was ready to adjourn </w:t>
      </w:r>
      <w:r>
        <w:t xml:space="preserve">pursuant to the provisions of H. 5377, the </w:t>
      </w:r>
      <w:r w:rsidRPr="00113FE6">
        <w:rPr>
          <w:i/>
        </w:rPr>
        <w:t>Sine Die</w:t>
      </w:r>
      <w:r>
        <w:t xml:space="preserve"> Resolution</w:t>
      </w:r>
      <w:r w:rsidRPr="00113FE6">
        <w:t xml:space="preserve">. </w:t>
      </w:r>
    </w:p>
    <w:p w:rsidR="007D5D83" w:rsidRDefault="007D5D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5810A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30EC6">
        <w:tab/>
      </w:r>
      <w:r>
        <w:t xml:space="preserve">On motion of Senator </w:t>
      </w:r>
      <w:r w:rsidR="00730EC6">
        <w:t>SHANE MARTIN</w:t>
      </w:r>
      <w:r>
        <w:t>, with unanimous consent, the Senate stood adjourned out of respect to the memory of Mr.</w:t>
      </w:r>
      <w:r w:rsidR="00730EC6">
        <w:t xml:space="preserve"> Everett “Cotton” Owens </w:t>
      </w:r>
      <w:r>
        <w:t xml:space="preserve">of </w:t>
      </w:r>
      <w:r w:rsidR="00730EC6">
        <w:t>Spartanburg</w:t>
      </w:r>
      <w:r>
        <w:t>, S.C.</w:t>
      </w:r>
      <w:r w:rsidR="00730EC6">
        <w:t xml:space="preserve">  </w:t>
      </w:r>
      <w:r w:rsidR="005810A2">
        <w:t xml:space="preserve">Known as NASCAR’s “the King of the Modifieds,” </w:t>
      </w:r>
      <w:r w:rsidR="00730EC6">
        <w:t>Mr. Owens’ career on the Grand National began in 1950 when he ran 3 NASCAR races.  His first win came on February 17, 1957</w:t>
      </w:r>
      <w:r w:rsidR="007D20C4">
        <w:t>,</w:t>
      </w:r>
      <w:r w:rsidR="00730EC6">
        <w:t xml:space="preserve"> at </w:t>
      </w:r>
      <w:r w:rsidR="00AA0B4C">
        <w:t xml:space="preserve">the </w:t>
      </w:r>
      <w:r w:rsidR="00730EC6">
        <w:t xml:space="preserve">Daytona Beach Road Course.  </w:t>
      </w:r>
      <w:r w:rsidR="00D12D9F">
        <w:t>In 1961, h</w:t>
      </w:r>
      <w:r w:rsidR="00730EC6">
        <w:t xml:space="preserve">e had numerous wins over the course of his career </w:t>
      </w:r>
      <w:r w:rsidR="00D12D9F">
        <w:t xml:space="preserve">and he also had a win in his hometown of Spartanburg, S.C. at the Piedmont Interstate Fairgrounds.  </w:t>
      </w:r>
      <w:r w:rsidR="005810A2">
        <w:t>“Cotton” was fortunate to have some of the biggest names in the sport drive his cars over the years -- David Pearson, Buddy Baker, Pete Hamilton, Marty Robins, Ralph Earnhardt, Bobby Isaac, Junior Johnson, Benny Parsons, Fireball Roberts, Mario Andretti, Charlie Glotzbach and Al Unser.  A total of 25 drivers climbed behind the wheel of Owens’ cars in 291 races, earning 32 victories and 29 pole positions.  As a car owner and as a driver, Owens’ career stat</w:t>
      </w:r>
      <w:r w:rsidR="00DC76F7">
        <w:t>i</w:t>
      </w:r>
      <w:r w:rsidR="005810A2">
        <w:t xml:space="preserve">stics include 41 wins and 38 poles in 487 races.  </w:t>
      </w:r>
      <w:r w:rsidR="00DC76F7">
        <w:t xml:space="preserve">Mr. Owens was inducted into the 2013 Hall of Fame Class and, with this honor, he joins two other </w:t>
      </w:r>
      <w:r w:rsidR="00DF4166">
        <w:t xml:space="preserve">prior </w:t>
      </w:r>
      <w:r w:rsidR="00DC76F7">
        <w:t>Spartanburg Hall of Fame recipients, Bud Moore and David Pearson.</w:t>
      </w:r>
    </w:p>
    <w:p w:rsidR="00DB74A4" w:rsidRDefault="00DB74A4">
      <w:pPr>
        <w:pStyle w:val="Header"/>
        <w:tabs>
          <w:tab w:val="clear" w:pos="8640"/>
          <w:tab w:val="left" w:pos="4320"/>
        </w:tabs>
      </w:pPr>
    </w:p>
    <w:p w:rsidR="001B3D98" w:rsidRDefault="001B3D98" w:rsidP="001B3D98">
      <w:pPr>
        <w:jc w:val="center"/>
      </w:pPr>
      <w:r>
        <w:t>and</w:t>
      </w:r>
    </w:p>
    <w:p w:rsidR="001B3D98" w:rsidRDefault="001B3D98" w:rsidP="001B3D98"/>
    <w:p w:rsidR="00814454" w:rsidRDefault="00814454" w:rsidP="001B3D98"/>
    <w:p w:rsidR="00814454" w:rsidRDefault="00814454" w:rsidP="001B3D98"/>
    <w:p w:rsidR="00814454" w:rsidRDefault="00814454" w:rsidP="001B3D98"/>
    <w:p w:rsidR="00814454" w:rsidRDefault="00814454" w:rsidP="001B3D98"/>
    <w:p w:rsidR="001B3D98" w:rsidRDefault="001B3D98" w:rsidP="001B3D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B3D98" w:rsidRDefault="001B3D98" w:rsidP="001B3D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 Harry McKenzie of the Sandy Bay Community, Kingstree, S.C., a fine and wonderful man.  </w:t>
      </w:r>
    </w:p>
    <w:p w:rsidR="001B3D98" w:rsidRDefault="001B3D98">
      <w:pPr>
        <w:pStyle w:val="Header"/>
        <w:tabs>
          <w:tab w:val="clear" w:pos="8640"/>
          <w:tab w:val="left" w:pos="4320"/>
        </w:tabs>
      </w:pPr>
    </w:p>
    <w:p w:rsidR="00FF2C9D" w:rsidRPr="00FF2C9D" w:rsidRDefault="00FF2C9D" w:rsidP="00FF2C9D">
      <w:pPr>
        <w:pStyle w:val="Header"/>
        <w:tabs>
          <w:tab w:val="clear" w:pos="8640"/>
          <w:tab w:val="left" w:pos="4320"/>
        </w:tabs>
        <w:jc w:val="center"/>
        <w:rPr>
          <w:b/>
        </w:rPr>
      </w:pPr>
      <w:r w:rsidRPr="00FF2C9D">
        <w:rPr>
          <w:b/>
        </w:rPr>
        <w:t>ADJOURNMENT</w:t>
      </w:r>
    </w:p>
    <w:p w:rsidR="00FF2C9D" w:rsidRDefault="00FF2C9D" w:rsidP="00FF2C9D">
      <w:pPr>
        <w:pStyle w:val="Header"/>
        <w:tabs>
          <w:tab w:val="clear" w:pos="8640"/>
          <w:tab w:val="left" w:pos="4320"/>
        </w:tabs>
      </w:pPr>
      <w:r>
        <w:tab/>
      </w:r>
      <w:r w:rsidRPr="00FF2C9D">
        <w:t xml:space="preserve">At 5:00 P.M., on motion of Senator </w:t>
      </w:r>
      <w:r w:rsidR="001B3D98">
        <w:t>COURSON</w:t>
      </w:r>
      <w:r w:rsidRPr="00FF2C9D">
        <w:t>, the Senate adjourned to meet at Noon on Tuesday, June 1</w:t>
      </w:r>
      <w:r>
        <w:t>9</w:t>
      </w:r>
      <w:r w:rsidRPr="00FF2C9D">
        <w:t>, 201</w:t>
      </w:r>
      <w:r w:rsidR="00876DAD">
        <w:t>2</w:t>
      </w:r>
      <w:r w:rsidRPr="00FF2C9D">
        <w:t xml:space="preserve">, pursuant to the provisions of </w:t>
      </w:r>
      <w:r>
        <w:t>H.</w:t>
      </w:r>
      <w:r w:rsidR="006E2252">
        <w:t xml:space="preserve"> 5377</w:t>
      </w:r>
      <w:r w:rsidRPr="00FF2C9D">
        <w:t xml:space="preserve">, the </w:t>
      </w:r>
      <w:r w:rsidRPr="00FF2C9D">
        <w:rPr>
          <w:i/>
        </w:rPr>
        <w:t>Sine Die</w:t>
      </w:r>
      <w:r w:rsidRPr="00FF2C9D">
        <w:t xml:space="preserve"> Resolution. </w:t>
      </w:r>
    </w:p>
    <w:p w:rsidR="00876DAD" w:rsidRPr="00FF2C9D" w:rsidRDefault="00876DAD" w:rsidP="00FF2C9D">
      <w:pPr>
        <w:pStyle w:val="Header"/>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015BC1">
      <w:headerReference w:type="default" r:id="rId7"/>
      <w:footerReference w:type="default" r:id="rId8"/>
      <w:footerReference w:type="first" r:id="rId9"/>
      <w:type w:val="continuous"/>
      <w:pgSz w:w="12240" w:h="15840"/>
      <w:pgMar w:top="1008" w:right="4666" w:bottom="3499" w:left="1238" w:header="1008" w:footer="3499" w:gutter="0"/>
      <w:pgNumType w:start="37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5C" w:rsidRDefault="001A7B5C">
      <w:r>
        <w:separator/>
      </w:r>
    </w:p>
  </w:endnote>
  <w:endnote w:type="continuationSeparator" w:id="0">
    <w:p w:rsidR="001A7B5C" w:rsidRDefault="001A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5C" w:rsidRDefault="001A7B5C" w:rsidP="001F265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071D1">
      <w:rPr>
        <w:rStyle w:val="PageNumber"/>
      </w:rPr>
      <w:fldChar w:fldCharType="begin"/>
    </w:r>
    <w:r>
      <w:rPr>
        <w:rStyle w:val="PageNumber"/>
      </w:rPr>
      <w:instrText xml:space="preserve"> PAGE </w:instrText>
    </w:r>
    <w:r w:rsidR="001071D1">
      <w:rPr>
        <w:rStyle w:val="PageNumber"/>
      </w:rPr>
      <w:fldChar w:fldCharType="separate"/>
    </w:r>
    <w:r w:rsidR="00C245F2">
      <w:rPr>
        <w:rStyle w:val="PageNumber"/>
        <w:noProof/>
      </w:rPr>
      <w:t>3785</w:t>
    </w:r>
    <w:r w:rsidR="001071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5C" w:rsidRDefault="001A7B5C" w:rsidP="001F265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071D1">
      <w:rPr>
        <w:rStyle w:val="PageNumber"/>
      </w:rPr>
      <w:fldChar w:fldCharType="begin"/>
    </w:r>
    <w:r>
      <w:rPr>
        <w:rStyle w:val="PageNumber"/>
      </w:rPr>
      <w:instrText xml:space="preserve"> PAGE </w:instrText>
    </w:r>
    <w:r w:rsidR="001071D1">
      <w:rPr>
        <w:rStyle w:val="PageNumber"/>
      </w:rPr>
      <w:fldChar w:fldCharType="separate"/>
    </w:r>
    <w:r w:rsidR="00C245F2">
      <w:rPr>
        <w:rStyle w:val="PageNumber"/>
        <w:noProof/>
      </w:rPr>
      <w:t>3784</w:t>
    </w:r>
    <w:r w:rsidR="001071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5C" w:rsidRDefault="001A7B5C">
      <w:r>
        <w:separator/>
      </w:r>
    </w:p>
  </w:footnote>
  <w:footnote w:type="continuationSeparator" w:id="0">
    <w:p w:rsidR="001A7B5C" w:rsidRDefault="001A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5C" w:rsidRPr="001F265E" w:rsidRDefault="001A7B5C" w:rsidP="001F265E">
    <w:pPr>
      <w:pStyle w:val="Header"/>
      <w:spacing w:after="120"/>
      <w:jc w:val="center"/>
      <w:rPr>
        <w:b/>
      </w:rPr>
    </w:pPr>
    <w:r>
      <w:rPr>
        <w:b/>
      </w:rPr>
      <w:t>THURSDAY, JUNE 7,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2"/>
  </w:compat>
  <w:rsids>
    <w:rsidRoot w:val="007811B8"/>
    <w:rsid w:val="00000BA8"/>
    <w:rsid w:val="00001BA5"/>
    <w:rsid w:val="000074E0"/>
    <w:rsid w:val="00007C2A"/>
    <w:rsid w:val="0001047D"/>
    <w:rsid w:val="00010B29"/>
    <w:rsid w:val="00013828"/>
    <w:rsid w:val="00014584"/>
    <w:rsid w:val="00015BC1"/>
    <w:rsid w:val="00022CE8"/>
    <w:rsid w:val="0002352C"/>
    <w:rsid w:val="00042056"/>
    <w:rsid w:val="00047E58"/>
    <w:rsid w:val="000502F9"/>
    <w:rsid w:val="0005070F"/>
    <w:rsid w:val="00050AAF"/>
    <w:rsid w:val="000511F9"/>
    <w:rsid w:val="00054642"/>
    <w:rsid w:val="00055FE2"/>
    <w:rsid w:val="000566AC"/>
    <w:rsid w:val="0006162D"/>
    <w:rsid w:val="000662F4"/>
    <w:rsid w:val="000742DF"/>
    <w:rsid w:val="00077F66"/>
    <w:rsid w:val="0008217A"/>
    <w:rsid w:val="000943ED"/>
    <w:rsid w:val="000A0425"/>
    <w:rsid w:val="000A0740"/>
    <w:rsid w:val="000A2FE1"/>
    <w:rsid w:val="000A7610"/>
    <w:rsid w:val="000B0B3F"/>
    <w:rsid w:val="000B4BD8"/>
    <w:rsid w:val="000C3B2B"/>
    <w:rsid w:val="000C6847"/>
    <w:rsid w:val="000C7111"/>
    <w:rsid w:val="000D0DF2"/>
    <w:rsid w:val="000D10C3"/>
    <w:rsid w:val="000E37E3"/>
    <w:rsid w:val="000E4720"/>
    <w:rsid w:val="000E4E5E"/>
    <w:rsid w:val="000E61C3"/>
    <w:rsid w:val="000F2F25"/>
    <w:rsid w:val="000F4AAA"/>
    <w:rsid w:val="001001D1"/>
    <w:rsid w:val="00102C0A"/>
    <w:rsid w:val="0010632F"/>
    <w:rsid w:val="00106878"/>
    <w:rsid w:val="00106BC4"/>
    <w:rsid w:val="001071D1"/>
    <w:rsid w:val="00112A1A"/>
    <w:rsid w:val="001146EF"/>
    <w:rsid w:val="00114764"/>
    <w:rsid w:val="0012194B"/>
    <w:rsid w:val="00126D24"/>
    <w:rsid w:val="001315ED"/>
    <w:rsid w:val="00135D24"/>
    <w:rsid w:val="00136078"/>
    <w:rsid w:val="00141009"/>
    <w:rsid w:val="00142884"/>
    <w:rsid w:val="00144C3F"/>
    <w:rsid w:val="001462F5"/>
    <w:rsid w:val="00147D10"/>
    <w:rsid w:val="001507B6"/>
    <w:rsid w:val="00151BE4"/>
    <w:rsid w:val="001541ED"/>
    <w:rsid w:val="00160DA8"/>
    <w:rsid w:val="00162528"/>
    <w:rsid w:val="00164587"/>
    <w:rsid w:val="001726EE"/>
    <w:rsid w:val="00174B2D"/>
    <w:rsid w:val="00176723"/>
    <w:rsid w:val="00177368"/>
    <w:rsid w:val="00181C55"/>
    <w:rsid w:val="00183ECB"/>
    <w:rsid w:val="001848DA"/>
    <w:rsid w:val="00195CBD"/>
    <w:rsid w:val="001A19A2"/>
    <w:rsid w:val="001A5E0B"/>
    <w:rsid w:val="001A7B5C"/>
    <w:rsid w:val="001B3D98"/>
    <w:rsid w:val="001B456A"/>
    <w:rsid w:val="001B45C3"/>
    <w:rsid w:val="001B7352"/>
    <w:rsid w:val="001C0572"/>
    <w:rsid w:val="001C3DB7"/>
    <w:rsid w:val="001D5355"/>
    <w:rsid w:val="001D6026"/>
    <w:rsid w:val="001D663A"/>
    <w:rsid w:val="001D6B46"/>
    <w:rsid w:val="001D7C02"/>
    <w:rsid w:val="001E2AF7"/>
    <w:rsid w:val="001E4396"/>
    <w:rsid w:val="001E68BA"/>
    <w:rsid w:val="001F265E"/>
    <w:rsid w:val="001F3B2F"/>
    <w:rsid w:val="001F3C69"/>
    <w:rsid w:val="00200337"/>
    <w:rsid w:val="002076FE"/>
    <w:rsid w:val="00211B3B"/>
    <w:rsid w:val="00215E18"/>
    <w:rsid w:val="00223C0A"/>
    <w:rsid w:val="00223C63"/>
    <w:rsid w:val="00225E26"/>
    <w:rsid w:val="002303E1"/>
    <w:rsid w:val="00233B1D"/>
    <w:rsid w:val="00233C9A"/>
    <w:rsid w:val="002359D1"/>
    <w:rsid w:val="0024389A"/>
    <w:rsid w:val="0024464B"/>
    <w:rsid w:val="002564BD"/>
    <w:rsid w:val="00257B63"/>
    <w:rsid w:val="00261636"/>
    <w:rsid w:val="002767BC"/>
    <w:rsid w:val="00283861"/>
    <w:rsid w:val="00285BD3"/>
    <w:rsid w:val="00291194"/>
    <w:rsid w:val="00291DC0"/>
    <w:rsid w:val="00292816"/>
    <w:rsid w:val="00295010"/>
    <w:rsid w:val="002A300C"/>
    <w:rsid w:val="002B010F"/>
    <w:rsid w:val="002B6DF2"/>
    <w:rsid w:val="002B7EBD"/>
    <w:rsid w:val="002D3813"/>
    <w:rsid w:val="002D49C0"/>
    <w:rsid w:val="002D6956"/>
    <w:rsid w:val="002D7A66"/>
    <w:rsid w:val="002E01BA"/>
    <w:rsid w:val="002E0E26"/>
    <w:rsid w:val="002E2EFD"/>
    <w:rsid w:val="002E35B5"/>
    <w:rsid w:val="002E46BA"/>
    <w:rsid w:val="002E52AD"/>
    <w:rsid w:val="002E5B45"/>
    <w:rsid w:val="002E60B0"/>
    <w:rsid w:val="002F0DE4"/>
    <w:rsid w:val="002F51A9"/>
    <w:rsid w:val="002F647B"/>
    <w:rsid w:val="002F6976"/>
    <w:rsid w:val="003008ED"/>
    <w:rsid w:val="0030355A"/>
    <w:rsid w:val="003055CE"/>
    <w:rsid w:val="00310BD0"/>
    <w:rsid w:val="00311FB8"/>
    <w:rsid w:val="003120EB"/>
    <w:rsid w:val="00313CAD"/>
    <w:rsid w:val="00321465"/>
    <w:rsid w:val="00321EDF"/>
    <w:rsid w:val="00323B76"/>
    <w:rsid w:val="00324FB6"/>
    <w:rsid w:val="00327DA7"/>
    <w:rsid w:val="003324CD"/>
    <w:rsid w:val="003325D5"/>
    <w:rsid w:val="00334554"/>
    <w:rsid w:val="00337C23"/>
    <w:rsid w:val="003428D3"/>
    <w:rsid w:val="00347556"/>
    <w:rsid w:val="00347DD3"/>
    <w:rsid w:val="00351F45"/>
    <w:rsid w:val="0035306A"/>
    <w:rsid w:val="00354207"/>
    <w:rsid w:val="0035469D"/>
    <w:rsid w:val="003573AD"/>
    <w:rsid w:val="00357630"/>
    <w:rsid w:val="00360552"/>
    <w:rsid w:val="00364B8B"/>
    <w:rsid w:val="003700EA"/>
    <w:rsid w:val="003737EA"/>
    <w:rsid w:val="0037670D"/>
    <w:rsid w:val="00383396"/>
    <w:rsid w:val="00385AB8"/>
    <w:rsid w:val="00390F72"/>
    <w:rsid w:val="00395058"/>
    <w:rsid w:val="00396456"/>
    <w:rsid w:val="003A73D6"/>
    <w:rsid w:val="003B25EC"/>
    <w:rsid w:val="003B34F7"/>
    <w:rsid w:val="003B4228"/>
    <w:rsid w:val="003C75AC"/>
    <w:rsid w:val="003E066F"/>
    <w:rsid w:val="003E1C83"/>
    <w:rsid w:val="003E4790"/>
    <w:rsid w:val="003F2965"/>
    <w:rsid w:val="003F779F"/>
    <w:rsid w:val="00403AB6"/>
    <w:rsid w:val="004051AF"/>
    <w:rsid w:val="004114EF"/>
    <w:rsid w:val="00412368"/>
    <w:rsid w:val="0041341E"/>
    <w:rsid w:val="004136D1"/>
    <w:rsid w:val="00426E5F"/>
    <w:rsid w:val="00440C23"/>
    <w:rsid w:val="004415D6"/>
    <w:rsid w:val="004465AD"/>
    <w:rsid w:val="00453406"/>
    <w:rsid w:val="00455989"/>
    <w:rsid w:val="00457427"/>
    <w:rsid w:val="00457AF6"/>
    <w:rsid w:val="004622DF"/>
    <w:rsid w:val="004627E1"/>
    <w:rsid w:val="004653BA"/>
    <w:rsid w:val="004746F3"/>
    <w:rsid w:val="00483532"/>
    <w:rsid w:val="00486D6C"/>
    <w:rsid w:val="00494996"/>
    <w:rsid w:val="004A2E06"/>
    <w:rsid w:val="004A500C"/>
    <w:rsid w:val="004B4E56"/>
    <w:rsid w:val="004C31B9"/>
    <w:rsid w:val="004C7176"/>
    <w:rsid w:val="004D0F10"/>
    <w:rsid w:val="004D2409"/>
    <w:rsid w:val="004D4DAE"/>
    <w:rsid w:val="004E32B6"/>
    <w:rsid w:val="004E545F"/>
    <w:rsid w:val="004F421E"/>
    <w:rsid w:val="004F50DD"/>
    <w:rsid w:val="004F6586"/>
    <w:rsid w:val="004F6CEA"/>
    <w:rsid w:val="00500D37"/>
    <w:rsid w:val="00501537"/>
    <w:rsid w:val="00514627"/>
    <w:rsid w:val="00514A4F"/>
    <w:rsid w:val="00526742"/>
    <w:rsid w:val="005353B7"/>
    <w:rsid w:val="0054021B"/>
    <w:rsid w:val="005445E8"/>
    <w:rsid w:val="00550CCD"/>
    <w:rsid w:val="00560D12"/>
    <w:rsid w:val="005610DE"/>
    <w:rsid w:val="00563980"/>
    <w:rsid w:val="00564652"/>
    <w:rsid w:val="005659D2"/>
    <w:rsid w:val="00566017"/>
    <w:rsid w:val="005674BA"/>
    <w:rsid w:val="00567D6D"/>
    <w:rsid w:val="005717A4"/>
    <w:rsid w:val="005769B1"/>
    <w:rsid w:val="00580847"/>
    <w:rsid w:val="005810A2"/>
    <w:rsid w:val="00584014"/>
    <w:rsid w:val="00584A3B"/>
    <w:rsid w:val="00585E6B"/>
    <w:rsid w:val="005904D2"/>
    <w:rsid w:val="00595A46"/>
    <w:rsid w:val="005A17A5"/>
    <w:rsid w:val="005A6553"/>
    <w:rsid w:val="005B0124"/>
    <w:rsid w:val="005B2A00"/>
    <w:rsid w:val="005B6B28"/>
    <w:rsid w:val="005C54D2"/>
    <w:rsid w:val="005D031D"/>
    <w:rsid w:val="005D0525"/>
    <w:rsid w:val="005E7021"/>
    <w:rsid w:val="005F14C9"/>
    <w:rsid w:val="006003B6"/>
    <w:rsid w:val="00600DD1"/>
    <w:rsid w:val="00603475"/>
    <w:rsid w:val="00611265"/>
    <w:rsid w:val="00613CF9"/>
    <w:rsid w:val="006206F1"/>
    <w:rsid w:val="006243D5"/>
    <w:rsid w:val="0062542A"/>
    <w:rsid w:val="00627DD3"/>
    <w:rsid w:val="00631B60"/>
    <w:rsid w:val="00633FC1"/>
    <w:rsid w:val="00640970"/>
    <w:rsid w:val="00646049"/>
    <w:rsid w:val="006477E3"/>
    <w:rsid w:val="006478D0"/>
    <w:rsid w:val="00654B35"/>
    <w:rsid w:val="00663109"/>
    <w:rsid w:val="00666722"/>
    <w:rsid w:val="00673239"/>
    <w:rsid w:val="00675D09"/>
    <w:rsid w:val="00680737"/>
    <w:rsid w:val="0068752A"/>
    <w:rsid w:val="006A2BDE"/>
    <w:rsid w:val="006A4D7C"/>
    <w:rsid w:val="006B0DE9"/>
    <w:rsid w:val="006C7AFF"/>
    <w:rsid w:val="006D34C0"/>
    <w:rsid w:val="006D384A"/>
    <w:rsid w:val="006D57A6"/>
    <w:rsid w:val="006E2252"/>
    <w:rsid w:val="006E2319"/>
    <w:rsid w:val="006F3859"/>
    <w:rsid w:val="006F6ECE"/>
    <w:rsid w:val="0070401E"/>
    <w:rsid w:val="007056EE"/>
    <w:rsid w:val="007105DD"/>
    <w:rsid w:val="0071509E"/>
    <w:rsid w:val="00717AB8"/>
    <w:rsid w:val="0073055F"/>
    <w:rsid w:val="00730CCB"/>
    <w:rsid w:val="00730EC6"/>
    <w:rsid w:val="00731C91"/>
    <w:rsid w:val="00733748"/>
    <w:rsid w:val="007469D5"/>
    <w:rsid w:val="00747C7B"/>
    <w:rsid w:val="0075315C"/>
    <w:rsid w:val="00760682"/>
    <w:rsid w:val="0076441B"/>
    <w:rsid w:val="00772F7B"/>
    <w:rsid w:val="007748E4"/>
    <w:rsid w:val="007811B8"/>
    <w:rsid w:val="0078254C"/>
    <w:rsid w:val="007855E9"/>
    <w:rsid w:val="00794320"/>
    <w:rsid w:val="00796866"/>
    <w:rsid w:val="007A7FF8"/>
    <w:rsid w:val="007B1315"/>
    <w:rsid w:val="007B3546"/>
    <w:rsid w:val="007B46F3"/>
    <w:rsid w:val="007B61C2"/>
    <w:rsid w:val="007C54C9"/>
    <w:rsid w:val="007D20C4"/>
    <w:rsid w:val="007D39B4"/>
    <w:rsid w:val="007D5D83"/>
    <w:rsid w:val="007D60CC"/>
    <w:rsid w:val="007D7BF8"/>
    <w:rsid w:val="007E0008"/>
    <w:rsid w:val="007E4FDE"/>
    <w:rsid w:val="007F10F8"/>
    <w:rsid w:val="007F2B66"/>
    <w:rsid w:val="007F3820"/>
    <w:rsid w:val="007F451E"/>
    <w:rsid w:val="007F6E87"/>
    <w:rsid w:val="00800C01"/>
    <w:rsid w:val="008010DC"/>
    <w:rsid w:val="00802DAF"/>
    <w:rsid w:val="008078D1"/>
    <w:rsid w:val="0081098E"/>
    <w:rsid w:val="008120A6"/>
    <w:rsid w:val="00813063"/>
    <w:rsid w:val="00814454"/>
    <w:rsid w:val="008149A8"/>
    <w:rsid w:val="00814D4F"/>
    <w:rsid w:val="00821D4C"/>
    <w:rsid w:val="00824802"/>
    <w:rsid w:val="008256FB"/>
    <w:rsid w:val="00833696"/>
    <w:rsid w:val="00833DB9"/>
    <w:rsid w:val="00834C59"/>
    <w:rsid w:val="00835F33"/>
    <w:rsid w:val="00844F45"/>
    <w:rsid w:val="0085029C"/>
    <w:rsid w:val="00855622"/>
    <w:rsid w:val="008566B7"/>
    <w:rsid w:val="00856A64"/>
    <w:rsid w:val="00861F65"/>
    <w:rsid w:val="00865911"/>
    <w:rsid w:val="008661ED"/>
    <w:rsid w:val="00870DE2"/>
    <w:rsid w:val="00871FA4"/>
    <w:rsid w:val="0087373D"/>
    <w:rsid w:val="00876DAD"/>
    <w:rsid w:val="008806A2"/>
    <w:rsid w:val="00880CCA"/>
    <w:rsid w:val="008857EF"/>
    <w:rsid w:val="00894203"/>
    <w:rsid w:val="008A32D8"/>
    <w:rsid w:val="008A7830"/>
    <w:rsid w:val="008A7C69"/>
    <w:rsid w:val="008C274E"/>
    <w:rsid w:val="008C6514"/>
    <w:rsid w:val="008C6822"/>
    <w:rsid w:val="008D6765"/>
    <w:rsid w:val="008E2F04"/>
    <w:rsid w:val="008E6715"/>
    <w:rsid w:val="008F07E4"/>
    <w:rsid w:val="00903810"/>
    <w:rsid w:val="009100D2"/>
    <w:rsid w:val="00912CED"/>
    <w:rsid w:val="0091343B"/>
    <w:rsid w:val="00915E00"/>
    <w:rsid w:val="00917144"/>
    <w:rsid w:val="00923BD6"/>
    <w:rsid w:val="00923E16"/>
    <w:rsid w:val="00925F52"/>
    <w:rsid w:val="009335F7"/>
    <w:rsid w:val="009368BD"/>
    <w:rsid w:val="009458E1"/>
    <w:rsid w:val="0095508A"/>
    <w:rsid w:val="0095700B"/>
    <w:rsid w:val="00964778"/>
    <w:rsid w:val="009648B7"/>
    <w:rsid w:val="00965D93"/>
    <w:rsid w:val="00970788"/>
    <w:rsid w:val="00974FC2"/>
    <w:rsid w:val="00977355"/>
    <w:rsid w:val="00980062"/>
    <w:rsid w:val="00980164"/>
    <w:rsid w:val="00981A4C"/>
    <w:rsid w:val="0098366A"/>
    <w:rsid w:val="00991006"/>
    <w:rsid w:val="00994FFA"/>
    <w:rsid w:val="009A7716"/>
    <w:rsid w:val="009B46FD"/>
    <w:rsid w:val="009B56B6"/>
    <w:rsid w:val="009B705B"/>
    <w:rsid w:val="009C0006"/>
    <w:rsid w:val="009C0666"/>
    <w:rsid w:val="009C704A"/>
    <w:rsid w:val="009D0437"/>
    <w:rsid w:val="009D1A62"/>
    <w:rsid w:val="009D205F"/>
    <w:rsid w:val="009D26D2"/>
    <w:rsid w:val="009D4316"/>
    <w:rsid w:val="009D45CF"/>
    <w:rsid w:val="009D48DB"/>
    <w:rsid w:val="009D6336"/>
    <w:rsid w:val="009E0849"/>
    <w:rsid w:val="009E2D9A"/>
    <w:rsid w:val="009E78D5"/>
    <w:rsid w:val="009F44E3"/>
    <w:rsid w:val="009F6919"/>
    <w:rsid w:val="00A06C7E"/>
    <w:rsid w:val="00A24557"/>
    <w:rsid w:val="00A24F7A"/>
    <w:rsid w:val="00A301B4"/>
    <w:rsid w:val="00A30F8F"/>
    <w:rsid w:val="00A33C57"/>
    <w:rsid w:val="00A420A1"/>
    <w:rsid w:val="00A447F5"/>
    <w:rsid w:val="00A44BD5"/>
    <w:rsid w:val="00A45F58"/>
    <w:rsid w:val="00A473C4"/>
    <w:rsid w:val="00A51B96"/>
    <w:rsid w:val="00A56C91"/>
    <w:rsid w:val="00A60E1F"/>
    <w:rsid w:val="00A627C2"/>
    <w:rsid w:val="00A66623"/>
    <w:rsid w:val="00A7019B"/>
    <w:rsid w:val="00A73689"/>
    <w:rsid w:val="00A74652"/>
    <w:rsid w:val="00A87587"/>
    <w:rsid w:val="00A9737B"/>
    <w:rsid w:val="00AA08D6"/>
    <w:rsid w:val="00AA0A31"/>
    <w:rsid w:val="00AA0B4C"/>
    <w:rsid w:val="00AA4E53"/>
    <w:rsid w:val="00AB1303"/>
    <w:rsid w:val="00AB1996"/>
    <w:rsid w:val="00AB50E3"/>
    <w:rsid w:val="00AC0296"/>
    <w:rsid w:val="00AC1A8C"/>
    <w:rsid w:val="00AC5910"/>
    <w:rsid w:val="00AD2376"/>
    <w:rsid w:val="00AD3288"/>
    <w:rsid w:val="00AD3757"/>
    <w:rsid w:val="00AD4A02"/>
    <w:rsid w:val="00AD7C63"/>
    <w:rsid w:val="00AE117A"/>
    <w:rsid w:val="00AE2F37"/>
    <w:rsid w:val="00AE69FD"/>
    <w:rsid w:val="00AF3A1F"/>
    <w:rsid w:val="00B02E92"/>
    <w:rsid w:val="00B055DC"/>
    <w:rsid w:val="00B071DF"/>
    <w:rsid w:val="00B10065"/>
    <w:rsid w:val="00B109F5"/>
    <w:rsid w:val="00B145B3"/>
    <w:rsid w:val="00B14C7A"/>
    <w:rsid w:val="00B319F1"/>
    <w:rsid w:val="00B350A1"/>
    <w:rsid w:val="00B40FA5"/>
    <w:rsid w:val="00B45A04"/>
    <w:rsid w:val="00B45A18"/>
    <w:rsid w:val="00B46ED6"/>
    <w:rsid w:val="00B52634"/>
    <w:rsid w:val="00B60C46"/>
    <w:rsid w:val="00B62593"/>
    <w:rsid w:val="00B6661C"/>
    <w:rsid w:val="00B70CF8"/>
    <w:rsid w:val="00B72BC6"/>
    <w:rsid w:val="00B742C7"/>
    <w:rsid w:val="00B834CD"/>
    <w:rsid w:val="00B83B36"/>
    <w:rsid w:val="00B85AEF"/>
    <w:rsid w:val="00B92901"/>
    <w:rsid w:val="00B952B0"/>
    <w:rsid w:val="00BA13D4"/>
    <w:rsid w:val="00BA22E1"/>
    <w:rsid w:val="00BA37B0"/>
    <w:rsid w:val="00BA53A9"/>
    <w:rsid w:val="00BA5F84"/>
    <w:rsid w:val="00BA6F68"/>
    <w:rsid w:val="00BB7F14"/>
    <w:rsid w:val="00BC1392"/>
    <w:rsid w:val="00BC4B59"/>
    <w:rsid w:val="00BD056A"/>
    <w:rsid w:val="00BD57A0"/>
    <w:rsid w:val="00BD7DBF"/>
    <w:rsid w:val="00BE2AB3"/>
    <w:rsid w:val="00BF1A53"/>
    <w:rsid w:val="00BF2B60"/>
    <w:rsid w:val="00BF2E7C"/>
    <w:rsid w:val="00BF488F"/>
    <w:rsid w:val="00BF66CA"/>
    <w:rsid w:val="00C00FB0"/>
    <w:rsid w:val="00C04329"/>
    <w:rsid w:val="00C043B0"/>
    <w:rsid w:val="00C07D39"/>
    <w:rsid w:val="00C10C5E"/>
    <w:rsid w:val="00C11E5E"/>
    <w:rsid w:val="00C129A5"/>
    <w:rsid w:val="00C14D6A"/>
    <w:rsid w:val="00C2200D"/>
    <w:rsid w:val="00C226FD"/>
    <w:rsid w:val="00C245F2"/>
    <w:rsid w:val="00C25EA9"/>
    <w:rsid w:val="00C318A5"/>
    <w:rsid w:val="00C319F0"/>
    <w:rsid w:val="00C3219C"/>
    <w:rsid w:val="00C37738"/>
    <w:rsid w:val="00C43742"/>
    <w:rsid w:val="00C53DF6"/>
    <w:rsid w:val="00C53F3D"/>
    <w:rsid w:val="00C66E93"/>
    <w:rsid w:val="00C73930"/>
    <w:rsid w:val="00C749AC"/>
    <w:rsid w:val="00C81078"/>
    <w:rsid w:val="00C815B1"/>
    <w:rsid w:val="00C87284"/>
    <w:rsid w:val="00CA0486"/>
    <w:rsid w:val="00CB15DB"/>
    <w:rsid w:val="00CB28B3"/>
    <w:rsid w:val="00CB7E2D"/>
    <w:rsid w:val="00CC19DB"/>
    <w:rsid w:val="00CC2600"/>
    <w:rsid w:val="00CC37C0"/>
    <w:rsid w:val="00CC3D50"/>
    <w:rsid w:val="00CC4DB3"/>
    <w:rsid w:val="00CD125D"/>
    <w:rsid w:val="00CD52EA"/>
    <w:rsid w:val="00CD63D0"/>
    <w:rsid w:val="00CE447F"/>
    <w:rsid w:val="00CE4795"/>
    <w:rsid w:val="00CF0706"/>
    <w:rsid w:val="00CF0EBC"/>
    <w:rsid w:val="00CF18D5"/>
    <w:rsid w:val="00CF36FD"/>
    <w:rsid w:val="00D05010"/>
    <w:rsid w:val="00D064F9"/>
    <w:rsid w:val="00D0771C"/>
    <w:rsid w:val="00D1058A"/>
    <w:rsid w:val="00D11057"/>
    <w:rsid w:val="00D12353"/>
    <w:rsid w:val="00D12D9F"/>
    <w:rsid w:val="00D16461"/>
    <w:rsid w:val="00D22569"/>
    <w:rsid w:val="00D22700"/>
    <w:rsid w:val="00D30D6F"/>
    <w:rsid w:val="00D313B3"/>
    <w:rsid w:val="00D329A6"/>
    <w:rsid w:val="00D330B7"/>
    <w:rsid w:val="00D40A56"/>
    <w:rsid w:val="00D41DDB"/>
    <w:rsid w:val="00D420BD"/>
    <w:rsid w:val="00D43E8F"/>
    <w:rsid w:val="00D50BBD"/>
    <w:rsid w:val="00D66804"/>
    <w:rsid w:val="00D66B41"/>
    <w:rsid w:val="00D7282B"/>
    <w:rsid w:val="00D737DE"/>
    <w:rsid w:val="00D74F82"/>
    <w:rsid w:val="00D8060E"/>
    <w:rsid w:val="00D83D91"/>
    <w:rsid w:val="00D90D45"/>
    <w:rsid w:val="00D910E6"/>
    <w:rsid w:val="00D91A41"/>
    <w:rsid w:val="00D9275F"/>
    <w:rsid w:val="00D95328"/>
    <w:rsid w:val="00D97395"/>
    <w:rsid w:val="00D97510"/>
    <w:rsid w:val="00DA27C0"/>
    <w:rsid w:val="00DA7865"/>
    <w:rsid w:val="00DB4291"/>
    <w:rsid w:val="00DB74A4"/>
    <w:rsid w:val="00DC4803"/>
    <w:rsid w:val="00DC76F7"/>
    <w:rsid w:val="00DC77D2"/>
    <w:rsid w:val="00DD5250"/>
    <w:rsid w:val="00DE1F0E"/>
    <w:rsid w:val="00DE2062"/>
    <w:rsid w:val="00DE484C"/>
    <w:rsid w:val="00DF4166"/>
    <w:rsid w:val="00E018A2"/>
    <w:rsid w:val="00E01FE7"/>
    <w:rsid w:val="00E12436"/>
    <w:rsid w:val="00E162E3"/>
    <w:rsid w:val="00E267C2"/>
    <w:rsid w:val="00E37680"/>
    <w:rsid w:val="00E401BA"/>
    <w:rsid w:val="00E42E95"/>
    <w:rsid w:val="00E4697C"/>
    <w:rsid w:val="00E5410C"/>
    <w:rsid w:val="00E54B63"/>
    <w:rsid w:val="00E646B9"/>
    <w:rsid w:val="00E674EF"/>
    <w:rsid w:val="00E811D2"/>
    <w:rsid w:val="00E848CB"/>
    <w:rsid w:val="00E85D3B"/>
    <w:rsid w:val="00E92CFD"/>
    <w:rsid w:val="00EA457A"/>
    <w:rsid w:val="00EC2B3D"/>
    <w:rsid w:val="00EC3893"/>
    <w:rsid w:val="00ED188C"/>
    <w:rsid w:val="00ED2739"/>
    <w:rsid w:val="00ED332F"/>
    <w:rsid w:val="00ED62B8"/>
    <w:rsid w:val="00EE3310"/>
    <w:rsid w:val="00EE39EB"/>
    <w:rsid w:val="00EE4810"/>
    <w:rsid w:val="00EE5E9B"/>
    <w:rsid w:val="00EE7FEF"/>
    <w:rsid w:val="00EF044D"/>
    <w:rsid w:val="00EF0CB9"/>
    <w:rsid w:val="00EF4D8E"/>
    <w:rsid w:val="00EF60FF"/>
    <w:rsid w:val="00F01451"/>
    <w:rsid w:val="00F02106"/>
    <w:rsid w:val="00F039A5"/>
    <w:rsid w:val="00F03F41"/>
    <w:rsid w:val="00F15E49"/>
    <w:rsid w:val="00F27DE7"/>
    <w:rsid w:val="00F32CA2"/>
    <w:rsid w:val="00F40F8D"/>
    <w:rsid w:val="00F43B43"/>
    <w:rsid w:val="00F44DD1"/>
    <w:rsid w:val="00F46641"/>
    <w:rsid w:val="00F51740"/>
    <w:rsid w:val="00F56161"/>
    <w:rsid w:val="00F5635C"/>
    <w:rsid w:val="00F62557"/>
    <w:rsid w:val="00F62AF3"/>
    <w:rsid w:val="00F65760"/>
    <w:rsid w:val="00F67174"/>
    <w:rsid w:val="00F678CA"/>
    <w:rsid w:val="00F703B3"/>
    <w:rsid w:val="00F704C8"/>
    <w:rsid w:val="00F71744"/>
    <w:rsid w:val="00F7446B"/>
    <w:rsid w:val="00F81334"/>
    <w:rsid w:val="00F815D7"/>
    <w:rsid w:val="00F84F12"/>
    <w:rsid w:val="00F90CBC"/>
    <w:rsid w:val="00F91965"/>
    <w:rsid w:val="00F91989"/>
    <w:rsid w:val="00F93FB6"/>
    <w:rsid w:val="00F95FEC"/>
    <w:rsid w:val="00FA06BE"/>
    <w:rsid w:val="00FA0FB6"/>
    <w:rsid w:val="00FA230B"/>
    <w:rsid w:val="00FA3B5B"/>
    <w:rsid w:val="00FA56F0"/>
    <w:rsid w:val="00FA7A10"/>
    <w:rsid w:val="00FB1C76"/>
    <w:rsid w:val="00FB1DB8"/>
    <w:rsid w:val="00FB5111"/>
    <w:rsid w:val="00FC4D2D"/>
    <w:rsid w:val="00FD0C65"/>
    <w:rsid w:val="00FD20B8"/>
    <w:rsid w:val="00FD4C4F"/>
    <w:rsid w:val="00FD5FB8"/>
    <w:rsid w:val="00FD7B87"/>
    <w:rsid w:val="00FE24E5"/>
    <w:rsid w:val="00FE263F"/>
    <w:rsid w:val="00FE7F9A"/>
    <w:rsid w:val="00FF2C9D"/>
    <w:rsid w:val="00FF7C42"/>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o:shapelayout v:ext="edit">
      <o:idmap v:ext="edit" data="1"/>
    </o:shapelayout>
  </w:shapeDefaults>
  <w:decimalSymbol w:val="."/>
  <w:listSeparator w:val=","/>
  <w15:docId w15:val="{4151F486-38A7-4955-A80E-77B9B9BD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613CF9"/>
    <w:rPr>
      <w:color w:val="000000"/>
      <w:sz w:val="22"/>
    </w:rPr>
  </w:style>
  <w:style w:type="paragraph" w:styleId="Footer">
    <w:name w:val="footer"/>
    <w:basedOn w:val="Normal"/>
    <w:link w:val="FooterChar"/>
    <w:rsid w:val="00DB74A4"/>
    <w:pPr>
      <w:tabs>
        <w:tab w:val="center" w:pos="4320"/>
        <w:tab w:val="right" w:pos="8640"/>
      </w:tabs>
    </w:pPr>
  </w:style>
  <w:style w:type="character" w:customStyle="1" w:styleId="FooterChar">
    <w:name w:val="Footer Char"/>
    <w:basedOn w:val="DefaultParagraphFont"/>
    <w:link w:val="Footer"/>
    <w:rsid w:val="009B56B6"/>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unhideWhenUsed/>
    <w:rsid w:val="00AC1A8C"/>
    <w:rPr>
      <w:rFonts w:ascii="Tahoma" w:hAnsi="Tahoma" w:cs="Tahoma"/>
      <w:sz w:val="16"/>
      <w:szCs w:val="16"/>
    </w:rPr>
  </w:style>
  <w:style w:type="character" w:customStyle="1" w:styleId="BalloonTextChar">
    <w:name w:val="Balloon Text Char"/>
    <w:basedOn w:val="DefaultParagraphFont"/>
    <w:link w:val="BalloonText"/>
    <w:uiPriority w:val="99"/>
    <w:rsid w:val="00AC1A8C"/>
    <w:rPr>
      <w:rFonts w:ascii="Tahoma" w:hAnsi="Tahoma" w:cs="Tahoma"/>
      <w:color w:val="000000"/>
      <w:sz w:val="16"/>
      <w:szCs w:val="16"/>
    </w:rPr>
  </w:style>
  <w:style w:type="paragraph" w:styleId="NormalWeb">
    <w:name w:val="Normal (Web)"/>
    <w:basedOn w:val="Normal"/>
    <w:uiPriority w:val="99"/>
    <w:semiHidden/>
    <w:unhideWhenUsed/>
    <w:rsid w:val="00FF2C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1B45C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1B45C3"/>
    <w:rPr>
      <w:rFonts w:eastAsiaTheme="minorHAnsi" w:cstheme="minorBidi"/>
      <w:sz w:val="22"/>
      <w:szCs w:val="21"/>
    </w:rPr>
  </w:style>
  <w:style w:type="character" w:customStyle="1" w:styleId="BodyTextChar">
    <w:name w:val="Body Text Char"/>
    <w:basedOn w:val="DefaultParagraphFont"/>
    <w:link w:val="BodyText"/>
    <w:uiPriority w:val="99"/>
    <w:rsid w:val="009B56B6"/>
    <w:rPr>
      <w:rFonts w:eastAsiaTheme="minorHAnsi" w:cstheme="minorBidi"/>
      <w:sz w:val="22"/>
      <w:szCs w:val="22"/>
    </w:rPr>
  </w:style>
  <w:style w:type="paragraph" w:styleId="BodyText">
    <w:name w:val="Body Text"/>
    <w:basedOn w:val="Normal"/>
    <w:link w:val="BodyTextChar"/>
    <w:uiPriority w:val="99"/>
    <w:rsid w:val="009B56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Heading1Char">
    <w:name w:val="Heading 1 Char"/>
    <w:basedOn w:val="DefaultParagraphFont"/>
    <w:link w:val="Heading1"/>
    <w:uiPriority w:val="9"/>
    <w:rsid w:val="00B350A1"/>
    <w:rPr>
      <w:b/>
      <w:color w:val="000000"/>
      <w:sz w:val="22"/>
    </w:rPr>
  </w:style>
  <w:style w:type="paragraph" w:customStyle="1" w:styleId="ConSign0">
    <w:name w:val="ConSign"/>
    <w:basedOn w:val="Normal"/>
    <w:rsid w:val="00B350A1"/>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basedOn w:val="Normal"/>
    <w:rsid w:val="00D74F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jc w:val="left"/>
    </w:pPr>
    <w:rPr>
      <w:rFonts w:eastAsia="Calibri"/>
      <w:sz w:val="24"/>
      <w:szCs w:val="24"/>
    </w:rPr>
  </w:style>
  <w:style w:type="paragraph" w:styleId="Index1">
    <w:name w:val="index 1"/>
    <w:basedOn w:val="Normal"/>
    <w:next w:val="Normal"/>
    <w:autoRedefine/>
    <w:uiPriority w:val="99"/>
    <w:semiHidden/>
    <w:unhideWhenUsed/>
    <w:rsid w:val="003700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text">
    <w:name w:val="text"/>
    <w:basedOn w:val="DefaultParagraphFont"/>
    <w:rsid w:val="00014584"/>
  </w:style>
  <w:style w:type="character" w:customStyle="1" w:styleId="indent-1-breaks">
    <w:name w:val="indent-1-breaks"/>
    <w:basedOn w:val="DefaultParagraphFont"/>
    <w:rsid w:val="0001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33905691">
      <w:bodyDiv w:val="1"/>
      <w:marLeft w:val="0"/>
      <w:marRight w:val="0"/>
      <w:marTop w:val="0"/>
      <w:marBottom w:val="0"/>
      <w:divBdr>
        <w:top w:val="none" w:sz="0" w:space="0" w:color="auto"/>
        <w:left w:val="none" w:sz="0" w:space="0" w:color="auto"/>
        <w:bottom w:val="none" w:sz="0" w:space="0" w:color="auto"/>
        <w:right w:val="none" w:sz="0" w:space="0" w:color="auto"/>
      </w:divBdr>
    </w:div>
    <w:div w:id="947658694">
      <w:bodyDiv w:val="1"/>
      <w:marLeft w:val="0"/>
      <w:marRight w:val="0"/>
      <w:marTop w:val="0"/>
      <w:marBottom w:val="0"/>
      <w:divBdr>
        <w:top w:val="none" w:sz="0" w:space="0" w:color="auto"/>
        <w:left w:val="none" w:sz="0" w:space="0" w:color="auto"/>
        <w:bottom w:val="none" w:sz="0" w:space="0" w:color="auto"/>
        <w:right w:val="none" w:sz="0" w:space="0" w:color="auto"/>
      </w:divBdr>
    </w:div>
    <w:div w:id="118883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28CC-E481-43F5-84E2-0FF5E167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154</TotalTime>
  <Pages>3</Pages>
  <Words>51241</Words>
  <Characters>264436</Characters>
  <Application>Microsoft Office Word</Application>
  <DocSecurity>0</DocSecurity>
  <Lines>6929</Lines>
  <Paragraphs>2224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316975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7, 2012 - South Carolina Legislature Online</dc:title>
  <dc:creator>joycereid</dc:creator>
  <cp:lastModifiedBy>N Cumfer</cp:lastModifiedBy>
  <cp:revision>121</cp:revision>
  <cp:lastPrinted>2012-10-10T13:15:00Z</cp:lastPrinted>
  <dcterms:created xsi:type="dcterms:W3CDTF">2012-09-19T15:13:00Z</dcterms:created>
  <dcterms:modified xsi:type="dcterms:W3CDTF">2014-11-14T20:43:00Z</dcterms:modified>
</cp:coreProperties>
</file>