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20-0020                                              SECTION  20G                                                PAGE 0071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EDUCATION AND GENERAL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A.  UNRESTRICTED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PERSONAL SERVICE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   CLASSIFIED POSITIONS            1,773,650     399,167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5                                      (66.00)     (27.29)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 UNCLASSIFIED POSITIONS          3,301,139   1,555,277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                                    (45.60)     (29.11)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8    OTHER PERSONAL SERVICES           417,816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9   TOTAL PERSONAL SERVICE           5,492,605   1,954,444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                                    (111.60)     (56.40)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OTHER OPERATING EXPENSES         2,164,895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TOTAL UNRESTRICTED                7,657,500   1,954,444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13                                     (111.60)     (56.40)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B.  RESTRICTED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PERSONAL SERVICE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    CLASSIFIED POSITIONS               32,881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                                      (1.46)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19    UNCLASSIFIED POSITIONS            579,988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20                                       (1.00)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   OTHER PERSONAL SERVICES           272,731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22   TOTAL PERSONAL SERVICE             885,600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23                                       (2.46)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24   OTHER OPERATING EXPENSES         3,770,653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 TOTAL RESTRICTED                  4,656,253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26                                       (2.46)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28 TOTAL EDUCATION &amp; GENERAL         12,313,753   1,954,444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29                                     (114.06)     (56.40)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31 II.  AUXILIARY SERVICES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32  PERSONAL SERVICE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33   CLASSIFIED POSITIONS                67,342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34                                       (3.00)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35   OTHER PERSONAL SERVICES             25,419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36  TOTAL PERSONAL SERVICE               92,761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37                                       (3.00)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38  OTHER OPERATING EXPENSES            602,089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C94BA9">
        <w:rPr>
          <w:rFonts w:ascii="Letter Gothic" w:hAnsi="Letter Gothic"/>
          <w:sz w:val="18"/>
        </w:rPr>
        <w:t xml:space="preserve">  20-0021                                              SECTION  20G                                                PAGE 0072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1 TOTAL AUXILIARY SERVICES             694,850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2                                       (3.00)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4 III. EMPLOYEE BENEFITS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C.  STATE EMPLOYER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6   CONTRIBUTIONS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7   EMPLOYER CONTRIBUTIONS           1,914,277     492,333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TOTAL FRINGE BENEFITS             1,914,277     492,333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10 TOTAL EMPLOYEE BENEFITS            1,914,277     492,333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12 IV. NON-RECURRING APPROPRIATION: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14 TOTAL NON-RECURRING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U S C - SUMTER CAMPUS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17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18 TOTAL FUNDS AVAILABLE             14,922,880   2,446,777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AUTHORIZED FTE POSITIONS      (117.06)     (56.40)</w:t>
      </w:r>
    </w:p>
    <w:p w:rsidR="00BC75F3" w:rsidRPr="00C94BA9" w:rsidRDefault="00BC75F3" w:rsidP="00BC75F3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C75F3" w:rsidRDefault="00BC75F3" w:rsidP="00BC75F3">
      <w:pPr>
        <w:spacing w:line="170" w:lineRule="exact"/>
        <w:rPr>
          <w:rFonts w:ascii="Letter Gothic" w:hAnsi="Letter Gothic"/>
          <w:sz w:val="18"/>
        </w:rPr>
      </w:pPr>
    </w:p>
    <w:sectPr w:rsidR="00BC75F3" w:rsidSect="00BC75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666BBE-DF4D-4204-BF4D-CAB475455E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55C6DF-A62B-4C6D-9EF8-670CDDFDFCB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235E0F3-FF20-4C57-B857-CEA0F0E1B6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B08BE00-64E1-4EC3-B50F-8D197DC41B3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B9E7FC-A5C1-40F5-882A-0AA493BF64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C75F3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BC75F3"/>
    <w:rsid w:val="00C329FE"/>
    <w:rsid w:val="00C351F7"/>
    <w:rsid w:val="00C53966"/>
    <w:rsid w:val="00C841E3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894</Words>
  <Characters>5096</Characters>
  <Application>Microsoft Office Word</Application>
  <DocSecurity>0</DocSecurity>
  <Lines>42</Lines>
  <Paragraphs>11</Paragraphs>
  <ScaleCrop>false</ScaleCrop>
  <Company>LPITS</Company>
  <LinksUpToDate>false</LinksUpToDate>
  <CharactersWithSpaces>5979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2013-06-06T15:10:00Z</dcterms:created>
  <dcterms:modified xsi:type="dcterms:W3CDTF">2013-06-06T15:11:00Z</dcterms:modified>
</cp:coreProperties>
</file>