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728" w:rsidRPr="00DD14CD" w:rsidRDefault="00B93728" w:rsidP="00D25AD8">
      <w:pPr>
        <w:tabs>
          <w:tab w:val="left" w:pos="2160"/>
          <w:tab w:val="left" w:pos="2880"/>
          <w:tab w:val="right" w:pos="9360"/>
        </w:tabs>
        <w:rPr>
          <w:sz w:val="18"/>
        </w:rPr>
      </w:pPr>
      <w:r w:rsidRPr="00DD14CD">
        <w:rPr>
          <w:sz w:val="18"/>
        </w:rPr>
        <w:t>SECTION 58</w:t>
      </w:r>
      <w:r>
        <w:rPr>
          <w:sz w:val="18"/>
        </w:rPr>
        <w:t xml:space="preserve"> - </w:t>
      </w:r>
      <w:r>
        <w:rPr>
          <w:sz w:val="18"/>
        </w:rPr>
        <w:tab/>
      </w:r>
      <w:r w:rsidRPr="00DD14CD">
        <w:rPr>
          <w:sz w:val="18"/>
        </w:rPr>
        <w:t>C05-</w:t>
      </w:r>
      <w:r>
        <w:rPr>
          <w:sz w:val="18"/>
        </w:rPr>
        <w:tab/>
      </w:r>
      <w:r w:rsidRPr="00DD14CD">
        <w:rPr>
          <w:sz w:val="18"/>
        </w:rPr>
        <w:t>ADMINISTRATIVE LAW COURT</w:t>
      </w:r>
      <w:r w:rsidRPr="00DD14CD">
        <w:rPr>
          <w:sz w:val="18"/>
        </w:rPr>
        <w:tab/>
      </w:r>
      <w:hyperlink w:anchor="section58" w:history="1">
        <w:r w:rsidRPr="00B93728">
          <w:rPr>
            <w:rStyle w:val="Hyperlink"/>
            <w:sz w:val="18"/>
          </w:rPr>
          <w:t>458</w:t>
        </w:r>
      </w:hyperlink>
    </w:p>
    <w:p w:rsidR="00B93728" w:rsidRPr="00DD14CD" w:rsidRDefault="00B93728" w:rsidP="00D25AD8">
      <w:pPr>
        <w:tabs>
          <w:tab w:val="left" w:pos="2160"/>
          <w:tab w:val="left" w:pos="2880"/>
          <w:tab w:val="right" w:pos="9360"/>
        </w:tabs>
        <w:rPr>
          <w:sz w:val="18"/>
        </w:rPr>
      </w:pPr>
      <w:r w:rsidRPr="00DD14CD">
        <w:rPr>
          <w:sz w:val="18"/>
        </w:rPr>
        <w:t>SECTION 110</w:t>
      </w:r>
      <w:r>
        <w:rPr>
          <w:sz w:val="18"/>
        </w:rPr>
        <w:t xml:space="preserve"> - </w:t>
      </w:r>
      <w:r>
        <w:rPr>
          <w:sz w:val="18"/>
        </w:rPr>
        <w:tab/>
      </w:r>
      <w:r w:rsidRPr="00DD14CD">
        <w:rPr>
          <w:sz w:val="18"/>
        </w:rPr>
        <w:t>X22-</w:t>
      </w:r>
      <w:r>
        <w:rPr>
          <w:sz w:val="18"/>
        </w:rPr>
        <w:tab/>
      </w:r>
      <w:r w:rsidRPr="00DD14CD">
        <w:rPr>
          <w:sz w:val="18"/>
        </w:rPr>
        <w:t>AID TO SUBDIVISIONS, STATE TREASURER</w:t>
      </w:r>
      <w:r w:rsidRPr="00DD14CD">
        <w:rPr>
          <w:sz w:val="18"/>
        </w:rPr>
        <w:tab/>
      </w:r>
      <w:hyperlink w:anchor="section110" w:history="1">
        <w:r w:rsidRPr="00B93728">
          <w:rPr>
            <w:rStyle w:val="Hyperlink"/>
            <w:sz w:val="18"/>
          </w:rPr>
          <w:t>522</w:t>
        </w:r>
      </w:hyperlink>
    </w:p>
    <w:p w:rsidR="00B93728" w:rsidRPr="00DD14CD" w:rsidRDefault="00B93728" w:rsidP="00D25AD8">
      <w:pPr>
        <w:tabs>
          <w:tab w:val="left" w:pos="2160"/>
          <w:tab w:val="left" w:pos="2880"/>
          <w:tab w:val="right" w:pos="9360"/>
        </w:tabs>
        <w:rPr>
          <w:sz w:val="18"/>
        </w:rPr>
      </w:pPr>
      <w:r w:rsidRPr="00DD14CD">
        <w:rPr>
          <w:sz w:val="18"/>
        </w:rPr>
        <w:t>SECTION 28</w:t>
      </w:r>
      <w:r>
        <w:rPr>
          <w:sz w:val="18"/>
        </w:rPr>
        <w:t xml:space="preserve"> - </w:t>
      </w:r>
      <w:r>
        <w:rPr>
          <w:sz w:val="18"/>
        </w:rPr>
        <w:tab/>
      </w:r>
      <w:r w:rsidRPr="00DD14CD">
        <w:rPr>
          <w:sz w:val="18"/>
        </w:rPr>
        <w:t>H91-</w:t>
      </w:r>
      <w:r>
        <w:rPr>
          <w:sz w:val="18"/>
        </w:rPr>
        <w:tab/>
      </w:r>
      <w:r w:rsidRPr="00DD14CD">
        <w:rPr>
          <w:sz w:val="18"/>
        </w:rPr>
        <w:t>ARTS COMMISSION</w:t>
      </w:r>
      <w:r w:rsidRPr="00DD14CD">
        <w:rPr>
          <w:sz w:val="18"/>
        </w:rPr>
        <w:tab/>
      </w:r>
      <w:hyperlink w:anchor="section28" w:history="1">
        <w:r w:rsidRPr="00B93728">
          <w:rPr>
            <w:rStyle w:val="Hyperlink"/>
            <w:sz w:val="18"/>
          </w:rPr>
          <w:t>415</w:t>
        </w:r>
      </w:hyperlink>
    </w:p>
    <w:p w:rsidR="00B93728" w:rsidRPr="00DD14CD" w:rsidRDefault="00B93728" w:rsidP="00D25AD8">
      <w:pPr>
        <w:tabs>
          <w:tab w:val="left" w:pos="2160"/>
          <w:tab w:val="left" w:pos="2880"/>
          <w:tab w:val="right" w:pos="9360"/>
        </w:tabs>
        <w:rPr>
          <w:sz w:val="18"/>
        </w:rPr>
      </w:pPr>
      <w:r w:rsidRPr="00DD14CD">
        <w:rPr>
          <w:sz w:val="18"/>
        </w:rPr>
        <w:t>SECTION 79</w:t>
      </w:r>
      <w:r>
        <w:rPr>
          <w:sz w:val="18"/>
        </w:rPr>
        <w:t xml:space="preserve"> - </w:t>
      </w:r>
      <w:r>
        <w:rPr>
          <w:sz w:val="18"/>
        </w:rPr>
        <w:tab/>
      </w:r>
      <w:r w:rsidRPr="00DD14CD">
        <w:rPr>
          <w:sz w:val="18"/>
        </w:rPr>
        <w:t>R23-</w:t>
      </w:r>
      <w:r>
        <w:rPr>
          <w:sz w:val="18"/>
        </w:rPr>
        <w:tab/>
      </w:r>
      <w:r w:rsidRPr="00DD14CD">
        <w:rPr>
          <w:sz w:val="18"/>
        </w:rPr>
        <w:t>BOARD OF FINANCIAL INSTITUTIONS</w:t>
      </w:r>
      <w:r w:rsidRPr="00DD14CD">
        <w:rPr>
          <w:sz w:val="18"/>
        </w:rPr>
        <w:tab/>
      </w:r>
      <w:hyperlink w:anchor="section79" w:history="1">
        <w:r w:rsidRPr="00B93728">
          <w:rPr>
            <w:rStyle w:val="Hyperlink"/>
            <w:sz w:val="18"/>
          </w:rPr>
          <w:t>480</w:t>
        </w:r>
      </w:hyperlink>
    </w:p>
    <w:p w:rsidR="00B93728" w:rsidRPr="00DD14CD" w:rsidRDefault="00B93728" w:rsidP="00D25AD8">
      <w:pPr>
        <w:tabs>
          <w:tab w:val="left" w:pos="2160"/>
          <w:tab w:val="left" w:pos="2880"/>
          <w:tab w:val="right" w:pos="9360"/>
        </w:tabs>
        <w:rPr>
          <w:sz w:val="18"/>
        </w:rPr>
      </w:pPr>
      <w:r w:rsidRPr="00DD14CD">
        <w:rPr>
          <w:sz w:val="18"/>
        </w:rPr>
        <w:t>SECTION 101</w:t>
      </w:r>
      <w:r>
        <w:rPr>
          <w:sz w:val="18"/>
        </w:rPr>
        <w:t xml:space="preserve"> - </w:t>
      </w:r>
      <w:r>
        <w:rPr>
          <w:sz w:val="18"/>
        </w:rPr>
        <w:tab/>
      </w:r>
      <w:r w:rsidRPr="00DD14CD">
        <w:rPr>
          <w:sz w:val="18"/>
        </w:rPr>
        <w:t>F03-</w:t>
      </w:r>
      <w:r>
        <w:rPr>
          <w:sz w:val="18"/>
        </w:rPr>
        <w:tab/>
      </w:r>
      <w:r w:rsidRPr="00DD14CD">
        <w:rPr>
          <w:sz w:val="18"/>
        </w:rPr>
        <w:t>BUDGET AND CONTROL BOARD</w:t>
      </w:r>
      <w:r w:rsidRPr="00DD14CD">
        <w:rPr>
          <w:sz w:val="18"/>
        </w:rPr>
        <w:tab/>
      </w:r>
      <w:hyperlink w:anchor="section101" w:history="1">
        <w:r w:rsidRPr="00B93728">
          <w:rPr>
            <w:rStyle w:val="Hyperlink"/>
            <w:sz w:val="18"/>
          </w:rPr>
          <w:t>507</w:t>
        </w:r>
      </w:hyperlink>
    </w:p>
    <w:p w:rsidR="00B93728" w:rsidRPr="00DD14CD" w:rsidRDefault="00B93728" w:rsidP="00D25AD8">
      <w:pPr>
        <w:tabs>
          <w:tab w:val="left" w:pos="2160"/>
          <w:tab w:val="left" w:pos="2880"/>
          <w:tab w:val="right" w:pos="9360"/>
        </w:tabs>
        <w:rPr>
          <w:sz w:val="18"/>
        </w:rPr>
      </w:pPr>
      <w:r w:rsidRPr="00DD14CD">
        <w:rPr>
          <w:sz w:val="18"/>
        </w:rPr>
        <w:t>SECTION 102</w:t>
      </w:r>
      <w:r>
        <w:rPr>
          <w:sz w:val="18"/>
        </w:rPr>
        <w:t xml:space="preserve"> - </w:t>
      </w:r>
      <w:r>
        <w:rPr>
          <w:sz w:val="18"/>
        </w:rPr>
        <w:tab/>
      </w:r>
      <w:r w:rsidRPr="00DD14CD">
        <w:rPr>
          <w:sz w:val="18"/>
        </w:rPr>
        <w:t>F27-</w:t>
      </w:r>
      <w:r>
        <w:rPr>
          <w:sz w:val="18"/>
        </w:rPr>
        <w:tab/>
      </w:r>
      <w:r w:rsidRPr="00DD14CD">
        <w:rPr>
          <w:sz w:val="18"/>
        </w:rPr>
        <w:t>BUDGET AND CONTROL BOARD, STATE AUDITOR’S OFFICE</w:t>
      </w:r>
      <w:r w:rsidRPr="00DD14CD">
        <w:rPr>
          <w:sz w:val="18"/>
        </w:rPr>
        <w:tab/>
      </w:r>
      <w:hyperlink w:anchor="section102" w:history="1">
        <w:r w:rsidRPr="00B93728">
          <w:rPr>
            <w:rStyle w:val="Hyperlink"/>
            <w:sz w:val="18"/>
          </w:rPr>
          <w:t>515</w:t>
        </w:r>
      </w:hyperlink>
    </w:p>
    <w:p w:rsidR="00B93728" w:rsidRPr="00DD14CD" w:rsidRDefault="00B93728" w:rsidP="00D25AD8">
      <w:pPr>
        <w:tabs>
          <w:tab w:val="left" w:pos="2160"/>
          <w:tab w:val="left" w:pos="2880"/>
          <w:tab w:val="right" w:pos="9360"/>
        </w:tabs>
        <w:rPr>
          <w:sz w:val="18"/>
        </w:rPr>
      </w:pPr>
      <w:r w:rsidRPr="00DD14CD">
        <w:rPr>
          <w:sz w:val="18"/>
        </w:rPr>
        <w:t>SECTION 14</w:t>
      </w:r>
      <w:r>
        <w:rPr>
          <w:sz w:val="18"/>
        </w:rPr>
        <w:t xml:space="preserve"> - </w:t>
      </w:r>
      <w:r>
        <w:rPr>
          <w:sz w:val="18"/>
        </w:rPr>
        <w:tab/>
      </w:r>
      <w:r w:rsidRPr="00DD14CD">
        <w:rPr>
          <w:sz w:val="18"/>
        </w:rPr>
        <w:t>H12-</w:t>
      </w:r>
      <w:r>
        <w:rPr>
          <w:sz w:val="18"/>
        </w:rPr>
        <w:tab/>
      </w:r>
      <w:r w:rsidRPr="00DD14CD">
        <w:rPr>
          <w:sz w:val="18"/>
        </w:rPr>
        <w:t>CLEMSON UNIVERSITY</w:t>
      </w:r>
      <w:r>
        <w:rPr>
          <w:sz w:val="18"/>
        </w:rPr>
        <w:t xml:space="preserve"> - </w:t>
      </w:r>
      <w:r w:rsidRPr="00DD14CD">
        <w:rPr>
          <w:sz w:val="18"/>
        </w:rPr>
        <w:t>EDUCATIONAL &amp; GENERAL</w:t>
      </w:r>
      <w:r w:rsidRPr="00DD14CD">
        <w:rPr>
          <w:sz w:val="18"/>
        </w:rPr>
        <w:tab/>
      </w:r>
      <w:hyperlink w:anchor="section14" w:history="1">
        <w:r w:rsidRPr="00B93728">
          <w:rPr>
            <w:rStyle w:val="Hyperlink"/>
            <w:sz w:val="18"/>
          </w:rPr>
          <w:t>410</w:t>
        </w:r>
      </w:hyperlink>
    </w:p>
    <w:p w:rsidR="00B93728" w:rsidRPr="00DD14CD" w:rsidRDefault="00B93728" w:rsidP="00D25AD8">
      <w:pPr>
        <w:tabs>
          <w:tab w:val="left" w:pos="2160"/>
          <w:tab w:val="left" w:pos="2880"/>
          <w:tab w:val="right" w:pos="9360"/>
        </w:tabs>
        <w:rPr>
          <w:sz w:val="18"/>
        </w:rPr>
      </w:pPr>
      <w:r w:rsidRPr="00DD14CD">
        <w:rPr>
          <w:sz w:val="18"/>
        </w:rPr>
        <w:t>SECTION 45</w:t>
      </w:r>
      <w:r>
        <w:rPr>
          <w:sz w:val="18"/>
        </w:rPr>
        <w:t xml:space="preserve"> - </w:t>
      </w:r>
      <w:r>
        <w:rPr>
          <w:sz w:val="18"/>
        </w:rPr>
        <w:tab/>
      </w:r>
      <w:r w:rsidRPr="00DD14CD">
        <w:rPr>
          <w:sz w:val="18"/>
        </w:rPr>
        <w:t>P20-</w:t>
      </w:r>
      <w:r>
        <w:rPr>
          <w:sz w:val="18"/>
        </w:rPr>
        <w:tab/>
      </w:r>
      <w:r w:rsidRPr="00DD14CD">
        <w:rPr>
          <w:sz w:val="18"/>
        </w:rPr>
        <w:t>CLEMSON UNIVERSITY</w:t>
      </w:r>
      <w:r>
        <w:rPr>
          <w:sz w:val="18"/>
        </w:rPr>
        <w:t xml:space="preserve"> - </w:t>
      </w:r>
      <w:r w:rsidRPr="00DD14CD">
        <w:rPr>
          <w:sz w:val="18"/>
        </w:rPr>
        <w:t>PSA</w:t>
      </w:r>
      <w:r w:rsidRPr="00DD14CD">
        <w:rPr>
          <w:sz w:val="18"/>
        </w:rPr>
        <w:tab/>
      </w:r>
      <w:hyperlink w:anchor="section45" w:history="1">
        <w:r w:rsidRPr="00B93728">
          <w:rPr>
            <w:rStyle w:val="Hyperlink"/>
            <w:sz w:val="18"/>
          </w:rPr>
          <w:t>448</w:t>
        </w:r>
      </w:hyperlink>
    </w:p>
    <w:p w:rsidR="00B93728" w:rsidRPr="00DD14CD" w:rsidRDefault="00B93728" w:rsidP="00D25AD8">
      <w:pPr>
        <w:tabs>
          <w:tab w:val="left" w:pos="2160"/>
          <w:tab w:val="left" w:pos="2880"/>
          <w:tab w:val="right" w:pos="9360"/>
        </w:tabs>
        <w:rPr>
          <w:sz w:val="18"/>
        </w:rPr>
      </w:pPr>
      <w:r w:rsidRPr="00DD14CD">
        <w:rPr>
          <w:sz w:val="18"/>
        </w:rPr>
        <w:t>SECTION 71</w:t>
      </w:r>
      <w:r>
        <w:rPr>
          <w:sz w:val="18"/>
        </w:rPr>
        <w:t xml:space="preserve"> - </w:t>
      </w:r>
      <w:r>
        <w:rPr>
          <w:sz w:val="18"/>
        </w:rPr>
        <w:tab/>
      </w:r>
      <w:r w:rsidRPr="00DD14CD">
        <w:rPr>
          <w:sz w:val="18"/>
        </w:rPr>
        <w:t>L46-</w:t>
      </w:r>
      <w:r>
        <w:rPr>
          <w:sz w:val="18"/>
        </w:rPr>
        <w:tab/>
      </w:r>
      <w:r w:rsidRPr="00DD14CD">
        <w:rPr>
          <w:sz w:val="18"/>
        </w:rPr>
        <w:t>COMMISSION FOR MINORITY AFFAIRS</w:t>
      </w:r>
      <w:r w:rsidRPr="00DD14CD">
        <w:rPr>
          <w:sz w:val="18"/>
        </w:rPr>
        <w:tab/>
      </w:r>
      <w:hyperlink w:anchor="section71" w:history="1">
        <w:r w:rsidRPr="00B93728">
          <w:rPr>
            <w:rStyle w:val="Hyperlink"/>
            <w:sz w:val="18"/>
          </w:rPr>
          <w:t>477</w:t>
        </w:r>
      </w:hyperlink>
    </w:p>
    <w:p w:rsidR="00B93728" w:rsidRPr="00DD14CD" w:rsidRDefault="00B93728" w:rsidP="00D25AD8">
      <w:pPr>
        <w:tabs>
          <w:tab w:val="left" w:pos="2160"/>
          <w:tab w:val="left" w:pos="2880"/>
          <w:tab w:val="right" w:pos="9360"/>
        </w:tabs>
        <w:rPr>
          <w:sz w:val="18"/>
        </w:rPr>
      </w:pPr>
      <w:r w:rsidRPr="00DD14CD">
        <w:rPr>
          <w:sz w:val="18"/>
        </w:rPr>
        <w:t>SECTION 39</w:t>
      </w:r>
      <w:r>
        <w:rPr>
          <w:sz w:val="18"/>
        </w:rPr>
        <w:t xml:space="preserve"> - </w:t>
      </w:r>
      <w:r>
        <w:rPr>
          <w:sz w:val="18"/>
        </w:rPr>
        <w:tab/>
      </w:r>
      <w:r w:rsidRPr="00DD14CD">
        <w:rPr>
          <w:sz w:val="18"/>
        </w:rPr>
        <w:t>L24-</w:t>
      </w:r>
      <w:r>
        <w:rPr>
          <w:sz w:val="18"/>
        </w:rPr>
        <w:tab/>
      </w:r>
      <w:r w:rsidRPr="00DD14CD">
        <w:rPr>
          <w:sz w:val="18"/>
        </w:rPr>
        <w:t>COMMISSION FOR THE BLIND</w:t>
      </w:r>
      <w:r w:rsidRPr="00DD14CD">
        <w:rPr>
          <w:sz w:val="18"/>
        </w:rPr>
        <w:tab/>
      </w:r>
      <w:hyperlink w:anchor="section39" w:history="1">
        <w:r w:rsidRPr="00B93728">
          <w:rPr>
            <w:rStyle w:val="Hyperlink"/>
            <w:sz w:val="18"/>
          </w:rPr>
          <w:t>445</w:t>
        </w:r>
      </w:hyperlink>
    </w:p>
    <w:p w:rsidR="00B93728" w:rsidRPr="00DD14CD" w:rsidRDefault="00B93728" w:rsidP="00D25AD8">
      <w:pPr>
        <w:tabs>
          <w:tab w:val="left" w:pos="2160"/>
          <w:tab w:val="left" w:pos="2880"/>
          <w:tab w:val="right" w:pos="9360"/>
        </w:tabs>
        <w:rPr>
          <w:sz w:val="18"/>
        </w:rPr>
      </w:pPr>
      <w:r w:rsidRPr="00DD14CD">
        <w:rPr>
          <w:sz w:val="18"/>
        </w:rPr>
        <w:t>SECTION 11</w:t>
      </w:r>
      <w:r>
        <w:rPr>
          <w:sz w:val="18"/>
        </w:rPr>
        <w:t xml:space="preserve"> - </w:t>
      </w:r>
      <w:r>
        <w:rPr>
          <w:sz w:val="18"/>
        </w:rPr>
        <w:tab/>
      </w:r>
      <w:r w:rsidRPr="00DD14CD">
        <w:rPr>
          <w:sz w:val="18"/>
        </w:rPr>
        <w:t>H03-</w:t>
      </w:r>
      <w:r>
        <w:rPr>
          <w:sz w:val="18"/>
        </w:rPr>
        <w:tab/>
      </w:r>
      <w:r w:rsidRPr="00DD14CD">
        <w:rPr>
          <w:sz w:val="18"/>
        </w:rPr>
        <w:t>COMMISSION ON HIGHER EDUCATION</w:t>
      </w:r>
      <w:r w:rsidRPr="00DD14CD">
        <w:rPr>
          <w:sz w:val="18"/>
        </w:rPr>
        <w:tab/>
      </w:r>
      <w:hyperlink w:anchor="section11" w:history="1">
        <w:r w:rsidRPr="00B93728">
          <w:rPr>
            <w:rStyle w:val="Hyperlink"/>
            <w:sz w:val="18"/>
          </w:rPr>
          <w:t>407</w:t>
        </w:r>
      </w:hyperlink>
    </w:p>
    <w:p w:rsidR="00B93728" w:rsidRPr="00DD14CD" w:rsidRDefault="00B93728" w:rsidP="00D25AD8">
      <w:pPr>
        <w:tabs>
          <w:tab w:val="left" w:pos="2160"/>
          <w:tab w:val="left" w:pos="2880"/>
          <w:tab w:val="right" w:pos="9360"/>
        </w:tabs>
        <w:rPr>
          <w:sz w:val="18"/>
        </w:rPr>
      </w:pPr>
      <w:r w:rsidRPr="00DD14CD">
        <w:rPr>
          <w:sz w:val="18"/>
        </w:rPr>
        <w:t>SECTION 61</w:t>
      </w:r>
      <w:r>
        <w:rPr>
          <w:sz w:val="18"/>
        </w:rPr>
        <w:t xml:space="preserve"> - </w:t>
      </w:r>
      <w:r>
        <w:rPr>
          <w:sz w:val="18"/>
        </w:rPr>
        <w:tab/>
      </w:r>
      <w:r w:rsidRPr="00DD14CD">
        <w:rPr>
          <w:sz w:val="18"/>
        </w:rPr>
        <w:t>E23-</w:t>
      </w:r>
      <w:r>
        <w:rPr>
          <w:sz w:val="18"/>
        </w:rPr>
        <w:tab/>
      </w:r>
      <w:r w:rsidRPr="00DD14CD">
        <w:rPr>
          <w:sz w:val="18"/>
        </w:rPr>
        <w:t>COMMISSION ON INDIGENT DEFENSE</w:t>
      </w:r>
      <w:r w:rsidRPr="00DD14CD">
        <w:rPr>
          <w:sz w:val="18"/>
        </w:rPr>
        <w:tab/>
      </w:r>
      <w:hyperlink w:anchor="section61" w:history="1">
        <w:r w:rsidRPr="00B93728">
          <w:rPr>
            <w:rStyle w:val="Hyperlink"/>
            <w:sz w:val="18"/>
          </w:rPr>
          <w:t>461</w:t>
        </w:r>
      </w:hyperlink>
    </w:p>
    <w:p w:rsidR="00B93728" w:rsidRPr="00DD14CD" w:rsidRDefault="00B93728" w:rsidP="00D25AD8">
      <w:pPr>
        <w:tabs>
          <w:tab w:val="left" w:pos="2160"/>
          <w:tab w:val="left" w:pos="2880"/>
          <w:tab w:val="right" w:pos="9360"/>
        </w:tabs>
        <w:rPr>
          <w:sz w:val="18"/>
        </w:rPr>
      </w:pPr>
      <w:r w:rsidRPr="00DD14CD">
        <w:rPr>
          <w:sz w:val="18"/>
        </w:rPr>
        <w:t>SECTION 109</w:t>
      </w:r>
      <w:r>
        <w:rPr>
          <w:sz w:val="18"/>
        </w:rPr>
        <w:t xml:space="preserve"> - </w:t>
      </w:r>
      <w:r>
        <w:rPr>
          <w:sz w:val="18"/>
        </w:rPr>
        <w:tab/>
      </w:r>
      <w:r w:rsidRPr="00DD14CD">
        <w:rPr>
          <w:sz w:val="18"/>
        </w:rPr>
        <w:t>V04-</w:t>
      </w:r>
      <w:r>
        <w:rPr>
          <w:sz w:val="18"/>
        </w:rPr>
        <w:tab/>
      </w:r>
      <w:r w:rsidRPr="00DD14CD">
        <w:rPr>
          <w:sz w:val="18"/>
        </w:rPr>
        <w:t>DEBT SERVICE</w:t>
      </w:r>
      <w:r w:rsidRPr="00DD14CD">
        <w:rPr>
          <w:sz w:val="18"/>
        </w:rPr>
        <w:tab/>
      </w:r>
      <w:hyperlink w:anchor="section109" w:history="1">
        <w:r w:rsidRPr="00B93728">
          <w:rPr>
            <w:rStyle w:val="Hyperlink"/>
            <w:sz w:val="18"/>
          </w:rPr>
          <w:t>522</w:t>
        </w:r>
      </w:hyperlink>
    </w:p>
    <w:p w:rsidR="00B93728" w:rsidRPr="00DD14CD" w:rsidRDefault="00B93728" w:rsidP="00D25AD8">
      <w:pPr>
        <w:tabs>
          <w:tab w:val="left" w:pos="2160"/>
          <w:tab w:val="left" w:pos="2880"/>
          <w:tab w:val="right" w:pos="9360"/>
        </w:tabs>
        <w:rPr>
          <w:sz w:val="18"/>
        </w:rPr>
      </w:pPr>
      <w:r w:rsidRPr="00DD14CD">
        <w:rPr>
          <w:sz w:val="18"/>
        </w:rPr>
        <w:t>SECTION 44</w:t>
      </w:r>
      <w:r>
        <w:rPr>
          <w:sz w:val="18"/>
        </w:rPr>
        <w:t xml:space="preserve"> - </w:t>
      </w:r>
      <w:r>
        <w:rPr>
          <w:sz w:val="18"/>
        </w:rPr>
        <w:tab/>
      </w:r>
      <w:r w:rsidRPr="00DD14CD">
        <w:rPr>
          <w:sz w:val="18"/>
        </w:rPr>
        <w:t>P16-</w:t>
      </w:r>
      <w:r>
        <w:rPr>
          <w:sz w:val="18"/>
        </w:rPr>
        <w:tab/>
      </w:r>
      <w:r w:rsidRPr="00DD14CD">
        <w:rPr>
          <w:sz w:val="18"/>
        </w:rPr>
        <w:t>DEPARTMENT OF AGRICULTURE</w:t>
      </w:r>
      <w:r w:rsidRPr="00DD14CD">
        <w:rPr>
          <w:sz w:val="18"/>
        </w:rPr>
        <w:tab/>
      </w:r>
      <w:hyperlink w:anchor="section44" w:history="1">
        <w:r w:rsidRPr="00B93728">
          <w:rPr>
            <w:rStyle w:val="Hyperlink"/>
            <w:sz w:val="18"/>
          </w:rPr>
          <w:t>446</w:t>
        </w:r>
      </w:hyperlink>
    </w:p>
    <w:p w:rsidR="00B93728" w:rsidRPr="00DD14CD" w:rsidRDefault="00B93728" w:rsidP="00D25AD8">
      <w:pPr>
        <w:tabs>
          <w:tab w:val="left" w:pos="2160"/>
          <w:tab w:val="left" w:pos="2880"/>
          <w:tab w:val="right" w:pos="9360"/>
        </w:tabs>
        <w:rPr>
          <w:sz w:val="18"/>
        </w:rPr>
      </w:pPr>
      <w:r w:rsidRPr="00DD14CD">
        <w:rPr>
          <w:sz w:val="18"/>
        </w:rPr>
        <w:t>SECTION 37</w:t>
      </w:r>
      <w:r>
        <w:rPr>
          <w:sz w:val="18"/>
        </w:rPr>
        <w:t xml:space="preserve"> - </w:t>
      </w:r>
      <w:r>
        <w:rPr>
          <w:sz w:val="18"/>
        </w:rPr>
        <w:tab/>
      </w:r>
      <w:r w:rsidRPr="00DD14CD">
        <w:rPr>
          <w:sz w:val="18"/>
        </w:rPr>
        <w:t>J20-</w:t>
      </w:r>
      <w:r>
        <w:rPr>
          <w:sz w:val="18"/>
        </w:rPr>
        <w:tab/>
      </w:r>
      <w:r w:rsidRPr="00DD14CD">
        <w:rPr>
          <w:sz w:val="18"/>
        </w:rPr>
        <w:t>DEPARTMENT OF ALCOHOL AND OTHER DRUG ABUSE SERVICES</w:t>
      </w:r>
      <w:r w:rsidRPr="00DD14CD">
        <w:rPr>
          <w:sz w:val="18"/>
        </w:rPr>
        <w:tab/>
      </w:r>
      <w:hyperlink w:anchor="section37" w:history="1">
        <w:r w:rsidRPr="00B93728">
          <w:rPr>
            <w:rStyle w:val="Hyperlink"/>
            <w:sz w:val="18"/>
          </w:rPr>
          <w:t>439</w:t>
        </w:r>
      </w:hyperlink>
    </w:p>
    <w:p w:rsidR="00B93728" w:rsidRPr="00DD14CD" w:rsidRDefault="00B93728" w:rsidP="00D25AD8">
      <w:pPr>
        <w:tabs>
          <w:tab w:val="left" w:pos="2160"/>
          <w:tab w:val="left" w:pos="2880"/>
          <w:tab w:val="right" w:pos="9360"/>
        </w:tabs>
        <w:rPr>
          <w:sz w:val="18"/>
        </w:rPr>
      </w:pPr>
      <w:r w:rsidRPr="00DD14CD">
        <w:rPr>
          <w:sz w:val="18"/>
        </w:rPr>
        <w:t>SECTION 26</w:t>
      </w:r>
      <w:r>
        <w:rPr>
          <w:sz w:val="18"/>
        </w:rPr>
        <w:t xml:space="preserve"> - </w:t>
      </w:r>
      <w:r>
        <w:rPr>
          <w:sz w:val="18"/>
        </w:rPr>
        <w:tab/>
      </w:r>
      <w:r w:rsidRPr="00DD14CD">
        <w:rPr>
          <w:sz w:val="18"/>
        </w:rPr>
        <w:t>H79-</w:t>
      </w:r>
      <w:r>
        <w:rPr>
          <w:sz w:val="18"/>
        </w:rPr>
        <w:tab/>
      </w:r>
      <w:r w:rsidRPr="00DD14CD">
        <w:rPr>
          <w:sz w:val="18"/>
        </w:rPr>
        <w:t>DEPARTMENT OF ARCHIVES AND HISTORY</w:t>
      </w:r>
      <w:r w:rsidRPr="00DD14CD">
        <w:rPr>
          <w:sz w:val="18"/>
        </w:rPr>
        <w:tab/>
      </w:r>
      <w:hyperlink w:anchor="section26" w:history="1">
        <w:r w:rsidRPr="00B93728">
          <w:rPr>
            <w:rStyle w:val="Hyperlink"/>
            <w:sz w:val="18"/>
          </w:rPr>
          <w:t>414</w:t>
        </w:r>
      </w:hyperlink>
    </w:p>
    <w:p w:rsidR="00B93728" w:rsidRPr="00DD14CD" w:rsidRDefault="00B93728" w:rsidP="00D25AD8">
      <w:pPr>
        <w:tabs>
          <w:tab w:val="left" w:pos="2160"/>
          <w:tab w:val="left" w:pos="2880"/>
          <w:tab w:val="right" w:pos="9360"/>
        </w:tabs>
        <w:rPr>
          <w:sz w:val="18"/>
        </w:rPr>
      </w:pPr>
      <w:r w:rsidRPr="00DD14CD">
        <w:rPr>
          <w:sz w:val="18"/>
        </w:rPr>
        <w:t>SECTION 50</w:t>
      </w:r>
      <w:r>
        <w:rPr>
          <w:sz w:val="18"/>
        </w:rPr>
        <w:t xml:space="preserve"> - </w:t>
      </w:r>
      <w:r>
        <w:rPr>
          <w:sz w:val="18"/>
        </w:rPr>
        <w:tab/>
      </w:r>
      <w:r w:rsidRPr="00DD14CD">
        <w:rPr>
          <w:sz w:val="18"/>
        </w:rPr>
        <w:t>P32-</w:t>
      </w:r>
      <w:r>
        <w:rPr>
          <w:sz w:val="18"/>
        </w:rPr>
        <w:tab/>
      </w:r>
      <w:r w:rsidRPr="00DD14CD">
        <w:rPr>
          <w:sz w:val="18"/>
        </w:rPr>
        <w:t>DEPARTMENT OF COMMERCE</w:t>
      </w:r>
      <w:r w:rsidRPr="00DD14CD">
        <w:rPr>
          <w:sz w:val="18"/>
        </w:rPr>
        <w:tab/>
      </w:r>
      <w:hyperlink w:anchor="section50" w:history="1">
        <w:r w:rsidRPr="00B93728">
          <w:rPr>
            <w:rStyle w:val="Hyperlink"/>
            <w:sz w:val="18"/>
          </w:rPr>
          <w:t>453</w:t>
        </w:r>
      </w:hyperlink>
    </w:p>
    <w:p w:rsidR="00B93728" w:rsidRPr="00DD14CD" w:rsidRDefault="00B93728" w:rsidP="00D25AD8">
      <w:pPr>
        <w:tabs>
          <w:tab w:val="left" w:pos="2160"/>
          <w:tab w:val="left" w:pos="2880"/>
          <w:tab w:val="right" w:pos="9360"/>
        </w:tabs>
        <w:rPr>
          <w:sz w:val="18"/>
        </w:rPr>
      </w:pPr>
      <w:r w:rsidRPr="00DD14CD">
        <w:rPr>
          <w:sz w:val="18"/>
        </w:rPr>
        <w:t>SECTION 80</w:t>
      </w:r>
      <w:r>
        <w:rPr>
          <w:sz w:val="18"/>
        </w:rPr>
        <w:t xml:space="preserve"> - </w:t>
      </w:r>
      <w:r>
        <w:rPr>
          <w:sz w:val="18"/>
        </w:rPr>
        <w:tab/>
      </w:r>
      <w:r w:rsidRPr="00DD14CD">
        <w:rPr>
          <w:sz w:val="18"/>
        </w:rPr>
        <w:t>R28-</w:t>
      </w:r>
      <w:r>
        <w:rPr>
          <w:sz w:val="18"/>
        </w:rPr>
        <w:tab/>
      </w:r>
      <w:r w:rsidRPr="00DD14CD">
        <w:rPr>
          <w:sz w:val="18"/>
        </w:rPr>
        <w:t>DEPARTMENT OF CONSUMER AFFAIRS</w:t>
      </w:r>
      <w:r w:rsidRPr="00DD14CD">
        <w:rPr>
          <w:sz w:val="18"/>
        </w:rPr>
        <w:tab/>
      </w:r>
      <w:hyperlink w:anchor="section80" w:history="1">
        <w:r w:rsidRPr="00B93728">
          <w:rPr>
            <w:rStyle w:val="Hyperlink"/>
            <w:sz w:val="18"/>
          </w:rPr>
          <w:t>480</w:t>
        </w:r>
      </w:hyperlink>
    </w:p>
    <w:p w:rsidR="00B93728" w:rsidRPr="00DD14CD" w:rsidRDefault="00B93728" w:rsidP="00D25AD8">
      <w:pPr>
        <w:tabs>
          <w:tab w:val="left" w:pos="2160"/>
          <w:tab w:val="left" w:pos="2880"/>
          <w:tab w:val="right" w:pos="9360"/>
        </w:tabs>
        <w:rPr>
          <w:sz w:val="18"/>
        </w:rPr>
      </w:pPr>
      <w:r w:rsidRPr="00DD14CD">
        <w:rPr>
          <w:sz w:val="18"/>
        </w:rPr>
        <w:t>SECTION 65</w:t>
      </w:r>
      <w:r>
        <w:rPr>
          <w:sz w:val="18"/>
        </w:rPr>
        <w:t xml:space="preserve"> - </w:t>
      </w:r>
      <w:r>
        <w:rPr>
          <w:sz w:val="18"/>
        </w:rPr>
        <w:tab/>
      </w:r>
      <w:r w:rsidRPr="00DD14CD">
        <w:rPr>
          <w:sz w:val="18"/>
        </w:rPr>
        <w:t>N04-</w:t>
      </w:r>
      <w:r>
        <w:rPr>
          <w:sz w:val="18"/>
        </w:rPr>
        <w:tab/>
      </w:r>
      <w:r w:rsidRPr="00DD14CD">
        <w:rPr>
          <w:sz w:val="18"/>
        </w:rPr>
        <w:t>DEPARTMENT OF CORRECTIONS</w:t>
      </w:r>
      <w:r w:rsidRPr="00DD14CD">
        <w:rPr>
          <w:sz w:val="18"/>
        </w:rPr>
        <w:tab/>
      </w:r>
      <w:hyperlink w:anchor="section65" w:history="1">
        <w:r w:rsidRPr="00B93728">
          <w:rPr>
            <w:rStyle w:val="Hyperlink"/>
            <w:sz w:val="18"/>
          </w:rPr>
          <w:t>470</w:t>
        </w:r>
      </w:hyperlink>
    </w:p>
    <w:p w:rsidR="00B93728" w:rsidRPr="00DD14CD" w:rsidRDefault="00B93728" w:rsidP="00D25AD8">
      <w:pPr>
        <w:tabs>
          <w:tab w:val="left" w:pos="2160"/>
          <w:tab w:val="left" w:pos="2880"/>
          <w:tab w:val="right" w:pos="9360"/>
        </w:tabs>
        <w:rPr>
          <w:sz w:val="18"/>
        </w:rPr>
      </w:pPr>
      <w:r w:rsidRPr="00DD14CD">
        <w:rPr>
          <w:sz w:val="18"/>
        </w:rPr>
        <w:t>SECTION 36</w:t>
      </w:r>
      <w:r>
        <w:rPr>
          <w:sz w:val="18"/>
        </w:rPr>
        <w:t xml:space="preserve"> - </w:t>
      </w:r>
      <w:r>
        <w:rPr>
          <w:sz w:val="18"/>
        </w:rPr>
        <w:tab/>
      </w:r>
      <w:r w:rsidRPr="00DD14CD">
        <w:rPr>
          <w:sz w:val="18"/>
        </w:rPr>
        <w:t>J16-</w:t>
      </w:r>
      <w:r>
        <w:rPr>
          <w:sz w:val="18"/>
        </w:rPr>
        <w:tab/>
      </w:r>
      <w:r w:rsidRPr="00DD14CD">
        <w:rPr>
          <w:sz w:val="18"/>
        </w:rPr>
        <w:t>DEPARTMENT OF DISABILITIES AND SPECIAL NEEDS</w:t>
      </w:r>
      <w:r w:rsidRPr="00DD14CD">
        <w:rPr>
          <w:sz w:val="18"/>
        </w:rPr>
        <w:tab/>
      </w:r>
      <w:hyperlink w:anchor="section36" w:history="1">
        <w:r w:rsidRPr="00B93728">
          <w:rPr>
            <w:rStyle w:val="Hyperlink"/>
            <w:sz w:val="18"/>
          </w:rPr>
          <w:t>437</w:t>
        </w:r>
      </w:hyperlink>
    </w:p>
    <w:p w:rsidR="00B93728" w:rsidRPr="00DD14CD" w:rsidRDefault="00B93728" w:rsidP="00D25AD8">
      <w:pPr>
        <w:tabs>
          <w:tab w:val="left" w:pos="2160"/>
          <w:tab w:val="left" w:pos="2880"/>
          <w:tab w:val="right" w:pos="9360"/>
        </w:tabs>
        <w:rPr>
          <w:sz w:val="18"/>
        </w:rPr>
      </w:pPr>
      <w:r w:rsidRPr="00DD14CD">
        <w:rPr>
          <w:sz w:val="18"/>
        </w:rPr>
        <w:t>SECTION 1</w:t>
      </w:r>
      <w:r>
        <w:rPr>
          <w:sz w:val="18"/>
        </w:rPr>
        <w:t xml:space="preserve"> - </w:t>
      </w:r>
      <w:r>
        <w:rPr>
          <w:sz w:val="18"/>
        </w:rPr>
        <w:tab/>
      </w:r>
      <w:r w:rsidRPr="00DD14CD">
        <w:rPr>
          <w:sz w:val="18"/>
        </w:rPr>
        <w:t>H63-</w:t>
      </w:r>
      <w:r>
        <w:rPr>
          <w:sz w:val="18"/>
        </w:rPr>
        <w:tab/>
      </w:r>
      <w:r w:rsidRPr="00DD14CD">
        <w:rPr>
          <w:sz w:val="18"/>
        </w:rPr>
        <w:t>DEPARTMENT OF EDUCATION</w:t>
      </w:r>
      <w:r w:rsidRPr="00DD14CD">
        <w:rPr>
          <w:sz w:val="18"/>
        </w:rPr>
        <w:tab/>
      </w:r>
      <w:hyperlink w:anchor="section1" w:history="1">
        <w:r w:rsidRPr="00B93728">
          <w:rPr>
            <w:rStyle w:val="Hyperlink"/>
            <w:sz w:val="18"/>
          </w:rPr>
          <w:t>336</w:t>
        </w:r>
      </w:hyperlink>
    </w:p>
    <w:p w:rsidR="00B93728" w:rsidRPr="00DD14CD" w:rsidRDefault="00B93728" w:rsidP="00D25AD8">
      <w:pPr>
        <w:tabs>
          <w:tab w:val="left" w:pos="2160"/>
          <w:tab w:val="left" w:pos="2880"/>
          <w:tab w:val="right" w:pos="9360"/>
        </w:tabs>
        <w:rPr>
          <w:sz w:val="18"/>
        </w:rPr>
      </w:pPr>
      <w:r w:rsidRPr="00DD14CD">
        <w:rPr>
          <w:sz w:val="18"/>
        </w:rPr>
        <w:t>SECTION 1A</w:t>
      </w:r>
      <w:r>
        <w:rPr>
          <w:sz w:val="18"/>
        </w:rPr>
        <w:t xml:space="preserve"> - </w:t>
      </w:r>
      <w:r>
        <w:rPr>
          <w:sz w:val="18"/>
        </w:rPr>
        <w:tab/>
      </w:r>
      <w:r w:rsidRPr="00DD14CD">
        <w:rPr>
          <w:sz w:val="18"/>
        </w:rPr>
        <w:t>H63-</w:t>
      </w:r>
      <w:r>
        <w:rPr>
          <w:sz w:val="18"/>
        </w:rPr>
        <w:tab/>
      </w:r>
      <w:r w:rsidRPr="00DD14CD">
        <w:rPr>
          <w:sz w:val="18"/>
        </w:rPr>
        <w:t>DEPARTMENT OF EDUCATION-EIA</w:t>
      </w:r>
      <w:r w:rsidRPr="00DD14CD">
        <w:rPr>
          <w:sz w:val="18"/>
        </w:rPr>
        <w:tab/>
      </w:r>
      <w:hyperlink w:anchor="section1A" w:history="1">
        <w:r w:rsidRPr="00B93728">
          <w:rPr>
            <w:rStyle w:val="Hyperlink"/>
            <w:sz w:val="18"/>
          </w:rPr>
          <w:t>369</w:t>
        </w:r>
      </w:hyperlink>
    </w:p>
    <w:p w:rsidR="00B93728" w:rsidRPr="00DD14CD" w:rsidRDefault="00B93728" w:rsidP="00D25AD8">
      <w:pPr>
        <w:tabs>
          <w:tab w:val="left" w:pos="2160"/>
          <w:tab w:val="left" w:pos="2880"/>
          <w:tab w:val="right" w:pos="9360"/>
        </w:tabs>
        <w:rPr>
          <w:sz w:val="18"/>
        </w:rPr>
      </w:pPr>
      <w:r w:rsidRPr="00DD14CD">
        <w:rPr>
          <w:sz w:val="18"/>
        </w:rPr>
        <w:t>SECTION 83</w:t>
      </w:r>
      <w:r>
        <w:rPr>
          <w:sz w:val="18"/>
        </w:rPr>
        <w:t xml:space="preserve"> - </w:t>
      </w:r>
      <w:r>
        <w:rPr>
          <w:sz w:val="18"/>
        </w:rPr>
        <w:tab/>
      </w:r>
      <w:r w:rsidRPr="00DD14CD">
        <w:rPr>
          <w:sz w:val="18"/>
        </w:rPr>
        <w:t>R60-</w:t>
      </w:r>
      <w:r>
        <w:rPr>
          <w:sz w:val="18"/>
        </w:rPr>
        <w:tab/>
      </w:r>
      <w:r w:rsidRPr="00DD14CD">
        <w:rPr>
          <w:sz w:val="18"/>
        </w:rPr>
        <w:t>DEPARTMENT OF EMPLOYMENT AND WORKFORCE</w:t>
      </w:r>
      <w:r w:rsidRPr="00DD14CD">
        <w:rPr>
          <w:sz w:val="18"/>
        </w:rPr>
        <w:tab/>
      </w:r>
      <w:hyperlink w:anchor="section83" w:history="1">
        <w:r w:rsidRPr="00B93728">
          <w:rPr>
            <w:rStyle w:val="Hyperlink"/>
            <w:sz w:val="18"/>
          </w:rPr>
          <w:t>483</w:t>
        </w:r>
      </w:hyperlink>
    </w:p>
    <w:p w:rsidR="00B93728" w:rsidRPr="00DD14CD" w:rsidRDefault="00B93728" w:rsidP="00D25AD8">
      <w:pPr>
        <w:tabs>
          <w:tab w:val="left" w:pos="2160"/>
          <w:tab w:val="left" w:pos="2880"/>
          <w:tab w:val="right" w:pos="9360"/>
        </w:tabs>
        <w:rPr>
          <w:sz w:val="18"/>
        </w:rPr>
      </w:pPr>
      <w:r w:rsidRPr="00DD14CD">
        <w:rPr>
          <w:sz w:val="18"/>
        </w:rPr>
        <w:t>SECTION 34</w:t>
      </w:r>
      <w:r>
        <w:rPr>
          <w:sz w:val="18"/>
        </w:rPr>
        <w:t xml:space="preserve"> - </w:t>
      </w:r>
      <w:r>
        <w:rPr>
          <w:sz w:val="18"/>
        </w:rPr>
        <w:tab/>
      </w:r>
      <w:r w:rsidRPr="00DD14CD">
        <w:rPr>
          <w:sz w:val="18"/>
        </w:rPr>
        <w:t>J04-</w:t>
      </w:r>
      <w:r>
        <w:rPr>
          <w:sz w:val="18"/>
        </w:rPr>
        <w:tab/>
      </w:r>
      <w:r w:rsidRPr="00DD14CD">
        <w:rPr>
          <w:sz w:val="18"/>
        </w:rPr>
        <w:t>DEPARTMENT OF HEALTH AND ENVIRONMENTAL CONTROL</w:t>
      </w:r>
      <w:r w:rsidRPr="00DD14CD">
        <w:rPr>
          <w:sz w:val="18"/>
        </w:rPr>
        <w:tab/>
      </w:r>
      <w:hyperlink w:anchor="section34" w:history="1">
        <w:r w:rsidRPr="00B93728">
          <w:rPr>
            <w:rStyle w:val="Hyperlink"/>
            <w:sz w:val="18"/>
          </w:rPr>
          <w:t>425</w:t>
        </w:r>
      </w:hyperlink>
    </w:p>
    <w:p w:rsidR="00B93728" w:rsidRPr="00DD14CD" w:rsidRDefault="00B93728" w:rsidP="00D25AD8">
      <w:pPr>
        <w:tabs>
          <w:tab w:val="left" w:pos="2160"/>
          <w:tab w:val="left" w:pos="2880"/>
          <w:tab w:val="right" w:pos="9360"/>
        </w:tabs>
        <w:rPr>
          <w:sz w:val="18"/>
        </w:rPr>
      </w:pPr>
      <w:r w:rsidRPr="00DD14CD">
        <w:rPr>
          <w:sz w:val="18"/>
        </w:rPr>
        <w:t>SECTION 33</w:t>
      </w:r>
      <w:r>
        <w:rPr>
          <w:sz w:val="18"/>
        </w:rPr>
        <w:t xml:space="preserve"> - </w:t>
      </w:r>
      <w:r>
        <w:rPr>
          <w:sz w:val="18"/>
        </w:rPr>
        <w:tab/>
      </w:r>
      <w:r w:rsidRPr="00DD14CD">
        <w:rPr>
          <w:sz w:val="18"/>
        </w:rPr>
        <w:t>J02-</w:t>
      </w:r>
      <w:r>
        <w:rPr>
          <w:sz w:val="18"/>
        </w:rPr>
        <w:tab/>
      </w:r>
      <w:r w:rsidRPr="00DD14CD">
        <w:rPr>
          <w:sz w:val="18"/>
        </w:rPr>
        <w:t>DEPARTMENT OF HEALTH AND HUMAN SERVICES</w:t>
      </w:r>
      <w:r w:rsidRPr="00DD14CD">
        <w:rPr>
          <w:sz w:val="18"/>
        </w:rPr>
        <w:tab/>
      </w:r>
      <w:hyperlink w:anchor="section33" w:history="1">
        <w:r w:rsidRPr="00B93728">
          <w:rPr>
            <w:rStyle w:val="Hyperlink"/>
            <w:sz w:val="18"/>
          </w:rPr>
          <w:t>418</w:t>
        </w:r>
      </w:hyperlink>
    </w:p>
    <w:p w:rsidR="00B93728" w:rsidRPr="00DD14CD" w:rsidRDefault="00B93728" w:rsidP="00D25AD8">
      <w:pPr>
        <w:tabs>
          <w:tab w:val="left" w:pos="2160"/>
          <w:tab w:val="left" w:pos="2880"/>
          <w:tab w:val="right" w:pos="9360"/>
        </w:tabs>
        <w:rPr>
          <w:sz w:val="18"/>
        </w:rPr>
      </w:pPr>
      <w:r w:rsidRPr="00DD14CD">
        <w:rPr>
          <w:sz w:val="18"/>
        </w:rPr>
        <w:t>SECTION 78</w:t>
      </w:r>
      <w:r>
        <w:rPr>
          <w:sz w:val="18"/>
        </w:rPr>
        <w:t xml:space="preserve"> - </w:t>
      </w:r>
      <w:r>
        <w:rPr>
          <w:sz w:val="18"/>
        </w:rPr>
        <w:tab/>
      </w:r>
      <w:r w:rsidRPr="00DD14CD">
        <w:rPr>
          <w:sz w:val="18"/>
        </w:rPr>
        <w:t>R20-</w:t>
      </w:r>
      <w:r>
        <w:rPr>
          <w:sz w:val="18"/>
        </w:rPr>
        <w:tab/>
      </w:r>
      <w:r w:rsidRPr="00DD14CD">
        <w:rPr>
          <w:sz w:val="18"/>
        </w:rPr>
        <w:t>DEPARTMENT OF INSURANCE</w:t>
      </w:r>
      <w:r w:rsidRPr="00DD14CD">
        <w:rPr>
          <w:sz w:val="18"/>
        </w:rPr>
        <w:tab/>
      </w:r>
      <w:hyperlink w:anchor="section78" w:history="1">
        <w:r w:rsidRPr="00B93728">
          <w:rPr>
            <w:rStyle w:val="Hyperlink"/>
            <w:sz w:val="18"/>
          </w:rPr>
          <w:t>479</w:t>
        </w:r>
      </w:hyperlink>
    </w:p>
    <w:p w:rsidR="00B93728" w:rsidRPr="00DD14CD" w:rsidRDefault="00B93728" w:rsidP="00D25AD8">
      <w:pPr>
        <w:tabs>
          <w:tab w:val="left" w:pos="2160"/>
          <w:tab w:val="left" w:pos="2880"/>
          <w:tab w:val="right" w:pos="9360"/>
        </w:tabs>
        <w:rPr>
          <w:sz w:val="18"/>
        </w:rPr>
      </w:pPr>
      <w:r w:rsidRPr="00DD14CD">
        <w:rPr>
          <w:sz w:val="18"/>
        </w:rPr>
        <w:t>SECTION 67</w:t>
      </w:r>
      <w:r>
        <w:rPr>
          <w:sz w:val="18"/>
        </w:rPr>
        <w:t xml:space="preserve"> - </w:t>
      </w:r>
      <w:r>
        <w:rPr>
          <w:sz w:val="18"/>
        </w:rPr>
        <w:tab/>
      </w:r>
      <w:r w:rsidRPr="00DD14CD">
        <w:rPr>
          <w:sz w:val="18"/>
        </w:rPr>
        <w:t>N12-</w:t>
      </w:r>
      <w:r>
        <w:rPr>
          <w:sz w:val="18"/>
        </w:rPr>
        <w:tab/>
      </w:r>
      <w:r w:rsidRPr="00DD14CD">
        <w:rPr>
          <w:sz w:val="18"/>
        </w:rPr>
        <w:t>DEPARTMENT OF JUVENILE JUSTICE</w:t>
      </w:r>
      <w:r w:rsidRPr="00DD14CD">
        <w:rPr>
          <w:sz w:val="18"/>
        </w:rPr>
        <w:tab/>
      </w:r>
      <w:hyperlink w:anchor="section67" w:history="1">
        <w:r w:rsidRPr="00B93728">
          <w:rPr>
            <w:rStyle w:val="Hyperlink"/>
            <w:sz w:val="18"/>
          </w:rPr>
          <w:t>475</w:t>
        </w:r>
      </w:hyperlink>
    </w:p>
    <w:p w:rsidR="00B93728" w:rsidRPr="00DD14CD" w:rsidRDefault="00B93728" w:rsidP="00D25AD8">
      <w:pPr>
        <w:tabs>
          <w:tab w:val="left" w:pos="2160"/>
          <w:tab w:val="left" w:pos="2880"/>
          <w:tab w:val="right" w:pos="9360"/>
        </w:tabs>
        <w:rPr>
          <w:sz w:val="18"/>
        </w:rPr>
      </w:pPr>
      <w:r w:rsidRPr="00DD14CD">
        <w:rPr>
          <w:sz w:val="18"/>
        </w:rPr>
        <w:t>SECTION 81</w:t>
      </w:r>
      <w:r>
        <w:rPr>
          <w:sz w:val="18"/>
        </w:rPr>
        <w:t xml:space="preserve"> - </w:t>
      </w:r>
      <w:r>
        <w:rPr>
          <w:sz w:val="18"/>
        </w:rPr>
        <w:tab/>
      </w:r>
      <w:r w:rsidRPr="00DD14CD">
        <w:rPr>
          <w:sz w:val="18"/>
        </w:rPr>
        <w:t>R36-</w:t>
      </w:r>
      <w:r>
        <w:rPr>
          <w:sz w:val="18"/>
        </w:rPr>
        <w:tab/>
      </w:r>
      <w:r w:rsidRPr="00DD14CD">
        <w:rPr>
          <w:sz w:val="18"/>
        </w:rPr>
        <w:t>DEPARTMENT OF LABOR, LICENSING AND REGULATION</w:t>
      </w:r>
      <w:r w:rsidRPr="00DD14CD">
        <w:rPr>
          <w:sz w:val="18"/>
        </w:rPr>
        <w:tab/>
      </w:r>
      <w:hyperlink w:anchor="section81" w:history="1">
        <w:r w:rsidRPr="00B93728">
          <w:rPr>
            <w:rStyle w:val="Hyperlink"/>
            <w:sz w:val="18"/>
          </w:rPr>
          <w:t>481</w:t>
        </w:r>
      </w:hyperlink>
    </w:p>
    <w:p w:rsidR="00B93728" w:rsidRPr="00DD14CD" w:rsidRDefault="00B93728" w:rsidP="00D25AD8">
      <w:pPr>
        <w:tabs>
          <w:tab w:val="left" w:pos="2160"/>
          <w:tab w:val="left" w:pos="2880"/>
          <w:tab w:val="right" w:pos="9360"/>
        </w:tabs>
        <w:rPr>
          <w:sz w:val="18"/>
        </w:rPr>
      </w:pPr>
      <w:r w:rsidRPr="00DD14CD">
        <w:rPr>
          <w:sz w:val="18"/>
        </w:rPr>
        <w:t>SECTION 35</w:t>
      </w:r>
      <w:r>
        <w:rPr>
          <w:sz w:val="18"/>
        </w:rPr>
        <w:t xml:space="preserve"> - </w:t>
      </w:r>
      <w:r>
        <w:rPr>
          <w:sz w:val="18"/>
        </w:rPr>
        <w:tab/>
      </w:r>
      <w:r w:rsidRPr="00DD14CD">
        <w:rPr>
          <w:sz w:val="18"/>
        </w:rPr>
        <w:t>J12-</w:t>
      </w:r>
      <w:r>
        <w:rPr>
          <w:sz w:val="18"/>
        </w:rPr>
        <w:tab/>
      </w:r>
      <w:r w:rsidRPr="00DD14CD">
        <w:rPr>
          <w:sz w:val="18"/>
        </w:rPr>
        <w:t>DEPARTMENT OF MENTAL HEALTH</w:t>
      </w:r>
      <w:r w:rsidRPr="00DD14CD">
        <w:rPr>
          <w:sz w:val="18"/>
        </w:rPr>
        <w:tab/>
      </w:r>
      <w:hyperlink w:anchor="section35" w:history="1">
        <w:r w:rsidRPr="00B93728">
          <w:rPr>
            <w:rStyle w:val="Hyperlink"/>
            <w:sz w:val="18"/>
          </w:rPr>
          <w:t>436</w:t>
        </w:r>
      </w:hyperlink>
    </w:p>
    <w:p w:rsidR="00B93728" w:rsidRPr="00DD14CD" w:rsidRDefault="00B93728" w:rsidP="00D25AD8">
      <w:pPr>
        <w:tabs>
          <w:tab w:val="left" w:pos="2160"/>
          <w:tab w:val="left" w:pos="2880"/>
          <w:tab w:val="right" w:pos="9360"/>
        </w:tabs>
        <w:rPr>
          <w:sz w:val="18"/>
        </w:rPr>
      </w:pPr>
      <w:r w:rsidRPr="00DD14CD">
        <w:rPr>
          <w:sz w:val="18"/>
        </w:rPr>
        <w:t>SECTION 82</w:t>
      </w:r>
      <w:r>
        <w:rPr>
          <w:sz w:val="18"/>
        </w:rPr>
        <w:t xml:space="preserve"> - </w:t>
      </w:r>
      <w:r>
        <w:rPr>
          <w:sz w:val="18"/>
        </w:rPr>
        <w:tab/>
      </w:r>
      <w:r w:rsidRPr="00DD14CD">
        <w:rPr>
          <w:sz w:val="18"/>
        </w:rPr>
        <w:t>R40-</w:t>
      </w:r>
      <w:r>
        <w:rPr>
          <w:sz w:val="18"/>
        </w:rPr>
        <w:tab/>
      </w:r>
      <w:r w:rsidRPr="00DD14CD">
        <w:rPr>
          <w:sz w:val="18"/>
        </w:rPr>
        <w:t>DEPARTMENT OF MOTOR VEHICLES</w:t>
      </w:r>
      <w:r w:rsidRPr="00DD14CD">
        <w:rPr>
          <w:sz w:val="18"/>
        </w:rPr>
        <w:tab/>
      </w:r>
      <w:hyperlink w:anchor="section82" w:history="1">
        <w:r w:rsidRPr="00B93728">
          <w:rPr>
            <w:rStyle w:val="Hyperlink"/>
            <w:sz w:val="18"/>
          </w:rPr>
          <w:t>482</w:t>
        </w:r>
      </w:hyperlink>
    </w:p>
    <w:p w:rsidR="00B93728" w:rsidRPr="00DD14CD" w:rsidRDefault="00B93728" w:rsidP="00D25AD8">
      <w:pPr>
        <w:tabs>
          <w:tab w:val="left" w:pos="2160"/>
          <w:tab w:val="left" w:pos="2880"/>
          <w:tab w:val="right" w:pos="9360"/>
        </w:tabs>
        <w:rPr>
          <w:sz w:val="18"/>
        </w:rPr>
      </w:pPr>
      <w:r w:rsidRPr="00DD14CD">
        <w:rPr>
          <w:sz w:val="18"/>
        </w:rPr>
        <w:t>SECTION 47</w:t>
      </w:r>
      <w:r>
        <w:rPr>
          <w:sz w:val="18"/>
        </w:rPr>
        <w:t xml:space="preserve"> - </w:t>
      </w:r>
      <w:r>
        <w:rPr>
          <w:sz w:val="18"/>
        </w:rPr>
        <w:tab/>
      </w:r>
      <w:r w:rsidRPr="00DD14CD">
        <w:rPr>
          <w:sz w:val="18"/>
        </w:rPr>
        <w:t>P24-</w:t>
      </w:r>
      <w:r>
        <w:rPr>
          <w:sz w:val="18"/>
        </w:rPr>
        <w:tab/>
      </w:r>
      <w:r w:rsidRPr="00DD14CD">
        <w:rPr>
          <w:sz w:val="18"/>
        </w:rPr>
        <w:t>DEPARTMENT OF NATURAL RESOURCES</w:t>
      </w:r>
      <w:r w:rsidRPr="00DD14CD">
        <w:rPr>
          <w:sz w:val="18"/>
        </w:rPr>
        <w:tab/>
      </w:r>
      <w:hyperlink w:anchor="section47" w:history="1">
        <w:r w:rsidRPr="00B93728">
          <w:rPr>
            <w:rStyle w:val="Hyperlink"/>
            <w:sz w:val="18"/>
          </w:rPr>
          <w:t>449</w:t>
        </w:r>
      </w:hyperlink>
    </w:p>
    <w:p w:rsidR="00B93728" w:rsidRPr="00DD14CD" w:rsidRDefault="00B93728" w:rsidP="00D25AD8">
      <w:pPr>
        <w:tabs>
          <w:tab w:val="left" w:pos="2160"/>
          <w:tab w:val="left" w:pos="2880"/>
          <w:tab w:val="right" w:pos="9360"/>
        </w:tabs>
        <w:rPr>
          <w:sz w:val="18"/>
        </w:rPr>
      </w:pPr>
      <w:r w:rsidRPr="00DD14CD">
        <w:rPr>
          <w:sz w:val="18"/>
        </w:rPr>
        <w:t>SECTION 49</w:t>
      </w:r>
      <w:r>
        <w:rPr>
          <w:sz w:val="18"/>
        </w:rPr>
        <w:t xml:space="preserve"> - </w:t>
      </w:r>
      <w:r>
        <w:rPr>
          <w:sz w:val="18"/>
        </w:rPr>
        <w:tab/>
      </w:r>
      <w:r w:rsidRPr="00DD14CD">
        <w:rPr>
          <w:sz w:val="18"/>
        </w:rPr>
        <w:t>P28-</w:t>
      </w:r>
      <w:r>
        <w:rPr>
          <w:sz w:val="18"/>
        </w:rPr>
        <w:tab/>
      </w:r>
      <w:r w:rsidRPr="00DD14CD">
        <w:rPr>
          <w:sz w:val="18"/>
        </w:rPr>
        <w:t>DEPARTMENT OF PARKS, RECREATION AND TOURISM</w:t>
      </w:r>
      <w:r w:rsidRPr="00DD14CD">
        <w:rPr>
          <w:sz w:val="18"/>
        </w:rPr>
        <w:tab/>
      </w:r>
      <w:hyperlink w:anchor="section49" w:history="1">
        <w:r w:rsidRPr="00B93728">
          <w:rPr>
            <w:rStyle w:val="Hyperlink"/>
            <w:sz w:val="18"/>
          </w:rPr>
          <w:t>451</w:t>
        </w:r>
      </w:hyperlink>
    </w:p>
    <w:p w:rsidR="00B93728" w:rsidRPr="00DD14CD" w:rsidRDefault="00B93728" w:rsidP="00D25AD8">
      <w:pPr>
        <w:tabs>
          <w:tab w:val="left" w:pos="2160"/>
          <w:tab w:val="left" w:pos="2880"/>
          <w:tab w:val="right" w:pos="9360"/>
        </w:tabs>
        <w:rPr>
          <w:sz w:val="18"/>
        </w:rPr>
      </w:pPr>
      <w:r w:rsidRPr="00DD14CD">
        <w:rPr>
          <w:sz w:val="18"/>
        </w:rPr>
        <w:t>SECTION 66</w:t>
      </w:r>
      <w:r>
        <w:rPr>
          <w:sz w:val="18"/>
        </w:rPr>
        <w:t xml:space="preserve"> - </w:t>
      </w:r>
      <w:r>
        <w:rPr>
          <w:sz w:val="18"/>
        </w:rPr>
        <w:tab/>
      </w:r>
      <w:r w:rsidRPr="00DD14CD">
        <w:rPr>
          <w:sz w:val="18"/>
        </w:rPr>
        <w:t>N08-</w:t>
      </w:r>
      <w:r>
        <w:rPr>
          <w:sz w:val="18"/>
        </w:rPr>
        <w:tab/>
      </w:r>
      <w:r w:rsidRPr="00DD14CD">
        <w:rPr>
          <w:sz w:val="18"/>
        </w:rPr>
        <w:t>DEPARTMENT OF PROBATION, PAROLE, AND PARDON SERVICES</w:t>
      </w:r>
      <w:r w:rsidRPr="00DD14CD">
        <w:rPr>
          <w:sz w:val="18"/>
        </w:rPr>
        <w:tab/>
      </w:r>
      <w:hyperlink w:anchor="section66" w:history="1">
        <w:r w:rsidRPr="00B93728">
          <w:rPr>
            <w:rStyle w:val="Hyperlink"/>
            <w:sz w:val="18"/>
          </w:rPr>
          <w:t>474</w:t>
        </w:r>
      </w:hyperlink>
    </w:p>
    <w:p w:rsidR="00B93728" w:rsidRPr="00DD14CD" w:rsidRDefault="00B93728" w:rsidP="00D25AD8">
      <w:pPr>
        <w:tabs>
          <w:tab w:val="left" w:pos="2160"/>
          <w:tab w:val="left" w:pos="2880"/>
          <w:tab w:val="right" w:pos="9360"/>
        </w:tabs>
        <w:rPr>
          <w:sz w:val="18"/>
        </w:rPr>
      </w:pPr>
      <w:r w:rsidRPr="00DD14CD">
        <w:rPr>
          <w:sz w:val="18"/>
        </w:rPr>
        <w:t>SECTION 63</w:t>
      </w:r>
      <w:r>
        <w:rPr>
          <w:sz w:val="18"/>
        </w:rPr>
        <w:t xml:space="preserve"> - </w:t>
      </w:r>
      <w:r>
        <w:rPr>
          <w:sz w:val="18"/>
        </w:rPr>
        <w:tab/>
      </w:r>
      <w:r w:rsidRPr="00DD14CD">
        <w:rPr>
          <w:sz w:val="18"/>
        </w:rPr>
        <w:t>K05-</w:t>
      </w:r>
      <w:r>
        <w:rPr>
          <w:sz w:val="18"/>
        </w:rPr>
        <w:tab/>
      </w:r>
      <w:r w:rsidRPr="00DD14CD">
        <w:rPr>
          <w:sz w:val="18"/>
        </w:rPr>
        <w:t>DEPARTMENT OF PUBLIC SAFETY</w:t>
      </w:r>
      <w:r w:rsidRPr="00DD14CD">
        <w:rPr>
          <w:sz w:val="18"/>
        </w:rPr>
        <w:tab/>
      </w:r>
      <w:hyperlink w:anchor="section63" w:history="1">
        <w:r w:rsidRPr="00B93728">
          <w:rPr>
            <w:rStyle w:val="Hyperlink"/>
            <w:sz w:val="18"/>
          </w:rPr>
          <w:t>469</w:t>
        </w:r>
      </w:hyperlink>
    </w:p>
    <w:p w:rsidR="00B93728" w:rsidRPr="00DD14CD" w:rsidRDefault="00B93728" w:rsidP="00D25AD8">
      <w:pPr>
        <w:tabs>
          <w:tab w:val="left" w:pos="2160"/>
          <w:tab w:val="left" w:pos="2880"/>
          <w:tab w:val="right" w:pos="9360"/>
        </w:tabs>
        <w:rPr>
          <w:sz w:val="18"/>
        </w:rPr>
      </w:pPr>
      <w:r w:rsidRPr="00DD14CD">
        <w:rPr>
          <w:sz w:val="18"/>
        </w:rPr>
        <w:t>SECTION 106</w:t>
      </w:r>
      <w:r>
        <w:rPr>
          <w:sz w:val="18"/>
        </w:rPr>
        <w:t xml:space="preserve"> - </w:t>
      </w:r>
      <w:r>
        <w:rPr>
          <w:sz w:val="18"/>
        </w:rPr>
        <w:tab/>
      </w:r>
      <w:r w:rsidRPr="00DD14CD">
        <w:rPr>
          <w:sz w:val="18"/>
        </w:rPr>
        <w:t>R44-</w:t>
      </w:r>
      <w:r>
        <w:rPr>
          <w:sz w:val="18"/>
        </w:rPr>
        <w:tab/>
      </w:r>
      <w:r w:rsidRPr="00DD14CD">
        <w:rPr>
          <w:sz w:val="18"/>
        </w:rPr>
        <w:t>DEPARTMENT OF REVENUE</w:t>
      </w:r>
      <w:r w:rsidRPr="00DD14CD">
        <w:rPr>
          <w:sz w:val="18"/>
        </w:rPr>
        <w:tab/>
      </w:r>
      <w:hyperlink w:anchor="section106" w:history="1">
        <w:r w:rsidRPr="00B93728">
          <w:rPr>
            <w:rStyle w:val="Hyperlink"/>
            <w:sz w:val="18"/>
          </w:rPr>
          <w:t>518</w:t>
        </w:r>
      </w:hyperlink>
    </w:p>
    <w:p w:rsidR="00B93728" w:rsidRPr="00DD14CD" w:rsidRDefault="00B93728" w:rsidP="00D25AD8">
      <w:pPr>
        <w:tabs>
          <w:tab w:val="left" w:pos="2160"/>
          <w:tab w:val="left" w:pos="2880"/>
          <w:tab w:val="right" w:pos="9360"/>
        </w:tabs>
        <w:rPr>
          <w:sz w:val="18"/>
        </w:rPr>
      </w:pPr>
      <w:r w:rsidRPr="00DD14CD">
        <w:rPr>
          <w:sz w:val="18"/>
        </w:rPr>
        <w:t>SECTION 38</w:t>
      </w:r>
      <w:r>
        <w:rPr>
          <w:sz w:val="18"/>
        </w:rPr>
        <w:t xml:space="preserve"> - </w:t>
      </w:r>
      <w:r>
        <w:rPr>
          <w:sz w:val="18"/>
        </w:rPr>
        <w:tab/>
      </w:r>
      <w:r w:rsidRPr="00DD14CD">
        <w:rPr>
          <w:sz w:val="18"/>
        </w:rPr>
        <w:t>L04-</w:t>
      </w:r>
      <w:r>
        <w:rPr>
          <w:sz w:val="18"/>
        </w:rPr>
        <w:tab/>
      </w:r>
      <w:r w:rsidRPr="00DD14CD">
        <w:rPr>
          <w:sz w:val="18"/>
        </w:rPr>
        <w:t>DEPARTMENT OF SOCIAL SERVICES</w:t>
      </w:r>
      <w:r w:rsidRPr="00DD14CD">
        <w:rPr>
          <w:sz w:val="18"/>
        </w:rPr>
        <w:tab/>
      </w:r>
      <w:hyperlink w:anchor="section38" w:history="1">
        <w:r w:rsidRPr="00B93728">
          <w:rPr>
            <w:rStyle w:val="Hyperlink"/>
            <w:sz w:val="18"/>
          </w:rPr>
          <w:t>440</w:t>
        </w:r>
      </w:hyperlink>
    </w:p>
    <w:p w:rsidR="00B93728" w:rsidRPr="00DD14CD" w:rsidRDefault="00B93728" w:rsidP="00D25AD8">
      <w:pPr>
        <w:tabs>
          <w:tab w:val="left" w:pos="2160"/>
          <w:tab w:val="left" w:pos="2880"/>
          <w:tab w:val="right" w:pos="9360"/>
        </w:tabs>
        <w:rPr>
          <w:sz w:val="18"/>
        </w:rPr>
      </w:pPr>
      <w:r w:rsidRPr="00DD14CD">
        <w:rPr>
          <w:sz w:val="18"/>
        </w:rPr>
        <w:t>SECTION 84</w:t>
      </w:r>
      <w:r>
        <w:rPr>
          <w:sz w:val="18"/>
        </w:rPr>
        <w:t xml:space="preserve"> - </w:t>
      </w:r>
      <w:r>
        <w:rPr>
          <w:sz w:val="18"/>
        </w:rPr>
        <w:tab/>
      </w:r>
      <w:r w:rsidRPr="00DD14CD">
        <w:rPr>
          <w:sz w:val="18"/>
        </w:rPr>
        <w:t>U12-</w:t>
      </w:r>
      <w:r>
        <w:rPr>
          <w:sz w:val="18"/>
        </w:rPr>
        <w:tab/>
      </w:r>
      <w:r w:rsidRPr="00DD14CD">
        <w:rPr>
          <w:sz w:val="18"/>
        </w:rPr>
        <w:t>DEPARTMENT OF TRANSPORTATION</w:t>
      </w:r>
      <w:r w:rsidRPr="00DD14CD">
        <w:rPr>
          <w:sz w:val="18"/>
        </w:rPr>
        <w:tab/>
      </w:r>
      <w:hyperlink w:anchor="section84" w:history="1">
        <w:r w:rsidRPr="00B93728">
          <w:rPr>
            <w:rStyle w:val="Hyperlink"/>
            <w:sz w:val="18"/>
          </w:rPr>
          <w:t>485</w:t>
        </w:r>
      </w:hyperlink>
    </w:p>
    <w:p w:rsidR="00B93728" w:rsidRPr="00DD14CD" w:rsidRDefault="00B93728" w:rsidP="00D25AD8">
      <w:pPr>
        <w:tabs>
          <w:tab w:val="left" w:pos="2160"/>
          <w:tab w:val="left" w:pos="2880"/>
          <w:tab w:val="right" w:pos="9360"/>
        </w:tabs>
        <w:rPr>
          <w:sz w:val="18"/>
        </w:rPr>
      </w:pPr>
      <w:r w:rsidRPr="00DD14CD">
        <w:rPr>
          <w:sz w:val="18"/>
        </w:rPr>
        <w:t>SECTION 32</w:t>
      </w:r>
      <w:r>
        <w:rPr>
          <w:sz w:val="18"/>
        </w:rPr>
        <w:t xml:space="preserve"> - </w:t>
      </w:r>
      <w:r>
        <w:rPr>
          <w:sz w:val="18"/>
        </w:rPr>
        <w:tab/>
      </w:r>
      <w:r w:rsidRPr="00DD14CD">
        <w:rPr>
          <w:sz w:val="18"/>
        </w:rPr>
        <w:t>H73-</w:t>
      </w:r>
      <w:r>
        <w:rPr>
          <w:sz w:val="18"/>
        </w:rPr>
        <w:tab/>
      </w:r>
      <w:r w:rsidRPr="00DD14CD">
        <w:rPr>
          <w:sz w:val="18"/>
        </w:rPr>
        <w:t>DEPARTMENT OF VOCATIONAL REHABILITATION</w:t>
      </w:r>
      <w:r w:rsidRPr="00DD14CD">
        <w:rPr>
          <w:sz w:val="18"/>
        </w:rPr>
        <w:tab/>
      </w:r>
      <w:hyperlink w:anchor="section32" w:history="1">
        <w:r w:rsidRPr="00B93728">
          <w:rPr>
            <w:rStyle w:val="Hyperlink"/>
            <w:sz w:val="18"/>
          </w:rPr>
          <w:t>417</w:t>
        </w:r>
      </w:hyperlink>
    </w:p>
    <w:p w:rsidR="00B93728" w:rsidRPr="00DD14CD" w:rsidRDefault="00B93728" w:rsidP="00D25AD8">
      <w:pPr>
        <w:tabs>
          <w:tab w:val="left" w:pos="2160"/>
          <w:tab w:val="left" w:pos="2880"/>
          <w:tab w:val="right" w:pos="9360"/>
        </w:tabs>
        <w:rPr>
          <w:sz w:val="18"/>
        </w:rPr>
      </w:pPr>
      <w:r w:rsidRPr="00DD14CD">
        <w:rPr>
          <w:sz w:val="18"/>
        </w:rPr>
        <w:t>SECTION 87</w:t>
      </w:r>
      <w:r>
        <w:rPr>
          <w:sz w:val="18"/>
        </w:rPr>
        <w:t xml:space="preserve"> - </w:t>
      </w:r>
      <w:r>
        <w:rPr>
          <w:sz w:val="18"/>
        </w:rPr>
        <w:tab/>
      </w:r>
      <w:r w:rsidRPr="00DD14CD">
        <w:rPr>
          <w:sz w:val="18"/>
        </w:rPr>
        <w:t>U30</w:t>
      </w:r>
      <w:r>
        <w:rPr>
          <w:sz w:val="18"/>
        </w:rPr>
        <w:t xml:space="preserve"> - </w:t>
      </w:r>
      <w:r>
        <w:rPr>
          <w:sz w:val="18"/>
        </w:rPr>
        <w:tab/>
      </w:r>
      <w:r w:rsidRPr="00DD14CD">
        <w:rPr>
          <w:sz w:val="18"/>
        </w:rPr>
        <w:t>DIVISION OF AERONAUTICS</w:t>
      </w:r>
      <w:r w:rsidRPr="00DD14CD">
        <w:rPr>
          <w:sz w:val="18"/>
        </w:rPr>
        <w:tab/>
      </w:r>
      <w:hyperlink w:anchor="section87" w:history="1">
        <w:r w:rsidRPr="00B93728">
          <w:rPr>
            <w:rStyle w:val="Hyperlink"/>
            <w:sz w:val="18"/>
          </w:rPr>
          <w:t>486</w:t>
        </w:r>
      </w:hyperlink>
    </w:p>
    <w:p w:rsidR="00B93728" w:rsidRPr="00DD14CD" w:rsidRDefault="00B93728" w:rsidP="00D25AD8">
      <w:pPr>
        <w:tabs>
          <w:tab w:val="left" w:pos="2160"/>
          <w:tab w:val="left" w:pos="2880"/>
          <w:tab w:val="right" w:pos="9360"/>
        </w:tabs>
        <w:rPr>
          <w:sz w:val="18"/>
        </w:rPr>
      </w:pPr>
      <w:r w:rsidRPr="00DD14CD">
        <w:rPr>
          <w:sz w:val="18"/>
        </w:rPr>
        <w:t>SECTION 8</w:t>
      </w:r>
      <w:r>
        <w:rPr>
          <w:sz w:val="18"/>
        </w:rPr>
        <w:t xml:space="preserve"> - </w:t>
      </w:r>
      <w:r>
        <w:rPr>
          <w:sz w:val="18"/>
        </w:rPr>
        <w:tab/>
      </w:r>
      <w:r w:rsidRPr="00DD14CD">
        <w:rPr>
          <w:sz w:val="18"/>
        </w:rPr>
        <w:t>H67-</w:t>
      </w:r>
      <w:r>
        <w:rPr>
          <w:sz w:val="18"/>
        </w:rPr>
        <w:tab/>
      </w:r>
      <w:r w:rsidRPr="00DD14CD">
        <w:rPr>
          <w:sz w:val="18"/>
        </w:rPr>
        <w:t>EDUCATIONAL TELEVISION COMMISSION</w:t>
      </w:r>
      <w:r w:rsidRPr="00DD14CD">
        <w:rPr>
          <w:sz w:val="18"/>
        </w:rPr>
        <w:tab/>
      </w:r>
      <w:hyperlink w:anchor="section8" w:history="1">
        <w:r w:rsidRPr="00B93728">
          <w:rPr>
            <w:rStyle w:val="Hyperlink"/>
            <w:sz w:val="18"/>
          </w:rPr>
          <w:t>407</w:t>
        </w:r>
      </w:hyperlink>
    </w:p>
    <w:p w:rsidR="00B93728" w:rsidRPr="00DD14CD" w:rsidRDefault="00B93728" w:rsidP="00D25AD8">
      <w:pPr>
        <w:tabs>
          <w:tab w:val="left" w:pos="2160"/>
          <w:tab w:val="left" w:pos="2880"/>
          <w:tab w:val="right" w:pos="9360"/>
        </w:tabs>
        <w:rPr>
          <w:sz w:val="18"/>
        </w:rPr>
      </w:pPr>
      <w:r w:rsidRPr="00DD14CD">
        <w:rPr>
          <w:sz w:val="18"/>
        </w:rPr>
        <w:t>SECTION 100</w:t>
      </w:r>
      <w:r>
        <w:rPr>
          <w:sz w:val="18"/>
        </w:rPr>
        <w:t xml:space="preserve"> - </w:t>
      </w:r>
      <w:r>
        <w:rPr>
          <w:sz w:val="18"/>
        </w:rPr>
        <w:tab/>
      </w:r>
      <w:r w:rsidRPr="00DD14CD">
        <w:rPr>
          <w:sz w:val="18"/>
        </w:rPr>
        <w:t>E28-</w:t>
      </w:r>
      <w:r>
        <w:rPr>
          <w:sz w:val="18"/>
        </w:rPr>
        <w:tab/>
      </w:r>
      <w:r w:rsidRPr="00DD14CD">
        <w:rPr>
          <w:sz w:val="18"/>
        </w:rPr>
        <w:t>ELECTION COMMISSION</w:t>
      </w:r>
      <w:r w:rsidRPr="00DD14CD">
        <w:rPr>
          <w:sz w:val="18"/>
        </w:rPr>
        <w:tab/>
      </w:r>
      <w:hyperlink w:anchor="section100" w:history="1">
        <w:r w:rsidRPr="00B93728">
          <w:rPr>
            <w:rStyle w:val="Hyperlink"/>
            <w:sz w:val="18"/>
          </w:rPr>
          <w:t>505</w:t>
        </w:r>
      </w:hyperlink>
    </w:p>
    <w:p w:rsidR="00B93728" w:rsidRPr="00DD14CD" w:rsidRDefault="00B93728" w:rsidP="00D25AD8">
      <w:pPr>
        <w:tabs>
          <w:tab w:val="left" w:pos="2160"/>
          <w:tab w:val="left" w:pos="2880"/>
          <w:tab w:val="right" w:pos="9360"/>
        </w:tabs>
        <w:rPr>
          <w:sz w:val="18"/>
        </w:rPr>
      </w:pPr>
      <w:r w:rsidRPr="00DD14CD">
        <w:rPr>
          <w:sz w:val="18"/>
        </w:rPr>
        <w:t>SECTION 112</w:t>
      </w:r>
      <w:r>
        <w:rPr>
          <w:sz w:val="18"/>
        </w:rPr>
        <w:t xml:space="preserve"> - </w:t>
      </w:r>
      <w:r>
        <w:rPr>
          <w:sz w:val="18"/>
        </w:rPr>
        <w:tab/>
      </w:r>
      <w:r w:rsidRPr="00DD14CD">
        <w:rPr>
          <w:sz w:val="18"/>
        </w:rPr>
        <w:t>D50-</w:t>
      </w:r>
      <w:r>
        <w:rPr>
          <w:sz w:val="18"/>
        </w:rPr>
        <w:tab/>
      </w:r>
      <w:r w:rsidRPr="00DD14CD">
        <w:rPr>
          <w:sz w:val="18"/>
        </w:rPr>
        <w:t>EXECUTIVE BUDGET OFFICE</w:t>
      </w:r>
      <w:r w:rsidRPr="00DD14CD">
        <w:rPr>
          <w:sz w:val="18"/>
        </w:rPr>
        <w:tab/>
      </w:r>
      <w:hyperlink w:anchor="section112" w:history="1">
        <w:r w:rsidRPr="00B93728">
          <w:rPr>
            <w:rStyle w:val="Hyperlink"/>
            <w:sz w:val="18"/>
          </w:rPr>
          <w:t>524</w:t>
        </w:r>
      </w:hyperlink>
    </w:p>
    <w:p w:rsidR="00B93728" w:rsidRPr="00DD14CD" w:rsidRDefault="00B93728" w:rsidP="00D25AD8">
      <w:pPr>
        <w:tabs>
          <w:tab w:val="left" w:pos="2160"/>
          <w:tab w:val="left" w:pos="2880"/>
          <w:tab w:val="right" w:pos="9360"/>
        </w:tabs>
        <w:rPr>
          <w:sz w:val="18"/>
        </w:rPr>
      </w:pPr>
      <w:r w:rsidRPr="00DD14CD">
        <w:rPr>
          <w:sz w:val="18"/>
        </w:rPr>
        <w:t>SECTION 43</w:t>
      </w:r>
      <w:r>
        <w:rPr>
          <w:sz w:val="18"/>
        </w:rPr>
        <w:t xml:space="preserve"> - </w:t>
      </w:r>
      <w:r>
        <w:rPr>
          <w:sz w:val="18"/>
        </w:rPr>
        <w:tab/>
      </w:r>
      <w:r w:rsidRPr="00DD14CD">
        <w:rPr>
          <w:sz w:val="18"/>
        </w:rPr>
        <w:t>P12-</w:t>
      </w:r>
      <w:r>
        <w:rPr>
          <w:sz w:val="18"/>
        </w:rPr>
        <w:tab/>
      </w:r>
      <w:r w:rsidRPr="00DD14CD">
        <w:rPr>
          <w:sz w:val="18"/>
        </w:rPr>
        <w:t>FORESTRY COMMISSION</w:t>
      </w:r>
      <w:r w:rsidRPr="00DD14CD">
        <w:rPr>
          <w:sz w:val="18"/>
        </w:rPr>
        <w:tab/>
      </w:r>
      <w:hyperlink w:anchor="section43" w:history="1">
        <w:r w:rsidRPr="00B93728">
          <w:rPr>
            <w:rStyle w:val="Hyperlink"/>
            <w:sz w:val="18"/>
          </w:rPr>
          <w:t>446</w:t>
        </w:r>
      </w:hyperlink>
    </w:p>
    <w:p w:rsidR="00B93728" w:rsidRPr="00DD14CD" w:rsidRDefault="00B93728" w:rsidP="00D25AD8">
      <w:pPr>
        <w:tabs>
          <w:tab w:val="left" w:pos="2160"/>
          <w:tab w:val="left" w:pos="2880"/>
          <w:tab w:val="right" w:pos="9360"/>
        </w:tabs>
        <w:rPr>
          <w:sz w:val="18"/>
        </w:rPr>
      </w:pPr>
      <w:r w:rsidRPr="00DD14CD">
        <w:rPr>
          <w:sz w:val="18"/>
        </w:rPr>
        <w:t>SECTION 117</w:t>
      </w:r>
      <w:r>
        <w:rPr>
          <w:sz w:val="18"/>
        </w:rPr>
        <w:t xml:space="preserve"> - </w:t>
      </w:r>
      <w:r>
        <w:rPr>
          <w:sz w:val="18"/>
        </w:rPr>
        <w:tab/>
      </w:r>
      <w:r w:rsidRPr="00DD14CD">
        <w:rPr>
          <w:sz w:val="18"/>
        </w:rPr>
        <w:t>X90-</w:t>
      </w:r>
      <w:r>
        <w:rPr>
          <w:sz w:val="18"/>
        </w:rPr>
        <w:tab/>
      </w:r>
      <w:r w:rsidRPr="00DD14CD">
        <w:rPr>
          <w:sz w:val="18"/>
        </w:rPr>
        <w:t>GENERAL PROVISIONS</w:t>
      </w:r>
      <w:r w:rsidRPr="00DD14CD">
        <w:rPr>
          <w:sz w:val="18"/>
        </w:rPr>
        <w:tab/>
      </w:r>
      <w:hyperlink w:anchor="section117" w:history="1">
        <w:r w:rsidRPr="00B93728">
          <w:rPr>
            <w:rStyle w:val="Hyperlink"/>
            <w:sz w:val="18"/>
          </w:rPr>
          <w:t>528</w:t>
        </w:r>
      </w:hyperlink>
    </w:p>
    <w:p w:rsidR="00B93728" w:rsidRPr="00DD14CD" w:rsidRDefault="00B93728" w:rsidP="00D25AD8">
      <w:pPr>
        <w:tabs>
          <w:tab w:val="left" w:pos="2160"/>
          <w:tab w:val="left" w:pos="2880"/>
          <w:tab w:val="right" w:pos="9360"/>
        </w:tabs>
        <w:rPr>
          <w:sz w:val="18"/>
        </w:rPr>
      </w:pPr>
      <w:r w:rsidRPr="00DD14CD">
        <w:rPr>
          <w:sz w:val="18"/>
        </w:rPr>
        <w:t>SECTION 42</w:t>
      </w:r>
      <w:r>
        <w:rPr>
          <w:sz w:val="18"/>
        </w:rPr>
        <w:t xml:space="preserve"> - </w:t>
      </w:r>
      <w:r>
        <w:rPr>
          <w:sz w:val="18"/>
        </w:rPr>
        <w:tab/>
      </w:r>
      <w:r w:rsidRPr="00DD14CD">
        <w:rPr>
          <w:sz w:val="18"/>
        </w:rPr>
        <w:t>L32-</w:t>
      </w:r>
      <w:r>
        <w:rPr>
          <w:sz w:val="18"/>
        </w:rPr>
        <w:tab/>
      </w:r>
      <w:r w:rsidRPr="00DD14CD">
        <w:rPr>
          <w:sz w:val="18"/>
        </w:rPr>
        <w:t>HOUSING FINANCE AND DEVELOPMENT AUTHORITY</w:t>
      </w:r>
      <w:r w:rsidRPr="00DD14CD">
        <w:rPr>
          <w:sz w:val="18"/>
        </w:rPr>
        <w:tab/>
      </w:r>
      <w:hyperlink w:anchor="section42" w:history="1">
        <w:r w:rsidRPr="00B93728">
          <w:rPr>
            <w:rStyle w:val="Hyperlink"/>
            <w:sz w:val="18"/>
          </w:rPr>
          <w:t>446</w:t>
        </w:r>
      </w:hyperlink>
    </w:p>
    <w:p w:rsidR="00B93728" w:rsidRPr="00DD14CD" w:rsidRDefault="00B93728" w:rsidP="00D25AD8">
      <w:pPr>
        <w:tabs>
          <w:tab w:val="left" w:pos="2160"/>
          <w:tab w:val="left" w:pos="2880"/>
          <w:tab w:val="right" w:pos="9360"/>
        </w:tabs>
        <w:rPr>
          <w:sz w:val="18"/>
        </w:rPr>
      </w:pPr>
      <w:r w:rsidRPr="00DD14CD">
        <w:rPr>
          <w:sz w:val="18"/>
        </w:rPr>
        <w:lastRenderedPageBreak/>
        <w:t>SECTION 70</w:t>
      </w:r>
      <w:r>
        <w:rPr>
          <w:sz w:val="18"/>
        </w:rPr>
        <w:t xml:space="preserve"> - </w:t>
      </w:r>
      <w:r>
        <w:rPr>
          <w:sz w:val="18"/>
        </w:rPr>
        <w:tab/>
      </w:r>
      <w:r w:rsidRPr="00DD14CD">
        <w:rPr>
          <w:sz w:val="18"/>
        </w:rPr>
        <w:t>L36-</w:t>
      </w:r>
      <w:r>
        <w:rPr>
          <w:sz w:val="18"/>
        </w:rPr>
        <w:tab/>
      </w:r>
      <w:r w:rsidRPr="00DD14CD">
        <w:rPr>
          <w:sz w:val="18"/>
        </w:rPr>
        <w:t>HUMAN AFFAIRS COMMISSION</w:t>
      </w:r>
      <w:r w:rsidRPr="00DD14CD">
        <w:rPr>
          <w:sz w:val="18"/>
        </w:rPr>
        <w:tab/>
      </w:r>
      <w:hyperlink w:anchor="section70" w:history="1">
        <w:r w:rsidRPr="00B93728">
          <w:rPr>
            <w:rStyle w:val="Hyperlink"/>
            <w:sz w:val="18"/>
          </w:rPr>
          <w:t>477</w:t>
        </w:r>
      </w:hyperlink>
    </w:p>
    <w:p w:rsidR="00B93728" w:rsidRPr="00DD14CD" w:rsidRDefault="00B93728" w:rsidP="00D25AD8">
      <w:pPr>
        <w:tabs>
          <w:tab w:val="left" w:pos="2160"/>
          <w:tab w:val="left" w:pos="2880"/>
          <w:tab w:val="right" w:pos="9360"/>
        </w:tabs>
        <w:rPr>
          <w:sz w:val="18"/>
        </w:rPr>
      </w:pPr>
      <w:r w:rsidRPr="00DD14CD">
        <w:rPr>
          <w:sz w:val="18"/>
        </w:rPr>
        <w:t>SECTION 7</w:t>
      </w:r>
      <w:r>
        <w:rPr>
          <w:sz w:val="18"/>
        </w:rPr>
        <w:t xml:space="preserve"> - </w:t>
      </w:r>
      <w:r>
        <w:rPr>
          <w:sz w:val="18"/>
        </w:rPr>
        <w:tab/>
      </w:r>
      <w:r w:rsidRPr="00DD14CD">
        <w:rPr>
          <w:sz w:val="18"/>
        </w:rPr>
        <w:t>L12-</w:t>
      </w:r>
      <w:r>
        <w:rPr>
          <w:sz w:val="18"/>
        </w:rPr>
        <w:tab/>
      </w:r>
      <w:r w:rsidRPr="00DD14CD">
        <w:rPr>
          <w:sz w:val="18"/>
        </w:rPr>
        <w:t>JOHN DE LA HOWE SCHOOL</w:t>
      </w:r>
      <w:r w:rsidRPr="00DD14CD">
        <w:rPr>
          <w:sz w:val="18"/>
        </w:rPr>
        <w:tab/>
      </w:r>
      <w:hyperlink w:anchor="section7" w:history="1">
        <w:r w:rsidRPr="00B93728">
          <w:rPr>
            <w:rStyle w:val="Hyperlink"/>
            <w:sz w:val="18"/>
          </w:rPr>
          <w:t>406</w:t>
        </w:r>
      </w:hyperlink>
    </w:p>
    <w:p w:rsidR="00B93728" w:rsidRPr="00DD14CD" w:rsidRDefault="00B93728" w:rsidP="00D25AD8">
      <w:pPr>
        <w:tabs>
          <w:tab w:val="left" w:pos="2160"/>
          <w:tab w:val="left" w:pos="2880"/>
          <w:tab w:val="right" w:pos="9360"/>
        </w:tabs>
        <w:rPr>
          <w:sz w:val="18"/>
        </w:rPr>
      </w:pPr>
      <w:r w:rsidRPr="00DD14CD">
        <w:rPr>
          <w:sz w:val="18"/>
        </w:rPr>
        <w:t>SECTION 57</w:t>
      </w:r>
      <w:r>
        <w:rPr>
          <w:sz w:val="18"/>
        </w:rPr>
        <w:t xml:space="preserve"> - </w:t>
      </w:r>
      <w:r>
        <w:rPr>
          <w:sz w:val="18"/>
        </w:rPr>
        <w:tab/>
      </w:r>
      <w:r w:rsidRPr="00DD14CD">
        <w:rPr>
          <w:sz w:val="18"/>
        </w:rPr>
        <w:t>B04-</w:t>
      </w:r>
      <w:r>
        <w:rPr>
          <w:sz w:val="18"/>
        </w:rPr>
        <w:tab/>
      </w:r>
      <w:r w:rsidRPr="00DD14CD">
        <w:rPr>
          <w:sz w:val="18"/>
        </w:rPr>
        <w:t>JUDICIAL DEPARTMENT</w:t>
      </w:r>
      <w:r w:rsidRPr="00DD14CD">
        <w:rPr>
          <w:sz w:val="18"/>
        </w:rPr>
        <w:tab/>
      </w:r>
      <w:hyperlink w:anchor="section57" w:history="1">
        <w:r w:rsidRPr="00B93728">
          <w:rPr>
            <w:rStyle w:val="Hyperlink"/>
            <w:sz w:val="18"/>
          </w:rPr>
          <w:t>456</w:t>
        </w:r>
      </w:hyperlink>
    </w:p>
    <w:p w:rsidR="00B93728" w:rsidRPr="00DD14CD" w:rsidRDefault="00B93728" w:rsidP="00D25AD8">
      <w:pPr>
        <w:tabs>
          <w:tab w:val="left" w:pos="2160"/>
          <w:tab w:val="left" w:pos="2880"/>
          <w:tab w:val="right" w:pos="9360"/>
        </w:tabs>
        <w:rPr>
          <w:sz w:val="18"/>
        </w:rPr>
      </w:pPr>
      <w:r w:rsidRPr="00DD14CD">
        <w:rPr>
          <w:sz w:val="18"/>
        </w:rPr>
        <w:t>SECTION 64</w:t>
      </w:r>
      <w:r>
        <w:rPr>
          <w:sz w:val="18"/>
        </w:rPr>
        <w:t xml:space="preserve"> - </w:t>
      </w:r>
      <w:r>
        <w:rPr>
          <w:sz w:val="18"/>
        </w:rPr>
        <w:tab/>
      </w:r>
      <w:r w:rsidRPr="00DD14CD">
        <w:rPr>
          <w:sz w:val="18"/>
        </w:rPr>
        <w:t>N20-</w:t>
      </w:r>
      <w:r>
        <w:rPr>
          <w:sz w:val="18"/>
        </w:rPr>
        <w:tab/>
      </w:r>
      <w:r w:rsidRPr="00DD14CD">
        <w:rPr>
          <w:sz w:val="18"/>
        </w:rPr>
        <w:t>LAW ENFORCEMENT TRAINING COUNCIL</w:t>
      </w:r>
      <w:r w:rsidRPr="00DD14CD">
        <w:rPr>
          <w:sz w:val="18"/>
        </w:rPr>
        <w:tab/>
      </w:r>
      <w:hyperlink w:anchor="section64" w:history="1">
        <w:r w:rsidRPr="00B93728">
          <w:rPr>
            <w:rStyle w:val="Hyperlink"/>
            <w:sz w:val="18"/>
          </w:rPr>
          <w:t>470</w:t>
        </w:r>
      </w:hyperlink>
    </w:p>
    <w:p w:rsidR="00B93728" w:rsidRPr="00DD14CD" w:rsidRDefault="00B93728" w:rsidP="00D25AD8">
      <w:pPr>
        <w:tabs>
          <w:tab w:val="left" w:pos="2160"/>
          <w:tab w:val="left" w:pos="2880"/>
          <w:tab w:val="right" w:pos="9360"/>
        </w:tabs>
        <w:rPr>
          <w:sz w:val="18"/>
        </w:rPr>
      </w:pPr>
      <w:r w:rsidRPr="00DD14CD">
        <w:rPr>
          <w:sz w:val="18"/>
        </w:rPr>
        <w:t>SECTION 91</w:t>
      </w:r>
      <w:r>
        <w:rPr>
          <w:sz w:val="18"/>
        </w:rPr>
        <w:t xml:space="preserve"> - </w:t>
      </w:r>
      <w:r>
        <w:rPr>
          <w:sz w:val="18"/>
        </w:rPr>
        <w:tab/>
      </w:r>
      <w:r w:rsidRPr="00DD14CD">
        <w:rPr>
          <w:sz w:val="18"/>
        </w:rPr>
        <w:t>A99-</w:t>
      </w:r>
      <w:r>
        <w:rPr>
          <w:sz w:val="18"/>
        </w:rPr>
        <w:tab/>
      </w:r>
      <w:r w:rsidRPr="00DD14CD">
        <w:rPr>
          <w:sz w:val="18"/>
        </w:rPr>
        <w:t>LEGISLATIVE DEPARTMENT</w:t>
      </w:r>
      <w:r w:rsidRPr="00DD14CD">
        <w:rPr>
          <w:sz w:val="18"/>
        </w:rPr>
        <w:tab/>
      </w:r>
      <w:hyperlink w:anchor="section91" w:history="1">
        <w:r w:rsidRPr="00B93728">
          <w:rPr>
            <w:rStyle w:val="Hyperlink"/>
            <w:sz w:val="18"/>
          </w:rPr>
          <w:t>489</w:t>
        </w:r>
      </w:hyperlink>
    </w:p>
    <w:p w:rsidR="00B93728" w:rsidRPr="00DD14CD" w:rsidRDefault="00B93728" w:rsidP="00D25AD8">
      <w:pPr>
        <w:tabs>
          <w:tab w:val="left" w:pos="2160"/>
          <w:tab w:val="left" w:pos="2880"/>
          <w:tab w:val="right" w:pos="9360"/>
        </w:tabs>
        <w:rPr>
          <w:sz w:val="18"/>
        </w:rPr>
      </w:pPr>
      <w:r w:rsidRPr="00DD14CD">
        <w:rPr>
          <w:sz w:val="18"/>
        </w:rPr>
        <w:t>SECTION 3</w:t>
      </w:r>
      <w:r>
        <w:rPr>
          <w:sz w:val="18"/>
        </w:rPr>
        <w:t xml:space="preserve"> - </w:t>
      </w:r>
      <w:r>
        <w:rPr>
          <w:sz w:val="18"/>
        </w:rPr>
        <w:tab/>
      </w:r>
      <w:r w:rsidRPr="00DD14CD">
        <w:rPr>
          <w:sz w:val="18"/>
        </w:rPr>
        <w:t>H66-</w:t>
      </w:r>
      <w:r>
        <w:rPr>
          <w:sz w:val="18"/>
        </w:rPr>
        <w:tab/>
      </w:r>
      <w:r w:rsidRPr="00DD14CD">
        <w:rPr>
          <w:sz w:val="18"/>
        </w:rPr>
        <w:t>LOTTERY EXPENDITURE ACCOUNT</w:t>
      </w:r>
      <w:r w:rsidRPr="00DD14CD">
        <w:rPr>
          <w:sz w:val="18"/>
        </w:rPr>
        <w:tab/>
      </w:r>
      <w:hyperlink w:anchor="section3" w:history="1">
        <w:r w:rsidRPr="00B93728">
          <w:rPr>
            <w:rStyle w:val="Hyperlink"/>
            <w:sz w:val="18"/>
          </w:rPr>
          <w:t>395</w:t>
        </w:r>
      </w:hyperlink>
    </w:p>
    <w:p w:rsidR="00B93728" w:rsidRPr="00DD14CD" w:rsidRDefault="00B93728" w:rsidP="00D25AD8">
      <w:pPr>
        <w:tabs>
          <w:tab w:val="left" w:pos="2160"/>
          <w:tab w:val="left" w:pos="2880"/>
          <w:tab w:val="right" w:pos="9360"/>
        </w:tabs>
        <w:rPr>
          <w:sz w:val="18"/>
        </w:rPr>
      </w:pPr>
      <w:r w:rsidRPr="00DD14CD">
        <w:rPr>
          <w:sz w:val="18"/>
        </w:rPr>
        <w:t>SECTION 23</w:t>
      </w:r>
      <w:r>
        <w:rPr>
          <w:sz w:val="18"/>
        </w:rPr>
        <w:t xml:space="preserve"> - </w:t>
      </w:r>
      <w:r>
        <w:rPr>
          <w:sz w:val="18"/>
        </w:rPr>
        <w:tab/>
      </w:r>
      <w:r w:rsidRPr="00DD14CD">
        <w:rPr>
          <w:sz w:val="18"/>
        </w:rPr>
        <w:t>H51-</w:t>
      </w:r>
      <w:r>
        <w:rPr>
          <w:sz w:val="18"/>
        </w:rPr>
        <w:tab/>
      </w:r>
      <w:r w:rsidRPr="00DD14CD">
        <w:rPr>
          <w:sz w:val="18"/>
        </w:rPr>
        <w:t>MEDICAL UNIVERSITY OF SOUTH CAROLINA</w:t>
      </w:r>
      <w:r w:rsidRPr="00DD14CD">
        <w:rPr>
          <w:sz w:val="18"/>
        </w:rPr>
        <w:tab/>
      </w:r>
      <w:hyperlink w:anchor="section23" w:history="1">
        <w:r w:rsidRPr="00B93728">
          <w:rPr>
            <w:rStyle w:val="Hyperlink"/>
            <w:sz w:val="18"/>
          </w:rPr>
          <w:t>412</w:t>
        </w:r>
      </w:hyperlink>
    </w:p>
    <w:p w:rsidR="00B93728" w:rsidRPr="00DD14CD" w:rsidRDefault="00B93728" w:rsidP="00D25AD8">
      <w:pPr>
        <w:tabs>
          <w:tab w:val="left" w:pos="2160"/>
          <w:tab w:val="left" w:pos="2880"/>
          <w:tab w:val="right" w:pos="9360"/>
        </w:tabs>
        <w:rPr>
          <w:sz w:val="18"/>
        </w:rPr>
      </w:pPr>
      <w:r w:rsidRPr="00DD14CD">
        <w:rPr>
          <w:sz w:val="18"/>
        </w:rPr>
        <w:t>SECTION 99</w:t>
      </w:r>
      <w:r>
        <w:rPr>
          <w:sz w:val="18"/>
        </w:rPr>
        <w:t xml:space="preserve"> - </w:t>
      </w:r>
      <w:r>
        <w:rPr>
          <w:sz w:val="18"/>
        </w:rPr>
        <w:tab/>
      </w:r>
      <w:r w:rsidRPr="00DD14CD">
        <w:rPr>
          <w:sz w:val="18"/>
        </w:rPr>
        <w:t>E24-</w:t>
      </w:r>
      <w:r>
        <w:rPr>
          <w:sz w:val="18"/>
        </w:rPr>
        <w:tab/>
      </w:r>
      <w:r w:rsidRPr="00DD14CD">
        <w:rPr>
          <w:sz w:val="18"/>
        </w:rPr>
        <w:t>OFFICE OF ADJUTANT GENERAL</w:t>
      </w:r>
      <w:r w:rsidRPr="00DD14CD">
        <w:rPr>
          <w:sz w:val="18"/>
        </w:rPr>
        <w:tab/>
      </w:r>
      <w:hyperlink w:anchor="section99" w:history="1">
        <w:r w:rsidRPr="00B93728">
          <w:rPr>
            <w:rStyle w:val="Hyperlink"/>
            <w:sz w:val="18"/>
          </w:rPr>
          <w:t>503</w:t>
        </w:r>
      </w:hyperlink>
    </w:p>
    <w:p w:rsidR="00B93728" w:rsidRPr="00DD14CD" w:rsidRDefault="00B93728" w:rsidP="00D25AD8">
      <w:pPr>
        <w:tabs>
          <w:tab w:val="left" w:pos="2160"/>
          <w:tab w:val="left" w:pos="2880"/>
          <w:tab w:val="right" w:pos="9360"/>
        </w:tabs>
        <w:rPr>
          <w:sz w:val="18"/>
        </w:rPr>
      </w:pPr>
      <w:r w:rsidRPr="00DD14CD">
        <w:rPr>
          <w:sz w:val="18"/>
        </w:rPr>
        <w:t>SECTION 96</w:t>
      </w:r>
      <w:r>
        <w:rPr>
          <w:sz w:val="18"/>
        </w:rPr>
        <w:t xml:space="preserve"> - </w:t>
      </w:r>
      <w:r>
        <w:rPr>
          <w:sz w:val="18"/>
        </w:rPr>
        <w:tab/>
      </w:r>
      <w:r w:rsidRPr="00DD14CD">
        <w:rPr>
          <w:sz w:val="18"/>
        </w:rPr>
        <w:t>E12-</w:t>
      </w:r>
      <w:r>
        <w:rPr>
          <w:sz w:val="18"/>
        </w:rPr>
        <w:tab/>
      </w:r>
      <w:r w:rsidRPr="00DD14CD">
        <w:rPr>
          <w:sz w:val="18"/>
        </w:rPr>
        <w:t>OFFICE OF COMPTROLLER GENERAL</w:t>
      </w:r>
      <w:r w:rsidRPr="00DD14CD">
        <w:rPr>
          <w:sz w:val="18"/>
        </w:rPr>
        <w:tab/>
      </w:r>
      <w:hyperlink w:anchor="section96" w:history="1">
        <w:r w:rsidRPr="00B93728">
          <w:rPr>
            <w:rStyle w:val="Hyperlink"/>
            <w:sz w:val="18"/>
          </w:rPr>
          <w:t>498</w:t>
        </w:r>
      </w:hyperlink>
    </w:p>
    <w:p w:rsidR="00B93728" w:rsidRPr="00DD14CD" w:rsidRDefault="00B93728" w:rsidP="00D25AD8">
      <w:pPr>
        <w:tabs>
          <w:tab w:val="left" w:pos="2160"/>
          <w:tab w:val="left" w:pos="2880"/>
          <w:tab w:val="right" w:pos="9360"/>
        </w:tabs>
        <w:rPr>
          <w:sz w:val="18"/>
        </w:rPr>
      </w:pPr>
      <w:r w:rsidRPr="00DD14CD">
        <w:rPr>
          <w:sz w:val="18"/>
        </w:rPr>
        <w:t>SECTION 93</w:t>
      </w:r>
      <w:r>
        <w:rPr>
          <w:sz w:val="18"/>
        </w:rPr>
        <w:t xml:space="preserve"> - </w:t>
      </w:r>
      <w:r>
        <w:rPr>
          <w:sz w:val="18"/>
        </w:rPr>
        <w:tab/>
      </w:r>
      <w:r w:rsidRPr="00DD14CD">
        <w:rPr>
          <w:sz w:val="18"/>
        </w:rPr>
        <w:t>D25-</w:t>
      </w:r>
      <w:r>
        <w:rPr>
          <w:sz w:val="18"/>
        </w:rPr>
        <w:tab/>
      </w:r>
      <w:r w:rsidRPr="00DD14CD">
        <w:rPr>
          <w:sz w:val="18"/>
        </w:rPr>
        <w:t>OFFICE OF INSPECTOR GENERAL</w:t>
      </w:r>
      <w:r w:rsidRPr="00DD14CD">
        <w:rPr>
          <w:sz w:val="18"/>
        </w:rPr>
        <w:tab/>
      </w:r>
      <w:hyperlink w:anchor="section93" w:history="1">
        <w:r w:rsidRPr="00B93728">
          <w:rPr>
            <w:rStyle w:val="Hyperlink"/>
            <w:sz w:val="18"/>
          </w:rPr>
          <w:t>497</w:t>
        </w:r>
      </w:hyperlink>
    </w:p>
    <w:p w:rsidR="00B93728" w:rsidRPr="00DD14CD" w:rsidRDefault="00B93728" w:rsidP="00D25AD8">
      <w:pPr>
        <w:tabs>
          <w:tab w:val="left" w:pos="2160"/>
          <w:tab w:val="left" w:pos="2880"/>
          <w:tab w:val="right" w:pos="9360"/>
        </w:tabs>
        <w:rPr>
          <w:sz w:val="18"/>
        </w:rPr>
      </w:pPr>
      <w:r w:rsidRPr="00DD14CD">
        <w:rPr>
          <w:sz w:val="18"/>
        </w:rPr>
        <w:t>SECTION 73</w:t>
      </w:r>
      <w:r>
        <w:rPr>
          <w:sz w:val="18"/>
        </w:rPr>
        <w:t xml:space="preserve"> - </w:t>
      </w:r>
      <w:r>
        <w:rPr>
          <w:sz w:val="18"/>
        </w:rPr>
        <w:tab/>
      </w:r>
      <w:r w:rsidRPr="00DD14CD">
        <w:rPr>
          <w:sz w:val="18"/>
        </w:rPr>
        <w:t>R06-</w:t>
      </w:r>
      <w:r>
        <w:rPr>
          <w:sz w:val="18"/>
        </w:rPr>
        <w:tab/>
      </w:r>
      <w:r w:rsidRPr="00DD14CD">
        <w:rPr>
          <w:sz w:val="18"/>
        </w:rPr>
        <w:t>OFFICE OF REGULATORY STAFF</w:t>
      </w:r>
      <w:r w:rsidRPr="00DD14CD">
        <w:rPr>
          <w:sz w:val="18"/>
        </w:rPr>
        <w:tab/>
      </w:r>
      <w:hyperlink w:anchor="section73" w:history="1">
        <w:r w:rsidRPr="00B93728">
          <w:rPr>
            <w:rStyle w:val="Hyperlink"/>
            <w:sz w:val="18"/>
          </w:rPr>
          <w:t>478</w:t>
        </w:r>
      </w:hyperlink>
    </w:p>
    <w:p w:rsidR="00B93728" w:rsidRPr="00DD14CD" w:rsidRDefault="00B93728" w:rsidP="00D25AD8">
      <w:pPr>
        <w:tabs>
          <w:tab w:val="left" w:pos="2160"/>
          <w:tab w:val="left" w:pos="2880"/>
          <w:tab w:val="right" w:pos="9360"/>
        </w:tabs>
        <w:rPr>
          <w:sz w:val="18"/>
        </w:rPr>
      </w:pPr>
      <w:r w:rsidRPr="00DD14CD">
        <w:rPr>
          <w:sz w:val="18"/>
        </w:rPr>
        <w:t>SECTION 95</w:t>
      </w:r>
      <w:r>
        <w:rPr>
          <w:sz w:val="18"/>
        </w:rPr>
        <w:t xml:space="preserve"> - </w:t>
      </w:r>
      <w:r>
        <w:rPr>
          <w:sz w:val="18"/>
        </w:rPr>
        <w:tab/>
      </w:r>
      <w:r w:rsidRPr="00DD14CD">
        <w:rPr>
          <w:sz w:val="18"/>
        </w:rPr>
        <w:t>E08-</w:t>
      </w:r>
      <w:r>
        <w:rPr>
          <w:sz w:val="18"/>
        </w:rPr>
        <w:tab/>
      </w:r>
      <w:r w:rsidRPr="00DD14CD">
        <w:rPr>
          <w:sz w:val="18"/>
        </w:rPr>
        <w:t>OFFICE OF SECRETARY OF STATE</w:t>
      </w:r>
      <w:r w:rsidRPr="00DD14CD">
        <w:rPr>
          <w:sz w:val="18"/>
        </w:rPr>
        <w:tab/>
      </w:r>
      <w:hyperlink w:anchor="section95" w:history="1">
        <w:r w:rsidRPr="00B93728">
          <w:rPr>
            <w:rStyle w:val="Hyperlink"/>
            <w:sz w:val="18"/>
          </w:rPr>
          <w:t>498</w:t>
        </w:r>
      </w:hyperlink>
    </w:p>
    <w:p w:rsidR="00B93728" w:rsidRPr="00DD14CD" w:rsidRDefault="00B93728" w:rsidP="00D25AD8">
      <w:pPr>
        <w:tabs>
          <w:tab w:val="left" w:pos="2160"/>
          <w:tab w:val="left" w:pos="2880"/>
          <w:tab w:val="right" w:pos="9360"/>
        </w:tabs>
        <w:rPr>
          <w:sz w:val="18"/>
        </w:rPr>
      </w:pPr>
      <w:r w:rsidRPr="00DD14CD">
        <w:rPr>
          <w:sz w:val="18"/>
        </w:rPr>
        <w:t>SECTION 97</w:t>
      </w:r>
      <w:r>
        <w:rPr>
          <w:sz w:val="18"/>
        </w:rPr>
        <w:t xml:space="preserve"> - </w:t>
      </w:r>
      <w:r>
        <w:rPr>
          <w:sz w:val="18"/>
        </w:rPr>
        <w:tab/>
      </w:r>
      <w:r w:rsidRPr="00DD14CD">
        <w:rPr>
          <w:sz w:val="18"/>
        </w:rPr>
        <w:t>E16-</w:t>
      </w:r>
      <w:r>
        <w:rPr>
          <w:sz w:val="18"/>
        </w:rPr>
        <w:tab/>
      </w:r>
      <w:r w:rsidRPr="00DD14CD">
        <w:rPr>
          <w:sz w:val="18"/>
        </w:rPr>
        <w:t>OFFICE OF STATE TREASURER</w:t>
      </w:r>
      <w:r w:rsidRPr="00DD14CD">
        <w:rPr>
          <w:sz w:val="18"/>
        </w:rPr>
        <w:tab/>
      </w:r>
      <w:hyperlink w:anchor="section97" w:history="1">
        <w:r w:rsidRPr="00B93728">
          <w:rPr>
            <w:rStyle w:val="Hyperlink"/>
            <w:sz w:val="18"/>
          </w:rPr>
          <w:t>499</w:t>
        </w:r>
      </w:hyperlink>
    </w:p>
    <w:p w:rsidR="00B93728" w:rsidRPr="00DD14CD" w:rsidRDefault="00B93728" w:rsidP="00D25AD8">
      <w:pPr>
        <w:tabs>
          <w:tab w:val="left" w:pos="2160"/>
          <w:tab w:val="left" w:pos="2880"/>
          <w:tab w:val="right" w:pos="9360"/>
        </w:tabs>
        <w:rPr>
          <w:sz w:val="18"/>
        </w:rPr>
      </w:pPr>
      <w:r w:rsidRPr="00DD14CD">
        <w:rPr>
          <w:sz w:val="18"/>
        </w:rPr>
        <w:t>SECTION 59</w:t>
      </w:r>
      <w:r>
        <w:rPr>
          <w:sz w:val="18"/>
        </w:rPr>
        <w:t xml:space="preserve"> - </w:t>
      </w:r>
      <w:r>
        <w:rPr>
          <w:sz w:val="18"/>
        </w:rPr>
        <w:tab/>
      </w:r>
      <w:r w:rsidRPr="00DD14CD">
        <w:rPr>
          <w:sz w:val="18"/>
        </w:rPr>
        <w:t>E20-</w:t>
      </w:r>
      <w:r>
        <w:rPr>
          <w:sz w:val="18"/>
        </w:rPr>
        <w:tab/>
      </w:r>
      <w:r w:rsidRPr="00DD14CD">
        <w:rPr>
          <w:sz w:val="18"/>
        </w:rPr>
        <w:t>OFFICE OF THE ATTORNEY GENERAL</w:t>
      </w:r>
      <w:r w:rsidRPr="00DD14CD">
        <w:rPr>
          <w:sz w:val="18"/>
        </w:rPr>
        <w:tab/>
      </w:r>
      <w:hyperlink w:anchor="section59" w:history="1">
        <w:r w:rsidRPr="00B93728">
          <w:rPr>
            <w:rStyle w:val="Hyperlink"/>
            <w:sz w:val="18"/>
          </w:rPr>
          <w:t>459</w:t>
        </w:r>
      </w:hyperlink>
    </w:p>
    <w:p w:rsidR="00B93728" w:rsidRPr="00DD14CD" w:rsidRDefault="00B93728" w:rsidP="00D25AD8">
      <w:pPr>
        <w:tabs>
          <w:tab w:val="left" w:pos="2160"/>
          <w:tab w:val="left" w:pos="2880"/>
          <w:tab w:val="right" w:pos="9360"/>
        </w:tabs>
        <w:rPr>
          <w:sz w:val="18"/>
        </w:rPr>
      </w:pPr>
      <w:r w:rsidRPr="00DD14CD">
        <w:rPr>
          <w:sz w:val="18"/>
        </w:rPr>
        <w:t>SECTION 92</w:t>
      </w:r>
      <w:r>
        <w:rPr>
          <w:sz w:val="18"/>
        </w:rPr>
        <w:t xml:space="preserve"> - </w:t>
      </w:r>
      <w:r>
        <w:rPr>
          <w:sz w:val="18"/>
        </w:rPr>
        <w:tab/>
      </w:r>
      <w:r w:rsidRPr="00DD14CD">
        <w:rPr>
          <w:sz w:val="18"/>
        </w:rPr>
        <w:t>D21-</w:t>
      </w:r>
      <w:r>
        <w:rPr>
          <w:sz w:val="18"/>
        </w:rPr>
        <w:tab/>
      </w:r>
      <w:r w:rsidRPr="00DD14CD">
        <w:rPr>
          <w:sz w:val="18"/>
        </w:rPr>
        <w:t>OFFICE OF THE GOVERNOR</w:t>
      </w:r>
      <w:r w:rsidRPr="00DD14CD">
        <w:rPr>
          <w:sz w:val="18"/>
        </w:rPr>
        <w:tab/>
      </w:r>
      <w:hyperlink w:anchor="section92" w:history="1">
        <w:r w:rsidRPr="00B93728">
          <w:rPr>
            <w:rStyle w:val="Hyperlink"/>
            <w:sz w:val="18"/>
          </w:rPr>
          <w:t>494</w:t>
        </w:r>
      </w:hyperlink>
    </w:p>
    <w:p w:rsidR="00B93728" w:rsidRPr="00DD14CD" w:rsidRDefault="00B93728" w:rsidP="00D25AD8">
      <w:pPr>
        <w:tabs>
          <w:tab w:val="left" w:pos="2160"/>
          <w:tab w:val="left" w:pos="2880"/>
          <w:tab w:val="right" w:pos="9360"/>
        </w:tabs>
        <w:rPr>
          <w:sz w:val="18"/>
        </w:rPr>
      </w:pPr>
      <w:r w:rsidRPr="00DD14CD">
        <w:rPr>
          <w:sz w:val="18"/>
        </w:rPr>
        <w:t>SECTION 94</w:t>
      </w:r>
      <w:r>
        <w:rPr>
          <w:sz w:val="18"/>
        </w:rPr>
        <w:t xml:space="preserve"> - </w:t>
      </w:r>
      <w:r>
        <w:rPr>
          <w:sz w:val="18"/>
        </w:rPr>
        <w:tab/>
      </w:r>
      <w:r w:rsidRPr="00DD14CD">
        <w:rPr>
          <w:sz w:val="18"/>
        </w:rPr>
        <w:t>E04-</w:t>
      </w:r>
      <w:r>
        <w:rPr>
          <w:sz w:val="18"/>
        </w:rPr>
        <w:tab/>
      </w:r>
      <w:r w:rsidRPr="00DD14CD">
        <w:rPr>
          <w:sz w:val="18"/>
        </w:rPr>
        <w:t>OFFICE OF THE LIEUTENANT GOVERNOR</w:t>
      </w:r>
      <w:r w:rsidRPr="00DD14CD">
        <w:rPr>
          <w:sz w:val="18"/>
        </w:rPr>
        <w:tab/>
      </w:r>
      <w:hyperlink w:anchor="section94" w:history="1">
        <w:r w:rsidRPr="00B93728">
          <w:rPr>
            <w:rStyle w:val="Hyperlink"/>
            <w:sz w:val="18"/>
          </w:rPr>
          <w:t>497</w:t>
        </w:r>
      </w:hyperlink>
    </w:p>
    <w:p w:rsidR="00B93728" w:rsidRPr="00DD14CD" w:rsidRDefault="00B93728" w:rsidP="00D25AD8">
      <w:pPr>
        <w:tabs>
          <w:tab w:val="left" w:pos="2160"/>
          <w:tab w:val="left" w:pos="2880"/>
          <w:tab w:val="right" w:pos="9360"/>
        </w:tabs>
        <w:rPr>
          <w:sz w:val="18"/>
        </w:rPr>
      </w:pPr>
      <w:r w:rsidRPr="00DD14CD">
        <w:rPr>
          <w:sz w:val="18"/>
        </w:rPr>
        <w:t>SECTION 108</w:t>
      </w:r>
      <w:r>
        <w:rPr>
          <w:sz w:val="18"/>
        </w:rPr>
        <w:t xml:space="preserve"> - </w:t>
      </w:r>
      <w:r>
        <w:rPr>
          <w:sz w:val="18"/>
        </w:rPr>
        <w:tab/>
      </w:r>
      <w:r w:rsidRPr="00DD14CD">
        <w:rPr>
          <w:sz w:val="18"/>
        </w:rPr>
        <w:t>S60-</w:t>
      </w:r>
      <w:r>
        <w:rPr>
          <w:sz w:val="18"/>
        </w:rPr>
        <w:tab/>
      </w:r>
      <w:r w:rsidRPr="00DD14CD">
        <w:rPr>
          <w:sz w:val="18"/>
        </w:rPr>
        <w:t>PROCUREMENT REVIEW PANEL</w:t>
      </w:r>
      <w:r w:rsidRPr="00DD14CD">
        <w:rPr>
          <w:sz w:val="18"/>
        </w:rPr>
        <w:tab/>
      </w:r>
      <w:hyperlink w:anchor="section108" w:history="1">
        <w:r w:rsidRPr="00B93728">
          <w:rPr>
            <w:rStyle w:val="Hyperlink"/>
            <w:sz w:val="18"/>
          </w:rPr>
          <w:t>522</w:t>
        </w:r>
      </w:hyperlink>
    </w:p>
    <w:p w:rsidR="00B93728" w:rsidRPr="00DD14CD" w:rsidRDefault="00B93728" w:rsidP="00D25AD8">
      <w:pPr>
        <w:tabs>
          <w:tab w:val="left" w:pos="2160"/>
          <w:tab w:val="left" w:pos="2880"/>
          <w:tab w:val="right" w:pos="9360"/>
        </w:tabs>
        <w:rPr>
          <w:sz w:val="18"/>
        </w:rPr>
      </w:pPr>
      <w:r w:rsidRPr="00DD14CD">
        <w:rPr>
          <w:sz w:val="18"/>
        </w:rPr>
        <w:t>SECTION 60</w:t>
      </w:r>
      <w:r>
        <w:rPr>
          <w:sz w:val="18"/>
        </w:rPr>
        <w:t xml:space="preserve"> - </w:t>
      </w:r>
      <w:r>
        <w:rPr>
          <w:sz w:val="18"/>
        </w:rPr>
        <w:tab/>
      </w:r>
      <w:r w:rsidRPr="00DD14CD">
        <w:rPr>
          <w:sz w:val="18"/>
        </w:rPr>
        <w:t>E21-</w:t>
      </w:r>
      <w:r>
        <w:rPr>
          <w:sz w:val="18"/>
        </w:rPr>
        <w:tab/>
      </w:r>
      <w:r w:rsidRPr="00DD14CD">
        <w:rPr>
          <w:sz w:val="18"/>
        </w:rPr>
        <w:t>PROSECUTION COORDINATION COMMISSION</w:t>
      </w:r>
      <w:r w:rsidRPr="00DD14CD">
        <w:rPr>
          <w:sz w:val="18"/>
        </w:rPr>
        <w:tab/>
      </w:r>
      <w:hyperlink w:anchor="section60" w:history="1">
        <w:r w:rsidRPr="00B93728">
          <w:rPr>
            <w:rStyle w:val="Hyperlink"/>
            <w:sz w:val="18"/>
          </w:rPr>
          <w:t>460</w:t>
        </w:r>
      </w:hyperlink>
    </w:p>
    <w:p w:rsidR="00B93728" w:rsidRPr="00DD14CD" w:rsidRDefault="00B93728" w:rsidP="00D25AD8">
      <w:pPr>
        <w:tabs>
          <w:tab w:val="left" w:pos="2160"/>
          <w:tab w:val="left" w:pos="2880"/>
          <w:tab w:val="right" w:pos="9360"/>
        </w:tabs>
        <w:rPr>
          <w:sz w:val="18"/>
        </w:rPr>
      </w:pPr>
      <w:r w:rsidRPr="00DD14CD">
        <w:rPr>
          <w:sz w:val="18"/>
        </w:rPr>
        <w:t>SECTION 105</w:t>
      </w:r>
      <w:r>
        <w:rPr>
          <w:sz w:val="18"/>
        </w:rPr>
        <w:t xml:space="preserve"> - </w:t>
      </w:r>
      <w:r>
        <w:rPr>
          <w:sz w:val="18"/>
        </w:rPr>
        <w:tab/>
      </w:r>
      <w:r w:rsidRPr="00DD14CD">
        <w:rPr>
          <w:sz w:val="18"/>
        </w:rPr>
        <w:t>F50-</w:t>
      </w:r>
      <w:r>
        <w:rPr>
          <w:sz w:val="18"/>
        </w:rPr>
        <w:tab/>
      </w:r>
      <w:r w:rsidRPr="00DD14CD">
        <w:rPr>
          <w:sz w:val="18"/>
        </w:rPr>
        <w:t>PUBLIC EMPLOYEE BENEFIT AUTHORITY</w:t>
      </w:r>
      <w:r w:rsidRPr="00DD14CD">
        <w:rPr>
          <w:sz w:val="18"/>
        </w:rPr>
        <w:tab/>
      </w:r>
      <w:hyperlink w:anchor="section105" w:history="1">
        <w:r w:rsidRPr="00B93728">
          <w:rPr>
            <w:rStyle w:val="Hyperlink"/>
            <w:sz w:val="18"/>
          </w:rPr>
          <w:t>516</w:t>
        </w:r>
      </w:hyperlink>
    </w:p>
    <w:p w:rsidR="00B93728" w:rsidRPr="00DD14CD" w:rsidRDefault="00B93728" w:rsidP="00D25AD8">
      <w:pPr>
        <w:tabs>
          <w:tab w:val="left" w:pos="2160"/>
          <w:tab w:val="left" w:pos="2880"/>
          <w:tab w:val="right" w:pos="9360"/>
        </w:tabs>
        <w:rPr>
          <w:sz w:val="18"/>
        </w:rPr>
      </w:pPr>
      <w:r w:rsidRPr="00DD14CD">
        <w:rPr>
          <w:sz w:val="18"/>
        </w:rPr>
        <w:t>SECTION 98</w:t>
      </w:r>
      <w:r>
        <w:rPr>
          <w:sz w:val="18"/>
        </w:rPr>
        <w:t xml:space="preserve"> - </w:t>
      </w:r>
      <w:r>
        <w:rPr>
          <w:sz w:val="18"/>
        </w:rPr>
        <w:tab/>
      </w:r>
      <w:r w:rsidRPr="00DD14CD">
        <w:rPr>
          <w:sz w:val="18"/>
        </w:rPr>
        <w:t>E19-</w:t>
      </w:r>
      <w:r>
        <w:rPr>
          <w:sz w:val="18"/>
        </w:rPr>
        <w:tab/>
      </w:r>
      <w:r w:rsidRPr="00DD14CD">
        <w:rPr>
          <w:sz w:val="18"/>
        </w:rPr>
        <w:t>RETIREMENT SYSTEM INVESTMENT COMMISSION</w:t>
      </w:r>
      <w:r w:rsidRPr="00DD14CD">
        <w:rPr>
          <w:sz w:val="18"/>
        </w:rPr>
        <w:tab/>
      </w:r>
      <w:hyperlink w:anchor="section98" w:history="1">
        <w:r w:rsidRPr="00B93728">
          <w:rPr>
            <w:rStyle w:val="Hyperlink"/>
            <w:sz w:val="18"/>
          </w:rPr>
          <w:t>502</w:t>
        </w:r>
      </w:hyperlink>
    </w:p>
    <w:p w:rsidR="00B93728" w:rsidRPr="00DD14CD" w:rsidRDefault="00B93728" w:rsidP="00D25AD8">
      <w:pPr>
        <w:tabs>
          <w:tab w:val="left" w:pos="2160"/>
          <w:tab w:val="left" w:pos="2880"/>
          <w:tab w:val="right" w:pos="9360"/>
        </w:tabs>
        <w:rPr>
          <w:sz w:val="18"/>
        </w:rPr>
      </w:pPr>
      <w:r w:rsidRPr="00DD14CD">
        <w:rPr>
          <w:sz w:val="18"/>
        </w:rPr>
        <w:t>SECTION 113</w:t>
      </w:r>
      <w:r>
        <w:rPr>
          <w:sz w:val="18"/>
        </w:rPr>
        <w:t xml:space="preserve"> - </w:t>
      </w:r>
      <w:r>
        <w:rPr>
          <w:sz w:val="18"/>
        </w:rPr>
        <w:tab/>
      </w:r>
      <w:r w:rsidRPr="00DD14CD">
        <w:rPr>
          <w:sz w:val="18"/>
        </w:rPr>
        <w:t>E50-</w:t>
      </w:r>
      <w:r>
        <w:rPr>
          <w:sz w:val="18"/>
        </w:rPr>
        <w:tab/>
      </w:r>
      <w:r w:rsidRPr="00DD14CD">
        <w:rPr>
          <w:sz w:val="18"/>
        </w:rPr>
        <w:t>REVENUE AND FISCAL AFFAIRS OFFICE</w:t>
      </w:r>
      <w:r w:rsidRPr="00DD14CD">
        <w:rPr>
          <w:sz w:val="18"/>
        </w:rPr>
        <w:tab/>
      </w:r>
      <w:hyperlink w:anchor="section113" w:history="1">
        <w:r w:rsidRPr="00B93728">
          <w:rPr>
            <w:rStyle w:val="Hyperlink"/>
            <w:sz w:val="18"/>
          </w:rPr>
          <w:t>525</w:t>
        </w:r>
      </w:hyperlink>
    </w:p>
    <w:p w:rsidR="00B93728" w:rsidRPr="00DD14CD" w:rsidRDefault="00B93728" w:rsidP="00D25AD8">
      <w:pPr>
        <w:tabs>
          <w:tab w:val="left" w:pos="2160"/>
          <w:tab w:val="left" w:pos="2880"/>
          <w:tab w:val="right" w:pos="9360"/>
        </w:tabs>
        <w:rPr>
          <w:sz w:val="18"/>
        </w:rPr>
      </w:pPr>
      <w:r w:rsidRPr="00DD14CD">
        <w:rPr>
          <w:sz w:val="18"/>
        </w:rPr>
        <w:t>SECTION 54</w:t>
      </w:r>
      <w:r>
        <w:rPr>
          <w:sz w:val="18"/>
        </w:rPr>
        <w:t xml:space="preserve"> - </w:t>
      </w:r>
      <w:r>
        <w:rPr>
          <w:sz w:val="18"/>
        </w:rPr>
        <w:tab/>
      </w:r>
      <w:r w:rsidRPr="00DD14CD">
        <w:rPr>
          <w:sz w:val="18"/>
        </w:rPr>
        <w:t>P45</w:t>
      </w:r>
      <w:r>
        <w:rPr>
          <w:sz w:val="18"/>
        </w:rPr>
        <w:t xml:space="preserve"> - </w:t>
      </w:r>
      <w:r>
        <w:rPr>
          <w:sz w:val="18"/>
        </w:rPr>
        <w:tab/>
      </w:r>
      <w:r w:rsidRPr="00DD14CD">
        <w:rPr>
          <w:sz w:val="18"/>
        </w:rPr>
        <w:t>RURAL INFRASTRUCTURE AUTHORITY</w:t>
      </w:r>
      <w:r w:rsidRPr="00DD14CD">
        <w:rPr>
          <w:sz w:val="18"/>
        </w:rPr>
        <w:tab/>
      </w:r>
      <w:hyperlink w:anchor="section54" w:history="1">
        <w:r w:rsidRPr="00B93728">
          <w:rPr>
            <w:rStyle w:val="Hyperlink"/>
            <w:sz w:val="18"/>
          </w:rPr>
          <w:t>456</w:t>
        </w:r>
      </w:hyperlink>
    </w:p>
    <w:p w:rsidR="00B93728" w:rsidRPr="00DD14CD" w:rsidRDefault="00B93728" w:rsidP="00D25AD8">
      <w:pPr>
        <w:tabs>
          <w:tab w:val="left" w:pos="2160"/>
          <w:tab w:val="left" w:pos="2880"/>
          <w:tab w:val="right" w:pos="9360"/>
        </w:tabs>
        <w:rPr>
          <w:sz w:val="18"/>
        </w:rPr>
      </w:pPr>
      <w:r w:rsidRPr="00DD14CD">
        <w:rPr>
          <w:sz w:val="18"/>
        </w:rPr>
        <w:t>SECTION 53</w:t>
      </w:r>
      <w:r>
        <w:rPr>
          <w:sz w:val="18"/>
        </w:rPr>
        <w:t xml:space="preserve"> - </w:t>
      </w:r>
      <w:r>
        <w:rPr>
          <w:sz w:val="18"/>
        </w:rPr>
        <w:tab/>
      </w:r>
      <w:r w:rsidRPr="00DD14CD">
        <w:rPr>
          <w:sz w:val="18"/>
        </w:rPr>
        <w:t>P40-</w:t>
      </w:r>
      <w:r>
        <w:rPr>
          <w:sz w:val="18"/>
        </w:rPr>
        <w:tab/>
      </w:r>
      <w:r w:rsidRPr="00DD14CD">
        <w:rPr>
          <w:sz w:val="18"/>
        </w:rPr>
        <w:t>S.C. CONSERVATION BANK</w:t>
      </w:r>
      <w:r w:rsidRPr="00DD14CD">
        <w:rPr>
          <w:sz w:val="18"/>
        </w:rPr>
        <w:tab/>
      </w:r>
      <w:hyperlink w:anchor="section53" w:history="1">
        <w:r w:rsidRPr="00B93728">
          <w:rPr>
            <w:rStyle w:val="Hyperlink"/>
            <w:sz w:val="18"/>
          </w:rPr>
          <w:t>456</w:t>
        </w:r>
      </w:hyperlink>
    </w:p>
    <w:p w:rsidR="00B93728" w:rsidRPr="00DD14CD" w:rsidRDefault="00B93728" w:rsidP="00D25AD8">
      <w:pPr>
        <w:tabs>
          <w:tab w:val="left" w:pos="2160"/>
          <w:tab w:val="left" w:pos="2880"/>
          <w:tab w:val="right" w:pos="9360"/>
        </w:tabs>
        <w:rPr>
          <w:sz w:val="18"/>
        </w:rPr>
      </w:pPr>
      <w:r w:rsidRPr="00DD14CD">
        <w:rPr>
          <w:sz w:val="18"/>
        </w:rPr>
        <w:t>SECTION 6</w:t>
      </w:r>
      <w:r>
        <w:rPr>
          <w:sz w:val="18"/>
        </w:rPr>
        <w:t xml:space="preserve"> - </w:t>
      </w:r>
      <w:r>
        <w:rPr>
          <w:sz w:val="18"/>
        </w:rPr>
        <w:tab/>
      </w:r>
      <w:r w:rsidRPr="00DD14CD">
        <w:rPr>
          <w:sz w:val="18"/>
        </w:rPr>
        <w:t>H75-</w:t>
      </w:r>
      <w:r>
        <w:rPr>
          <w:sz w:val="18"/>
        </w:rPr>
        <w:tab/>
      </w:r>
      <w:r w:rsidRPr="00DD14CD">
        <w:rPr>
          <w:sz w:val="18"/>
        </w:rPr>
        <w:t>SCHOOL FOR THE DEAF AND THE BLIND</w:t>
      </w:r>
      <w:r w:rsidRPr="00DD14CD">
        <w:rPr>
          <w:sz w:val="18"/>
        </w:rPr>
        <w:tab/>
      </w:r>
      <w:hyperlink w:anchor="section6" w:history="1">
        <w:r w:rsidRPr="00B93728">
          <w:rPr>
            <w:rStyle w:val="Hyperlink"/>
            <w:sz w:val="18"/>
          </w:rPr>
          <w:t>404</w:t>
        </w:r>
      </w:hyperlink>
    </w:p>
    <w:p w:rsidR="00B93728" w:rsidRPr="00DD14CD" w:rsidRDefault="00B93728" w:rsidP="00D25AD8">
      <w:pPr>
        <w:tabs>
          <w:tab w:val="left" w:pos="2160"/>
          <w:tab w:val="left" w:pos="2880"/>
          <w:tab w:val="right" w:pos="9360"/>
        </w:tabs>
        <w:rPr>
          <w:sz w:val="18"/>
        </w:rPr>
      </w:pPr>
      <w:r w:rsidRPr="00DD14CD">
        <w:rPr>
          <w:sz w:val="18"/>
        </w:rPr>
        <w:t>SECTION 48</w:t>
      </w:r>
      <w:r>
        <w:rPr>
          <w:sz w:val="18"/>
        </w:rPr>
        <w:t xml:space="preserve"> - </w:t>
      </w:r>
      <w:r>
        <w:rPr>
          <w:sz w:val="18"/>
        </w:rPr>
        <w:tab/>
      </w:r>
      <w:r w:rsidRPr="00DD14CD">
        <w:rPr>
          <w:sz w:val="18"/>
        </w:rPr>
        <w:t>P26-</w:t>
      </w:r>
      <w:r>
        <w:rPr>
          <w:sz w:val="18"/>
        </w:rPr>
        <w:tab/>
      </w:r>
      <w:r w:rsidRPr="00DD14CD">
        <w:rPr>
          <w:sz w:val="18"/>
        </w:rPr>
        <w:t>SEA GRANT CONSORTIUM</w:t>
      </w:r>
      <w:r w:rsidRPr="00DD14CD">
        <w:rPr>
          <w:sz w:val="18"/>
        </w:rPr>
        <w:tab/>
      </w:r>
      <w:hyperlink w:anchor="section48" w:history="1">
        <w:r w:rsidRPr="00B93728">
          <w:rPr>
            <w:rStyle w:val="Hyperlink"/>
            <w:sz w:val="18"/>
          </w:rPr>
          <w:t>451</w:t>
        </w:r>
      </w:hyperlink>
    </w:p>
    <w:p w:rsidR="00B93728" w:rsidRPr="00DD14CD" w:rsidRDefault="00B93728" w:rsidP="00D25AD8">
      <w:pPr>
        <w:tabs>
          <w:tab w:val="left" w:pos="2160"/>
          <w:tab w:val="left" w:pos="2880"/>
          <w:tab w:val="right" w:pos="9360"/>
        </w:tabs>
        <w:rPr>
          <w:sz w:val="18"/>
        </w:rPr>
      </w:pPr>
      <w:r w:rsidRPr="00DD14CD">
        <w:rPr>
          <w:sz w:val="18"/>
        </w:rPr>
        <w:t>SECTION 19</w:t>
      </w:r>
      <w:r>
        <w:rPr>
          <w:sz w:val="18"/>
        </w:rPr>
        <w:t xml:space="preserve"> - </w:t>
      </w:r>
      <w:r>
        <w:rPr>
          <w:sz w:val="18"/>
        </w:rPr>
        <w:tab/>
      </w:r>
      <w:r w:rsidRPr="00DD14CD">
        <w:rPr>
          <w:sz w:val="18"/>
        </w:rPr>
        <w:t>H24-</w:t>
      </w:r>
      <w:r>
        <w:rPr>
          <w:sz w:val="18"/>
        </w:rPr>
        <w:tab/>
      </w:r>
      <w:r w:rsidRPr="00DD14CD">
        <w:rPr>
          <w:sz w:val="18"/>
        </w:rPr>
        <w:t>SOUTH CAROLINA STATE UNIVERSITY</w:t>
      </w:r>
      <w:r w:rsidRPr="00DD14CD">
        <w:rPr>
          <w:sz w:val="18"/>
        </w:rPr>
        <w:tab/>
      </w:r>
      <w:hyperlink w:anchor="section19" w:history="1">
        <w:r w:rsidRPr="00B93728">
          <w:rPr>
            <w:rStyle w:val="Hyperlink"/>
            <w:sz w:val="18"/>
          </w:rPr>
          <w:t>410</w:t>
        </w:r>
      </w:hyperlink>
    </w:p>
    <w:p w:rsidR="00B93728" w:rsidRPr="00DD14CD" w:rsidRDefault="00B93728" w:rsidP="00D25AD8">
      <w:pPr>
        <w:tabs>
          <w:tab w:val="left" w:pos="2160"/>
          <w:tab w:val="left" w:pos="2880"/>
          <w:tab w:val="right" w:pos="9360"/>
        </w:tabs>
        <w:rPr>
          <w:sz w:val="18"/>
        </w:rPr>
      </w:pPr>
      <w:r w:rsidRPr="00DD14CD">
        <w:rPr>
          <w:sz w:val="18"/>
        </w:rPr>
        <w:t>SECTION 75</w:t>
      </w:r>
      <w:r>
        <w:rPr>
          <w:sz w:val="18"/>
        </w:rPr>
        <w:t xml:space="preserve"> - </w:t>
      </w:r>
      <w:r>
        <w:rPr>
          <w:sz w:val="18"/>
        </w:rPr>
        <w:tab/>
      </w:r>
      <w:r w:rsidRPr="00DD14CD">
        <w:rPr>
          <w:sz w:val="18"/>
        </w:rPr>
        <w:t>R12-</w:t>
      </w:r>
      <w:r>
        <w:rPr>
          <w:sz w:val="18"/>
        </w:rPr>
        <w:tab/>
      </w:r>
      <w:r w:rsidRPr="00DD14CD">
        <w:rPr>
          <w:sz w:val="18"/>
        </w:rPr>
        <w:t>STATE ACCIDENT FUND</w:t>
      </w:r>
      <w:r w:rsidRPr="00DD14CD">
        <w:rPr>
          <w:sz w:val="18"/>
        </w:rPr>
        <w:tab/>
      </w:r>
      <w:hyperlink w:anchor="section75" w:history="1">
        <w:r w:rsidRPr="00B93728">
          <w:rPr>
            <w:rStyle w:val="Hyperlink"/>
            <w:sz w:val="18"/>
          </w:rPr>
          <w:t>479</w:t>
        </w:r>
      </w:hyperlink>
    </w:p>
    <w:p w:rsidR="00B93728" w:rsidRPr="00DD14CD" w:rsidRDefault="00B93728" w:rsidP="00D25AD8">
      <w:pPr>
        <w:tabs>
          <w:tab w:val="left" w:pos="2160"/>
          <w:tab w:val="left" w:pos="2880"/>
          <w:tab w:val="right" w:pos="9360"/>
        </w:tabs>
        <w:rPr>
          <w:sz w:val="18"/>
        </w:rPr>
      </w:pPr>
      <w:r w:rsidRPr="00DD14CD">
        <w:rPr>
          <w:sz w:val="18"/>
        </w:rPr>
        <w:t>SECTION 25</w:t>
      </w:r>
      <w:r>
        <w:rPr>
          <w:sz w:val="18"/>
        </w:rPr>
        <w:t xml:space="preserve"> - </w:t>
      </w:r>
      <w:r>
        <w:rPr>
          <w:sz w:val="18"/>
        </w:rPr>
        <w:tab/>
      </w:r>
      <w:r w:rsidRPr="00DD14CD">
        <w:rPr>
          <w:sz w:val="18"/>
        </w:rPr>
        <w:t>H59-</w:t>
      </w:r>
      <w:r>
        <w:rPr>
          <w:sz w:val="18"/>
        </w:rPr>
        <w:tab/>
      </w:r>
      <w:r w:rsidRPr="00DD14CD">
        <w:rPr>
          <w:sz w:val="18"/>
        </w:rPr>
        <w:t>STATE BOARD FOR TECHNICAL AND COMPREHENSIVE EDUCATION</w:t>
      </w:r>
      <w:r w:rsidRPr="00DD14CD">
        <w:rPr>
          <w:sz w:val="18"/>
        </w:rPr>
        <w:tab/>
      </w:r>
      <w:hyperlink w:anchor="section25" w:history="1">
        <w:r w:rsidRPr="00B93728">
          <w:rPr>
            <w:rStyle w:val="Hyperlink"/>
            <w:sz w:val="18"/>
          </w:rPr>
          <w:t>413</w:t>
        </w:r>
      </w:hyperlink>
    </w:p>
    <w:p w:rsidR="00B93728" w:rsidRPr="00DD14CD" w:rsidRDefault="00B93728" w:rsidP="00D25AD8">
      <w:pPr>
        <w:tabs>
          <w:tab w:val="left" w:pos="2160"/>
          <w:tab w:val="left" w:pos="2880"/>
          <w:tab w:val="right" w:pos="9360"/>
        </w:tabs>
        <w:rPr>
          <w:sz w:val="18"/>
        </w:rPr>
      </w:pPr>
      <w:r w:rsidRPr="00DD14CD">
        <w:rPr>
          <w:sz w:val="18"/>
        </w:rPr>
        <w:t>SECTION 107</w:t>
      </w:r>
      <w:r>
        <w:rPr>
          <w:sz w:val="18"/>
        </w:rPr>
        <w:t xml:space="preserve"> - </w:t>
      </w:r>
      <w:r>
        <w:rPr>
          <w:sz w:val="18"/>
        </w:rPr>
        <w:tab/>
      </w:r>
      <w:r w:rsidRPr="00DD14CD">
        <w:rPr>
          <w:sz w:val="18"/>
        </w:rPr>
        <w:t>R52-</w:t>
      </w:r>
      <w:r>
        <w:rPr>
          <w:sz w:val="18"/>
        </w:rPr>
        <w:tab/>
      </w:r>
      <w:r w:rsidRPr="00DD14CD">
        <w:rPr>
          <w:sz w:val="18"/>
        </w:rPr>
        <w:t>STATE ETHICS COMMISSION</w:t>
      </w:r>
      <w:r w:rsidRPr="00DD14CD">
        <w:rPr>
          <w:sz w:val="18"/>
        </w:rPr>
        <w:tab/>
      </w:r>
      <w:hyperlink w:anchor="section107" w:history="1">
        <w:r w:rsidRPr="00B93728">
          <w:rPr>
            <w:rStyle w:val="Hyperlink"/>
            <w:sz w:val="18"/>
          </w:rPr>
          <w:t>522</w:t>
        </w:r>
      </w:hyperlink>
    </w:p>
    <w:p w:rsidR="00B93728" w:rsidRPr="00DD14CD" w:rsidRDefault="00B93728" w:rsidP="00D25AD8">
      <w:pPr>
        <w:tabs>
          <w:tab w:val="left" w:pos="2160"/>
          <w:tab w:val="left" w:pos="2880"/>
          <w:tab w:val="right" w:pos="9360"/>
        </w:tabs>
        <w:rPr>
          <w:sz w:val="18"/>
        </w:rPr>
      </w:pPr>
      <w:r w:rsidRPr="00DD14CD">
        <w:rPr>
          <w:sz w:val="18"/>
        </w:rPr>
        <w:t>SECTION 62</w:t>
      </w:r>
      <w:r>
        <w:rPr>
          <w:sz w:val="18"/>
        </w:rPr>
        <w:t xml:space="preserve"> - </w:t>
      </w:r>
      <w:r>
        <w:rPr>
          <w:sz w:val="18"/>
        </w:rPr>
        <w:tab/>
      </w:r>
      <w:r w:rsidRPr="00DD14CD">
        <w:rPr>
          <w:sz w:val="18"/>
        </w:rPr>
        <w:t>D10-</w:t>
      </w:r>
      <w:r>
        <w:rPr>
          <w:sz w:val="18"/>
        </w:rPr>
        <w:tab/>
      </w:r>
      <w:r w:rsidRPr="00DD14CD">
        <w:rPr>
          <w:sz w:val="18"/>
        </w:rPr>
        <w:t>STATE LAW ENFORCEMENT DIVISION</w:t>
      </w:r>
      <w:r w:rsidRPr="00DD14CD">
        <w:rPr>
          <w:sz w:val="18"/>
        </w:rPr>
        <w:tab/>
      </w:r>
      <w:hyperlink w:anchor="section62" w:history="1">
        <w:r w:rsidRPr="00B93728">
          <w:rPr>
            <w:rStyle w:val="Hyperlink"/>
            <w:sz w:val="18"/>
          </w:rPr>
          <w:t>466</w:t>
        </w:r>
      </w:hyperlink>
    </w:p>
    <w:p w:rsidR="00B93728" w:rsidRPr="00DD14CD" w:rsidRDefault="00B93728" w:rsidP="00D25AD8">
      <w:pPr>
        <w:tabs>
          <w:tab w:val="left" w:pos="2160"/>
          <w:tab w:val="left" w:pos="2880"/>
          <w:tab w:val="right" w:pos="9360"/>
        </w:tabs>
        <w:rPr>
          <w:sz w:val="18"/>
        </w:rPr>
      </w:pPr>
      <w:r w:rsidRPr="00DD14CD">
        <w:rPr>
          <w:sz w:val="18"/>
        </w:rPr>
        <w:t>SECTION 27</w:t>
      </w:r>
      <w:r>
        <w:rPr>
          <w:sz w:val="18"/>
        </w:rPr>
        <w:t xml:space="preserve"> - </w:t>
      </w:r>
      <w:r>
        <w:rPr>
          <w:sz w:val="18"/>
        </w:rPr>
        <w:tab/>
      </w:r>
      <w:r w:rsidRPr="00DD14CD">
        <w:rPr>
          <w:sz w:val="18"/>
        </w:rPr>
        <w:t>H87-</w:t>
      </w:r>
      <w:r>
        <w:rPr>
          <w:sz w:val="18"/>
        </w:rPr>
        <w:tab/>
      </w:r>
      <w:r w:rsidRPr="00DD14CD">
        <w:rPr>
          <w:sz w:val="18"/>
        </w:rPr>
        <w:t>STATE LIBRARY</w:t>
      </w:r>
      <w:r w:rsidRPr="00DD14CD">
        <w:rPr>
          <w:sz w:val="18"/>
        </w:rPr>
        <w:tab/>
      </w:r>
      <w:hyperlink w:anchor="section27" w:history="1">
        <w:r w:rsidRPr="00B93728">
          <w:rPr>
            <w:rStyle w:val="Hyperlink"/>
            <w:sz w:val="18"/>
          </w:rPr>
          <w:t>414</w:t>
        </w:r>
      </w:hyperlink>
    </w:p>
    <w:p w:rsidR="00B93728" w:rsidRPr="00DD14CD" w:rsidRDefault="00B93728" w:rsidP="00D25AD8">
      <w:pPr>
        <w:tabs>
          <w:tab w:val="left" w:pos="2160"/>
          <w:tab w:val="left" w:pos="2880"/>
          <w:tab w:val="right" w:pos="9360"/>
        </w:tabs>
        <w:rPr>
          <w:sz w:val="18"/>
        </w:rPr>
      </w:pPr>
      <w:r w:rsidRPr="00DD14CD">
        <w:rPr>
          <w:sz w:val="18"/>
        </w:rPr>
        <w:t>SECTION 29</w:t>
      </w:r>
      <w:r>
        <w:rPr>
          <w:sz w:val="18"/>
        </w:rPr>
        <w:t xml:space="preserve"> - </w:t>
      </w:r>
      <w:r>
        <w:rPr>
          <w:sz w:val="18"/>
        </w:rPr>
        <w:tab/>
      </w:r>
      <w:r w:rsidRPr="00DD14CD">
        <w:rPr>
          <w:sz w:val="18"/>
        </w:rPr>
        <w:t>H95-</w:t>
      </w:r>
      <w:r>
        <w:rPr>
          <w:sz w:val="18"/>
        </w:rPr>
        <w:tab/>
      </w:r>
      <w:r w:rsidRPr="00DD14CD">
        <w:rPr>
          <w:sz w:val="18"/>
        </w:rPr>
        <w:t>STATE MUSEUM COMMISSION</w:t>
      </w:r>
      <w:r w:rsidRPr="00DD14CD">
        <w:rPr>
          <w:sz w:val="18"/>
        </w:rPr>
        <w:tab/>
      </w:r>
      <w:hyperlink w:anchor="section29" w:history="1">
        <w:r w:rsidRPr="00B93728">
          <w:rPr>
            <w:rStyle w:val="Hyperlink"/>
            <w:sz w:val="18"/>
          </w:rPr>
          <w:t>416</w:t>
        </w:r>
      </w:hyperlink>
    </w:p>
    <w:p w:rsidR="00B93728" w:rsidRPr="00DD14CD" w:rsidRDefault="00B93728" w:rsidP="00D25AD8">
      <w:pPr>
        <w:tabs>
          <w:tab w:val="left" w:pos="2160"/>
          <w:tab w:val="left" w:pos="2880"/>
          <w:tab w:val="right" w:pos="9360"/>
        </w:tabs>
        <w:rPr>
          <w:sz w:val="18"/>
        </w:rPr>
      </w:pPr>
      <w:r w:rsidRPr="00DD14CD">
        <w:rPr>
          <w:sz w:val="18"/>
        </w:rPr>
        <w:t>SECTION 88</w:t>
      </w:r>
      <w:r>
        <w:rPr>
          <w:sz w:val="18"/>
        </w:rPr>
        <w:t xml:space="preserve"> - </w:t>
      </w:r>
      <w:r>
        <w:rPr>
          <w:sz w:val="18"/>
        </w:rPr>
        <w:tab/>
      </w:r>
      <w:r w:rsidRPr="00DD14CD">
        <w:rPr>
          <w:sz w:val="18"/>
        </w:rPr>
        <w:t>Y14-</w:t>
      </w:r>
      <w:r>
        <w:rPr>
          <w:sz w:val="18"/>
        </w:rPr>
        <w:tab/>
      </w:r>
      <w:r w:rsidRPr="00DD14CD">
        <w:rPr>
          <w:sz w:val="18"/>
        </w:rPr>
        <w:t>STATE PORTS AUTHORITY</w:t>
      </w:r>
      <w:r w:rsidRPr="00DD14CD">
        <w:rPr>
          <w:sz w:val="18"/>
        </w:rPr>
        <w:tab/>
      </w:r>
      <w:hyperlink w:anchor="section88" w:history="1">
        <w:r w:rsidRPr="00B93728">
          <w:rPr>
            <w:rStyle w:val="Hyperlink"/>
            <w:sz w:val="18"/>
          </w:rPr>
          <w:t>488</w:t>
        </w:r>
      </w:hyperlink>
    </w:p>
    <w:p w:rsidR="00B93728" w:rsidRPr="00DD14CD" w:rsidRDefault="00B93728" w:rsidP="00D25AD8">
      <w:pPr>
        <w:tabs>
          <w:tab w:val="left" w:pos="2160"/>
          <w:tab w:val="left" w:pos="2880"/>
          <w:tab w:val="right" w:pos="9360"/>
        </w:tabs>
        <w:rPr>
          <w:sz w:val="18"/>
        </w:rPr>
      </w:pPr>
      <w:r w:rsidRPr="00DD14CD">
        <w:rPr>
          <w:sz w:val="18"/>
        </w:rPr>
        <w:t>SECTION 118</w:t>
      </w:r>
      <w:r>
        <w:rPr>
          <w:sz w:val="18"/>
        </w:rPr>
        <w:t xml:space="preserve"> - </w:t>
      </w:r>
      <w:r>
        <w:rPr>
          <w:sz w:val="18"/>
        </w:rPr>
        <w:tab/>
      </w:r>
      <w:r w:rsidRPr="00DD14CD">
        <w:rPr>
          <w:sz w:val="18"/>
        </w:rPr>
        <w:t>X91-</w:t>
      </w:r>
      <w:r>
        <w:rPr>
          <w:sz w:val="18"/>
        </w:rPr>
        <w:tab/>
      </w:r>
      <w:r w:rsidRPr="00DD14CD">
        <w:rPr>
          <w:sz w:val="18"/>
        </w:rPr>
        <w:t>STATEWIDE REVENUE</w:t>
      </w:r>
      <w:r w:rsidRPr="00DD14CD">
        <w:rPr>
          <w:sz w:val="18"/>
        </w:rPr>
        <w:tab/>
      </w:r>
      <w:hyperlink w:anchor="section118" w:history="1">
        <w:r w:rsidRPr="00B93728">
          <w:rPr>
            <w:rStyle w:val="Hyperlink"/>
            <w:sz w:val="18"/>
          </w:rPr>
          <w:t>569</w:t>
        </w:r>
      </w:hyperlink>
    </w:p>
    <w:p w:rsidR="00B93728" w:rsidRPr="00DD14CD" w:rsidRDefault="00B93728" w:rsidP="00D25AD8">
      <w:pPr>
        <w:tabs>
          <w:tab w:val="left" w:pos="2160"/>
          <w:tab w:val="left" w:pos="2880"/>
          <w:tab w:val="right" w:pos="9360"/>
        </w:tabs>
        <w:rPr>
          <w:sz w:val="18"/>
        </w:rPr>
      </w:pPr>
      <w:r w:rsidRPr="00DD14CD">
        <w:rPr>
          <w:sz w:val="18"/>
        </w:rPr>
        <w:t>SECTION 20</w:t>
      </w:r>
      <w:r>
        <w:rPr>
          <w:sz w:val="18"/>
        </w:rPr>
        <w:t xml:space="preserve"> - </w:t>
      </w:r>
      <w:r>
        <w:rPr>
          <w:sz w:val="18"/>
        </w:rPr>
        <w:tab/>
      </w:r>
      <w:r w:rsidRPr="00DD14CD">
        <w:rPr>
          <w:sz w:val="18"/>
        </w:rPr>
        <w:t>H45-</w:t>
      </w:r>
      <w:r>
        <w:rPr>
          <w:sz w:val="18"/>
        </w:rPr>
        <w:tab/>
      </w:r>
      <w:r w:rsidRPr="00DD14CD">
        <w:rPr>
          <w:sz w:val="18"/>
        </w:rPr>
        <w:t>UNIVERSITY OF SOUTH CAROLINA</w:t>
      </w:r>
      <w:r w:rsidRPr="00DD14CD">
        <w:rPr>
          <w:sz w:val="18"/>
        </w:rPr>
        <w:tab/>
      </w:r>
      <w:hyperlink w:anchor="section20" w:history="1">
        <w:r w:rsidRPr="00B93728">
          <w:rPr>
            <w:rStyle w:val="Hyperlink"/>
            <w:sz w:val="18"/>
          </w:rPr>
          <w:t>412</w:t>
        </w:r>
      </w:hyperlink>
    </w:p>
    <w:p w:rsidR="00B93728" w:rsidRPr="00DD14CD" w:rsidRDefault="00B93728" w:rsidP="00D25AD8">
      <w:pPr>
        <w:tabs>
          <w:tab w:val="left" w:pos="2160"/>
          <w:tab w:val="left" w:pos="2880"/>
          <w:tab w:val="right" w:pos="9360"/>
        </w:tabs>
        <w:rPr>
          <w:sz w:val="18"/>
        </w:rPr>
      </w:pPr>
      <w:r w:rsidRPr="00DD14CD">
        <w:rPr>
          <w:sz w:val="18"/>
        </w:rPr>
        <w:t>SECTION 5</w:t>
      </w:r>
      <w:r>
        <w:rPr>
          <w:sz w:val="18"/>
        </w:rPr>
        <w:t xml:space="preserve"> - </w:t>
      </w:r>
      <w:r>
        <w:rPr>
          <w:sz w:val="18"/>
        </w:rPr>
        <w:tab/>
      </w:r>
      <w:r w:rsidRPr="00DD14CD">
        <w:rPr>
          <w:sz w:val="18"/>
        </w:rPr>
        <w:t>H71-</w:t>
      </w:r>
      <w:r>
        <w:rPr>
          <w:sz w:val="18"/>
        </w:rPr>
        <w:tab/>
      </w:r>
      <w:r w:rsidRPr="00DD14CD">
        <w:rPr>
          <w:sz w:val="18"/>
        </w:rPr>
        <w:t>WIL LOU GRAY OPPORTUNITY SCHOOL</w:t>
      </w:r>
      <w:r w:rsidRPr="00DD14CD">
        <w:rPr>
          <w:sz w:val="18"/>
        </w:rPr>
        <w:tab/>
      </w:r>
      <w:hyperlink w:anchor="section5" w:history="1">
        <w:r w:rsidRPr="00B93728">
          <w:rPr>
            <w:rStyle w:val="Hyperlink"/>
            <w:sz w:val="18"/>
          </w:rPr>
          <w:t>403</w:t>
        </w:r>
      </w:hyperlink>
    </w:p>
    <w:p w:rsidR="00B93728" w:rsidRPr="00DD14CD" w:rsidRDefault="00B93728" w:rsidP="00D25AD8">
      <w:pPr>
        <w:tabs>
          <w:tab w:val="left" w:pos="2160"/>
          <w:tab w:val="left" w:pos="2880"/>
          <w:tab w:val="right" w:pos="9360"/>
        </w:tabs>
        <w:rPr>
          <w:sz w:val="18"/>
        </w:rPr>
      </w:pPr>
      <w:r w:rsidRPr="00DD14CD">
        <w:rPr>
          <w:sz w:val="18"/>
        </w:rPr>
        <w:t>SECTION 74</w:t>
      </w:r>
      <w:r>
        <w:rPr>
          <w:sz w:val="18"/>
        </w:rPr>
        <w:t xml:space="preserve"> - </w:t>
      </w:r>
      <w:r>
        <w:rPr>
          <w:sz w:val="18"/>
        </w:rPr>
        <w:tab/>
      </w:r>
      <w:r w:rsidRPr="00DD14CD">
        <w:rPr>
          <w:sz w:val="18"/>
        </w:rPr>
        <w:t>R08-</w:t>
      </w:r>
      <w:r>
        <w:rPr>
          <w:sz w:val="18"/>
        </w:rPr>
        <w:tab/>
      </w:r>
      <w:r w:rsidRPr="00DD14CD">
        <w:rPr>
          <w:sz w:val="18"/>
        </w:rPr>
        <w:t>WORKERS’ COMPENSATION COMMISSION</w:t>
      </w:r>
      <w:r w:rsidRPr="00DD14CD">
        <w:rPr>
          <w:sz w:val="18"/>
        </w:rPr>
        <w:tab/>
      </w:r>
      <w:hyperlink w:anchor="section74" w:history="1">
        <w:r w:rsidRPr="00B93728">
          <w:rPr>
            <w:rStyle w:val="Hyperlink"/>
            <w:sz w:val="18"/>
          </w:rPr>
          <w:t>479</w:t>
        </w:r>
      </w:hyperlink>
    </w:p>
    <w:p w:rsidR="00B93728" w:rsidRDefault="00B93728" w:rsidP="00D25AD8">
      <w:pPr>
        <w:tabs>
          <w:tab w:val="left" w:pos="2160"/>
          <w:tab w:val="left" w:pos="2880"/>
          <w:tab w:val="right" w:pos="9360"/>
        </w:tabs>
        <w:rPr>
          <w:sz w:val="18"/>
        </w:rPr>
      </w:pP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B93728" w:rsidSect="00B93728">
          <w:headerReference w:type="default" r:id="rId8"/>
          <w:type w:val="continuous"/>
          <w:pgSz w:w="15840" w:h="12240" w:orient="landscape" w:code="1"/>
          <w:pgMar w:top="1152" w:right="1800" w:bottom="1584" w:left="2160" w:header="1008" w:footer="1008" w:gutter="288"/>
          <w:paperSrc w:first="2794" w:other="2794"/>
          <w:pgNumType w:start="336"/>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383240">
        <w:rPr>
          <w:rFonts w:cs="Times New Roman"/>
          <w:b/>
          <w:szCs w:val="22"/>
        </w:rPr>
        <w:lastRenderedPageBreak/>
        <w:t>PART IB</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383240">
        <w:rPr>
          <w:rFonts w:cs="Times New Roman"/>
          <w:b/>
          <w:szCs w:val="22"/>
        </w:rPr>
        <w:t>OPERATION OF STATE GOVERNMENT</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B93728" w:rsidSect="00D25AD8">
          <w:headerReference w:type="default" r:id="rId9"/>
          <w:pgSz w:w="15840" w:h="12240" w:orient="landscape" w:code="1"/>
          <w:pgMar w:top="1152" w:right="1800" w:bottom="1584" w:left="2160" w:header="1008" w:footer="1008" w:gutter="288"/>
          <w:paperSrc w:first="2794" w:other="2794"/>
          <w:lnNumType w:countBy="1"/>
          <w:pgNumType w:start="336"/>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B93728" w:rsidRPr="00383240" w:rsidRDefault="00B93728"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383240">
        <w:rPr>
          <w:rFonts w:cs="Times New Roman"/>
          <w:b/>
          <w:szCs w:val="22"/>
        </w:rPr>
        <w:t>SECTION 1 - H63-DEPARTMENT OF EDUCATION</w:t>
      </w:r>
      <w:r w:rsidR="00530F80">
        <w:rPr>
          <w:rFonts w:cs="Times New Roman"/>
          <w:b/>
          <w:szCs w:val="22"/>
        </w:rPr>
        <w:fldChar w:fldCharType="begin"/>
      </w:r>
      <w:r>
        <w:instrText xml:space="preserve"> XE "SECTION 1 - H63-DEPARTMENT OF EDUCATION" </w:instrText>
      </w:r>
      <w:r w:rsidR="00530F80">
        <w:rPr>
          <w:rFonts w:cs="Times New Roman"/>
          <w:b/>
          <w:szCs w:val="22"/>
        </w:rPr>
        <w:fldChar w:fldCharType="end"/>
      </w:r>
    </w:p>
    <w:p w:rsidR="00B93728" w:rsidRPr="00383240" w:rsidRDefault="00B93728"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zCs w:val="22"/>
        </w:rPr>
      </w:pPr>
      <w:r w:rsidRPr="00383240">
        <w:rPr>
          <w:rFonts w:cs="Times New Roman"/>
          <w:b/>
          <w:szCs w:val="22"/>
        </w:rPr>
        <w:tab/>
        <w:t>1.1.</w:t>
      </w:r>
      <w:r w:rsidRPr="00383240">
        <w:rPr>
          <w:rFonts w:cs="Times New Roman"/>
          <w:b/>
          <w:szCs w:val="22"/>
        </w:rPr>
        <w:tab/>
      </w:r>
      <w:r w:rsidRPr="00383240">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1.2.</w:t>
      </w:r>
      <w:r w:rsidRPr="00383240">
        <w:rPr>
          <w:rFonts w:cs="Times New Roman"/>
          <w:b/>
          <w:szCs w:val="22"/>
        </w:rPr>
        <w:tab/>
      </w:r>
      <w:r w:rsidRPr="00383240">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color w:val="auto"/>
          <w:szCs w:val="22"/>
        </w:rPr>
        <w:t>1.3.</w:t>
      </w:r>
      <w:r w:rsidRPr="00383240">
        <w:rPr>
          <w:rFonts w:cs="Times New Roman"/>
          <w:color w:val="auto"/>
          <w:szCs w:val="22"/>
        </w:rPr>
        <w:tab/>
        <w:t xml:space="preserve">(SDE: EFA Formula/Base Student Cost Inflation Factor)  To the extent possible within available funds, it is the intent of the General Assembly to provide for one hundred percent of full implementation of the Education Finance </w:t>
      </w:r>
      <w:r w:rsidRPr="00383240">
        <w:rPr>
          <w:rFonts w:eastAsiaTheme="minorHAnsi" w:cs="Times New Roman"/>
          <w:color w:val="auto"/>
          <w:szCs w:val="22"/>
        </w:rPr>
        <w:t>Act</w:t>
      </w:r>
      <w:r w:rsidRPr="00383240">
        <w:rPr>
          <w:rFonts w:cs="Times New Roman"/>
          <w:color w:val="auto"/>
          <w:szCs w:val="22"/>
        </w:rPr>
        <w:t xml:space="preserve"> to include an </w:t>
      </w:r>
      <w:r w:rsidRPr="00383240">
        <w:rPr>
          <w:rFonts w:cs="Times New Roman"/>
        </w:rPr>
        <w:t>inflation</w:t>
      </w:r>
      <w:r w:rsidRPr="00383240">
        <w:rPr>
          <w:rFonts w:cs="Times New Roman"/>
          <w:color w:val="auto"/>
          <w:szCs w:val="22"/>
        </w:rPr>
        <w:t xml:space="preserve"> factor projected by </w:t>
      </w:r>
      <w:r w:rsidRPr="00383240">
        <w:rPr>
          <w:rFonts w:cs="Times New Roman"/>
        </w:rPr>
        <w:t>the</w:t>
      </w:r>
      <w:r w:rsidRPr="00383240">
        <w:rPr>
          <w:rFonts w:cs="Times New Roman"/>
          <w:color w:val="auto"/>
          <w:szCs w:val="22"/>
        </w:rPr>
        <w:t xml:space="preserve"> </w:t>
      </w:r>
      <w:r w:rsidRPr="00383240">
        <w:rPr>
          <w:rFonts w:cs="Times New Roman"/>
          <w:strike/>
          <w:color w:val="auto"/>
          <w:szCs w:val="22"/>
        </w:rPr>
        <w:t>Division of Budget and Analyses</w:t>
      </w:r>
      <w:r w:rsidRPr="00383240">
        <w:rPr>
          <w:rFonts w:cs="Times New Roman"/>
          <w:color w:val="auto"/>
          <w:szCs w:val="22"/>
        </w:rPr>
        <w:t xml:space="preserve"> </w:t>
      </w:r>
      <w:r w:rsidRPr="00383240">
        <w:rPr>
          <w:rFonts w:cs="Times New Roman"/>
          <w:i/>
          <w:color w:val="auto"/>
          <w:szCs w:val="22"/>
          <w:u w:val="single"/>
        </w:rPr>
        <w:t>Revenue and Fiscal Affairs Office</w:t>
      </w:r>
      <w:r w:rsidRPr="00383240">
        <w:rPr>
          <w:rFonts w:cs="Times New Roman"/>
          <w:color w:val="auto"/>
          <w:szCs w:val="22"/>
        </w:rPr>
        <w:t xml:space="preserve"> to match inflation wages of public school employees in the Southeast.  The base student cost for the current fiscal year has been determined to be </w:t>
      </w:r>
      <w:r w:rsidRPr="00383240">
        <w:rPr>
          <w:rFonts w:cs="Times New Roman"/>
          <w:strike/>
          <w:color w:val="auto"/>
          <w:szCs w:val="22"/>
        </w:rPr>
        <w:t>$2,101</w:t>
      </w:r>
      <w:r w:rsidRPr="00383240">
        <w:rPr>
          <w:rFonts w:cs="Times New Roman"/>
          <w:color w:val="auto"/>
          <w:szCs w:val="22"/>
        </w:rPr>
        <w:t xml:space="preserve"> </w:t>
      </w:r>
      <w:r w:rsidRPr="00383240">
        <w:rPr>
          <w:rFonts w:cs="Times New Roman"/>
          <w:i/>
          <w:color w:val="auto"/>
          <w:szCs w:val="22"/>
          <w:u w:val="single"/>
        </w:rPr>
        <w:t>$2,120</w:t>
      </w:r>
      <w:r w:rsidRPr="00383240">
        <w:rPr>
          <w:rFonts w:cs="Times New Roman"/>
          <w:color w:val="auto"/>
          <w:szCs w:val="22"/>
        </w:rPr>
        <w:t xml:space="preserve">.  </w:t>
      </w:r>
      <w:r w:rsidRPr="00383240">
        <w:rPr>
          <w:rFonts w:cs="Times New Roman"/>
          <w:strike/>
          <w:color w:val="auto"/>
          <w:szCs w:val="22"/>
        </w:rPr>
        <w:t>In Fiscal Year 2013-14</w:t>
      </w:r>
      <w:r w:rsidRPr="00383240">
        <w:rPr>
          <w:rFonts w:cs="Times New Roman"/>
          <w:color w:val="auto"/>
          <w:szCs w:val="22"/>
        </w:rPr>
        <w:t xml:space="preserve"> </w:t>
      </w:r>
      <w:r w:rsidRPr="00383240">
        <w:rPr>
          <w:rFonts w:cs="Times New Roman"/>
          <w:i/>
          <w:color w:val="auto"/>
          <w:szCs w:val="22"/>
          <w:u w:val="single"/>
        </w:rPr>
        <w:t>For the current fiscal year</w:t>
      </w:r>
      <w:r w:rsidRPr="00383240">
        <w:rPr>
          <w:rFonts w:cs="Times New Roman"/>
          <w:color w:val="auto"/>
          <w:szCs w:val="22"/>
        </w:rPr>
        <w:t xml:space="preserve">, the total pupil count is projected to be </w:t>
      </w:r>
      <w:r w:rsidRPr="00383240">
        <w:rPr>
          <w:rFonts w:cs="Times New Roman"/>
          <w:strike/>
          <w:color w:val="auto"/>
          <w:szCs w:val="22"/>
        </w:rPr>
        <w:t>698,924</w:t>
      </w:r>
      <w:r w:rsidRPr="00383240">
        <w:rPr>
          <w:rFonts w:cs="Times New Roman"/>
          <w:color w:val="auto"/>
          <w:szCs w:val="22"/>
        </w:rPr>
        <w:t xml:space="preserve"> </w:t>
      </w:r>
      <w:r w:rsidRPr="00383240">
        <w:rPr>
          <w:rFonts w:cs="Times New Roman"/>
          <w:i/>
          <w:color w:val="auto"/>
          <w:szCs w:val="22"/>
          <w:u w:val="single"/>
        </w:rPr>
        <w:t>708,231</w:t>
      </w:r>
      <w:r w:rsidRPr="00383240">
        <w:rPr>
          <w:rFonts w:cs="Times New Roman"/>
          <w:color w:val="auto"/>
          <w:szCs w:val="22"/>
        </w:rPr>
        <w:t xml:space="preserve">.  The average per pupil funding is projected to be </w:t>
      </w:r>
      <w:r w:rsidRPr="00383240">
        <w:rPr>
          <w:rFonts w:cs="Times New Roman"/>
          <w:strike/>
          <w:color w:val="auto"/>
          <w:szCs w:val="22"/>
        </w:rPr>
        <w:t>$5,147</w:t>
      </w:r>
      <w:r w:rsidRPr="00383240">
        <w:rPr>
          <w:rFonts w:cs="Times New Roman"/>
          <w:color w:val="auto"/>
          <w:szCs w:val="22"/>
        </w:rPr>
        <w:t xml:space="preserve"> </w:t>
      </w:r>
      <w:r w:rsidRPr="00383240">
        <w:rPr>
          <w:rFonts w:cs="Times New Roman"/>
          <w:i/>
          <w:color w:val="auto"/>
          <w:szCs w:val="22"/>
          <w:u w:val="single"/>
        </w:rPr>
        <w:t>$5,290</w:t>
      </w:r>
      <w:r w:rsidRPr="00383240">
        <w:rPr>
          <w:rFonts w:cs="Times New Roman"/>
          <w:color w:val="auto"/>
          <w:szCs w:val="22"/>
        </w:rPr>
        <w:t xml:space="preserve"> state, </w:t>
      </w:r>
      <w:r w:rsidRPr="00383240">
        <w:rPr>
          <w:rFonts w:cs="Times New Roman"/>
          <w:strike/>
          <w:color w:val="auto"/>
          <w:szCs w:val="22"/>
        </w:rPr>
        <w:t>$1,185</w:t>
      </w:r>
      <w:r w:rsidRPr="00383240">
        <w:rPr>
          <w:rFonts w:cs="Times New Roman"/>
          <w:color w:val="auto"/>
          <w:szCs w:val="22"/>
        </w:rPr>
        <w:t xml:space="preserve"> </w:t>
      </w:r>
      <w:r w:rsidRPr="00383240">
        <w:rPr>
          <w:rFonts w:cs="Times New Roman"/>
          <w:i/>
          <w:color w:val="auto"/>
          <w:szCs w:val="22"/>
          <w:u w:val="single"/>
        </w:rPr>
        <w:t>$1,154</w:t>
      </w:r>
      <w:r w:rsidRPr="00383240">
        <w:rPr>
          <w:rFonts w:cs="Times New Roman"/>
          <w:color w:val="auto"/>
          <w:szCs w:val="22"/>
        </w:rPr>
        <w:t xml:space="preserve"> federal, and </w:t>
      </w:r>
      <w:r w:rsidRPr="00383240">
        <w:rPr>
          <w:rFonts w:cs="Times New Roman"/>
          <w:strike/>
          <w:color w:val="auto"/>
          <w:szCs w:val="22"/>
        </w:rPr>
        <w:t>$4,855</w:t>
      </w:r>
      <w:r w:rsidRPr="00383240">
        <w:rPr>
          <w:rFonts w:cs="Times New Roman"/>
          <w:color w:val="auto"/>
          <w:szCs w:val="22"/>
        </w:rPr>
        <w:t xml:space="preserve"> </w:t>
      </w:r>
      <w:r w:rsidRPr="00383240">
        <w:rPr>
          <w:rFonts w:cs="Times New Roman"/>
          <w:i/>
          <w:color w:val="auto"/>
          <w:szCs w:val="22"/>
          <w:u w:val="single"/>
        </w:rPr>
        <w:t>$4,996</w:t>
      </w:r>
      <w:r w:rsidRPr="00383240">
        <w:rPr>
          <w:rFonts w:cs="Times New Roman"/>
          <w:color w:val="auto"/>
          <w:szCs w:val="22"/>
        </w:rPr>
        <w:t xml:space="preserve"> local.  This is an average total funding level of </w:t>
      </w:r>
      <w:r w:rsidRPr="00383240">
        <w:rPr>
          <w:rFonts w:cs="Times New Roman"/>
          <w:strike/>
          <w:color w:val="auto"/>
          <w:szCs w:val="22"/>
        </w:rPr>
        <w:t>$</w:t>
      </w:r>
      <w:r w:rsidRPr="00383240">
        <w:rPr>
          <w:strike/>
        </w:rPr>
        <w:t>11,187</w:t>
      </w:r>
      <w:r w:rsidRPr="00383240">
        <w:rPr>
          <w:rFonts w:cs="Times New Roman"/>
          <w:color w:val="auto"/>
          <w:szCs w:val="22"/>
        </w:rPr>
        <w:t xml:space="preserve"> </w:t>
      </w:r>
      <w:r w:rsidRPr="00383240">
        <w:rPr>
          <w:rFonts w:cs="Times New Roman"/>
          <w:i/>
          <w:color w:val="auto"/>
          <w:szCs w:val="22"/>
          <w:u w:val="single"/>
        </w:rPr>
        <w:t>$11,440</w:t>
      </w:r>
      <w:r w:rsidRPr="00383240">
        <w:rPr>
          <w:rFonts w:cs="Times New Roman"/>
          <w:color w:val="auto"/>
          <w:szCs w:val="22"/>
        </w:rPr>
        <w:t xml:space="preserve"> excluding revenues of local bond issues.  For </w:t>
      </w:r>
      <w:r w:rsidRPr="00383240">
        <w:rPr>
          <w:rFonts w:cs="Times New Roman"/>
          <w:strike/>
          <w:color w:val="auto"/>
          <w:szCs w:val="22"/>
        </w:rPr>
        <w:t>Fiscal Year 2013-14</w:t>
      </w:r>
      <w:r w:rsidRPr="00383240">
        <w:rPr>
          <w:rFonts w:cs="Times New Roman"/>
          <w:color w:val="auto"/>
          <w:szCs w:val="22"/>
        </w:rPr>
        <w:t xml:space="preserve"> </w:t>
      </w:r>
      <w:r w:rsidRPr="00383240">
        <w:rPr>
          <w:rFonts w:cs="Times New Roman"/>
          <w:i/>
          <w:color w:val="auto"/>
          <w:szCs w:val="22"/>
          <w:u w:val="single"/>
        </w:rPr>
        <w:t>the current fiscal year</w:t>
      </w:r>
      <w:r w:rsidRPr="00383240">
        <w:rPr>
          <w:rFonts w:cs="Times New Roman"/>
          <w:color w:val="auto"/>
          <w:szCs w:val="22"/>
        </w:rPr>
        <w:t xml:space="preserve"> the South Carolina Public Charter School District </w:t>
      </w:r>
      <w:r w:rsidRPr="00383240">
        <w:rPr>
          <w:rFonts w:cs="Times New Roman"/>
          <w:i/>
          <w:color w:val="auto"/>
          <w:szCs w:val="22"/>
          <w:u w:val="single"/>
        </w:rPr>
        <w:t>and any institution of higher education sponsoring a public charter school</w:t>
      </w:r>
      <w:r w:rsidRPr="00383240">
        <w:rPr>
          <w:rFonts w:cs="Times New Roman"/>
          <w:color w:val="auto"/>
          <w:szCs w:val="22"/>
        </w:rPr>
        <w:t xml:space="preserve">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eastAsiaTheme="minorHAnsi" w:cs="Times New Roman"/>
          <w:b/>
          <w:color w:val="auto"/>
          <w:szCs w:val="22"/>
        </w:rPr>
        <w:tab/>
      </w:r>
      <w:r w:rsidRPr="00383240">
        <w:rPr>
          <w:rFonts w:eastAsiaTheme="minorHAnsi" w:cs="Times New Roman"/>
          <w:color w:val="auto"/>
          <w:szCs w:val="22"/>
        </w:rPr>
        <w:t xml:space="preserve">The </w:t>
      </w:r>
      <w:r w:rsidRPr="00383240">
        <w:rPr>
          <w:rFonts w:eastAsiaTheme="minorHAnsi" w:cs="Times New Roman"/>
          <w:strike/>
          <w:color w:val="auto"/>
          <w:szCs w:val="22"/>
        </w:rPr>
        <w:t>Budget and Control Board, Research and Statistics Division</w:t>
      </w:r>
      <w:r w:rsidRPr="00383240">
        <w:rPr>
          <w:rFonts w:eastAsiaTheme="minorHAnsi" w:cs="Times New Roman"/>
          <w:color w:val="auto"/>
          <w:szCs w:val="22"/>
        </w:rPr>
        <w:t xml:space="preserve"> </w:t>
      </w:r>
      <w:r w:rsidRPr="00383240">
        <w:rPr>
          <w:rFonts w:cs="Times New Roman"/>
          <w:i/>
          <w:color w:val="auto"/>
          <w:szCs w:val="22"/>
          <w:u w:val="single"/>
        </w:rPr>
        <w:t>Revenue and Fiscal Affairs Office</w:t>
      </w:r>
      <w:r w:rsidRPr="00383240">
        <w:rPr>
          <w:rFonts w:eastAsiaTheme="minorHAnsi" w:cs="Times New Roman"/>
          <w:color w:val="auto"/>
          <w:szCs w:val="22"/>
        </w:rPr>
        <w:t xml:space="preserve">, must post in a prominent place on their website for each school district projections, including the per pupil state, federal and local </w:t>
      </w:r>
      <w:r w:rsidRPr="00383240">
        <w:rPr>
          <w:rFonts w:cs="Times New Roman"/>
          <w:color w:val="auto"/>
          <w:szCs w:val="22"/>
        </w:rPr>
        <w:t>revenues</w:t>
      </w:r>
      <w:r w:rsidRPr="00383240">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w:t>
      </w:r>
      <w:r w:rsidRPr="00383240">
        <w:rPr>
          <w:rFonts w:eastAsiaTheme="minorHAnsi" w:cs="Times New Roman"/>
          <w:strike/>
          <w:color w:val="auto"/>
          <w:szCs w:val="22"/>
        </w:rPr>
        <w:t>Budget and Control Board, Research and Statistics Division</w:t>
      </w:r>
      <w:r w:rsidRPr="00383240">
        <w:rPr>
          <w:rFonts w:eastAsiaTheme="minorHAnsi" w:cs="Times New Roman"/>
          <w:color w:val="auto"/>
          <w:szCs w:val="22"/>
        </w:rPr>
        <w:t xml:space="preserve"> </w:t>
      </w:r>
      <w:r w:rsidRPr="00383240">
        <w:rPr>
          <w:rFonts w:cs="Times New Roman"/>
          <w:i/>
          <w:color w:val="auto"/>
          <w:szCs w:val="22"/>
          <w:u w:val="single"/>
        </w:rPr>
        <w:t>Revenue and Fiscal Affairs Office</w:t>
      </w:r>
      <w:r w:rsidRPr="00383240">
        <w:rPr>
          <w:rFonts w:eastAsiaTheme="minorHAnsi" w:cs="Times New Roman"/>
          <w:color w:val="auto"/>
          <w:szCs w:val="22"/>
        </w:rPr>
        <w:t xml:space="preserve">,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w:t>
      </w:r>
      <w:r w:rsidRPr="00383240">
        <w:rPr>
          <w:rFonts w:eastAsiaTheme="minorHAnsi" w:cs="Times New Roman"/>
          <w:strike/>
          <w:color w:val="auto"/>
          <w:szCs w:val="22"/>
        </w:rPr>
        <w:t>Budget and Control Board, Research and Statistics Division</w:t>
      </w:r>
      <w:r w:rsidRPr="00383240">
        <w:rPr>
          <w:rFonts w:eastAsiaTheme="minorHAnsi" w:cs="Times New Roman"/>
          <w:color w:val="auto"/>
          <w:szCs w:val="22"/>
        </w:rPr>
        <w:t xml:space="preserve"> </w:t>
      </w:r>
      <w:r w:rsidRPr="00383240">
        <w:rPr>
          <w:rFonts w:cs="Times New Roman"/>
          <w:i/>
          <w:color w:val="auto"/>
          <w:szCs w:val="22"/>
          <w:u w:val="single"/>
        </w:rPr>
        <w:t>Revenue and Fiscal Affairs Office</w:t>
      </w:r>
      <w:r w:rsidRPr="00383240">
        <w:rPr>
          <w:rFonts w:eastAsiaTheme="minorHAnsi" w:cs="Times New Roman"/>
          <w:color w:val="auto"/>
          <w:szCs w:val="22"/>
        </w:rPr>
        <w:t>, including the projected numbers and the exact numbers.</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i/>
        </w:rPr>
        <w:tab/>
      </w:r>
      <w:r w:rsidRPr="00383240">
        <w:rPr>
          <w:rFonts w:cs="Times New Roman"/>
          <w:i/>
          <w:color w:val="auto"/>
          <w:u w:val="single"/>
        </w:rPr>
        <w:t>For the current fiscal year, the pupil classification weightings are as follows:</w:t>
      </w:r>
    </w:p>
    <w:p w:rsidR="00B93728" w:rsidRPr="00383240" w:rsidRDefault="00B93728" w:rsidP="006E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7560"/>
        </w:tabs>
        <w:jc w:val="both"/>
        <w:rPr>
          <w:rFonts w:cs="Times New Roman"/>
          <w:i/>
          <w:color w:val="auto"/>
          <w:u w:val="single"/>
        </w:rPr>
      </w:pPr>
      <w:r w:rsidRPr="00383240">
        <w:rPr>
          <w:i/>
        </w:rPr>
        <w:tab/>
      </w:r>
      <w:r w:rsidRPr="00383240">
        <w:rPr>
          <w:i/>
        </w:rPr>
        <w:tab/>
      </w:r>
      <w:r w:rsidRPr="00383240">
        <w:rPr>
          <w:rFonts w:cs="Times New Roman"/>
          <w:i/>
          <w:color w:val="auto"/>
          <w:u w:val="single"/>
        </w:rPr>
        <w:t>(1)</w:t>
      </w:r>
      <w:r w:rsidRPr="00383240">
        <w:rPr>
          <w:i/>
          <w:u w:val="single"/>
        </w:rPr>
        <w:tab/>
      </w:r>
      <w:r w:rsidRPr="00383240">
        <w:rPr>
          <w:rFonts w:cs="Times New Roman"/>
          <w:i/>
          <w:color w:val="auto"/>
          <w:u w:val="single"/>
        </w:rPr>
        <w:t>K-12 pupils or base students including homebound students</w:t>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t>1.00</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83240">
        <w:rPr>
          <w:rFonts w:cs="Times New Roman"/>
          <w:b/>
          <w:i/>
        </w:rPr>
        <w:lastRenderedPageBreak/>
        <w:tab/>
      </w:r>
      <w:r w:rsidRPr="00383240">
        <w:rPr>
          <w:rFonts w:cs="Times New Roman"/>
          <w:b/>
          <w:i/>
        </w:rPr>
        <w:tab/>
      </w:r>
      <w:r w:rsidRPr="00383240">
        <w:rPr>
          <w:rFonts w:cs="Times New Roman"/>
          <w:b/>
          <w:i/>
        </w:rPr>
        <w:tab/>
      </w:r>
      <w:r w:rsidRPr="00383240">
        <w:rPr>
          <w:rFonts w:cs="Times New Roman"/>
          <w:b/>
          <w:i/>
        </w:rPr>
        <w:tab/>
      </w:r>
      <w:r w:rsidRPr="00383240">
        <w:rPr>
          <w:rFonts w:cs="Times New Roman"/>
          <w:b/>
          <w:i/>
        </w:rPr>
        <w:tab/>
      </w:r>
      <w:r w:rsidRPr="00383240">
        <w:rPr>
          <w:rFonts w:cs="Times New Roman"/>
          <w:i/>
          <w:u w:val="single"/>
        </w:rPr>
        <w:t>Students served in licensed residential treatment facilities (RTFs) for children and adolescents as defined under Section 44-7-130 of the 1976 Code shall receive a weighting of 2.10.</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i/>
        </w:rPr>
        <w:tab/>
      </w:r>
      <w:r w:rsidRPr="00383240">
        <w:rPr>
          <w:i/>
        </w:rPr>
        <w:tab/>
      </w:r>
      <w:r w:rsidRPr="00383240">
        <w:rPr>
          <w:rFonts w:cs="Times New Roman"/>
          <w:i/>
          <w:color w:val="auto"/>
          <w:u w:val="single"/>
        </w:rPr>
        <w:t>(2)</w:t>
      </w:r>
      <w:r w:rsidRPr="00383240">
        <w:rPr>
          <w:i/>
          <w:u w:val="single"/>
        </w:rPr>
        <w:tab/>
      </w:r>
      <w:r w:rsidRPr="00383240">
        <w:rPr>
          <w:rFonts w:cs="Times New Roman"/>
          <w:i/>
          <w:color w:val="auto"/>
          <w:u w:val="single"/>
        </w:rPr>
        <w:t>Weights for students with disabilities as prescribed in Section 59-20-40(1)(c) Special Programs</w:t>
      </w:r>
    </w:p>
    <w:p w:rsidR="00B93728" w:rsidRPr="00383240" w:rsidRDefault="00B93728"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b/>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(3)</w:t>
      </w:r>
      <w:r w:rsidRPr="00383240">
        <w:rPr>
          <w:rFonts w:cs="Times New Roman"/>
          <w:i/>
          <w:color w:val="auto"/>
          <w:u w:val="single"/>
        </w:rPr>
        <w:tab/>
        <w:t>Precareer and Career Technology</w:t>
      </w:r>
      <w:r w:rsidRPr="00383240">
        <w:rPr>
          <w:rFonts w:cs="Times New Roman"/>
          <w:i/>
          <w:color w:val="auto"/>
          <w:u w:val="single"/>
        </w:rPr>
        <w:tab/>
      </w:r>
      <w:r w:rsidRPr="00383240">
        <w:rPr>
          <w:rFonts w:cs="Times New Roman"/>
          <w:i/>
          <w:color w:val="auto"/>
          <w:u w:val="single"/>
        </w:rPr>
        <w:tab/>
        <w:t>1.29</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i/>
        </w:rPr>
        <w:tab/>
      </w:r>
      <w:r w:rsidRPr="00383240">
        <w:rPr>
          <w:i/>
        </w:rPr>
        <w:tab/>
      </w:r>
      <w:r w:rsidRPr="00383240">
        <w:rPr>
          <w:rFonts w:cs="Times New Roman"/>
          <w:i/>
          <w:color w:val="auto"/>
          <w:u w:val="single"/>
        </w:rPr>
        <w:t>(4)</w:t>
      </w:r>
      <w:r w:rsidRPr="00383240">
        <w:rPr>
          <w:i/>
          <w:u w:val="single"/>
        </w:rPr>
        <w:tab/>
      </w:r>
      <w:r w:rsidRPr="00383240">
        <w:rPr>
          <w:rFonts w:cs="Times New Roman"/>
          <w:i/>
          <w:color w:val="auto"/>
          <w:u w:val="single"/>
        </w:rPr>
        <w:t>Additional weights for personalized instruction:</w:t>
      </w:r>
    </w:p>
    <w:p w:rsidR="00B93728" w:rsidRPr="00383240" w:rsidRDefault="00B93728"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(A)</w:t>
      </w:r>
      <w:r w:rsidRPr="00383240">
        <w:rPr>
          <w:rFonts w:cs="Times New Roman"/>
          <w:i/>
          <w:color w:val="auto"/>
          <w:u w:val="single"/>
        </w:rPr>
        <w:tab/>
        <w:t>Gifted and Talented</w:t>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t>0.15</w:t>
      </w:r>
    </w:p>
    <w:p w:rsidR="00B93728" w:rsidRPr="00383240" w:rsidRDefault="00B93728"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(B)</w:t>
      </w:r>
      <w:r w:rsidRPr="00383240">
        <w:rPr>
          <w:rFonts w:cs="Times New Roman"/>
          <w:i/>
          <w:color w:val="auto"/>
          <w:u w:val="single"/>
        </w:rPr>
        <w:tab/>
        <w:t>Academic Assistance</w:t>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t>0.15</w:t>
      </w:r>
    </w:p>
    <w:p w:rsidR="00B93728" w:rsidRPr="00383240" w:rsidRDefault="00B93728"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right" w:leader="dot" w:pos="7560"/>
        </w:tabs>
        <w:jc w:val="both"/>
        <w:rPr>
          <w:rFonts w:cs="Times New Roman"/>
          <w:i/>
          <w:color w:val="auto"/>
          <w:u w:val="single"/>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(C)</w:t>
      </w:r>
      <w:r w:rsidRPr="00383240">
        <w:rPr>
          <w:rFonts w:cs="Times New Roman"/>
          <w:i/>
          <w:color w:val="auto"/>
          <w:u w:val="single"/>
        </w:rPr>
        <w:tab/>
        <w:t>Limited English Proficiency</w:t>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t>0.20</w:t>
      </w:r>
    </w:p>
    <w:p w:rsidR="00B93728" w:rsidRPr="00383240" w:rsidRDefault="00B93728"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7560"/>
        </w:tabs>
        <w:jc w:val="both"/>
        <w:rPr>
          <w:rFonts w:cs="Times New Roman"/>
          <w:i/>
          <w:color w:val="auto"/>
          <w:u w:val="single"/>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(D)</w:t>
      </w:r>
      <w:r w:rsidRPr="00383240">
        <w:rPr>
          <w:rFonts w:cs="Times New Roman"/>
          <w:i/>
          <w:color w:val="auto"/>
          <w:u w:val="single"/>
        </w:rPr>
        <w:tab/>
        <w:t>Pupils in Poverty</w:t>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r>
      <w:r w:rsidRPr="00383240">
        <w:rPr>
          <w:rFonts w:cs="Times New Roman"/>
          <w:i/>
          <w:color w:val="auto"/>
          <w:u w:val="single"/>
        </w:rPr>
        <w:tab/>
        <w:t>0.20</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83240">
        <w:rPr>
          <w:i/>
        </w:rPr>
        <w:tab/>
      </w:r>
      <w:r w:rsidRPr="00383240">
        <w:rPr>
          <w:i/>
          <w:u w:val="single"/>
        </w:rPr>
        <w:t>No local match is required for the additional weightings for personalized instruction in school year 2014-2015.  After the 2014-2015 school year, a local match to conform with the Education Finance Act will be required.  Charter school per pupil calculations for locally sponsored charters will continue to be calculated according to Section 59-40-140 of the 1976 Code.</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i/>
        </w:rPr>
        <w:tab/>
      </w:r>
      <w:r w:rsidRPr="00383240">
        <w:rPr>
          <w:rFonts w:cs="Times New Roman"/>
          <w:i/>
          <w:color w:val="auto"/>
          <w:u w:val="single"/>
        </w:rPr>
        <w:t>Students may receive multiple weights for personalized instruction; however, within each weight, students should only be counted once.  These weights are defined below:</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i/>
        </w:rPr>
        <w:tab/>
      </w:r>
      <w:r w:rsidRPr="00383240">
        <w:rPr>
          <w:rFonts w:cs="Times New Roman"/>
          <w:i/>
          <w:color w:val="auto"/>
          <w:u w:val="single"/>
        </w:rPr>
        <w:t xml:space="preserve">Gifted and talented students are students who are classified as academically or artistically gifted and talented or who are enrolled in Advanced Placement (AP) and International Baccalaureate (IB) courses in high school.  </w:t>
      </w:r>
      <w:r w:rsidRPr="00383240">
        <w:rPr>
          <w:rFonts w:cs="Times New Roman"/>
          <w:i/>
          <w:u w:val="single"/>
        </w:rPr>
        <w:t>Districts shall set-aside twelve percent of the funds for serving artistically gifted and talented students in grades three through twelve.</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i/>
        </w:rPr>
        <w:tab/>
      </w:r>
      <w:r w:rsidRPr="00383240">
        <w:rPr>
          <w:rFonts w:cs="Times New Roman"/>
          <w:i/>
          <w:color w:val="auto"/>
          <w:u w:val="single"/>
        </w:rPr>
        <w:t>Students in need of academic assistance are students who do not meet state standards in mathematics, English language arts, or both on state approved assessments in grades 3-8 and high school assessments for grades 9-12.  The additional weight generates funds needed to provide additional instructional services to these students.</w:t>
      </w:r>
    </w:p>
    <w:p w:rsidR="00B93728" w:rsidRPr="00383240" w:rsidRDefault="00B93728"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i/>
        </w:rPr>
        <w:tab/>
      </w:r>
      <w:r w:rsidRPr="00383240">
        <w:rPr>
          <w:rFonts w:cs="Times New Roman"/>
          <w:i/>
          <w:color w:val="auto"/>
          <w:u w:val="single"/>
        </w:rPr>
        <w:t>Students with limited English proficiency are students who require intensive English language instruction programs and whose families require specialized parental involvement intervention.</w:t>
      </w:r>
    </w:p>
    <w:p w:rsidR="00B93728" w:rsidRPr="00383240" w:rsidRDefault="00B93728"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For the 2014-2015 school year, students in poverty will continue to be defined as students eligible for free/reduced lunch and/or Medicaid.  The Department of Education will continue to use counts from the 2013-14 school year to determine poverty funding for the add-on weighting.</w:t>
      </w:r>
    </w:p>
    <w:p w:rsidR="00B93728" w:rsidRPr="00383240" w:rsidRDefault="00B93728"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i/>
          <w:color w:val="auto"/>
          <w:u w:val="single"/>
        </w:rPr>
        <w:t>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 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adjustments by June 30, 2015.  The department must provide districts with technical assistance with regard to student count changes in PowerSchool.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1.4.</w:t>
      </w:r>
      <w:r w:rsidRPr="00383240">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w:t>
      </w:r>
      <w:r w:rsidRPr="00383240">
        <w:rPr>
          <w:rFonts w:cs="Times New Roman"/>
          <w:szCs w:val="22"/>
        </w:rPr>
        <w:lastRenderedPageBreak/>
        <w:t>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1.5.</w:t>
      </w:r>
      <w:r w:rsidRPr="00383240">
        <w:rPr>
          <w:rFonts w:cs="Times New Roman"/>
          <w:b/>
          <w:szCs w:val="22"/>
        </w:rPr>
        <w:tab/>
      </w:r>
      <w:r w:rsidRPr="00383240">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1.6.</w:t>
      </w:r>
      <w:r w:rsidRPr="00383240">
        <w:rPr>
          <w:rFonts w:cs="Times New Roman"/>
          <w:b/>
          <w:szCs w:val="22"/>
        </w:rPr>
        <w:tab/>
      </w:r>
      <w:r w:rsidRPr="00383240">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1.7.</w:t>
      </w:r>
      <w:r w:rsidRPr="00383240">
        <w:rPr>
          <w:rFonts w:cs="Times New Roman"/>
          <w:b/>
          <w:szCs w:val="22"/>
        </w:rPr>
        <w:tab/>
      </w:r>
      <w:r w:rsidRPr="00383240">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lastRenderedPageBreak/>
        <w:tab/>
        <w:t>1.8.</w:t>
      </w:r>
      <w:r w:rsidRPr="00383240">
        <w:rPr>
          <w:rFonts w:cs="Times New Roman"/>
          <w:b/>
        </w:rPr>
        <w:tab/>
      </w:r>
      <w:r w:rsidRPr="00383240">
        <w:rPr>
          <w:rFonts w:cs="Times New Roman"/>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t>The agency placing a child in any situation that requires changing school districts, must work with the schools to assure that all required school records, including confidential records</w:t>
      </w:r>
      <w:r w:rsidRPr="00383240">
        <w:rPr>
          <w:rFonts w:cs="Times New Roman"/>
          <w:b/>
          <w:szCs w:val="22"/>
        </w:rPr>
        <w:t xml:space="preserve">, </w:t>
      </w:r>
      <w:r w:rsidRPr="00383240">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1.9.</w:t>
      </w:r>
      <w:r w:rsidRPr="00383240">
        <w:rPr>
          <w:rFonts w:cs="Times New Roman"/>
          <w:b/>
          <w:szCs w:val="22"/>
        </w:rPr>
        <w:tab/>
      </w:r>
      <w:r w:rsidRPr="00383240">
        <w:rPr>
          <w:rFonts w:cs="Times New Roman"/>
          <w:szCs w:val="22"/>
        </w:rPr>
        <w:t xml:space="preserve">(SDE: Disabled/Preschool Children)  </w:t>
      </w:r>
      <w:r w:rsidRPr="00383240">
        <w:rPr>
          <w:rFonts w:cs="Times New Roman"/>
          <w:strike/>
          <w:szCs w:val="22"/>
        </w:rPr>
        <w:t>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1.10.</w:t>
      </w:r>
      <w:r w:rsidRPr="00383240">
        <w:rPr>
          <w:rFonts w:cs="Times New Roman"/>
          <w:b/>
          <w:szCs w:val="22"/>
        </w:rPr>
        <w:tab/>
      </w:r>
      <w:r w:rsidRPr="00383240">
        <w:rPr>
          <w:rFonts w:cs="Times New Roman"/>
          <w:szCs w:val="22"/>
        </w:rPr>
        <w:t xml:space="preserve">(SDE: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w:t>
      </w:r>
      <w:r w:rsidRPr="00383240">
        <w:rPr>
          <w:rFonts w:cs="Times New Roman"/>
          <w:i/>
          <w:szCs w:val="22"/>
          <w:u w:val="single"/>
        </w:rPr>
        <w:t>juvenile</w:t>
      </w:r>
      <w:r w:rsidRPr="00383240">
        <w:rPr>
          <w:rFonts w:cs="Times New Roman"/>
          <w:szCs w:val="22"/>
        </w:rPr>
        <w:t xml:space="preserve"> detention centers are to be included in the average daily membership count of students for that district and reimbursement by the Department of Education made accordingly.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1.11.</w:t>
      </w:r>
      <w:r w:rsidRPr="00383240">
        <w:rPr>
          <w:rFonts w:cs="Times New Roman"/>
          <w:b/>
          <w:szCs w:val="22"/>
        </w:rPr>
        <w:tab/>
      </w:r>
      <w:r w:rsidRPr="00383240">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w:t>
      </w:r>
      <w:r w:rsidRPr="00383240">
        <w:rPr>
          <w:rFonts w:cs="Times New Roman"/>
          <w:szCs w:val="22"/>
        </w:rPr>
        <w:lastRenderedPageBreak/>
        <w:t>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1.12.</w:t>
      </w:r>
      <w:r w:rsidRPr="00383240">
        <w:rPr>
          <w:rFonts w:cs="Times New Roman"/>
          <w:b/>
          <w:szCs w:val="22"/>
        </w:rPr>
        <w:tab/>
      </w:r>
      <w:r w:rsidRPr="00383240">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1.13.</w:t>
      </w:r>
      <w:r w:rsidRPr="00383240">
        <w:rPr>
          <w:rFonts w:cs="Times New Roman"/>
          <w:b/>
          <w:szCs w:val="22"/>
        </w:rPr>
        <w:tab/>
      </w:r>
      <w:r w:rsidRPr="00383240">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1.14.</w:t>
      </w:r>
      <w:r w:rsidRPr="00383240">
        <w:rPr>
          <w:rFonts w:cs="Times New Roman"/>
          <w:b/>
          <w:szCs w:val="22"/>
        </w:rPr>
        <w:tab/>
      </w:r>
      <w:r w:rsidRPr="00383240">
        <w:rPr>
          <w:rFonts w:cs="Times New Roman"/>
          <w:szCs w:val="22"/>
        </w:rPr>
        <w:t xml:space="preserve">(SDE: Teachers/Temporary Certificates)  </w:t>
      </w:r>
      <w:r w:rsidRPr="00383240">
        <w:rPr>
          <w:rFonts w:cs="Times New Roman"/>
          <w:strike/>
          <w:szCs w:val="22"/>
        </w:rPr>
        <w:t>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1.15.</w:t>
      </w:r>
      <w:r w:rsidRPr="00383240">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1.16.</w:t>
      </w:r>
      <w:r w:rsidRPr="00383240">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w:t>
      </w:r>
      <w:r w:rsidRPr="00383240">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1.18.</w:t>
      </w:r>
      <w:r w:rsidRPr="00383240">
        <w:rPr>
          <w:rFonts w:cs="Times New Roman"/>
          <w:b/>
          <w:szCs w:val="22"/>
        </w:rPr>
        <w:tab/>
      </w:r>
      <w:r w:rsidRPr="00383240">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1.19.</w:t>
      </w:r>
      <w:r w:rsidRPr="00383240">
        <w:rPr>
          <w:rFonts w:cs="Times New Roman"/>
          <w:b/>
          <w:szCs w:val="22"/>
        </w:rPr>
        <w:tab/>
      </w:r>
      <w:r w:rsidRPr="00383240">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1.20.</w:t>
      </w:r>
      <w:r w:rsidRPr="00383240">
        <w:rPr>
          <w:rFonts w:cs="Times New Roman"/>
          <w:szCs w:val="22"/>
        </w:rPr>
        <w:tab/>
        <w:t>(SDE: School Building Aid)  Of the funds appropriated in Part IA for School Building Aid, $500,000 shall be allocated on a K-12 per pupil basis to Multi-District Area Vocational Schools.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1.21.</w:t>
      </w:r>
      <w:r w:rsidRPr="00383240">
        <w:rPr>
          <w:rFonts w:cs="Times New Roman"/>
          <w:szCs w:val="22"/>
        </w:rPr>
        <w:tab/>
        <w:t xml:space="preserve">(SDE: Assessment)  </w:t>
      </w:r>
      <w:r w:rsidRPr="00383240">
        <w:rPr>
          <w:rFonts w:cs="Times New Roman"/>
          <w:strike/>
          <w:szCs w:val="22"/>
        </w:rPr>
        <w:t>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1.22.</w:t>
      </w:r>
      <w:r w:rsidRPr="00383240">
        <w:rPr>
          <w:rFonts w:cs="Times New Roman"/>
          <w:b/>
          <w:szCs w:val="22"/>
        </w:rPr>
        <w:tab/>
      </w:r>
      <w:r w:rsidRPr="00383240">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383240">
        <w:rPr>
          <w:rFonts w:cs="Times New Roman"/>
          <w:b/>
          <w:szCs w:val="22"/>
        </w:rPr>
        <w:t xml:space="preserve"> </w:t>
      </w:r>
      <w:r w:rsidRPr="00383240">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 w:val="20"/>
        </w:rPr>
      </w:pPr>
      <w:r w:rsidRPr="00383240">
        <w:rPr>
          <w:rFonts w:cs="Times New Roman"/>
        </w:rPr>
        <w:tab/>
      </w:r>
      <w:r w:rsidRPr="00383240">
        <w:rPr>
          <w:rFonts w:cs="Times New Roman"/>
          <w:b/>
        </w:rPr>
        <w:t>1.23.</w:t>
      </w:r>
      <w:r w:rsidRPr="00383240">
        <w:rPr>
          <w:rFonts w:cs="Times New Roman"/>
          <w:b/>
        </w:rPr>
        <w:tab/>
      </w:r>
      <w:r w:rsidRPr="00383240">
        <w:rPr>
          <w:rFonts w:cs="Times New Roman"/>
        </w:rPr>
        <w:t xml:space="preserve">(SDE: School Bus Purchase)  Any procurement of school buses with funds appropriated in this act or any other appropriation bill must meet </w:t>
      </w:r>
      <w:r w:rsidRPr="00383240">
        <w:rPr>
          <w:rFonts w:cs="Times New Roman"/>
          <w:szCs w:val="22"/>
        </w:rPr>
        <w:t>specifications</w:t>
      </w:r>
      <w:r w:rsidRPr="00383240">
        <w:rPr>
          <w:rFonts w:cs="Times New Roman"/>
        </w:rPr>
        <w:t xml:space="preserve">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r w:rsidRPr="00383240">
        <w:rPr>
          <w:rFonts w:cs="Times New Roman"/>
          <w:sz w:val="20"/>
        </w:rPr>
        <w:t xml:space="preserve">  </w:t>
      </w:r>
      <w:r w:rsidRPr="00383240">
        <w:rPr>
          <w:rFonts w:cs="Times New Roman"/>
          <w:color w:val="auto"/>
        </w:rPr>
        <w:t xml:space="preserve">If the department uses the specifications of Georgia or North Carolina,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1.24.</w:t>
      </w:r>
      <w:r w:rsidRPr="00383240">
        <w:rPr>
          <w:rFonts w:cs="Times New Roman"/>
          <w:b/>
          <w:szCs w:val="22"/>
        </w:rPr>
        <w:tab/>
      </w:r>
      <w:r w:rsidRPr="00383240">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1.25.</w:t>
      </w:r>
      <w:r w:rsidRPr="00383240">
        <w:rPr>
          <w:rFonts w:cs="Times New Roman"/>
          <w:b/>
          <w:szCs w:val="22"/>
        </w:rPr>
        <w:tab/>
      </w:r>
      <w:r w:rsidRPr="00383240">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1.26.</w:t>
      </w:r>
      <w:r w:rsidRPr="00383240">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1.27.</w:t>
      </w:r>
      <w:r w:rsidRPr="00383240">
        <w:rPr>
          <w:rFonts w:cs="Times New Roman"/>
          <w:b/>
          <w:szCs w:val="22"/>
        </w:rPr>
        <w:tab/>
      </w:r>
      <w:r w:rsidRPr="00383240">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1.28.</w:t>
      </w:r>
      <w:r w:rsidRPr="00383240">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1.29.</w:t>
      </w:r>
      <w:r w:rsidRPr="00383240">
        <w:rPr>
          <w:rFonts w:cs="Times New Roman"/>
          <w:b/>
          <w:szCs w:val="22"/>
        </w:rPr>
        <w:tab/>
      </w:r>
      <w:r w:rsidRPr="00383240">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1.30.</w:t>
      </w:r>
      <w:r w:rsidRPr="00383240">
        <w:rPr>
          <w:rFonts w:cs="Times New Roman"/>
          <w:b/>
          <w:szCs w:val="22"/>
        </w:rPr>
        <w:tab/>
      </w:r>
      <w:r w:rsidRPr="00383240">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1.31.</w:t>
      </w:r>
      <w:r w:rsidRPr="00383240">
        <w:rPr>
          <w:rFonts w:cs="Times New Roman"/>
          <w:b/>
          <w:bCs/>
          <w:szCs w:val="22"/>
        </w:rPr>
        <w:tab/>
      </w:r>
      <w:r w:rsidRPr="00383240">
        <w:rPr>
          <w:rFonts w:cs="Times New Roman"/>
          <w:szCs w:val="22"/>
        </w:rPr>
        <w:t>(SDE: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w:t>
      </w:r>
      <w:r w:rsidRPr="00383240">
        <w:rPr>
          <w:rFonts w:cs="Times New Roman"/>
          <w:szCs w:val="22"/>
        </w:rPr>
        <w:lastRenderedPageBreak/>
        <w:t>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“In$ite” means the financial analysis model for education programs utilized by the Department of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School districts and special schools may carry forward unexpended funds from the prior fiscal year into the current fiscal year.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Prior to implementing the flexibility authorized herein, school districts must provide to Public Charter Schools the per pupil allocation due to them for each categorical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For the current fiscal year, savings generated from the suspension of the assessments enumerated above must be allocated to school districts based on weighted pupil units.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(i)</w:t>
      </w:r>
      <w:r w:rsidRPr="00383240">
        <w:rPr>
          <w:rFonts w:cs="Times New Roman"/>
          <w:szCs w:val="22"/>
        </w:rPr>
        <w:tab/>
      </w:r>
      <w:r w:rsidRPr="00383240">
        <w:rPr>
          <w:rFonts w:cs="Times New Roman"/>
          <w:szCs w:val="22"/>
        </w:rPr>
        <w:tab/>
        <w:t>the transaction amount;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(ii)</w:t>
      </w:r>
      <w:r w:rsidRPr="00383240">
        <w:rPr>
          <w:rFonts w:cs="Times New Roman"/>
          <w:szCs w:val="22"/>
        </w:rPr>
        <w:tab/>
        <w:t>the name of the payee;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(iii)</w:t>
      </w:r>
      <w:r w:rsidRPr="00383240">
        <w:rPr>
          <w:rFonts w:cs="Times New Roman"/>
          <w:szCs w:val="22"/>
        </w:rPr>
        <w:tab/>
        <w:t>a statement providing a detailed description of the expenditure.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Each school district must also maintain on its internet website a copy of each monthly statement for all of the credit cards maintained by the entity, including credit cards issued to its officers or employees for official use.  The credit card number on each </w:t>
      </w:r>
      <w:r w:rsidRPr="00383240">
        <w:rPr>
          <w:rFonts w:cs="Times New Roman"/>
          <w:szCs w:val="22"/>
        </w:rPr>
        <w:lastRenderedPageBreak/>
        <w:t>statement must be redacted prior to posting on the internet website.  Each credit card statement must be posted not later than the thirtieth day after the first date that any portion of the balance due as shown on the statement is paid.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The provisions contained herein do not amend, suspend, supersede, replace, revoke, restrict, or otherwise affect Chapter 4, Title 30, the South Carolina Freedom of Information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1.32.</w:t>
      </w:r>
      <w:r w:rsidRPr="00383240">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1.33.</w:t>
      </w:r>
      <w:r w:rsidRPr="00383240">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1.34.</w:t>
      </w:r>
      <w:r w:rsidRPr="00383240">
        <w:rPr>
          <w:rFonts w:cs="Times New Roman"/>
          <w:b/>
          <w:bCs/>
          <w:szCs w:val="22"/>
        </w:rPr>
        <w:tab/>
      </w:r>
      <w:r w:rsidRPr="00383240">
        <w:rPr>
          <w:rFonts w:cs="Times New Roman"/>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1.35.</w:t>
      </w:r>
      <w:r w:rsidRPr="00383240">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383240">
        <w:rPr>
          <w:rFonts w:cs="Times New Roman"/>
        </w:rPr>
        <w:t>Both schools shall conspicuously publish a fee schedule on their respective websites.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szCs w:val="22"/>
        </w:rPr>
        <w:tab/>
      </w:r>
      <w:r w:rsidRPr="00383240">
        <w:rPr>
          <w:rFonts w:cs="Times New Roman"/>
          <w:b/>
          <w:bCs/>
          <w:color w:val="auto"/>
          <w:szCs w:val="22"/>
        </w:rPr>
        <w:t>1.36.</w:t>
      </w:r>
      <w:r w:rsidRPr="00383240">
        <w:rPr>
          <w:rFonts w:cs="Times New Roman"/>
          <w:b/>
          <w:bCs/>
          <w:color w:val="auto"/>
          <w:szCs w:val="22"/>
        </w:rPr>
        <w:tab/>
      </w:r>
      <w:r w:rsidRPr="00383240">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383240">
        <w:rPr>
          <w:rFonts w:cs="Times New Roman"/>
          <w:szCs w:val="22"/>
        </w:rPr>
        <w:t>furloughed</w:t>
      </w:r>
      <w:r w:rsidRPr="00383240">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w:t>
      </w:r>
      <w:r w:rsidRPr="00383240">
        <w:rPr>
          <w:rFonts w:cs="Times New Roman"/>
          <w:szCs w:val="22"/>
        </w:rPr>
        <w:lastRenderedPageBreak/>
        <w:t>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This proviso shall not abrogate the terms of any contract between any school district and its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bCs/>
          <w:szCs w:val="22"/>
        </w:rPr>
        <w:t>1.37.</w:t>
      </w:r>
      <w:r w:rsidRPr="00383240">
        <w:rPr>
          <w:rFonts w:cs="Times New Roman"/>
          <w:b/>
          <w:bCs/>
          <w:szCs w:val="22"/>
        </w:rPr>
        <w:tab/>
      </w:r>
      <w:r w:rsidRPr="00383240">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1.38.</w:t>
      </w:r>
      <w:r w:rsidRPr="00383240">
        <w:rPr>
          <w:rFonts w:cs="Times New Roman"/>
          <w:b/>
          <w:bCs/>
          <w:szCs w:val="22"/>
        </w:rPr>
        <w:tab/>
      </w:r>
      <w:r w:rsidRPr="00383240">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1.39.</w:t>
      </w:r>
      <w:r w:rsidRPr="00383240">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bCs/>
          <w:szCs w:val="22"/>
        </w:rPr>
        <w:t>1.40.</w:t>
      </w:r>
      <w:r w:rsidRPr="00383240">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bCs/>
          <w:szCs w:val="22"/>
        </w:rPr>
        <w:tab/>
        <w:t>1.41.</w:t>
      </w:r>
      <w:r w:rsidRPr="00383240">
        <w:rPr>
          <w:rFonts w:cs="Times New Roman"/>
          <w:b/>
          <w:bCs/>
          <w:szCs w:val="22"/>
        </w:rPr>
        <w:tab/>
      </w:r>
      <w:r w:rsidRPr="00383240">
        <w:rPr>
          <w:rFonts w:cs="Times New Roman"/>
          <w:szCs w:val="22"/>
        </w:rPr>
        <w:t xml:space="preserve">(SDE: High School Reading Initiative)  </w:t>
      </w:r>
      <w:r w:rsidRPr="00383240">
        <w:rPr>
          <w:rFonts w:cs="Times New Roman"/>
          <w:strike/>
          <w:szCs w:val="22"/>
        </w:rPr>
        <w:t xml:space="preserve">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eighth grade PASS reading and research tests or not passing the English 1 end-of-course test as ninth graders.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1.42.</w:t>
      </w:r>
      <w:r w:rsidRPr="00383240">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1.43.</w:t>
      </w:r>
      <w:r w:rsidRPr="00383240">
        <w:rPr>
          <w:rFonts w:cs="Times New Roman"/>
          <w:b/>
          <w:bCs/>
          <w:szCs w:val="22"/>
        </w:rPr>
        <w:tab/>
      </w:r>
      <w:r w:rsidRPr="00383240">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bCs/>
          <w:szCs w:val="22"/>
        </w:rPr>
        <w:t>1.44.</w:t>
      </w:r>
      <w:r w:rsidRPr="00383240">
        <w:rPr>
          <w:rFonts w:cs="Times New Roman"/>
          <w:szCs w:val="22"/>
        </w:rPr>
        <w:tab/>
        <w:t xml:space="preserve">(SDE: Governor’s School Reporting)  </w:t>
      </w:r>
      <w:r w:rsidRPr="00383240">
        <w:rPr>
          <w:rFonts w:cs="Times New Roman"/>
          <w:strike/>
          <w:szCs w:val="22"/>
        </w:rPr>
        <w:t>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1.45.</w:t>
      </w:r>
      <w:r w:rsidRPr="00383240">
        <w:rPr>
          <w:rFonts w:cs="Times New Roman"/>
          <w:szCs w:val="22"/>
        </w:rPr>
        <w:tab/>
        <w:t>(SDE: Lost &amp; Damaged Textbook Fees)  Fees for lost and damaged textbooks for the prior school year are due no later than December first of the current school year when invoiced by the Department of Education.  The department may withhold textbook funding from schools that have not paid their fees by the payment deadline.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Cs/>
          <w:szCs w:val="22"/>
        </w:rPr>
        <w:tab/>
      </w:r>
      <w:r w:rsidRPr="00383240">
        <w:rPr>
          <w:rFonts w:cs="Times New Roman"/>
          <w:b/>
          <w:bCs/>
          <w:szCs w:val="22"/>
        </w:rPr>
        <w:t>1.46.</w:t>
      </w:r>
      <w:r w:rsidRPr="00383240">
        <w:rPr>
          <w:rFonts w:cs="Times New Roman"/>
          <w:b/>
          <w:bCs/>
          <w:szCs w:val="22"/>
        </w:rPr>
        <w:tab/>
      </w:r>
      <w:r w:rsidRPr="00383240">
        <w:rPr>
          <w:rFonts w:cs="Times New Roman"/>
          <w:bCs/>
          <w:szCs w:val="22"/>
        </w:rPr>
        <w:t xml:space="preserve">(SDE: Education and Economic Development Act Carry Forward)  </w:t>
      </w:r>
      <w:r w:rsidRPr="00383240">
        <w:rPr>
          <w:rFonts w:cs="Times New Roman"/>
          <w:bCs/>
          <w:strike/>
          <w:szCs w:val="22"/>
        </w:rPr>
        <w:t>Funds provided for the Education and Economic Development Act may be carried forward into the current fiscal year to be expended for the same purposes by the department, school districts, and special schools.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1.47.</w:t>
      </w:r>
      <w:r w:rsidRPr="00383240">
        <w:rPr>
          <w:rFonts w:cs="Times New Roman"/>
          <w:bCs/>
          <w:szCs w:val="22"/>
        </w:rPr>
        <w:tab/>
        <w:t>(SDE: Education Finance Act Reserve Fund)  There is created in the State</w:t>
      </w:r>
      <w:r w:rsidRPr="00383240">
        <w:rPr>
          <w:rFonts w:cs="Times New Roman"/>
          <w:szCs w:val="22"/>
        </w:rPr>
        <w:t xml:space="preserve"> Treasury a fund separate and distinct from the General Fund of the State and all other funds entitled </w:t>
      </w:r>
      <w:r w:rsidRPr="00383240">
        <w:rPr>
          <w:rFonts w:cs="Times New Roman"/>
          <w:bCs/>
          <w:szCs w:val="22"/>
        </w:rPr>
        <w:t>the</w:t>
      </w:r>
      <w:r w:rsidRPr="00383240">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1.48.</w:t>
      </w:r>
      <w:r w:rsidRPr="00383240">
        <w:rPr>
          <w:rFonts w:cs="Times New Roman"/>
          <w:b/>
          <w:szCs w:val="22"/>
        </w:rPr>
        <w:tab/>
      </w:r>
      <w:r w:rsidRPr="00383240">
        <w:rPr>
          <w:rFonts w:cs="Times New Roman"/>
          <w:bCs/>
          <w:szCs w:val="22"/>
        </w:rPr>
        <w:t>(SDE: Prohibit Advertising on School Buses)  The Department of Education and local school districts are prohibited from selling space for or the placement of advertisements on the outside or inside of state-owned school buses.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bookmarkStart w:id="1" w:name="Firstslash"/>
      <w:bookmarkEnd w:id="1"/>
      <w:r w:rsidRPr="00383240">
        <w:rPr>
          <w:rFonts w:cs="Times New Roman"/>
          <w:b/>
        </w:rPr>
        <w:tab/>
        <w:t>1.49.</w:t>
      </w:r>
      <w:r w:rsidRPr="00383240">
        <w:rPr>
          <w:rFonts w:cs="Times New Roman"/>
        </w:rPr>
        <w:tab/>
        <w:t>(SDE:</w:t>
      </w:r>
      <w:r w:rsidRPr="00383240">
        <w:rPr>
          <w:rFonts w:cs="Times New Roman"/>
          <w:b/>
        </w:rPr>
        <w:t xml:space="preserve"> </w:t>
      </w:r>
      <w:r w:rsidRPr="00383240">
        <w:rPr>
          <w:rFonts w:cs="Times New Roman"/>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t>
      </w:r>
      <w:r w:rsidRPr="00383240">
        <w:rPr>
          <w:rFonts w:cs="Times New Roman"/>
        </w:rPr>
        <w:lastRenderedPageBreak/>
        <w:t>with and without disabilities, who are referred</w:t>
      </w:r>
      <w:r w:rsidRPr="00383240">
        <w:rPr>
          <w:rFonts w:cs="Times New Roman"/>
          <w:i/>
          <w:u w:val="single"/>
        </w:rPr>
        <w:t>, authorized,</w:t>
      </w:r>
      <w:r w:rsidRPr="00383240">
        <w:rPr>
          <w:rFonts w:cs="Times New Roman"/>
        </w:rPr>
        <w:t xml:space="preserve"> or placed by the State is vested in the facility school districts.  </w:t>
      </w:r>
      <w:r w:rsidRPr="00383240">
        <w:rPr>
          <w:rFonts w:cs="Times New Roman"/>
          <w:i/>
          <w:u w:val="single"/>
        </w:rPr>
        <w:t>For purposes of this proviso, an authorization must be pursuant to a physician’s determination of medical necessity.</w:t>
      </w:r>
      <w:r w:rsidRPr="00383240">
        <w:rPr>
          <w:rFonts w:cs="Times New Roman"/>
        </w:rPr>
        <w:t xml:space="preserve">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383240">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383240">
        <w:rPr>
          <w:rFonts w:cs="Times New Roman"/>
          <w:szCs w:val="22"/>
        </w:rPr>
        <w:t xml:space="preserve">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w:t>
      </w:r>
      <w:r w:rsidRPr="00383240">
        <w:rPr>
          <w:rFonts w:cs="Times New Roman"/>
          <w:szCs w:val="22"/>
        </w:rPr>
        <w:lastRenderedPageBreak/>
        <w:t>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 xml:space="preserve">If a child is placed in a RTF by the child’s parent or guardian </w:t>
      </w:r>
      <w:r w:rsidRPr="00383240">
        <w:rPr>
          <w:rFonts w:cs="Times New Roman"/>
          <w:i/>
          <w:u w:val="single"/>
        </w:rPr>
        <w:t>and is not referred, authorized, or placed by the State</w:t>
      </w:r>
      <w:r w:rsidRPr="00383240">
        <w:rPr>
          <w:rFonts w:cs="Times New Roman"/>
        </w:rPr>
        <w:t>,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1.50.</w:t>
      </w:r>
      <w:r w:rsidRPr="00383240">
        <w:rPr>
          <w:rFonts w:cs="Times New Roman"/>
          <w:b/>
          <w:szCs w:val="22"/>
        </w:rPr>
        <w:tab/>
      </w:r>
      <w:r w:rsidRPr="00383240">
        <w:rPr>
          <w:rFonts w:cs="Times New Roman"/>
          <w:szCs w:val="22"/>
        </w:rPr>
        <w:t>(SDE: Special Schools Flexibility)  For the current fiscal year, the special schools are authorized to transfer funds among funding categories, including capital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1.51.</w:t>
      </w:r>
      <w:r w:rsidRPr="00383240">
        <w:rPr>
          <w:rFonts w:cs="Times New Roman"/>
          <w:b/>
          <w:szCs w:val="22"/>
        </w:rPr>
        <w:tab/>
      </w:r>
      <w:r w:rsidRPr="00383240">
        <w:rPr>
          <w:rFonts w:cs="Times New Roman"/>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napToGrid w:val="0"/>
          <w:szCs w:val="22"/>
        </w:rPr>
        <w:lastRenderedPageBreak/>
        <w:tab/>
        <w:t>1.52.</w:t>
      </w:r>
      <w:r w:rsidRPr="00383240">
        <w:rPr>
          <w:rFonts w:cs="Times New Roman"/>
          <w:snapToGrid w:val="0"/>
          <w:szCs w:val="22"/>
        </w:rPr>
        <w:tab/>
        <w:t xml:space="preserve">(SDE: </w:t>
      </w:r>
      <w:r w:rsidRPr="00383240">
        <w:rPr>
          <w:rFonts w:cs="Times New Roman"/>
          <w:szCs w:val="22"/>
        </w:rPr>
        <w:t>Carry</w:t>
      </w:r>
      <w:r w:rsidRPr="00383240">
        <w:rPr>
          <w:rFonts w:cs="Times New Roman"/>
          <w:snapToGrid w:val="0"/>
          <w:szCs w:val="22"/>
        </w:rPr>
        <w:t xml:space="preserve"> Forward </w:t>
      </w:r>
      <w:r w:rsidRPr="00383240">
        <w:rPr>
          <w:rFonts w:cs="Times New Roman"/>
          <w:szCs w:val="22"/>
        </w:rPr>
        <w:t>Authorization</w:t>
      </w:r>
      <w:r w:rsidRPr="00383240">
        <w:rPr>
          <w:rFonts w:cs="Times New Roman"/>
          <w:snapToGrid w:val="0"/>
          <w:szCs w:val="22"/>
        </w:rPr>
        <w:t>)  For the current fiscal year, the Department of Education is authorized to carry forward and expend any General Fund balances for school bus transportation.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b/>
          <w:snapToGrid w:val="0"/>
        </w:rPr>
        <w:t>1.53.</w:t>
      </w:r>
      <w:r w:rsidRPr="00383240">
        <w:rPr>
          <w:rFonts w:cs="Times New Roman"/>
          <w:snapToGrid w:val="0"/>
        </w:rPr>
        <w:tab/>
        <w:t xml:space="preserve">(SDE: Administrative </w:t>
      </w:r>
      <w:r w:rsidRPr="00383240">
        <w:rPr>
          <w:rFonts w:cs="Times New Roman"/>
        </w:rPr>
        <w:t>Costs</w:t>
      </w:r>
      <w:r w:rsidRPr="00383240">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383240">
        <w:rPr>
          <w:rFonts w:cs="Times New Roman"/>
          <w:b/>
          <w:snapToGrid w:val="0"/>
        </w:rPr>
        <w:t xml:space="preserve"> </w:t>
      </w:r>
      <w:r w:rsidRPr="00383240">
        <w:rPr>
          <w:rFonts w:cs="Times New Roman"/>
          <w:snapToGrid w:val="0"/>
        </w:rPr>
        <w:t>department is authorized to reduce the district’s base student cost by one percent until such time as the requirement is met.  Once in compliance, any funds withheld will be returned to the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1.54.</w:t>
      </w:r>
      <w:r w:rsidRPr="00383240">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383240">
        <w:rPr>
          <w:rFonts w:cs="Times New Roman"/>
          <w:color w:val="auto"/>
          <w:szCs w:val="22"/>
        </w:rPr>
        <w:t>assistant</w:t>
      </w:r>
      <w:r w:rsidRPr="00383240">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eastAsia="Calibri" w:cs="Times New Roman"/>
          <w:szCs w:val="22"/>
        </w:rPr>
        <w:tab/>
      </w:r>
      <w:r w:rsidRPr="00383240">
        <w:rPr>
          <w:rFonts w:eastAsia="Calibri" w:cs="Times New Roman"/>
          <w:b/>
          <w:szCs w:val="22"/>
        </w:rPr>
        <w:t>1.55.</w:t>
      </w:r>
      <w:r w:rsidRPr="00383240">
        <w:rPr>
          <w:rFonts w:eastAsia="Calibri" w:cs="Times New Roman"/>
          <w:szCs w:val="22"/>
        </w:rPr>
        <w:tab/>
        <w:t xml:space="preserve">(SDE: </w:t>
      </w:r>
      <w:r w:rsidRPr="00383240">
        <w:rPr>
          <w:rFonts w:cs="Times New Roman"/>
          <w:szCs w:val="22"/>
        </w:rPr>
        <w:t>Governor’s</w:t>
      </w:r>
      <w:r w:rsidRPr="00383240">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1.56.</w:t>
      </w:r>
      <w:r w:rsidRPr="00383240">
        <w:rPr>
          <w:rFonts w:cs="Times New Roman"/>
          <w:b/>
          <w:szCs w:val="22"/>
        </w:rPr>
        <w:tab/>
      </w:r>
      <w:r w:rsidRPr="00383240">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383240">
        <w:rPr>
          <w:rFonts w:eastAsia="Calibri" w:cs="Times New Roman"/>
          <w:szCs w:val="22"/>
        </w:rPr>
        <w:t>not</w:t>
      </w:r>
      <w:r w:rsidRPr="00383240">
        <w:rPr>
          <w:rFonts w:cs="Times New Roman"/>
          <w:szCs w:val="22"/>
        </w:rPr>
        <w:t xml:space="preserve"> be reduced.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83240">
        <w:rPr>
          <w:rFonts w:cs="Times New Roman"/>
        </w:rPr>
        <w:tab/>
      </w:r>
      <w:r w:rsidRPr="00383240">
        <w:rPr>
          <w:rFonts w:cs="Times New Roman"/>
          <w:b/>
        </w:rPr>
        <w:t>1.57.</w:t>
      </w:r>
      <w:r w:rsidRPr="00383240">
        <w:rPr>
          <w:rFonts w:cs="Times New Roman"/>
        </w:rPr>
        <w:tab/>
        <w:t xml:space="preserve">(SDE: South Carolina Public Charter School District Funding)  </w:t>
      </w:r>
      <w:r w:rsidRPr="00383240">
        <w:rPr>
          <w:rFonts w:cs="Times New Roman"/>
          <w:strike/>
        </w:rPr>
        <w:t>The funds appropriated in Part IA, Section XI - South Carolina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color w:val="auto"/>
          <w:szCs w:val="22"/>
        </w:rPr>
        <w:tab/>
      </w:r>
      <w:r w:rsidRPr="00383240">
        <w:rPr>
          <w:rFonts w:cs="Times New Roman"/>
          <w:b/>
          <w:color w:val="auto"/>
          <w:szCs w:val="22"/>
        </w:rPr>
        <w:t>1.58</w:t>
      </w:r>
      <w:r w:rsidRPr="00383240">
        <w:rPr>
          <w:rFonts w:cs="Times New Roman"/>
          <w:b/>
          <w:szCs w:val="22"/>
        </w:rPr>
        <w:t>.</w:t>
      </w:r>
      <w:r w:rsidRPr="00383240">
        <w:rPr>
          <w:rFonts w:cs="Times New Roman"/>
          <w:b/>
          <w:color w:val="auto"/>
          <w:szCs w:val="22"/>
        </w:rPr>
        <w:tab/>
      </w:r>
      <w:r w:rsidRPr="00383240">
        <w:rPr>
          <w:rFonts w:cs="Times New Roman"/>
          <w:color w:val="auto"/>
          <w:szCs w:val="22"/>
        </w:rPr>
        <w:t xml:space="preserve">(SDE: </w:t>
      </w:r>
      <w:r w:rsidRPr="00383240">
        <w:rPr>
          <w:rFonts w:cs="Times New Roman"/>
          <w:szCs w:val="22"/>
        </w:rPr>
        <w:t>Governor’s</w:t>
      </w:r>
      <w:r w:rsidRPr="00383240">
        <w:rPr>
          <w:rFonts w:cs="Times New Roman"/>
          <w:color w:val="auto"/>
          <w:szCs w:val="22"/>
        </w:rPr>
        <w:t xml:space="preserve"> Schools Capacity)  For </w:t>
      </w:r>
      <w:r w:rsidRPr="00383240">
        <w:rPr>
          <w:rFonts w:cs="Times New Roman"/>
          <w:strike/>
          <w:color w:val="auto"/>
          <w:szCs w:val="22"/>
        </w:rPr>
        <w:t>Fiscal Year 2013-14</w:t>
      </w:r>
      <w:r w:rsidRPr="00383240">
        <w:rPr>
          <w:rFonts w:cs="Times New Roman"/>
          <w:color w:val="auto"/>
          <w:szCs w:val="22"/>
        </w:rPr>
        <w:t xml:space="preserve"> </w:t>
      </w:r>
      <w:r w:rsidRPr="00383240">
        <w:rPr>
          <w:rFonts w:cs="Times New Roman"/>
          <w:i/>
          <w:color w:val="auto"/>
          <w:szCs w:val="22"/>
          <w:u w:val="single"/>
        </w:rPr>
        <w:t>the current fiscal year</w:t>
      </w:r>
      <w:r w:rsidRPr="00383240">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color w:val="auto"/>
          <w:szCs w:val="22"/>
        </w:rPr>
        <w:tab/>
        <w:t>1.59</w:t>
      </w:r>
      <w:r w:rsidRPr="00383240">
        <w:rPr>
          <w:rFonts w:cs="Times New Roman"/>
          <w:b/>
          <w:szCs w:val="22"/>
        </w:rPr>
        <w:t>.</w:t>
      </w:r>
      <w:r w:rsidRPr="00383240">
        <w:rPr>
          <w:rFonts w:cs="Times New Roman"/>
          <w:b/>
          <w:color w:val="auto"/>
          <w:szCs w:val="22"/>
        </w:rPr>
        <w:tab/>
      </w:r>
      <w:r w:rsidRPr="00383240">
        <w:rPr>
          <w:rFonts w:cs="Times New Roman"/>
          <w:color w:val="auto"/>
          <w:szCs w:val="22"/>
        </w:rPr>
        <w:t xml:space="preserve">(SDE: </w:t>
      </w:r>
      <w:r w:rsidRPr="00383240">
        <w:rPr>
          <w:rFonts w:cs="Times New Roman"/>
          <w:szCs w:val="22"/>
        </w:rPr>
        <w:t>Student</w:t>
      </w:r>
      <w:r w:rsidRPr="00383240">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w:t>
      </w:r>
      <w:r w:rsidRPr="00383240">
        <w:rPr>
          <w:rFonts w:cs="Times New Roman"/>
          <w:color w:val="auto"/>
          <w:szCs w:val="22"/>
        </w:rPr>
        <w:lastRenderedPageBreak/>
        <w:t>K-5 from the preceding year for physical education teachers.  The remaining funds will be made available through a grant program for school nurses and shall be distributed to the school districts on a per school basis.  Schools that provide instruction in grades K-5 are eligible to apply for the school nurse grant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83240">
        <w:rPr>
          <w:rFonts w:cs="Times New Roman"/>
          <w:b/>
          <w:szCs w:val="22"/>
        </w:rPr>
        <w:tab/>
      </w:r>
      <w:r w:rsidRPr="00383240">
        <w:rPr>
          <w:rFonts w:cs="Times New Roman"/>
          <w:b/>
          <w:color w:val="auto"/>
          <w:szCs w:val="22"/>
        </w:rPr>
        <w:t>1.60</w:t>
      </w:r>
      <w:r w:rsidRPr="00383240">
        <w:rPr>
          <w:rFonts w:cs="Times New Roman"/>
          <w:b/>
          <w:szCs w:val="22"/>
        </w:rPr>
        <w:t>.</w:t>
      </w:r>
      <w:r w:rsidRPr="00383240">
        <w:rPr>
          <w:rFonts w:cs="Times New Roman"/>
          <w:color w:val="auto"/>
          <w:szCs w:val="22"/>
        </w:rPr>
        <w:tab/>
        <w:t xml:space="preserve">(SDE: One Year Suspension of Programs)  </w:t>
      </w:r>
      <w:r w:rsidRPr="00383240">
        <w:rPr>
          <w:rFonts w:cs="Times New Roman"/>
          <w:strike/>
          <w:color w:val="auto"/>
          <w:szCs w:val="22"/>
        </w:rPr>
        <w:t xml:space="preserve">The following program will be temporarily suspended for Fiscal Year 2013-14:  SAT/ACT </w:t>
      </w:r>
      <w:r w:rsidRPr="00383240">
        <w:rPr>
          <w:rFonts w:eastAsia="Calibri" w:cs="Times New Roman"/>
          <w:strike/>
          <w:szCs w:val="22"/>
        </w:rPr>
        <w:t>Improvement</w:t>
      </w:r>
      <w:r w:rsidRPr="00383240">
        <w:rPr>
          <w:rFonts w:cs="Times New Roman"/>
          <w:strike/>
          <w:color w:val="auto"/>
          <w:szCs w:val="22"/>
        </w:rPr>
        <w:t>.  Funds appropriated to this program must be allocated to districts based on the number of weighted pupil units.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1.61.</w:t>
      </w:r>
      <w:r w:rsidRPr="00383240">
        <w:rPr>
          <w:rFonts w:cs="Times New Roman"/>
          <w:b/>
          <w:szCs w:val="22"/>
        </w:rPr>
        <w:tab/>
      </w:r>
      <w:r w:rsidRPr="00383240">
        <w:rPr>
          <w:rFonts w:cs="Times New Roman"/>
          <w:szCs w:val="22"/>
        </w:rPr>
        <w:t xml:space="preserve">(SDE: EEDA Regional Education Centers)  </w:t>
      </w:r>
      <w:r w:rsidRPr="00383240">
        <w:rPr>
          <w:rFonts w:cs="Times New Roman"/>
          <w:strike/>
          <w:szCs w:val="22"/>
        </w:rPr>
        <w:t>Funds appropriated from the EEDA for Regional Education Centers must not be less than $108,500.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szCs w:val="22"/>
        </w:rPr>
        <w:tab/>
      </w:r>
      <w:r w:rsidRPr="00383240">
        <w:rPr>
          <w:rFonts w:cs="Times New Roman"/>
          <w:b/>
          <w:color w:val="auto"/>
          <w:szCs w:val="22"/>
        </w:rPr>
        <w:t>1.62.</w:t>
      </w:r>
      <w:r w:rsidRPr="00383240">
        <w:rPr>
          <w:rFonts w:cs="Times New Roman"/>
          <w:b/>
          <w:color w:val="auto"/>
          <w:szCs w:val="22"/>
        </w:rPr>
        <w:tab/>
      </w:r>
      <w:r w:rsidRPr="00383240">
        <w:rPr>
          <w:rFonts w:cs="Times New Roman"/>
          <w:color w:val="auto"/>
          <w:szCs w:val="22"/>
        </w:rPr>
        <w:t>(SDE:</w:t>
      </w:r>
      <w:r w:rsidRPr="00383240">
        <w:rPr>
          <w:rFonts w:cs="Times New Roman"/>
          <w:b/>
          <w:color w:val="auto"/>
          <w:szCs w:val="22"/>
        </w:rPr>
        <w:t xml:space="preserve"> </w:t>
      </w:r>
      <w:r w:rsidRPr="00383240">
        <w:rPr>
          <w:rFonts w:cs="Times New Roman"/>
          <w:color w:val="auto"/>
          <w:szCs w:val="22"/>
        </w:rPr>
        <w:t xml:space="preserve">Impute Index Value)  For </w:t>
      </w:r>
      <w:r w:rsidRPr="00383240">
        <w:rPr>
          <w:rFonts w:cs="Times New Roman"/>
          <w:strike/>
          <w:color w:val="auto"/>
          <w:szCs w:val="22"/>
        </w:rPr>
        <w:t>Fiscal Year 2013-14</w:t>
      </w:r>
      <w:r w:rsidRPr="00383240">
        <w:rPr>
          <w:rFonts w:cs="Times New Roman"/>
          <w:color w:val="auto"/>
          <w:szCs w:val="22"/>
        </w:rPr>
        <w:t xml:space="preserve"> </w:t>
      </w:r>
      <w:r w:rsidRPr="00383240">
        <w:rPr>
          <w:rFonts w:cs="Times New Roman"/>
          <w:i/>
          <w:color w:val="auto"/>
          <w:szCs w:val="22"/>
          <w:u w:val="single"/>
        </w:rPr>
        <w:t>the current fiscal year</w:t>
      </w:r>
      <w:r w:rsidRPr="00383240">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bCs/>
          <w:iCs/>
          <w:szCs w:val="22"/>
        </w:rPr>
        <w:tab/>
        <w:t>1.63.</w:t>
      </w:r>
      <w:r w:rsidRPr="00383240">
        <w:rPr>
          <w:rFonts w:cs="Times New Roman"/>
          <w:b/>
          <w:bCs/>
          <w:iCs/>
          <w:szCs w:val="22"/>
        </w:rPr>
        <w:tab/>
      </w:r>
      <w:r w:rsidRPr="00383240">
        <w:rPr>
          <w:rFonts w:cs="Times New Roman"/>
          <w:iCs/>
          <w:szCs w:val="22"/>
        </w:rPr>
        <w:t xml:space="preserve">(SDE: EFA </w:t>
      </w:r>
      <w:r w:rsidRPr="00383240">
        <w:rPr>
          <w:rFonts w:cs="Times New Roman"/>
          <w:szCs w:val="22"/>
        </w:rPr>
        <w:t>State</w:t>
      </w:r>
      <w:r w:rsidRPr="00383240">
        <w:rPr>
          <w:rFonts w:cs="Times New Roman"/>
          <w:iCs/>
          <w:szCs w:val="22"/>
        </w:rPr>
        <w:t xml:space="preserve"> Share)  A school district that </w:t>
      </w:r>
      <w:r w:rsidRPr="00383240">
        <w:rPr>
          <w:rFonts w:cs="Times New Roman"/>
          <w:szCs w:val="22"/>
        </w:rPr>
        <w:t>does</w:t>
      </w:r>
      <w:r w:rsidRPr="00383240">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1.64.</w:t>
      </w:r>
      <w:r w:rsidRPr="00383240">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383240">
        <w:rPr>
          <w:rFonts w:cs="Times New Roman"/>
          <w:iCs/>
          <w:szCs w:val="22"/>
        </w:rPr>
        <w:t>complain</w:t>
      </w:r>
      <w:r w:rsidRPr="00383240">
        <w:rPr>
          <w:rFonts w:cs="Times New Roman"/>
          <w:szCs w:val="22"/>
        </w:rPr>
        <w:t xml:space="preserve"> in a signed, notarized writing to the chairman of the governing board of a </w:t>
      </w:r>
      <w:r w:rsidRPr="00383240">
        <w:rPr>
          <w:rFonts w:cs="Times New Roman"/>
          <w:iCs/>
          <w:szCs w:val="22"/>
        </w:rPr>
        <w:t>school</w:t>
      </w:r>
      <w:r w:rsidRPr="00383240">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1.65.</w:t>
      </w:r>
      <w:r w:rsidRPr="00383240">
        <w:rPr>
          <w:rFonts w:cs="Times New Roman"/>
          <w:szCs w:val="22"/>
        </w:rPr>
        <w:tab/>
        <w:t>(SDE: Bus Lease/Purchase)  The Department of Education is permitted to purchase or lease school buses in order to continue replacement of the state’s school bus fleet.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83240">
        <w:rPr>
          <w:rFonts w:cs="Times New Roman"/>
        </w:rPr>
        <w:tab/>
      </w:r>
      <w:r w:rsidRPr="00383240">
        <w:rPr>
          <w:rFonts w:cs="Times New Roman"/>
          <w:b/>
        </w:rPr>
        <w:t>1.66.</w:t>
      </w:r>
      <w:r w:rsidRPr="00383240">
        <w:rPr>
          <w:rFonts w:cs="Times New Roman"/>
          <w:b/>
        </w:rPr>
        <w:tab/>
      </w:r>
      <w:r w:rsidRPr="00383240">
        <w:rPr>
          <w:rFonts w:cs="Times New Roman"/>
        </w:rPr>
        <w:t xml:space="preserve">(SDE: Next Generation Science Standards)  </w:t>
      </w:r>
      <w:r w:rsidRPr="00383240">
        <w:rPr>
          <w:rFonts w:cs="Times New Roman"/>
          <w:strike/>
        </w:rPr>
        <w:t>No funds shall be expended in the current fiscal year by the Department of Education, the Education Oversight Committee, or the State Board of Education to participate in, implement, adopt or promote the Next Generation Science Standards initiative.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tab/>
      </w:r>
      <w:r w:rsidRPr="00383240">
        <w:rPr>
          <w:b/>
        </w:rPr>
        <w:t>1.67.</w:t>
      </w:r>
      <w:r w:rsidRPr="00383240">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383240">
        <w:rPr>
          <w:rFonts w:cs="Times New Roman"/>
          <w:sz w:val="20"/>
        </w:rPr>
        <w:t>g</w:t>
      </w:r>
      <w:r w:rsidRPr="00383240">
        <w:t xml:space="preserve">e benefits, as if it were a special school district.  The calculation of the amount of funds which the Felton-Laboratory School is entitled to receive each year shall be made by the Department of Education.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lastRenderedPageBreak/>
        <w:tab/>
      </w:r>
      <w:r w:rsidRPr="00383240">
        <w:rPr>
          <w:rFonts w:cs="Times New Roman"/>
          <w:b/>
        </w:rPr>
        <w:t>1.68.</w:t>
      </w:r>
      <w:r w:rsidRPr="00383240">
        <w:rPr>
          <w:rFonts w:cs="Times New Roman"/>
        </w:rPr>
        <w:tab/>
        <w:t xml:space="preserve">(SDE: Lee County Bus Shop)  From the funds appropriated in program XB, Bus Shops, in the current fiscal year, the department must fund the Lee </w:t>
      </w:r>
      <w:r w:rsidRPr="00383240">
        <w:t>County</w:t>
      </w:r>
      <w:r w:rsidRPr="00383240">
        <w:rPr>
          <w:rFonts w:cs="Times New Roman"/>
        </w:rPr>
        <w:t xml:space="preserve"> School District Bus Shop and the Kershaw County School District Bus Shop at the same level as they were funded in the previous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1.69.</w:t>
      </w:r>
      <w:r w:rsidRPr="00383240">
        <w:rPr>
          <w:rFonts w:cs="Times New Roman"/>
          <w:b/>
        </w:rPr>
        <w:tab/>
      </w:r>
      <w:r w:rsidRPr="00383240">
        <w:rPr>
          <w:rFonts w:cs="Times New Roman"/>
        </w:rPr>
        <w:t xml:space="preserve">(SDE: School Enrollment Policy)  For </w:t>
      </w:r>
      <w:r w:rsidRPr="00383240">
        <w:rPr>
          <w:rFonts w:cs="Times New Roman"/>
          <w:strike/>
        </w:rPr>
        <w:t>Fiscal Year 2013-14</w:t>
      </w:r>
      <w:r w:rsidRPr="00383240">
        <w:rPr>
          <w:rFonts w:cs="Times New Roman"/>
        </w:rPr>
        <w:t xml:space="preserve"> </w:t>
      </w:r>
      <w:r w:rsidRPr="00383240">
        <w:rPr>
          <w:rFonts w:cs="Times New Roman"/>
          <w:i/>
          <w:u w:val="single"/>
        </w:rPr>
        <w:t>the current fiscal year</w:t>
      </w:r>
      <w:r w:rsidRPr="00383240">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1.70.</w:t>
      </w:r>
      <w:r w:rsidRPr="00383240">
        <w:rPr>
          <w:rFonts w:cs="Times New Roman"/>
          <w:szCs w:val="22"/>
        </w:rPr>
        <w:tab/>
        <w:t xml:space="preserve">(SDE: District Funding Flexibility)  For </w:t>
      </w:r>
      <w:r w:rsidRPr="00383240">
        <w:rPr>
          <w:rFonts w:cs="Times New Roman"/>
          <w:strike/>
        </w:rPr>
        <w:t>Fiscal Year 2013-14</w:t>
      </w:r>
      <w:r w:rsidRPr="00383240">
        <w:rPr>
          <w:rFonts w:cs="Times New Roman"/>
        </w:rPr>
        <w:t xml:space="preserve"> </w:t>
      </w:r>
      <w:r w:rsidRPr="00383240">
        <w:rPr>
          <w:rFonts w:cs="Times New Roman"/>
          <w:i/>
          <w:u w:val="single"/>
        </w:rPr>
        <w:t>the current fiscal year</w:t>
      </w:r>
      <w:r w:rsidRPr="00383240">
        <w:rPr>
          <w:rFonts w:cs="Times New Roman"/>
          <w:szCs w:val="22"/>
        </w:rPr>
        <w:t>, districts must utilize funding flexibility provided herein to ensure that district approved safety precautions are in place at every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color w:val="auto"/>
        </w:rPr>
        <w:tab/>
      </w:r>
      <w:r w:rsidRPr="00383240">
        <w:rPr>
          <w:rFonts w:cs="Times New Roman"/>
          <w:b/>
          <w:color w:val="auto"/>
        </w:rPr>
        <w:t>1.71.</w:t>
      </w:r>
      <w:r w:rsidRPr="00383240">
        <w:rPr>
          <w:rFonts w:cs="Times New Roman"/>
          <w:b/>
          <w:color w:val="auto"/>
        </w:rPr>
        <w:tab/>
      </w:r>
      <w:r w:rsidRPr="00383240">
        <w:rPr>
          <w:rFonts w:cs="Times New Roman"/>
          <w:color w:val="auto"/>
        </w:rPr>
        <w:t xml:space="preserve">(SDE: Alternative Fuel School Bus Pilot)  </w:t>
      </w:r>
      <w:r w:rsidRPr="00383240">
        <w:rPr>
          <w:rFonts w:cs="Times New Roman"/>
          <w:strike/>
          <w:color w:val="auto"/>
        </w:rPr>
        <w:t>For the current fiscal year, the State Department of Education or any school district of the state is permitted to enter into an agreement to pilot school buses operated using alternative fuels.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color w:val="auto"/>
        </w:rPr>
        <w:tab/>
      </w:r>
      <w:r w:rsidRPr="00383240">
        <w:rPr>
          <w:rFonts w:cs="Times New Roman"/>
          <w:b/>
          <w:color w:val="auto"/>
        </w:rPr>
        <w:t>1.72.</w:t>
      </w:r>
      <w:r w:rsidRPr="00383240">
        <w:rPr>
          <w:rFonts w:cs="Times New Roman"/>
          <w:b/>
          <w:color w:val="auto"/>
        </w:rPr>
        <w:tab/>
      </w:r>
      <w:r w:rsidRPr="00383240">
        <w:rPr>
          <w:rFonts w:cs="Times New Roman"/>
          <w:color w:val="auto"/>
        </w:rPr>
        <w:t xml:space="preserve">(SDE: Public Charter Pupil Counts)  </w:t>
      </w:r>
      <w:r w:rsidRPr="00383240">
        <w:rPr>
          <w:rFonts w:cs="Times New Roman"/>
          <w:strike/>
          <w:color w:val="auto"/>
        </w:rPr>
        <w:t>With funds appropriated to the South Carolina Public Charter School District, the district must require each charter school to submit a student attendance report for the 5</w:t>
      </w:r>
      <w:r w:rsidRPr="00383240">
        <w:rPr>
          <w:rFonts w:cs="Times New Roman"/>
          <w:strike/>
          <w:color w:val="auto"/>
          <w:vertAlign w:val="superscript"/>
        </w:rPr>
        <w:t>th</w:t>
      </w:r>
      <w:r w:rsidRPr="00383240">
        <w:rPr>
          <w:rFonts w:cs="Times New Roman"/>
          <w:strike/>
          <w:color w:val="auto"/>
        </w:rPr>
        <w:t>, 45</w:t>
      </w:r>
      <w:r w:rsidRPr="00383240">
        <w:rPr>
          <w:rFonts w:cs="Times New Roman"/>
          <w:strike/>
          <w:color w:val="auto"/>
          <w:vertAlign w:val="superscript"/>
        </w:rPr>
        <w:t>th</w:t>
      </w:r>
      <w:r w:rsidRPr="00383240">
        <w:rPr>
          <w:rFonts w:cs="Times New Roman"/>
          <w:strike/>
          <w:color w:val="auto"/>
        </w:rPr>
        <w:t>, 90</w:t>
      </w:r>
      <w:r w:rsidRPr="00383240">
        <w:rPr>
          <w:rFonts w:cs="Times New Roman"/>
          <w:strike/>
          <w:color w:val="auto"/>
          <w:vertAlign w:val="superscript"/>
        </w:rPr>
        <w:t>th</w:t>
      </w:r>
      <w:r w:rsidRPr="00383240">
        <w:rPr>
          <w:rFonts w:cs="Times New Roman"/>
          <w:strike/>
          <w:color w:val="auto"/>
        </w:rPr>
        <w:t xml:space="preserve"> and 135</w:t>
      </w:r>
      <w:r w:rsidRPr="00383240">
        <w:rPr>
          <w:rFonts w:cs="Times New Roman"/>
          <w:strike/>
          <w:color w:val="auto"/>
          <w:vertAlign w:val="superscript"/>
        </w:rPr>
        <w:t>th</w:t>
      </w:r>
      <w:r w:rsidRPr="00383240">
        <w:rPr>
          <w:rFonts w:cs="Times New Roman"/>
          <w:strike/>
          <w:color w:val="auto"/>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color w:val="auto"/>
        </w:rPr>
        <w:tab/>
      </w:r>
      <w:r w:rsidRPr="00383240">
        <w:rPr>
          <w:rFonts w:cs="Times New Roman"/>
          <w:strike/>
          <w:color w:val="auto"/>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rPr>
        <w:t>1.73.</w:t>
      </w:r>
      <w:r w:rsidRPr="00383240">
        <w:rPr>
          <w:rFonts w:cs="Times New Roman"/>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1.74.</w:t>
      </w:r>
      <w:r w:rsidRPr="00383240">
        <w:rPr>
          <w:rFonts w:cs="Times New Roman"/>
          <w:b/>
          <w:szCs w:val="22"/>
        </w:rPr>
        <w:tab/>
      </w:r>
      <w:r w:rsidRPr="00383240">
        <w:rPr>
          <w:rFonts w:cs="Times New Roman"/>
        </w:rPr>
        <w:t>(SDE: First Steps)  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rPr>
        <w:t>1.75.</w:t>
      </w:r>
      <w:r w:rsidRPr="00383240">
        <w:rPr>
          <w:rFonts w:cs="Times New Roman"/>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lastRenderedPageBreak/>
        <w:tab/>
      </w:r>
      <w:r w:rsidRPr="00383240">
        <w:rPr>
          <w:b/>
        </w:rPr>
        <w:t>1.76.</w:t>
      </w:r>
      <w:r w:rsidRPr="00383240">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1.77.</w:t>
      </w:r>
      <w:r w:rsidRPr="00383240">
        <w:rPr>
          <w:rFonts w:cs="Times New Roman"/>
        </w:rPr>
        <w:tab/>
        <w:t xml:space="preserve">(SDE: Digital Instructional Materials)  </w:t>
      </w:r>
      <w:r w:rsidRPr="00383240">
        <w:t>Utilizing</w:t>
      </w:r>
      <w:r w:rsidRPr="00383240">
        <w:rPr>
          <w:rFonts w:cs="Times New Roman"/>
        </w:rPr>
        <w:t xml:space="preserve"> the funds appropriated for digital instructional materials, the Department of Education shall determine a per pupil amount using the prior year’s 135 ADM.  These funds shall be made available to all school </w:t>
      </w:r>
      <w:r w:rsidRPr="00383240">
        <w:t>districts</w:t>
      </w:r>
      <w:r w:rsidRPr="00383240">
        <w:rPr>
          <w:rFonts w:cs="Times New Roman"/>
        </w:rPr>
        <w:t xml:space="preserve"> using the following procedure: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(1)</w:t>
      </w:r>
      <w:r w:rsidRPr="00383240">
        <w:rPr>
          <w:rFonts w:cs="Times New Roman"/>
        </w:rPr>
        <w:tab/>
        <w:t xml:space="preserve">The Department of Education shall </w:t>
      </w:r>
      <w:r w:rsidRPr="00383240">
        <w:t>create</w:t>
      </w:r>
      <w:r w:rsidRPr="00383240">
        <w:rPr>
          <w:rFonts w:cs="Times New Roman"/>
        </w:rPr>
        <w:t xml:space="preserve"> a digital instructional materials list composed of those items which have been requested by districts </w:t>
      </w:r>
      <w:r w:rsidRPr="00383240">
        <w:t>and</w:t>
      </w:r>
      <w:r w:rsidRPr="00383240">
        <w:rPr>
          <w:rFonts w:cs="Times New Roman"/>
        </w:rPr>
        <w:t xml:space="preserve"> that have received Board approval;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(2)</w:t>
      </w:r>
      <w:r w:rsidRPr="00383240">
        <w:rPr>
          <w:rFonts w:cs="Times New Roman"/>
        </w:rPr>
        <w:tab/>
        <w:t xml:space="preserve">Districts may request that the State Board of Education review digital instructional materials for inclusion on the list when the material has </w:t>
      </w:r>
      <w:r w:rsidRPr="00383240">
        <w:t>been</w:t>
      </w:r>
      <w:r w:rsidRPr="00383240">
        <w:rPr>
          <w:rFonts w:cs="Times New Roman"/>
        </w:rPr>
        <w:t xml:space="preserve">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color w:val="auto"/>
        </w:rPr>
        <w:tab/>
        <w:t>(3)</w:t>
      </w:r>
      <w:r w:rsidRPr="00383240">
        <w:rPr>
          <w:rFonts w:cs="Times New Roman"/>
          <w:color w:val="auto"/>
        </w:rPr>
        <w:tab/>
        <w:t xml:space="preserve">Within thirty days of </w:t>
      </w:r>
      <w:r w:rsidRPr="00383240">
        <w:t>receiving</w:t>
      </w:r>
      <w:r w:rsidRPr="00383240">
        <w:rPr>
          <w:rFonts w:cs="Times New Roman"/>
          <w:color w:val="auto"/>
        </w:rPr>
        <w:t xml:space="preserve"> the request, the State Board of Education must approve or </w:t>
      </w:r>
      <w:r w:rsidRPr="00383240">
        <w:rPr>
          <w:rFonts w:cs="Times New Roman"/>
        </w:rPr>
        <w:t>disapprove</w:t>
      </w:r>
      <w:r w:rsidRPr="00383240">
        <w:rPr>
          <w:rFonts w:cs="Times New Roman"/>
          <w:color w:val="auto"/>
        </w:rPr>
        <w:t xml:space="preserve"> the district’s request.  Those materials receiving approval shall be placed on the department’s approved digital instructional materials list.  Once items are placed on the approved list, all districts may choose items from that list; </w:t>
      </w:r>
      <w:r w:rsidRPr="00383240">
        <w:rPr>
          <w:rFonts w:cs="Times New Roman"/>
          <w:strike/>
          <w:color w:val="auto"/>
        </w:rPr>
        <w:t>and</w:t>
      </w:r>
    </w:p>
    <w:p w:rsidR="00B93728" w:rsidRPr="00383240" w:rsidRDefault="00B93728"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t>(4)</w:t>
      </w:r>
      <w:r w:rsidRPr="00383240">
        <w:rPr>
          <w:rFonts w:cs="Times New Roman"/>
        </w:rPr>
        <w:tab/>
        <w:t xml:space="preserve">On a form provided by the </w:t>
      </w:r>
      <w:r w:rsidRPr="00383240">
        <w:t>department</w:t>
      </w:r>
      <w:r w:rsidRPr="00383240">
        <w:rPr>
          <w:rFonts w:cs="Times New Roman"/>
        </w:rPr>
        <w:t xml:space="preserve">, a district may request an allocation by denoting the number of students, grade level, and </w:t>
      </w:r>
      <w:r w:rsidRPr="00383240">
        <w:rPr>
          <w:rFonts w:cs="Times New Roman"/>
          <w:color w:val="auto"/>
        </w:rPr>
        <w:t>subject</w:t>
      </w:r>
      <w:r w:rsidRPr="00383240">
        <w:rPr>
          <w:rFonts w:cs="Times New Roman"/>
        </w:rPr>
        <w:t xml:space="preserve"> for which the digital materials will be used.  Districts may only request digital materials in one subject area </w:t>
      </w:r>
      <w:r w:rsidRPr="00383240">
        <w:t>and</w:t>
      </w:r>
      <w:r w:rsidRPr="00383240">
        <w:rPr>
          <w:rFonts w:cs="Times New Roman"/>
        </w:rPr>
        <w:t xml:space="preserve"> may not receive textbooks for the students using digital materials in that subject area</w:t>
      </w:r>
      <w:r w:rsidRPr="00383240">
        <w:rPr>
          <w:rFonts w:cs="Times New Roman"/>
          <w:i/>
          <w:u w:val="single"/>
        </w:rPr>
        <w:t>; and</w:t>
      </w:r>
    </w:p>
    <w:p w:rsidR="00B93728" w:rsidRPr="00383240" w:rsidRDefault="00B93728"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i/>
          <w:u w:val="single"/>
        </w:rPr>
        <w:t>(5)</w:t>
      </w:r>
      <w:r w:rsidRPr="00383240">
        <w:rPr>
          <w:rFonts w:cs="Times New Roman"/>
          <w:i/>
          <w:u w:val="single"/>
        </w:rPr>
        <w:tab/>
        <w:t>Digital Instructional Materials shall include the digital equivalent of materials and devices</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District requests must be submitted to the State Board of Education for consideration not later than August fifteenth of the current fiscal year.  Any funds appropriated for digital instructional materials which have not been encumbered by January fifteenth,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rPr>
        <w:tab/>
      </w:r>
      <w:r w:rsidRPr="00383240">
        <w:rPr>
          <w:rFonts w:cs="Times New Roman"/>
          <w:b/>
          <w:snapToGrid w:val="0"/>
        </w:rPr>
        <w:t>1.78.</w:t>
      </w:r>
      <w:r w:rsidRPr="00383240">
        <w:rPr>
          <w:rFonts w:cs="Times New Roman"/>
          <w:snapToGrid w:val="0"/>
        </w:rPr>
        <w:tab/>
        <w:t>(SDE: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(A)</w:t>
      </w:r>
      <w:r w:rsidRPr="00383240">
        <w:rPr>
          <w:rFonts w:cs="Times New Roman"/>
          <w:snapToGrid w:val="0"/>
        </w:rPr>
        <w:tab/>
        <w:t xml:space="preserve">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w:t>
      </w:r>
      <w:r w:rsidRPr="00383240">
        <w:rPr>
          <w:rFonts w:cs="Times New Roman"/>
          <w:strike/>
          <w:snapToGrid w:val="0"/>
        </w:rPr>
        <w:t>seventy-five percent</w:t>
      </w:r>
      <w:r w:rsidRPr="00383240">
        <w:rPr>
          <w:rFonts w:cs="Times New Roman"/>
          <w:snapToGrid w:val="0"/>
        </w:rPr>
        <w:t xml:space="preserve"> </w:t>
      </w:r>
      <w:r w:rsidRPr="00383240">
        <w:rPr>
          <w:rFonts w:cs="Times New Roman"/>
          <w:i/>
          <w:snapToGrid w:val="0"/>
          <w:u w:val="single"/>
        </w:rPr>
        <w:t>68.4%</w:t>
      </w:r>
      <w:r w:rsidRPr="00383240">
        <w:rPr>
          <w:rFonts w:cs="Times New Roman"/>
          <w:snapToGrid w:val="0"/>
        </w:rPr>
        <w:t xml:space="preserve"> or greater.</w:t>
      </w:r>
    </w:p>
    <w:p w:rsidR="00B93728" w:rsidRPr="00383240" w:rsidRDefault="00B93728" w:rsidP="008461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lastRenderedPageBreak/>
        <w:tab/>
        <w:t>(B)</w:t>
      </w:r>
      <w:r w:rsidRPr="00383240">
        <w:rPr>
          <w:rFonts w:cs="Times New Roman"/>
          <w:snapToGrid w:val="0"/>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 xml:space="preserve">The parent of each eligible child may enroll the child in one of the following programs: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w:t>
      </w:r>
      <w:r w:rsidRPr="00383240">
        <w:rPr>
          <w:rFonts w:cs="Times New Roman"/>
          <w:snapToGrid w:val="0"/>
        </w:rPr>
        <w:tab/>
        <w:t xml:space="preserve">a school-year four-year-old kindergarten program delivered by an approved public provider; or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(2)</w:t>
      </w:r>
      <w:r w:rsidRPr="00383240">
        <w:rPr>
          <w:rFonts w:cs="Times New Roman"/>
          <w:snapToGrid w:val="0"/>
        </w:rPr>
        <w:tab/>
        <w:t>a school-year four-year-old kindergarten program delivered by an approved private provider.</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(C)</w:t>
      </w:r>
      <w:r w:rsidRPr="00383240">
        <w:rPr>
          <w:rFonts w:cs="Times New Roman"/>
          <w:snapToGrid w:val="0"/>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Providers shall:</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w:t>
      </w:r>
      <w:r w:rsidRPr="00383240">
        <w:rPr>
          <w:rFonts w:cs="Times New Roman"/>
          <w:snapToGrid w:val="0"/>
        </w:rPr>
        <w:tab/>
        <w:t>comply with all federal and state laws and constitutional provisions prohibiting discrimination on the basis of disability, race, creed, color, gender, national origin, religion, ancestry, or need for special education services;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(2)</w:t>
      </w:r>
      <w:r w:rsidRPr="00383240">
        <w:rPr>
          <w:rFonts w:cs="Times New Roman"/>
          <w:snapToGrid w:val="0"/>
        </w:rPr>
        <w:tab/>
        <w:t>comply with all state and local health and safety laws and codes;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(3)</w:t>
      </w:r>
      <w:r w:rsidRPr="00383240">
        <w:rPr>
          <w:rFonts w:cs="Times New Roman"/>
          <w:snapToGrid w:val="0"/>
        </w:rPr>
        <w:tab/>
        <w:t>comply with all state laws that apply regarding criminal background checks for employees and exclude from employment any individual not permitted by state law to work with children;</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(4)</w:t>
      </w:r>
      <w:r w:rsidRPr="00383240">
        <w:rPr>
          <w:rFonts w:cs="Times New Roman"/>
          <w:snapToGrid w:val="0"/>
        </w:rPr>
        <w:tab/>
        <w:t>be accountable for meeting the education needs of the child and report at least quarterly to the parent/guardian on his progress;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lastRenderedPageBreak/>
        <w:tab/>
      </w:r>
      <w:r w:rsidRPr="00383240">
        <w:rPr>
          <w:rFonts w:cs="Times New Roman"/>
          <w:snapToGrid w:val="0"/>
        </w:rPr>
        <w:tab/>
      </w:r>
      <w:r w:rsidRPr="00383240">
        <w:rPr>
          <w:rFonts w:cs="Times New Roman"/>
          <w:snapToGrid w:val="0"/>
        </w:rPr>
        <w:tab/>
        <w:t>(5)</w:t>
      </w:r>
      <w:r w:rsidRPr="00383240">
        <w:rPr>
          <w:rFonts w:cs="Times New Roman"/>
          <w:snapToGrid w:val="0"/>
        </w:rPr>
        <w:tab/>
        <w:t>comply with all program, reporting, and assessment criteria required of providers;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(6)</w:t>
      </w:r>
      <w:r w:rsidRPr="00383240">
        <w:rPr>
          <w:rFonts w:cs="Times New Roman"/>
          <w:snapToGrid w:val="0"/>
        </w:rPr>
        <w:tab/>
        <w:t>maintain individual student records for each child enrolled in the program to include, but not be limited to, assessment data, health data, records of teacher observations, and records of parent or guardian and teacher conferences;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(7)</w:t>
      </w:r>
      <w:r w:rsidRPr="00383240">
        <w:rPr>
          <w:rFonts w:cs="Times New Roman"/>
          <w:snapToGrid w:val="0"/>
        </w:rPr>
        <w:tab/>
        <w:t>designate whether extended day services will be offered to the parents/guardians of children participating in the program;</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(8)</w:t>
      </w:r>
      <w:r w:rsidRPr="00383240">
        <w:rPr>
          <w:rFonts w:cs="Times New Roman"/>
          <w:snapToGrid w:val="0"/>
        </w:rPr>
        <w:tab/>
        <w:t>be approved, registered, or licensed by the Department of Social Services; and</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(9)</w:t>
      </w:r>
      <w:r w:rsidRPr="00383240">
        <w:rPr>
          <w:rFonts w:cs="Times New Roman"/>
          <w:snapToGrid w:val="0"/>
        </w:rPr>
        <w:tab/>
        <w:t>comply with all state and federal laws and requirements specific to program providers.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(D)</w:t>
      </w:r>
      <w:r w:rsidRPr="00383240">
        <w:rPr>
          <w:rFonts w:cs="Times New Roman"/>
          <w:snapToGrid w:val="0"/>
        </w:rPr>
        <w:tab/>
        <w:t>The Department of Education and the Office of First Steps to School Readiness shall:</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w:t>
      </w:r>
      <w:r w:rsidRPr="00383240">
        <w:rPr>
          <w:rFonts w:cs="Times New Roman"/>
          <w:snapToGrid w:val="0"/>
        </w:rPr>
        <w:tab/>
        <w:t xml:space="preserve">develop the provider application form;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(2)</w:t>
      </w:r>
      <w:r w:rsidRPr="00383240">
        <w:rPr>
          <w:rFonts w:cs="Times New Roman"/>
          <w:snapToGrid w:val="0"/>
        </w:rPr>
        <w:tab/>
        <w:t xml:space="preserve">develop the child enrollment application form;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(3)</w:t>
      </w:r>
      <w:r w:rsidRPr="00383240">
        <w:rPr>
          <w:rFonts w:cs="Times New Roman"/>
          <w:snapToGrid w:val="0"/>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(4)</w:t>
      </w:r>
      <w:r w:rsidRPr="00383240">
        <w:rPr>
          <w:rFonts w:cs="Times New Roman"/>
          <w:snapToGrid w:val="0"/>
        </w:rPr>
        <w:tab/>
        <w:t xml:space="preserve">develop a list of approved pre-kindergarten readiness assessments to be used in conjunction with the program, provide assessments and technical assistance to support assessment administration in approved classrooms serving children;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(5)</w:t>
      </w:r>
      <w:r w:rsidRPr="00383240">
        <w:rPr>
          <w:rFonts w:cs="Times New Roman"/>
          <w:snapToGrid w:val="0"/>
        </w:rPr>
        <w:tab/>
        <w:t xml:space="preserve">establish criteria for awarding new classroom equipping grants;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(6)</w:t>
      </w:r>
      <w:r w:rsidRPr="00383240">
        <w:rPr>
          <w:rFonts w:cs="Times New Roman"/>
          <w:snapToGrid w:val="0"/>
        </w:rPr>
        <w:tab/>
        <w:t xml:space="preserve">establish criteria for the parenting education program providers must offer;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(7)</w:t>
      </w:r>
      <w:r w:rsidRPr="00383240">
        <w:rPr>
          <w:rFonts w:cs="Times New Roman"/>
          <w:snapToGrid w:val="0"/>
        </w:rPr>
        <w:tab/>
        <w:t xml:space="preserve">establish a list of early childhood related fields that may be used in meeting the lead teacher qualifications;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(8)</w:t>
      </w:r>
      <w:r w:rsidRPr="00383240">
        <w:rPr>
          <w:rFonts w:cs="Times New Roman"/>
          <w:snapToGrid w:val="0"/>
        </w:rPr>
        <w:tab/>
        <w:t>develop a list of data collection needs to be used in implementation and evaluation of the program;</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(9)</w:t>
      </w:r>
      <w:r w:rsidRPr="00383240">
        <w:rPr>
          <w:rFonts w:cs="Times New Roman"/>
          <w:snapToGrid w:val="0"/>
        </w:rPr>
        <w:tab/>
        <w:t>identify teacher preparation program options and assist lead teachers in meeting teacher program requirements;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(10)</w:t>
      </w:r>
      <w:r w:rsidRPr="00383240">
        <w:rPr>
          <w:rFonts w:cs="Times New Roman"/>
          <w:snapToGrid w:val="0"/>
        </w:rPr>
        <w:tab/>
        <w:t>establish criteria for granting student retention waivers; and</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(11)</w:t>
      </w:r>
      <w:r w:rsidRPr="00383240">
        <w:rPr>
          <w:rFonts w:cs="Times New Roman"/>
          <w:snapToGrid w:val="0"/>
        </w:rPr>
        <w:tab/>
        <w:t>establish criteria for granting classroom size requirements waivers.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(E)</w:t>
      </w:r>
      <w:r w:rsidRPr="00383240">
        <w:rPr>
          <w:rFonts w:cs="Times New Roman"/>
          <w:snapToGrid w:val="0"/>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Providers shall offer high-quality, center-based programs that must include, but shall not be limited to, the following:</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w:t>
      </w:r>
      <w:r w:rsidRPr="00383240">
        <w:rPr>
          <w:rFonts w:cs="Times New Roman"/>
          <w:snapToGrid w:val="0"/>
        </w:rPr>
        <w:tab/>
        <w:t xml:space="preserve">employ a lead teacher with a two-year degree in early childhood education or related field or be granted a waiver of this requirement from the Department of Education or the Office of First Steps to School Readiness;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(2)</w:t>
      </w:r>
      <w:r w:rsidRPr="00383240">
        <w:rPr>
          <w:rFonts w:cs="Times New Roman"/>
          <w:snapToGrid w:val="0"/>
        </w:rPr>
        <w:tab/>
        <w:t>employ an education assistant with pre-service or in</w:t>
      </w:r>
      <w:r w:rsidRPr="00383240">
        <w:rPr>
          <w:rFonts w:cs="Times New Roman"/>
          <w:snapToGrid w:val="0"/>
        </w:rPr>
        <w:noBreakHyphen/>
        <w:t xml:space="preserve">service training in early childhood education;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(3)</w:t>
      </w:r>
      <w:r w:rsidRPr="00383240">
        <w:rPr>
          <w:rFonts w:cs="Times New Roman"/>
          <w:snapToGrid w:val="0"/>
        </w:rPr>
        <w:tab/>
        <w:t xml:space="preserve">maintain classrooms with at least ten four-year-old children, but no more than twenty four-year-old children with an adult to child ratio of 1:10.  With classrooms having a minimum of ten children, the 1:10 ratio must be a lead teacher to child ratio.  </w:t>
      </w:r>
      <w:r w:rsidRPr="00383240">
        <w:rPr>
          <w:rFonts w:cs="Times New Roman"/>
          <w:snapToGrid w:val="0"/>
        </w:rPr>
        <w:lastRenderedPageBreak/>
        <w:t>Waivers of the minimum class size requirement may be granted by the South Carolina Department of Education for public providers or by the Office of First Steps to School Readiness for private providers on a case-by-case basis;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(4)</w:t>
      </w:r>
      <w:r w:rsidRPr="00383240">
        <w:rPr>
          <w:rFonts w:cs="Times New Roman"/>
          <w:snapToGrid w:val="0"/>
        </w:rPr>
        <w:tab/>
        <w:t xml:space="preserve">offer a full day, center-based program with 6.5 hours of instruction daily for one hundred eighty school days;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(5)</w:t>
      </w:r>
      <w:r w:rsidRPr="00383240">
        <w:rPr>
          <w:rFonts w:cs="Times New Roman"/>
          <w:snapToGrid w:val="0"/>
        </w:rPr>
        <w:tab/>
        <w:t xml:space="preserve">provide an approved research-based preschool curriculum that focuses on critical child development skills, especially early literacy, numeracy, and social/emotional development;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(6)</w:t>
      </w:r>
      <w:r w:rsidRPr="00383240">
        <w:rPr>
          <w:rFonts w:cs="Times New Roman"/>
          <w:snapToGrid w:val="0"/>
        </w:rPr>
        <w:tab/>
        <w:t xml:space="preserve">engage parents’ participation in their child’s educational experience that shall include a minimum of two documented conferences per year; and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(7)</w:t>
      </w:r>
      <w:r w:rsidRPr="00383240">
        <w:rPr>
          <w:rFonts w:cs="Times New Roman"/>
          <w:snapToGrid w:val="0"/>
        </w:rPr>
        <w:tab/>
        <w:t>adhere to professional development requirements outlined in this article.</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(F)</w:t>
      </w:r>
      <w:r w:rsidRPr="00383240">
        <w:rPr>
          <w:rFonts w:cs="Times New Roman"/>
          <w:snapToGrid w:val="0"/>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(G)</w:t>
      </w:r>
      <w:r w:rsidRPr="00383240">
        <w:rPr>
          <w:rFonts w:cs="Times New Roman"/>
          <w:snapToGrid w:val="0"/>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(H)</w:t>
      </w:r>
      <w:r w:rsidRPr="00383240">
        <w:rPr>
          <w:rFonts w:cs="Times New Roman"/>
          <w:snapToGrid w:val="0"/>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w:t>
      </w:r>
      <w:r w:rsidRPr="00383240">
        <w:rPr>
          <w:rFonts w:cs="Times New Roman"/>
          <w:strike/>
          <w:snapToGrid w:val="0"/>
        </w:rPr>
        <w:t>Division of Research and Statistics of the Budget and Control Board</w:t>
      </w:r>
      <w:r w:rsidRPr="00383240">
        <w:rPr>
          <w:rFonts w:cs="Times New Roman"/>
          <w:snapToGrid w:val="0"/>
        </w:rPr>
        <w:t xml:space="preserve"> </w:t>
      </w:r>
      <w:r w:rsidRPr="00383240">
        <w:rPr>
          <w:rFonts w:cs="Times New Roman"/>
          <w:i/>
          <w:snapToGrid w:val="0"/>
          <w:u w:val="single"/>
        </w:rPr>
        <w:t>Revenue and Fiscal Affairs Office</w:t>
      </w:r>
      <w:r w:rsidRPr="00383240">
        <w:rPr>
          <w:rFonts w:cs="Times New Roman"/>
          <w:snapToGrid w:val="0"/>
        </w:rPr>
        <w:t xml:space="preserve"> for the Education Finance Act.</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(I)</w:t>
      </w:r>
      <w:r w:rsidRPr="00383240">
        <w:rPr>
          <w:rFonts w:cs="Times New Roman"/>
          <w:snapToGrid w:val="0"/>
        </w:rPr>
        <w:tab/>
        <w:t>For all private providers approved to offer services pursuant to this provision, the Office of First Steps to School Readiness shall:</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lastRenderedPageBreak/>
        <w:tab/>
      </w:r>
      <w:r w:rsidRPr="00383240">
        <w:rPr>
          <w:rFonts w:cs="Times New Roman"/>
          <w:snapToGrid w:val="0"/>
        </w:rPr>
        <w:tab/>
      </w:r>
      <w:r w:rsidRPr="00383240">
        <w:rPr>
          <w:rFonts w:cs="Times New Roman"/>
          <w:snapToGrid w:val="0"/>
        </w:rPr>
        <w:tab/>
        <w:t>(1)</w:t>
      </w:r>
      <w:r w:rsidRPr="00383240">
        <w:rPr>
          <w:rFonts w:cs="Times New Roman"/>
          <w:snapToGrid w:val="0"/>
        </w:rPr>
        <w:tab/>
        <w:t>serve as the fiscal agent;</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(2)</w:t>
      </w:r>
      <w:r w:rsidRPr="00383240">
        <w:rPr>
          <w:rFonts w:cs="Times New Roman"/>
          <w:snapToGrid w:val="0"/>
        </w:rPr>
        <w:tab/>
        <w:t>verify student enrollment eligibility;</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(3)</w:t>
      </w:r>
      <w:r w:rsidRPr="00383240">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(4)</w:t>
      </w:r>
      <w:r w:rsidRPr="00383240">
        <w:rPr>
          <w:rFonts w:cs="Times New Roman"/>
          <w:snapToGrid w:val="0"/>
        </w:rPr>
        <w:tab/>
        <w:t>coordinate oversight, monitoring, technical assistance, coordination, and training for classroom providers;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(5)</w:t>
      </w:r>
      <w:r w:rsidRPr="00383240">
        <w:rPr>
          <w:rFonts w:cs="Times New Roman"/>
          <w:snapToGrid w:val="0"/>
        </w:rPr>
        <w:tab/>
        <w:t>serve as a clearing house for information and best practices related to four-year-old kindergarten programs;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(6)</w:t>
      </w:r>
      <w:r w:rsidRPr="00383240">
        <w:rPr>
          <w:rFonts w:cs="Times New Roman"/>
          <w:snapToGrid w:val="0"/>
        </w:rPr>
        <w:tab/>
        <w:t>receive, review, and approve new classroom grant applications and make recommendations for approval based on approved criteria;</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(7)</w:t>
      </w:r>
      <w:r w:rsidRPr="00383240">
        <w:rPr>
          <w:rFonts w:cs="Times New Roman"/>
          <w:snapToGrid w:val="0"/>
        </w:rPr>
        <w:tab/>
        <w:t>coordinate activities and promote collaboration with other private and public providers in developing and supporting four-year-old kindergarten programs;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(8)</w:t>
      </w:r>
      <w:r w:rsidRPr="00383240">
        <w:rPr>
          <w:rFonts w:cs="Times New Roman"/>
          <w:snapToGrid w:val="0"/>
        </w:rPr>
        <w:tab/>
        <w:t>maintain a database of the children enrolled in the program; and</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(9)</w:t>
      </w:r>
      <w:r w:rsidRPr="00383240">
        <w:rPr>
          <w:rFonts w:cs="Times New Roman"/>
          <w:snapToGrid w:val="0"/>
        </w:rPr>
        <w:tab/>
        <w:t>promulgate guidelines as necessary for the implementation of the pilot program.</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(J)</w:t>
      </w:r>
      <w:r w:rsidRPr="00383240">
        <w:rPr>
          <w:rFonts w:cs="Times New Roman"/>
          <w:snapToGrid w:val="0"/>
        </w:rPr>
        <w:tab/>
        <w:t>For all public school providers approved to offer services pursuant to this provision, the Department of Education shall:</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w:t>
      </w:r>
      <w:r w:rsidRPr="00383240">
        <w:rPr>
          <w:rFonts w:cs="Times New Roman"/>
          <w:snapToGrid w:val="0"/>
        </w:rPr>
        <w:tab/>
        <w:t>serve as the fiscal agent;</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(2)</w:t>
      </w:r>
      <w:r w:rsidRPr="00383240">
        <w:rPr>
          <w:rFonts w:cs="Times New Roman"/>
          <w:snapToGrid w:val="0"/>
        </w:rPr>
        <w:tab/>
        <w:t>verify student enrollment eligibility;</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(3)</w:t>
      </w:r>
      <w:r w:rsidRPr="00383240">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(4)</w:t>
      </w:r>
      <w:r w:rsidRPr="00383240">
        <w:rPr>
          <w:rFonts w:cs="Times New Roman"/>
          <w:snapToGrid w:val="0"/>
        </w:rPr>
        <w:tab/>
        <w:t>coordinate oversight, monitoring, technical assistance, coordination, and training for classroom providers;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(5)</w:t>
      </w:r>
      <w:r w:rsidRPr="00383240">
        <w:rPr>
          <w:rFonts w:cs="Times New Roman"/>
          <w:snapToGrid w:val="0"/>
        </w:rPr>
        <w:tab/>
        <w:t>serve as a clearing house for information and best practices related to four-year-old kindergarten programs;</w:t>
      </w:r>
    </w:p>
    <w:p w:rsidR="00B93728" w:rsidRPr="00383240" w:rsidRDefault="00B93728" w:rsidP="008461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(6)</w:t>
      </w:r>
      <w:r w:rsidRPr="00383240">
        <w:rPr>
          <w:rFonts w:cs="Times New Roman"/>
          <w:snapToGrid w:val="0"/>
        </w:rPr>
        <w:tab/>
        <w:t>receive, review, and approve new classroom grant applications and make recommendations for approval based on approved criteria;</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(7)</w:t>
      </w:r>
      <w:r w:rsidRPr="00383240">
        <w:rPr>
          <w:rFonts w:cs="Times New Roman"/>
          <w:snapToGrid w:val="0"/>
        </w:rPr>
        <w:tab/>
        <w:t xml:space="preserve">coordinate activities and promote collaboration with other private and public providers in developing and supporting four-year-old kindergarten programs; </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(8)</w:t>
      </w:r>
      <w:r w:rsidRPr="00383240">
        <w:rPr>
          <w:rFonts w:cs="Times New Roman"/>
          <w:snapToGrid w:val="0"/>
        </w:rPr>
        <w:tab/>
        <w:t>maintain a database of the children enrolled in the program; and</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(9)</w:t>
      </w:r>
      <w:r w:rsidRPr="00383240">
        <w:rPr>
          <w:rFonts w:cs="Times New Roman"/>
          <w:snapToGrid w:val="0"/>
        </w:rPr>
        <w:tab/>
        <w:t>promulgate guidelines as necessary for the implementation of the pilot program.</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(K)</w:t>
      </w:r>
      <w:r w:rsidRPr="00383240">
        <w:rPr>
          <w:rFonts w:cs="Times New Roman"/>
          <w:snapToGrid w:val="0"/>
        </w:rPr>
        <w:tab/>
        <w:t xml:space="preserve">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w:t>
      </w:r>
      <w:r w:rsidRPr="00383240">
        <w:rPr>
          <w:rFonts w:cs="Times New Roman"/>
          <w:snapToGrid w:val="0"/>
        </w:rPr>
        <w:lastRenderedPageBreak/>
        <w:t>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(L)</w:t>
      </w:r>
      <w:r w:rsidRPr="00383240">
        <w:rPr>
          <w:rFonts w:cs="Times New Roman"/>
          <w:snapToGrid w:val="0"/>
        </w:rPr>
        <w:tab/>
        <w:t>Pursuant to this provision, the Department of Social Services shall:</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(1)</w:t>
      </w:r>
      <w:r w:rsidRPr="00383240">
        <w:rPr>
          <w:rFonts w:cs="Times New Roman"/>
          <w:snapToGrid w:val="0"/>
        </w:rPr>
        <w:tab/>
        <w:t>maintain a list of all approved public and private providers; and</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snapToGrid w:val="0"/>
        </w:rPr>
        <w:tab/>
      </w:r>
      <w:r w:rsidRPr="00383240">
        <w:rPr>
          <w:rFonts w:cs="Times New Roman"/>
          <w:snapToGrid w:val="0"/>
        </w:rPr>
        <w:tab/>
        <w:t>(2)</w:t>
      </w:r>
      <w:r w:rsidRPr="00383240">
        <w:rPr>
          <w:rFonts w:cs="Times New Roman"/>
          <w:snapToGrid w:val="0"/>
        </w:rPr>
        <w:tab/>
        <w:t>provide the Department of Education and the Office of First Steps information necessary to carry out the requirements of this provision.</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t>(M)</w:t>
      </w:r>
      <w:r w:rsidRPr="00383240">
        <w:rPr>
          <w:rFonts w:cs="Times New Roman"/>
          <w:snapToGrid w:val="0"/>
        </w:rPr>
        <w:tab/>
        <w:t>The Office of First Steps to School Readiness shall be responsible for the collection and maintenance of data on the state funded programs provided through private providers.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3240">
        <w:rPr>
          <w:rFonts w:cs="Times New Roman"/>
        </w:rPr>
        <w:tab/>
        <w:t>(N)</w:t>
      </w:r>
      <w:r w:rsidRPr="00383240">
        <w:rPr>
          <w:rFonts w:cs="Times New Roman"/>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B93728" w:rsidRPr="00383240" w:rsidRDefault="00B93728" w:rsidP="0084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3240">
        <w:tab/>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rPr>
        <w:tab/>
      </w:r>
      <w:r w:rsidRPr="00383240">
        <w:rPr>
          <w:rFonts w:cs="Times New Roman"/>
          <w:b/>
        </w:rPr>
        <w:t>1.79.</w:t>
      </w:r>
      <w:r w:rsidRPr="00383240">
        <w:rPr>
          <w:rFonts w:cs="Times New Roman"/>
        </w:rPr>
        <w:tab/>
        <w:t xml:space="preserve">(SDE: Summer Reading Camps)  For the current fiscal year, funds appropriated for summer reading camps must be allocated as follows:  (1) </w:t>
      </w:r>
      <w:r w:rsidRPr="00383240">
        <w:rPr>
          <w:rFonts w:cs="Times New Roman"/>
          <w:strike/>
        </w:rPr>
        <w:t>$300,000</w:t>
      </w:r>
      <w:r w:rsidRPr="00383240">
        <w:rPr>
          <w:rFonts w:cs="Times New Roman"/>
        </w:rPr>
        <w:t xml:space="preserve"> </w:t>
      </w:r>
      <w:r w:rsidRPr="00383240">
        <w:rPr>
          <w:rFonts w:cs="Times New Roman"/>
          <w:i/>
          <w:u w:val="single"/>
        </w:rPr>
        <w:t>up to 20%</w:t>
      </w:r>
      <w:r w:rsidRPr="00383240">
        <w:rPr>
          <w:rFonts w:cs="Times New Roman"/>
        </w:rPr>
        <w:t xml:space="preserve"> to the Department of Education to provide bus transportation for students attending the camps; </w:t>
      </w:r>
      <w:r w:rsidRPr="00383240">
        <w:rPr>
          <w:rFonts w:cs="Times New Roman"/>
          <w:strike/>
        </w:rPr>
        <w:t>and</w:t>
      </w:r>
      <w:r w:rsidRPr="00383240">
        <w:rPr>
          <w:rFonts w:cs="Times New Roman"/>
        </w:rPr>
        <w:t xml:space="preserve"> (2) </w:t>
      </w:r>
      <w:r w:rsidRPr="00383240">
        <w:rPr>
          <w:rFonts w:cs="Times New Roman"/>
          <w:i/>
          <w:u w:val="single"/>
        </w:rPr>
        <w:t>$700,000 to support community partnerships whereby local Boys and Girls Clubs or other community organizations would collaborate with local school districts to provide after school programs or summer reading camps that utilize volunteers, mentors or tutors to provide instructional support to struggling readers in elementary schools that have a poverty index of 50 percent or greater.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w:t>
      </w:r>
      <w:r w:rsidRPr="00383240">
        <w:rPr>
          <w:rFonts w:cs="Times New Roman"/>
        </w:rPr>
        <w:t xml:space="preserve"> the remainder on a per pupil allocation to each school district based on the number of students who scored Not Met 1 on the third grade reading and research assessment of the prior year’s Palmetto Assessment of State Standards administration.  </w:t>
      </w:r>
      <w:r w:rsidRPr="00383240">
        <w:rPr>
          <w:rFonts w:cs="Times New Roman"/>
          <w:strike/>
        </w:rPr>
        <w:t xml:space="preserve">The reading camps must provide an educational program offered in </w:t>
      </w:r>
      <w:r w:rsidRPr="00383240">
        <w:rPr>
          <w:rFonts w:cs="Times New Roman"/>
          <w:strike/>
        </w:rPr>
        <w:lastRenderedPageBreak/>
        <w:t>the summer by each local school district for students who are substantially not demonstrating reading proficiency at the end of third grade.</w:t>
      </w:r>
      <w:r w:rsidRPr="00383240">
        <w:rPr>
          <w:rFonts w:cs="Times New Roman"/>
        </w:rPr>
        <w:t xml:space="preserve">  </w:t>
      </w:r>
      <w:r w:rsidRPr="00383240">
        <w:rPr>
          <w:rFonts w:cs="Times New Roman"/>
          <w:strike/>
        </w:rPr>
        <w:t>The camp must be six to eight weeks long for four or five days each week and include at least five and one-half hours of instructional time daily.</w:t>
      </w:r>
      <w:r w:rsidRPr="00383240">
        <w:rPr>
          <w:rFonts w:cs="Times New Roman"/>
        </w:rPr>
        <w:t xml:space="preserve">  </w:t>
      </w:r>
      <w:r w:rsidRPr="00383240">
        <w:rPr>
          <w:rFonts w:cs="Times New Roman"/>
          <w:i/>
          <w:u w:val="single"/>
        </w:rPr>
        <w:t>Summer reading camps must be at least six weeks in duration with a minimum of four days of instruction per week and four hours of instruction per day, or the equivalent minimum hours of instruction in the summer.  School transportation shall be provided.</w:t>
      </w:r>
      <w:r w:rsidRPr="00383240">
        <w:rPr>
          <w:rFonts w:cs="Times New Roman"/>
          <w:b/>
        </w:rPr>
        <w:t xml:space="preserve"> </w:t>
      </w:r>
      <w:r w:rsidRPr="00383240">
        <w:rPr>
          <w:rFonts w:cs="Times New Roman"/>
        </w:rPr>
        <w:t xml:space="preserve"> The camps must be taught by compensated</w:t>
      </w:r>
      <w:r w:rsidRPr="00383240">
        <w:rPr>
          <w:rFonts w:cs="Times New Roman"/>
          <w:strike/>
        </w:rPr>
        <w:t>, licensed</w:t>
      </w:r>
      <w:r w:rsidRPr="00383240">
        <w:rPr>
          <w:rFonts w:cs="Times New Roman"/>
        </w:rPr>
        <w:t xml:space="preserve"> teachers who have </w:t>
      </w:r>
      <w:r w:rsidRPr="00383240">
        <w:rPr>
          <w:rFonts w:cs="Times New Roman"/>
          <w:i/>
          <w:u w:val="single"/>
        </w:rPr>
        <w:t>at least an add-on literacy endorsement or who have documented and</w:t>
      </w:r>
      <w:r w:rsidRPr="00383240">
        <w:rPr>
          <w:rFonts w:cs="Times New Roman"/>
        </w:rPr>
        <w:t xml:space="preserve"> demonstrated substantial success in helping students comprehend grade-</w:t>
      </w:r>
      <w:r w:rsidRPr="00383240">
        <w:rPr>
          <w:rFonts w:cs="Times New Roman"/>
          <w:strike/>
        </w:rPr>
        <w:t>appropriate</w:t>
      </w:r>
      <w:r w:rsidRPr="00383240">
        <w:rPr>
          <w:rFonts w:cs="Times New Roman"/>
        </w:rPr>
        <w:t xml:space="preserve"> </w:t>
      </w:r>
      <w:r w:rsidRPr="00383240">
        <w:rPr>
          <w:rFonts w:cs="Times New Roman"/>
          <w:i/>
          <w:u w:val="single"/>
        </w:rPr>
        <w:t>level</w:t>
      </w:r>
      <w:r w:rsidRPr="00383240">
        <w:rPr>
          <w:rFonts w:cs="Times New Roman"/>
        </w:rPr>
        <w:t xml:space="preserve"> texts.  </w:t>
      </w:r>
      <w:r w:rsidRPr="00383240">
        <w:rPr>
          <w:rFonts w:cs="Times New Roman"/>
          <w:i/>
          <w:u w:val="single"/>
        </w:rPr>
        <w:t>The Department of Education shall assist districts that cannot find qualified teachers to work in the summer camps.  Districts may also choose to contract for the services of qualified instructors or collaborate with one or more districts to provide a summer reading camp.</w:t>
      </w:r>
      <w:r w:rsidRPr="00383240">
        <w:rPr>
          <w:rFonts w:cs="Times New Roman"/>
        </w:rPr>
        <w:t xml:space="preserve">  Schools and </w:t>
      </w:r>
      <w:r w:rsidRPr="00383240">
        <w:rPr>
          <w:rFonts w:cs="Times New Roman"/>
          <w:i/>
          <w:u w:val="single"/>
        </w:rPr>
        <w:t>school</w:t>
      </w:r>
      <w:r w:rsidRPr="00383240">
        <w:rPr>
          <w:rFonts w:cs="Times New Roman"/>
        </w:rPr>
        <w:t xml:space="preserve"> districts </w:t>
      </w:r>
      <w:r w:rsidRPr="00383240">
        <w:rPr>
          <w:rFonts w:cs="Times New Roman"/>
          <w:strike/>
        </w:rPr>
        <w:t>should</w:t>
      </w:r>
      <w:r w:rsidRPr="00383240">
        <w:rPr>
          <w:rFonts w:cs="Times New Roman"/>
        </w:rPr>
        <w:t xml:space="preserve"> </w:t>
      </w:r>
      <w:r w:rsidRPr="00383240">
        <w:rPr>
          <w:rFonts w:cs="Times New Roman"/>
          <w:i/>
          <w:u w:val="single"/>
        </w:rPr>
        <w:t>are encouraged to</w:t>
      </w:r>
      <w:r w:rsidRPr="00383240">
        <w:rPr>
          <w:rFonts w:cs="Times New Roman"/>
        </w:rPr>
        <w:t xml:space="preserve"> partner with county or school libraries, </w:t>
      </w:r>
      <w:r w:rsidRPr="00383240">
        <w:rPr>
          <w:rFonts w:cs="Times New Roman"/>
          <w:i/>
          <w:u w:val="single"/>
        </w:rPr>
        <w:t>institutions of higher learning,</w:t>
      </w:r>
      <w:r w:rsidRPr="00383240">
        <w:rPr>
          <w:rFonts w:cs="Times New Roman"/>
        </w:rPr>
        <w:t xml:space="preserve"> community organizations, faith-based institutions, </w:t>
      </w:r>
      <w:r w:rsidRPr="00383240">
        <w:rPr>
          <w:rFonts w:cs="Times New Roman"/>
          <w:i/>
          <w:u w:val="single"/>
        </w:rPr>
        <w:t>businesses,</w:t>
      </w:r>
      <w:r w:rsidRPr="00383240">
        <w:rPr>
          <w:rFonts w:cs="Times New Roman"/>
        </w:rPr>
        <w:t xml:space="preserve"> pediatric and family practice medical personnel, </w:t>
      </w:r>
      <w:r w:rsidRPr="00383240">
        <w:rPr>
          <w:rFonts w:cs="Times New Roman"/>
          <w:strike/>
        </w:rPr>
        <w:t>businesses,</w:t>
      </w:r>
      <w:r w:rsidRPr="00383240">
        <w:rPr>
          <w:rFonts w:cs="Times New Roman"/>
        </w:rPr>
        <w:t xml:space="preserve"> and other groups to provide volunteers, mentors, tutors, space, or other support to assist with the provision of the summer reading camps.  </w:t>
      </w:r>
      <w:r w:rsidRPr="00383240">
        <w:rPr>
          <w:rFonts w:cs="Times New Roman"/>
          <w:i/>
          <w:u w:val="single"/>
        </w:rPr>
        <w:t>In the current school year, any student in third grade who substantially fails to demonstrate third-grade reading proficiency by the end of the school year must be offered the opportunity to attend a summer reading camp at no cost to the parent or guardian.  The purpose of the reading camp is to provide students who are significantly below third-grade reading proficiency with the opportunity to receive quality, intensive instructional services and support.</w:t>
      </w:r>
      <w:r w:rsidRPr="00383240">
        <w:rPr>
          <w:rFonts w:cs="Times New Roman"/>
        </w:rPr>
        <w:t xml:space="preserve">  </w:t>
      </w:r>
      <w:r w:rsidRPr="00383240">
        <w:rPr>
          <w:rFonts w:cs="Times New Roman"/>
          <w:strike/>
        </w:rPr>
        <w:t>In addition, a</w:t>
      </w:r>
      <w:r w:rsidRPr="00383240">
        <w:rPr>
          <w:rFonts w:cs="Times New Roman"/>
        </w:rPr>
        <w:t xml:space="preserve"> </w:t>
      </w:r>
      <w:r w:rsidRPr="00383240">
        <w:rPr>
          <w:rFonts w:cs="Times New Roman"/>
          <w:i/>
          <w:u w:val="single"/>
        </w:rPr>
        <w:t>A</w:t>
      </w:r>
      <w:r w:rsidRPr="00383240">
        <w:rPr>
          <w:rFonts w:cs="Times New Roman"/>
        </w:rPr>
        <w:t xml:space="preserve"> district may </w:t>
      </w:r>
      <w:r w:rsidRPr="00383240">
        <w:rPr>
          <w:rFonts w:cs="Times New Roman"/>
          <w:strike/>
        </w:rPr>
        <w:t>offer</w:t>
      </w:r>
      <w:r w:rsidRPr="00383240">
        <w:rPr>
          <w:rFonts w:cs="Times New Roman"/>
        </w:rPr>
        <w:t xml:space="preserve"> </w:t>
      </w:r>
      <w:r w:rsidRPr="00383240">
        <w:rPr>
          <w:rFonts w:cs="Times New Roman"/>
          <w:i/>
          <w:u w:val="single"/>
        </w:rPr>
        <w:t>also include in the</w:t>
      </w:r>
      <w:r w:rsidRPr="00383240">
        <w:rPr>
          <w:rFonts w:cs="Times New Roman"/>
        </w:rPr>
        <w:t xml:space="preserve"> summer reading camps </w:t>
      </w:r>
      <w:r w:rsidRPr="00383240">
        <w:rPr>
          <w:rFonts w:cs="Times New Roman"/>
          <w:strike/>
        </w:rPr>
        <w:t>for</w:t>
      </w:r>
      <w:r w:rsidRPr="00383240">
        <w:rPr>
          <w:rFonts w:cs="Times New Roman"/>
        </w:rPr>
        <w:t xml:space="preserve"> students who are not exhibiting reading proficiency </w:t>
      </w:r>
      <w:r w:rsidRPr="00383240">
        <w:rPr>
          <w:rFonts w:cs="Times New Roman"/>
          <w:strike/>
        </w:rPr>
        <w:t>in prekindergarten through grade two</w:t>
      </w:r>
      <w:r w:rsidRPr="00383240">
        <w:rPr>
          <w:rFonts w:cs="Times New Roman"/>
        </w:rPr>
        <w:t xml:space="preserve"> </w:t>
      </w:r>
      <w:r w:rsidRPr="00383240">
        <w:rPr>
          <w:rFonts w:cs="Times New Roman"/>
          <w:i/>
          <w:u w:val="single"/>
        </w:rPr>
        <w:t>at any grade</w:t>
      </w:r>
      <w:r w:rsidRPr="00383240">
        <w:rPr>
          <w:rFonts w:cs="Times New Roman"/>
        </w:rPr>
        <w:t xml:space="preserve"> and may charge fees </w:t>
      </w:r>
      <w:r w:rsidRPr="00383240">
        <w:rPr>
          <w:rFonts w:cs="Times New Roman"/>
          <w:i/>
          <w:u w:val="single"/>
        </w:rPr>
        <w:t>for these students to attend the summer reading camps</w:t>
      </w:r>
      <w:r w:rsidRPr="00383240">
        <w:rPr>
          <w:rFonts w:cs="Times New Roman"/>
        </w:rPr>
        <w:t xml:space="preserve"> based on a sliding scale pursuant to Section 59-19-90</w:t>
      </w:r>
      <w:r w:rsidRPr="00383240">
        <w:rPr>
          <w:rFonts w:cs="Times New Roman"/>
          <w:i/>
          <w:u w:val="single"/>
        </w:rPr>
        <w:t>,</w:t>
      </w:r>
      <w:r w:rsidRPr="00383240">
        <w:rPr>
          <w:rFonts w:cs="Times New Roman"/>
        </w:rPr>
        <w:t xml:space="preserve"> </w:t>
      </w:r>
      <w:r w:rsidRPr="00383240">
        <w:rPr>
          <w:rFonts w:cs="Times New Roman"/>
          <w:strike/>
        </w:rPr>
        <w:t>of the 1976 Code, as amended</w:t>
      </w:r>
      <w:r w:rsidRPr="00383240">
        <w:rPr>
          <w:rFonts w:cs="Times New Roman"/>
        </w:rPr>
        <w:t xml:space="preserve"> </w:t>
      </w:r>
      <w:r w:rsidRPr="00383240">
        <w:rPr>
          <w:rFonts w:cs="Times New Roman"/>
          <w:i/>
          <w:u w:val="single"/>
        </w:rPr>
        <w:t>except where a child is found to be reading below grade level in the first, second or third grade</w:t>
      </w:r>
      <w:r w:rsidRPr="00383240">
        <w:rPr>
          <w:rFonts w:cs="Times New Roman"/>
        </w:rPr>
        <w:t xml:space="preserve">.  </w:t>
      </w:r>
      <w:r w:rsidRPr="00383240">
        <w:rPr>
          <w:rFonts w:cs="Times New Roman"/>
          <w:i/>
          <w:u w:val="single"/>
        </w:rPr>
        <w:t>A parent or guardian of a student who does not substantially demonstrate proficiency in comprehending texts appropriate for his grade level must make the final decision regarding the student’s participation in the summer reading camp.</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1.80.</w:t>
      </w:r>
      <w:r w:rsidRPr="00383240">
        <w:rPr>
          <w:rFonts w:cs="Times New Roman"/>
        </w:rPr>
        <w:tab/>
        <w:t>(SDE: Educational Credit for Exceptional Needs Children)  (A)  As used in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(1)</w:t>
      </w:r>
      <w:r w:rsidRPr="00383240">
        <w:rPr>
          <w:rFonts w:cs="Times New Roman"/>
        </w:rPr>
        <w:tab/>
        <w:t>‘Independent school’ means a school, other than a public school, at which the compulsory attendance requirements of Section 59-65-10 may be met and that does not discriminate based on the grounds of race, color, religion, or national origin.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‘Parent’ means the natural or adoptive parent or legal guardian of a child.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(3)</w:t>
      </w:r>
      <w:r w:rsidRPr="00383240">
        <w:rPr>
          <w:rFonts w:cs="Times New Roman"/>
        </w:rPr>
        <w:tab/>
        <w:t>‘Qualifying student’ means a student who is a South Carolina resident and who is eligible to be enrolled in a South Carolina secondary or elementary public school at the kindergarten or later year level for the current school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(4)</w:t>
      </w:r>
      <w:r w:rsidRPr="00383240">
        <w:rPr>
          <w:rFonts w:cs="Times New Roman"/>
        </w:rPr>
        <w:tab/>
        <w:t>‘Resident public school district’ means the public school district in which a student resides.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(5)</w:t>
      </w:r>
      <w:r w:rsidRPr="00383240">
        <w:rPr>
          <w:rFonts w:cs="Times New Roman"/>
        </w:rPr>
        <w:tab/>
        <w:t>‘Tuition’ means the total amount of money charged for the cost of a qualifying student to attend an independent school including, but not limited to, fees for attending the school and school-related transportation.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(6)</w:t>
      </w:r>
      <w:r w:rsidRPr="00383240">
        <w:rPr>
          <w:rFonts w:cs="Times New Roman"/>
        </w:rPr>
        <w:tab/>
        <w:t>‘Eligible school’ means an independent school including those religious in nature, other than a public school, at which the compulsory attendance requirements of Section 59-65-10 may be met, that: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(a)</w:t>
      </w:r>
      <w:r w:rsidRPr="00383240">
        <w:rPr>
          <w:rFonts w:cs="Times New Roman"/>
        </w:rPr>
        <w:tab/>
        <w:t>offers a general education to primary or secondary school students;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does not discriminate on the basis of race, color, or national origin;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(c)</w:t>
      </w:r>
      <w:r w:rsidRPr="00383240">
        <w:rPr>
          <w:rFonts w:cs="Times New Roman"/>
        </w:rPr>
        <w:tab/>
        <w:t>is located in this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rPr>
        <w:tab/>
      </w:r>
      <w:r w:rsidRPr="00383240">
        <w:rPr>
          <w:rFonts w:cs="Times New Roman"/>
        </w:rPr>
        <w:tab/>
        <w:t>(d)</w:t>
      </w:r>
      <w:r w:rsidRPr="00383240">
        <w:rPr>
          <w:rFonts w:cs="Times New Roman"/>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(e)</w:t>
      </w:r>
      <w:r w:rsidRPr="00383240">
        <w:rPr>
          <w:rFonts w:cs="Times New Roman"/>
        </w:rPr>
        <w:tab/>
        <w:t>has school facilities that are subject to applicable federal, state, and local laws;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(f)</w:t>
      </w:r>
      <w:r w:rsidRPr="00383240">
        <w:rPr>
          <w:rFonts w:cs="Times New Roman"/>
        </w:rPr>
        <w:tab/>
        <w:t>is a member in good standing of the Southern Association of Colleges and Schools, the South Carolina Association of Christian Schools or the South Carolina Independent Schools Association.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(7)</w:t>
      </w:r>
      <w:r w:rsidRPr="00383240">
        <w:rPr>
          <w:rFonts w:cs="Times New Roman"/>
        </w:rPr>
        <w:tab/>
        <w:t>‘Nonprofit scholarship funding organization’ means a charitable organization that: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(a)</w:t>
      </w:r>
      <w:r w:rsidRPr="00383240">
        <w:rPr>
          <w:rFonts w:cs="Times New Roman"/>
        </w:rPr>
        <w:tab/>
        <w:t>is exempt from federal tax under Section 501(a) of the Internal Revenue Code by being listed as an exempt organization in Section 501(c)(3) of the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(b)</w:t>
      </w:r>
      <w:r w:rsidRPr="00383240">
        <w:rPr>
          <w:rFonts w:cs="Times New Roman"/>
        </w:rPr>
        <w:tab/>
        <w:t xml:space="preserve">allocates, after its first year of operation, at least ninety-five percent of its annual contributions and </w:t>
      </w:r>
      <w:r w:rsidRPr="00383240">
        <w:rPr>
          <w:rFonts w:cs="Times New Roman"/>
          <w:i/>
          <w:u w:val="single"/>
        </w:rPr>
        <w:t>gross</w:t>
      </w:r>
      <w:r w:rsidRPr="00383240">
        <w:rPr>
          <w:rFonts w:cs="Times New Roman"/>
        </w:rPr>
        <w:t xml:space="preserve">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(c)</w:t>
      </w:r>
      <w:r w:rsidRPr="00383240">
        <w:rPr>
          <w:rFonts w:cs="Times New Roman"/>
        </w:rPr>
        <w:tab/>
        <w:t>allocates all of its funds used for grants on an annual basis to children who are ‘exceptional needs’ students as defined herein;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(d)</w:t>
      </w:r>
      <w:r w:rsidRPr="00383240">
        <w:rPr>
          <w:rFonts w:cs="Times New Roman"/>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(e)</w:t>
      </w:r>
      <w:r w:rsidRPr="00383240">
        <w:rPr>
          <w:rFonts w:cs="Times New Roman"/>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(f)</w:t>
      </w:r>
      <w:r w:rsidRPr="00383240">
        <w:rPr>
          <w:rFonts w:cs="Times New Roman"/>
        </w:rPr>
        <w:tab/>
        <w:t>does not have as a member of its governing board any person who has been convicted of a felony, or who has declared bankruptcy within the last seven years.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(8)</w:t>
      </w:r>
      <w:r w:rsidRPr="00383240">
        <w:rPr>
          <w:rFonts w:cs="Times New Roman"/>
        </w:rPr>
        <w:tab/>
        <w:t>‘Person’ means an individual, partnership, corporation, or other similar entity.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(9)</w:t>
      </w:r>
      <w:r w:rsidRPr="00383240">
        <w:rPr>
          <w:rFonts w:cs="Times New Roman"/>
        </w:rPr>
        <w:tab/>
        <w:t>‘Transportation’ means transportation to and from school only.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(B)</w:t>
      </w:r>
      <w:r w:rsidRPr="00383240">
        <w:rPr>
          <w:rFonts w:cs="Times New Roman"/>
        </w:rPr>
        <w:tab/>
        <w:t xml:space="preserve">A person is entitled to a tax credit </w:t>
      </w:r>
      <w:r w:rsidRPr="00383240">
        <w:rPr>
          <w:rFonts w:cs="Times New Roman"/>
          <w:i/>
          <w:u w:val="single"/>
        </w:rPr>
        <w:t>against income taxes imposed pursuant to Chapter 6, Title 12 or bank taxes imposed pursuant to Chapter 11, Title 12</w:t>
      </w:r>
      <w:r w:rsidRPr="00383240">
        <w:rPr>
          <w:rFonts w:cs="Times New Roman"/>
        </w:rPr>
        <w:t xml:space="preserve"> for the amount of money the person contributes to a nonprofit scholarship funding organization up to the limits of this proviso if:</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(1)</w:t>
      </w:r>
      <w:r w:rsidRPr="00383240">
        <w:rPr>
          <w:rFonts w:cs="Times New Roman"/>
        </w:rPr>
        <w:tab/>
        <w:t>the contribution is used to provide grants for tuition, transportation, or textbook expenses or any combination thereof to exceptional needs children enrolled in eligible schools who qualify for these grants under the provisions of this proviso;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the person does not designate a specific child or school as the beneficiary of the contribution.</w:t>
      </w:r>
    </w:p>
    <w:p w:rsidR="00B93728" w:rsidRPr="00383240" w:rsidRDefault="00B93728"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t>(C)</w:t>
      </w:r>
      <w:r w:rsidRPr="00383240">
        <w:rPr>
          <w:rFonts w:cs="Times New Roman"/>
        </w:rPr>
        <w:tab/>
        <w:t xml:space="preserve">Grants may be awarded by a scholarship funding organization in an amount not exceeding ten thousand dollars or the total cost of tuition, whichever is less, for </w:t>
      </w:r>
      <w:r w:rsidRPr="00383240">
        <w:rPr>
          <w:rFonts w:cs="Times New Roman"/>
          <w:b/>
          <w:i/>
        </w:rPr>
        <w:t xml:space="preserve"> </w:t>
      </w:r>
      <w:r w:rsidRPr="00383240">
        <w:rPr>
          <w:rFonts w:cs="Times New Roman"/>
          <w:i/>
          <w:u w:val="single"/>
        </w:rPr>
        <w:t>qualifying</w:t>
      </w:r>
      <w:r w:rsidRPr="00383240">
        <w:rPr>
          <w:rFonts w:cs="Times New Roman"/>
          <w:b/>
          <w:u w:val="single"/>
        </w:rPr>
        <w:t xml:space="preserve"> </w:t>
      </w:r>
      <w:r w:rsidRPr="00383240">
        <w:rPr>
          <w:rFonts w:cs="Times New Roman"/>
          <w:u w:val="single"/>
        </w:rPr>
        <w:t>students</w:t>
      </w:r>
      <w:r w:rsidRPr="00383240">
        <w:rPr>
          <w:rFonts w:cs="Times New Roman"/>
        </w:rPr>
        <w:t xml:space="preserve"> with ‘exceptional needs’ to attend an independent school.  </w:t>
      </w:r>
      <w:r w:rsidRPr="00383240">
        <w:rPr>
          <w:rFonts w:cs="Times New Roman"/>
          <w:i/>
          <w:u w:val="single"/>
        </w:rPr>
        <w:t xml:space="preserve">Prior to awarding any grant, a scholarship funding organization must receive written documentation from the parent documenting that the </w:t>
      </w:r>
      <w:r w:rsidRPr="00383240">
        <w:rPr>
          <w:rFonts w:cs="Times New Roman"/>
          <w:i/>
          <w:u w:val="single"/>
        </w:rPr>
        <w:lastRenderedPageBreak/>
        <w:t>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r w:rsidRPr="00383240">
        <w:rPr>
          <w:rFonts w:cs="Times New Roman"/>
          <w:b/>
          <w:i/>
        </w:rPr>
        <w:t xml:space="preserve">  </w:t>
      </w:r>
      <w:r w:rsidRPr="00383240">
        <w:rPr>
          <w:rFonts w:cs="Times New Roman"/>
        </w:rPr>
        <w:t>An ‘exceptional needs’ child is defined as a child</w:t>
      </w:r>
      <w:r w:rsidRPr="00383240">
        <w:rPr>
          <w:rFonts w:cs="Times New Roman"/>
          <w:i/>
          <w:u w:val="single"/>
        </w:rPr>
        <w:t>:</w:t>
      </w:r>
    </w:p>
    <w:p w:rsidR="00B93728" w:rsidRPr="00383240" w:rsidRDefault="00B93728"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(a)</w:t>
      </w:r>
      <w:r w:rsidRPr="00383240">
        <w:rPr>
          <w:rFonts w:cs="Times New Roman"/>
        </w:rPr>
        <w:tab/>
        <w:t xml:space="preserve">who has been </w:t>
      </w:r>
      <w:r w:rsidRPr="00383240">
        <w:rPr>
          <w:rFonts w:cs="Times New Roman"/>
          <w:strike/>
        </w:rPr>
        <w:t>designated by the South Carolina Department of Education to meet the requirements of CFR Part A Section 300.8</w:t>
      </w:r>
      <w:r w:rsidRPr="00383240">
        <w:rPr>
          <w:rFonts w:cs="Times New Roman"/>
          <w:i/>
        </w:rPr>
        <w:t xml:space="preserve"> </w:t>
      </w:r>
      <w:r w:rsidRPr="00383240">
        <w:rPr>
          <w:rFonts w:cs="Times New Roman"/>
          <w:i/>
          <w:u w:val="single"/>
        </w:rPr>
        <w:t>evaluated in accordance with South Carolina’s evaluation criteria, as set forth in S.C. Code Ann. Regs. 43-243.1, and determined eligible as a child with a disability who needs special education and related services, in accordance with the requirements of Section 300.8 of the Individuals with Disabilities Education Act; or</w:t>
      </w:r>
    </w:p>
    <w:p w:rsidR="00B93728" w:rsidRPr="00383240" w:rsidRDefault="00B93728"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r w:rsidRPr="00383240">
        <w:rPr>
          <w:rFonts w:cs="Times New Roman"/>
          <w:i/>
        </w:rPr>
        <w:t xml:space="preserve"> </w:t>
      </w:r>
      <w:r w:rsidRPr="00383240">
        <w:rPr>
          <w:rFonts w:cs="Times New Roman"/>
        </w:rPr>
        <w:t>and</w:t>
      </w:r>
    </w:p>
    <w:p w:rsidR="00B93728" w:rsidRPr="00383240" w:rsidRDefault="00B93728"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i/>
          <w:u w:val="single"/>
        </w:rPr>
        <w:t>(2)</w:t>
      </w:r>
      <w:r w:rsidRPr="00383240">
        <w:rPr>
          <w:rFonts w:cs="Times New Roman"/>
        </w:rPr>
        <w:tab/>
        <w:t xml:space="preserve">the child’s parents or legal guardian </w:t>
      </w:r>
      <w:r w:rsidRPr="00383240">
        <w:rPr>
          <w:rFonts w:cs="Times New Roman"/>
          <w:strike/>
        </w:rPr>
        <w:t>believe</w:t>
      </w:r>
      <w:r w:rsidRPr="00383240">
        <w:rPr>
          <w:rFonts w:cs="Times New Roman"/>
        </w:rPr>
        <w:t xml:space="preserve"> </w:t>
      </w:r>
      <w:r w:rsidRPr="00383240">
        <w:rPr>
          <w:rFonts w:cs="Times New Roman"/>
          <w:i/>
          <w:u w:val="single"/>
        </w:rPr>
        <w:t>believes</w:t>
      </w:r>
      <w:r w:rsidRPr="00383240">
        <w:rPr>
          <w:rFonts w:cs="Times New Roman"/>
        </w:rPr>
        <w:t xml:space="preserve"> that the services provided by the school district of legal residence do not sufficiently meet the needs of the child.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(D)</w:t>
      </w:r>
      <w:r w:rsidRPr="00383240">
        <w:rPr>
          <w:rFonts w:cs="Times New Roman"/>
        </w:rPr>
        <w:tab/>
        <w:t>(1)</w:t>
      </w:r>
      <w:r w:rsidRPr="00383240">
        <w:rPr>
          <w:rFonts w:cs="Times New Roman"/>
        </w:rPr>
        <w:tab/>
      </w:r>
      <w:r w:rsidRPr="00383240">
        <w:rPr>
          <w:rFonts w:cs="Times New Roman"/>
          <w:i/>
          <w:u w:val="single"/>
        </w:rPr>
        <w:t>(a)</w:t>
      </w:r>
      <w:r w:rsidRPr="00383240">
        <w:rPr>
          <w:rFonts w:cs="Times New Roman"/>
        </w:rPr>
        <w:tab/>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2015, in order to claim the credit.  The credit must be claimed on the return for tax year that the contribution is made.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A taxpayer may not claim more than sixty percent of their total tax liability for the year in contribution towards the tax credit authorized by subsection (B). This credit is not refundable.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strike/>
        </w:rPr>
        <w:t>(3)</w:t>
      </w:r>
      <w:r w:rsidRPr="00383240">
        <w:rPr>
          <w:rFonts w:cs="Times New Roman"/>
          <w:strike/>
        </w:rPr>
        <w:tab/>
        <w:t>If a husband and wife file separate returns, they each may only claim one-half of the tax credit that would have been allowed for a joint return for the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strike/>
        </w:rPr>
        <w:t>(4)</w:t>
      </w:r>
      <w:r w:rsidRPr="00383240">
        <w:rPr>
          <w:rFonts w:cs="Times New Roman"/>
          <w:strike/>
        </w:rPr>
        <w:tab/>
        <w:t>The person shall apply for a credit under subsection (B) on or with the tax return for the period for which the credit is claimed.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strike/>
        </w:rPr>
        <w:t>(5)</w:t>
      </w:r>
      <w:r w:rsidRPr="00383240">
        <w:rPr>
          <w:rFonts w:cs="Times New Roman"/>
        </w:rPr>
        <w:t xml:space="preserve"> </w:t>
      </w:r>
      <w:r w:rsidRPr="00383240">
        <w:rPr>
          <w:rFonts w:cs="Times New Roman"/>
          <w:i/>
          <w:u w:val="single"/>
        </w:rPr>
        <w:t>(3)</w:t>
      </w:r>
      <w:r w:rsidRPr="00383240">
        <w:rPr>
          <w:rFonts w:cs="Times New Roman"/>
        </w:rPr>
        <w:tab/>
        <w:t xml:space="preserve">The Department of Revenue shall prescribe the form and manner of proof required to obtain the credit authorized by subsection (B).  Also, the department shall develop a method of informing taxpayers if either of the credit limits are met at any time during the </w:t>
      </w:r>
      <w:r w:rsidRPr="00383240">
        <w:rPr>
          <w:rFonts w:cs="Times New Roman"/>
          <w:strike/>
        </w:rPr>
        <w:t>2013 tax year</w:t>
      </w:r>
      <w:r w:rsidRPr="00383240">
        <w:rPr>
          <w:rFonts w:cs="Times New Roman"/>
        </w:rPr>
        <w:t xml:space="preserve"> </w:t>
      </w:r>
      <w:r w:rsidRPr="00383240">
        <w:rPr>
          <w:rFonts w:cs="Times New Roman"/>
          <w:i/>
          <w:u w:val="single"/>
        </w:rPr>
        <w:t>current fiscal year</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strike/>
        </w:rPr>
        <w:t>(6)</w:t>
      </w:r>
      <w:r w:rsidRPr="00383240">
        <w:rPr>
          <w:rFonts w:cs="Times New Roman"/>
        </w:rPr>
        <w:t xml:space="preserve"> </w:t>
      </w:r>
      <w:r w:rsidRPr="00383240">
        <w:rPr>
          <w:rFonts w:cs="Times New Roman"/>
          <w:i/>
          <w:u w:val="single"/>
        </w:rPr>
        <w:t>(4)</w:t>
      </w:r>
      <w:r w:rsidRPr="00383240">
        <w:rPr>
          <w:rFonts w:cs="Times New Roman"/>
        </w:rPr>
        <w:tab/>
        <w:t xml:space="preserve">A person may claim a credit under subsection (B) for contributions made </w:t>
      </w:r>
      <w:r w:rsidRPr="00383240">
        <w:rPr>
          <w:rFonts w:cs="Times New Roman"/>
          <w:strike/>
        </w:rPr>
        <w:t>on or after January 1, 2014</w:t>
      </w:r>
      <w:r w:rsidRPr="00383240">
        <w:rPr>
          <w:rFonts w:cs="Times New Roman"/>
        </w:rPr>
        <w:t xml:space="preserve"> </w:t>
      </w:r>
      <w:r w:rsidRPr="00383240">
        <w:rPr>
          <w:rFonts w:cs="Times New Roman"/>
          <w:i/>
          <w:u w:val="single"/>
        </w:rPr>
        <w:t>between July 1, 2014 and June 30, 2015</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ab/>
        <w:t>(E)</w:t>
      </w:r>
      <w:r w:rsidRPr="00383240">
        <w:rPr>
          <w:rFonts w:cs="Times New Roman"/>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(F)</w:t>
      </w:r>
      <w:r w:rsidRPr="00383240">
        <w:rPr>
          <w:rFonts w:cs="Times New Roman"/>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(G)</w:t>
      </w:r>
      <w:r w:rsidRPr="00383240">
        <w:rPr>
          <w:rFonts w:cs="Times New Roman"/>
        </w:rPr>
        <w:tab/>
        <w:t>(1)</w:t>
      </w:r>
      <w:r w:rsidRPr="00383240">
        <w:rPr>
          <w:rFonts w:cs="Times New Roman"/>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(a)</w:t>
      </w:r>
      <w:r w:rsidRPr="00383240">
        <w:rPr>
          <w:rFonts w:cs="Times New Roman"/>
        </w:rPr>
        <w:tab/>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(3)</w:t>
      </w:r>
      <w:r w:rsidRPr="00383240">
        <w:rPr>
          <w:rFonts w:cs="Times New Roman"/>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(4)</w:t>
      </w:r>
      <w:r w:rsidRPr="00383240">
        <w:rPr>
          <w:rFonts w:cs="Times New Roman"/>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(H)</w:t>
      </w:r>
      <w:r w:rsidRPr="00383240">
        <w:rPr>
          <w:rFonts w:cs="Times New Roman"/>
        </w:rPr>
        <w:tab/>
        <w:t>(1)</w:t>
      </w:r>
      <w:r w:rsidRPr="00383240">
        <w:rPr>
          <w:rFonts w:cs="Times New Roman"/>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 xml:space="preserve">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sz w:val="24"/>
        </w:rPr>
        <w:lastRenderedPageBreak/>
        <w:tab/>
      </w:r>
      <w:r w:rsidRPr="00383240">
        <w:rPr>
          <w:rFonts w:cs="Times New Roman"/>
          <w:b/>
        </w:rPr>
        <w:t>1.81.</w:t>
      </w:r>
      <w:r w:rsidRPr="00383240">
        <w:rPr>
          <w:rFonts w:cs="Times New Roman"/>
        </w:rPr>
        <w:tab/>
        <w:t xml:space="preserve">(SDE: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(1)</w:t>
      </w:r>
      <w:r w:rsidRPr="00383240">
        <w:rPr>
          <w:rFonts w:cs="Times New Roman"/>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(2)</w:t>
      </w:r>
      <w:r w:rsidRPr="00383240">
        <w:rPr>
          <w:rFonts w:cs="Times New Roman"/>
        </w:rPr>
        <w:tab/>
        <w:t>(a)</w:t>
      </w:r>
      <w:r w:rsidRPr="00383240">
        <w:rPr>
          <w:rFonts w:cs="Times New Roman"/>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(3)</w:t>
      </w:r>
      <w:r w:rsidRPr="00383240">
        <w:rPr>
          <w:rFonts w:cs="Times New Roman"/>
        </w:rPr>
        <w:tab/>
        <w:t>(a)</w:t>
      </w:r>
      <w:r w:rsidRPr="00383240">
        <w:rPr>
          <w:rFonts w:cs="Times New Roman"/>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a member of the panel serves until his successor is appointed and qualifies.  A vacancy on the panel is filled in the manner of the original appointment;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t>(c)</w:t>
      </w:r>
      <w:r w:rsidRPr="00383240">
        <w:rPr>
          <w:rFonts w:cs="Times New Roman"/>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(4)</w:t>
      </w:r>
      <w:r w:rsidRPr="00383240">
        <w:rPr>
          <w:rFonts w:cs="Times New Roman"/>
        </w:rPr>
        <w:tab/>
        <w:t>a procedure in place for emergency appeals to be held and decided upon in an expedited manner if the normal appellate process would prohibit the participation of a student, team, program, or school in an athletic event, to include practices;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(5)</w:t>
      </w:r>
      <w:r w:rsidRPr="00383240">
        <w:rPr>
          <w:rFonts w:cs="Times New Roman"/>
        </w:rPr>
        <w:tab/>
        <w:t>provisions, implemented within one year after the effective date of this section, that require the composition of the executive committee of the association, body, or entity be geographically representative of this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1.82.</w:t>
      </w:r>
      <w:r w:rsidRPr="00383240">
        <w:rPr>
          <w:rFonts w:cs="Times New Roman"/>
          <w:szCs w:val="22"/>
        </w:rPr>
        <w:tab/>
        <w:t xml:space="preserve">(SDE: CDEPP Expansion)  </w:t>
      </w:r>
      <w:r w:rsidRPr="00383240">
        <w:rPr>
          <w:rFonts w:cs="Times New Roman"/>
          <w:strike/>
          <w:szCs w:val="22"/>
        </w:rPr>
        <w:t xml:space="preserve">If by October first, First Steps or the Department of Education determine they will not expend the full amount of the CDEPP expansion funds allocated to each they are permitted to transfer any unspent funds to the </w:t>
      </w:r>
      <w:r w:rsidRPr="00383240">
        <w:rPr>
          <w:rFonts w:cs="Times New Roman"/>
          <w:strike/>
          <w:szCs w:val="22"/>
        </w:rPr>
        <w:lastRenderedPageBreak/>
        <w:t>other, provided that they will be used for expansion.  First Steps and the Department of Education must report to the Chairman of the Senate Finance Committee and the Chairman of the House Ways and Means Committee no later than February 1st how many additional 4K programs have opened and how many additional students have been served.  A public school district receiving funds pursuant to the provisions of the CDEPP expansion cannot build or add additional space, to include the addition of mobile units and also to include displacing currently enrolled students out of their current classrooms or schools, to accommodate students in a new 4-K program.</w:t>
      </w:r>
    </w:p>
    <w:p w:rsidR="00B93728" w:rsidRPr="00383240" w:rsidRDefault="00B93728"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szCs w:val="22"/>
        </w:rPr>
        <w:tab/>
      </w:r>
      <w:r w:rsidRPr="00383240">
        <w:rPr>
          <w:rFonts w:cs="Times New Roman"/>
          <w:b/>
          <w:i/>
          <w:szCs w:val="22"/>
          <w:u w:val="single"/>
        </w:rPr>
        <w:t>1.83.</w:t>
      </w:r>
      <w:r w:rsidRPr="00383240">
        <w:rPr>
          <w:rFonts w:cs="Times New Roman"/>
          <w:b/>
          <w:i/>
          <w:szCs w:val="22"/>
          <w:u w:val="single"/>
        </w:rPr>
        <w:tab/>
      </w:r>
      <w:r w:rsidRPr="00383240">
        <w:rPr>
          <w:rFonts w:cs="Times New Roman"/>
          <w:i/>
          <w:szCs w:val="22"/>
          <w:u w:val="single"/>
        </w:rPr>
        <w:t xml:space="preserve">(SDE: </w:t>
      </w:r>
      <w:r w:rsidRPr="00383240">
        <w:rPr>
          <w:rFonts w:cs="Times New Roman"/>
          <w:i/>
          <w:strike/>
          <w:szCs w:val="22"/>
          <w:u w:val="single"/>
        </w:rPr>
        <w:t>Instructional Materials Flexibility Pilot Program</w:t>
      </w:r>
      <w:r w:rsidRPr="00383240">
        <w:rPr>
          <w:rFonts w:cs="Times New Roman"/>
          <w:i/>
          <w:szCs w:val="22"/>
          <w:u w:val="single"/>
        </w:rPr>
        <w:t xml:space="preserve"> </w:t>
      </w:r>
      <w:r w:rsidRPr="00383240">
        <w:rPr>
          <w:rFonts w:cs="Times New Roman"/>
          <w:i/>
          <w:color w:val="auto"/>
          <w:u w:val="single"/>
        </w:rPr>
        <w:t>Technology/Device Pilot)  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383240">
        <w:rPr>
          <w:rFonts w:cs="Times New Roman"/>
          <w:i/>
          <w:color w:val="FF0000"/>
          <w:u w:val="single"/>
        </w:rPr>
        <w:t xml:space="preserve"> </w:t>
      </w:r>
      <w:r w:rsidRPr="00383240">
        <w:rPr>
          <w:rFonts w:cs="Times New Roman"/>
          <w:i/>
          <w:color w:val="auto"/>
          <w:u w:val="single"/>
        </w:rPr>
        <w:t xml:space="preserve">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 </w:t>
      </w:r>
    </w:p>
    <w:p w:rsidR="00B93728" w:rsidRPr="00383240" w:rsidRDefault="00B93728"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i/>
          <w:color w:val="auto"/>
          <w:u w:val="single"/>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B93728" w:rsidRPr="00383240" w:rsidRDefault="00B93728"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i/>
          <w:color w:val="auto"/>
        </w:rPr>
        <w:tab/>
      </w:r>
      <w:r w:rsidRPr="00383240">
        <w:rPr>
          <w:rFonts w:cs="Times New Roman"/>
          <w:i/>
          <w:color w:val="auto"/>
          <w:u w:val="single"/>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B93728" w:rsidRPr="00383240" w:rsidRDefault="00B93728"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i/>
          <w:color w:val="auto"/>
          <w:u w:val="single"/>
        </w:rPr>
        <w:t>Upon school board approval, and no later than July 25, the certification form and the detailed plan must be submitted to the department for State Board of Education approval.  The State Board of Education must notify the school district of their decision to approve or disapprove no later than August 15.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10 days from the date of resubmission.</w:t>
      </w:r>
    </w:p>
    <w:p w:rsidR="00B93728" w:rsidRPr="00383240" w:rsidRDefault="00B93728"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 xml:space="preserve">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 </w:t>
      </w:r>
    </w:p>
    <w:p w:rsidR="00B93728" w:rsidRPr="00383240" w:rsidRDefault="00B93728"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color w:val="auto"/>
          <w:u w:val="single"/>
        </w:rPr>
        <w:t>The school district shall establish rules and policies that provide for the reasonable care and safety of the materials to include reasonable penalties for abuse, destruction, and loss and excluding ordinary wear and tear</w:t>
      </w:r>
      <w:r w:rsidRPr="00383240">
        <w:rPr>
          <w:rFonts w:cs="Times New Roman"/>
          <w:i/>
          <w:u w:val="single"/>
        </w:rPr>
        <w:t>,</w:t>
      </w:r>
      <w:r w:rsidRPr="00383240">
        <w:rPr>
          <w:rFonts w:cs="Times New Roman"/>
          <w:i/>
          <w:color w:val="auto"/>
          <w:u w:val="single"/>
        </w:rPr>
        <w:t xml:space="preserve"> provide for reimbursement by the pupils, their parents or legal guardians. </w:t>
      </w:r>
    </w:p>
    <w:p w:rsidR="00B93728" w:rsidRPr="00383240" w:rsidRDefault="00B93728" w:rsidP="003E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lastRenderedPageBreak/>
        <w:tab/>
      </w:r>
      <w:r w:rsidRPr="00383240">
        <w:rPr>
          <w:rFonts w:cs="Times New Roman"/>
          <w:i/>
          <w:color w:val="auto"/>
          <w:u w:val="single"/>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1.84.</w:t>
      </w:r>
      <w:r w:rsidRPr="00383240">
        <w:rPr>
          <w:rFonts w:cs="Times New Roman"/>
          <w:b/>
          <w:i/>
          <w:u w:val="single"/>
        </w:rPr>
        <w:tab/>
      </w:r>
      <w:r w:rsidRPr="00383240">
        <w:rPr>
          <w:rFonts w:cs="Times New Roman"/>
          <w:i/>
          <w:u w:val="single"/>
        </w:rPr>
        <w:t>(SDE: Academic Standards Adoption Procedure)  No funds shall be expended in the current fiscal year to revise or adopt any academic standards by the Department of Education, the Education Oversight Committee, or the State Board of Education if the changes being considered were not developed by the Department of Education.  Furthermore, upon initiating a change to an existing academic standard, including a cyclical review, the Education Oversight Committee and the Department of Education shall provide notice of their plans and intent to the General Assembly and the Governor.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383240">
        <w:rPr>
          <w:rFonts w:cs="Times New Roman"/>
          <w:b/>
        </w:rPr>
        <w:tab/>
      </w:r>
      <w:r w:rsidRPr="00383240">
        <w:rPr>
          <w:rFonts w:cs="Times New Roman"/>
          <w:b/>
          <w:i/>
          <w:u w:val="single"/>
        </w:rPr>
        <w:t>1.85.</w:t>
      </w:r>
      <w:r w:rsidRPr="00383240">
        <w:rPr>
          <w:rFonts w:cs="Times New Roman"/>
          <w:b/>
          <w:i/>
          <w:u w:val="single"/>
        </w:rPr>
        <w:tab/>
      </w:r>
      <w:r w:rsidRPr="00383240">
        <w:rPr>
          <w:rFonts w:cs="Times New Roman"/>
          <w:i/>
          <w:u w:val="single"/>
        </w:rPr>
        <w:t>(SDE: First Steps CDEPP Carry Forward and Other Funds)  For Fiscal Year 2014-15, First Steps may use no more than $15,000 in unexpended CDEPP funds carried forward from the prior fiscal year and no more than $325,000 in other, non-CDEPP funds to meet information technology needs and ensure secure, statewide IT network connectivity via the state Division of Information Technology (DSIT) and require data system connectivity and compatibility with PowerSchool through the Department of Education for the purpose of maintaining data for 4K students served through the CDEPP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i/>
          <w:u w:val="single"/>
        </w:rPr>
        <w:t>No later than December 1, 2014, First Steps must report to the Executive Budget Office, the Chairman of the Senate Finance Committee, and the Chairman of the House Ways and Means Committee on the expenditure of the funds to include the following information:  expenditures on data system upgrades, expenditures on technology services and infrastructure and expenditures on personnel and training.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1.86.</w:t>
      </w:r>
      <w:r w:rsidRPr="00383240">
        <w:rPr>
          <w:rFonts w:cs="Times New Roman"/>
          <w:i/>
          <w:u w:val="single"/>
        </w:rPr>
        <w:tab/>
        <w:t>(SDE: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2015,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color w:val="auto"/>
        </w:rPr>
        <w:tab/>
      </w:r>
      <w:r w:rsidRPr="00383240">
        <w:rPr>
          <w:rFonts w:cs="Times New Roman"/>
          <w:b/>
          <w:i/>
          <w:color w:val="auto"/>
          <w:u w:val="single"/>
        </w:rPr>
        <w:t>1.87.</w:t>
      </w:r>
      <w:r w:rsidRPr="00383240">
        <w:rPr>
          <w:rFonts w:cs="Times New Roman"/>
          <w:b/>
          <w:i/>
          <w:color w:val="auto"/>
          <w:u w:val="single"/>
        </w:rPr>
        <w:tab/>
      </w:r>
      <w:r w:rsidRPr="00383240">
        <w:rPr>
          <w:rFonts w:cs="Times New Roman"/>
          <w:i/>
          <w:color w:val="auto"/>
          <w:u w:val="single"/>
        </w:rPr>
        <w:t>(SDE: Alternative Fuel Transportation)  For the current fiscal year, of the funds appropriated for School Bus Lease/Purchase, the Department of Education is directed to use at least five percent, but not more than ten percent to lease or purchase school buses that are designed to use alternative fuel as long as at least one school district desires to participate in this pilot project.</w:t>
      </w:r>
      <w:r w:rsidRPr="00383240">
        <w:rPr>
          <w:rFonts w:cs="Times New Roman"/>
          <w:i/>
          <w:color w:val="FF0000"/>
          <w:u w:val="single"/>
        </w:rPr>
        <w:t xml:space="preserve">  </w:t>
      </w:r>
      <w:r w:rsidRPr="00383240">
        <w:rPr>
          <w:rFonts w:cs="Times New Roman"/>
          <w:i/>
          <w:color w:val="auto"/>
          <w:u w:val="single"/>
        </w:rPr>
        <w:t>The department shall select up to three school districts wishing to participate in a pilot project to use alternative fuel buses if an interested district pays for the following costs:  (1) fueling station/facility; (2) the difference in the cost between a conventional and alternative fuel bus; and (3) appropriate training of department bus maintenance staff.  Districts selected and agreeing to participate in the pilot project are required to use alternative fuel buses for routes approved by the department and shall submit quarterly reports to the department as directed by the agency.  The department shall be responsible for the alternative fuel buses it purchases and shall pay for their maintenance costs and fuel.</w:t>
      </w:r>
      <w:r w:rsidRPr="00383240">
        <w:rPr>
          <w:rFonts w:cs="Times New Roman"/>
          <w:i/>
          <w:color w:val="FF00FF"/>
          <w:u w:val="single"/>
        </w:rPr>
        <w:t xml:space="preserve">  </w:t>
      </w:r>
      <w:r w:rsidRPr="00383240">
        <w:rPr>
          <w:rFonts w:cs="Times New Roman"/>
          <w:i/>
          <w:color w:val="auto"/>
          <w:u w:val="single"/>
        </w:rPr>
        <w:t xml:space="preserve">By June 1, 2015, the department must report to the </w:t>
      </w:r>
      <w:r w:rsidRPr="00383240">
        <w:rPr>
          <w:rFonts w:cs="Times New Roman"/>
          <w:i/>
          <w:color w:val="auto"/>
          <w:u w:val="single"/>
        </w:rPr>
        <w:lastRenderedPageBreak/>
        <w:t>Chairman of the Senate Finance Committee and the Chairman of the House Ways and Means Committee how many alternative fuel buses were purchased, the cost of each bus, the type of alternative fuel used and the cost of the alternative fuel.</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b/>
        </w:rPr>
        <w:tab/>
      </w:r>
      <w:r w:rsidRPr="00383240">
        <w:rPr>
          <w:rFonts w:cs="Times New Roman"/>
          <w:b/>
          <w:i/>
          <w:u w:val="single"/>
        </w:rPr>
        <w:t>1.88.</w:t>
      </w:r>
      <w:r w:rsidRPr="00383240">
        <w:rPr>
          <w:rFonts w:cs="Times New Roman"/>
          <w:b/>
          <w:i/>
          <w:u w:val="single"/>
        </w:rPr>
        <w:tab/>
      </w:r>
      <w:r w:rsidRPr="00383240">
        <w:rPr>
          <w:rFonts w:cs="Times New Roman"/>
          <w:i/>
          <w:u w:val="single"/>
        </w:rPr>
        <w:t>(SDE: Reading Coaches)  (A)  Funds appropriated for Reading Coaches must be allocated to school districts by the Department of Education as follows:</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for each elementary school in which twenty percent or more of the students scored Not Met on the reading and research test in the most recent year for which such data are available, the school district shall be eligible to receive the lesser of either up to $62,730 or the actual cost of salary and benefits for a full-time reading coach; and</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for each elementary school in which fewer than twenty percent of the students scored Not Met on the reading and research test during the same period, the school district shall be eligible to receive the lesser of either up to $31,365 or fifty percent of the actual cost of salary and benefits for a full-time reading coach.  A school district must provide local support for state funds provided under this paragraph.  School districts may use existing local funds currently used for reading assistance as the local support.</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(B)</w:t>
      </w:r>
      <w:r w:rsidRPr="00383240">
        <w:rPr>
          <w:rFonts w:cs="Times New Roman"/>
          <w:i/>
          <w:u w:val="single"/>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(C)</w:t>
      </w:r>
      <w:r w:rsidRPr="00383240">
        <w:rPr>
          <w:rFonts w:cs="Times New Roman"/>
          <w:i/>
          <w:u w:val="single"/>
        </w:rPr>
        <w:tab/>
        <w:t>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model effective instructional strategies for teachers by working weekly with students in whole, and small groups, or individually;</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facilitate study groups;</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 xml:space="preserve">train teachers in data analysis and using data to differentiated instruction; </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coaching and mentoring colleagues;</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 xml:space="preserve">work with teachers to ensure that research-based reading programs are implemented with fidelity; </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(7)</w:t>
      </w:r>
      <w:r w:rsidRPr="00383240">
        <w:rPr>
          <w:rFonts w:cs="Times New Roman"/>
          <w:i/>
          <w:u w:val="single"/>
        </w:rPr>
        <w:tab/>
        <w:t>help lead and support reading leadership teams; and</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 xml:space="preserve">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(D)</w:t>
      </w:r>
      <w:r w:rsidRPr="00383240">
        <w:rPr>
          <w:rFonts w:cs="Times New Roman"/>
          <w:i/>
          <w:u w:val="single"/>
        </w:rPr>
        <w:tab/>
        <w:t>No later than August 1, 2014, the Department of Education must publish guidelines that define the minimum qualifications for a reading coach for Fiscal Year 2014-15.  These guidelines must deem any licensed/certified teacher qualified if, at a minimum, he or she:</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holds a bachelor's degree or higher and an add-on endorsement for literacy coach or literacy specialist,</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holds a bachelors degree or higher and is actively pursuing the literacy coach or literacy specialist endorsement; or</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holds a master's degree or higher in reading or a closely-related field.</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Within these guidelines, the Department of Education must also establish a process for Fiscal Year 2014-15 through which an elementary school may be permitted to use some or all of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support requirements, shall also apply to any allocations made pursuant to this paragraph.</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(E)</w:t>
      </w:r>
      <w:r w:rsidRPr="00383240">
        <w:rPr>
          <w:rFonts w:cs="Times New Roman"/>
          <w:i/>
          <w:u w:val="single"/>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(F)</w:t>
      </w:r>
      <w:r w:rsidRPr="00383240">
        <w:rPr>
          <w:rFonts w:cs="Times New Roman"/>
          <w:i/>
          <w:u w:val="single"/>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reading-related professional development opportunities for teachers that lead to the literacy add-on endorsement.</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(G)</w:t>
      </w:r>
      <w:r w:rsidRPr="00383240">
        <w:rPr>
          <w:rFonts w:cs="Times New Roman"/>
          <w:i/>
          <w:u w:val="single"/>
        </w:rPr>
        <w:tab/>
        <w:t>The Department of Education shall require:</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any school district receiving funding under subsection (A) to identify the name and qualifications of the supported reading coach; as well as the school in which the coach is assigned along with the rationale for how the school selection was made; and</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any school district receiving funding under subsection (F) to account for the specific amounts and uses of such funds.</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(H)</w:t>
      </w:r>
      <w:r w:rsidRPr="00383240">
        <w:rPr>
          <w:rFonts w:cs="Times New Roman"/>
          <w:i/>
          <w:u w:val="single"/>
        </w:rPr>
        <w:tab/>
        <w:t>With the data reported by the school districts, the department shall report by January 15 of the current fiscal year on the hiring of and assignment of reading coaches by school and on the expenditure of professional development funds for opportunities for teachers to earn the literacy endorsement.  The department shall also report the amount of funds that will be carried forward.</w:t>
      </w:r>
    </w:p>
    <w:p w:rsidR="00B93728" w:rsidRPr="00383240" w:rsidRDefault="00B93728" w:rsidP="0078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(I)</w:t>
      </w:r>
      <w:r w:rsidRPr="00383240">
        <w:rPr>
          <w:rFonts w:cs="Times New Roman"/>
          <w:i/>
          <w:u w:val="single"/>
        </w:rPr>
        <w:tab/>
        <w:t>Funds appropriated for Reading Coaches shall be retained and carried forward to be used for the same purpose but may not be flexed.</w:t>
      </w:r>
    </w:p>
    <w:p w:rsidR="00B93728" w:rsidRPr="00383240" w:rsidRDefault="00B93728" w:rsidP="00E22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b/>
          <w:i/>
          <w:u w:val="single"/>
        </w:rPr>
        <w:t>1.89.</w:t>
      </w:r>
      <w:r w:rsidRPr="00383240">
        <w:rPr>
          <w:rFonts w:cs="Times New Roman"/>
          <w:b/>
          <w:i/>
          <w:u w:val="single"/>
        </w:rPr>
        <w:tab/>
      </w:r>
      <w:r w:rsidRPr="00383240">
        <w:rPr>
          <w:rFonts w:cs="Times New Roman"/>
          <w:i/>
          <w:u w:val="single"/>
        </w:rPr>
        <w:t>(SDE: Charter School Transition Funds)  For Fiscal Year 2014-15, charter schools sponsored by a local school district and located in a district receiving transition funds must receive transition funds from the local district in an amount equal to any reduction in funds received by the school due to the changes in the Education Finance Act formula.  If the amount of transition funds for the charter schools exceeds the school district’s allotment of transition funds, transition funds will be reduced pro rata for all parties.</w:t>
      </w:r>
    </w:p>
    <w:p w:rsidR="00B93728" w:rsidRPr="00383240" w:rsidRDefault="00B93728" w:rsidP="002A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b/>
          <w:i/>
          <w:color w:val="auto"/>
          <w:u w:val="single"/>
        </w:rPr>
        <w:t>1.90.</w:t>
      </w:r>
      <w:r w:rsidRPr="00383240">
        <w:rPr>
          <w:rFonts w:cs="Times New Roman"/>
          <w:b/>
          <w:i/>
          <w:color w:val="auto"/>
          <w:u w:val="single"/>
        </w:rPr>
        <w:tab/>
      </w:r>
      <w:r w:rsidRPr="00383240">
        <w:rPr>
          <w:rFonts w:cs="Times New Roman"/>
          <w:i/>
          <w:color w:val="auto"/>
          <w:u w:val="single"/>
        </w:rPr>
        <w:t>(SDE: Retired Teacher Salaries)  For Fiscal Year 2014-15, school districts may uniformly negotiate salaries below the school district salary schedule for the 2014-15 school year for retired teachers who are not participants in the Teacher and Employee Retention Incentive program.</w:t>
      </w:r>
    </w:p>
    <w:p w:rsidR="00B93728" w:rsidRPr="00383240" w:rsidRDefault="00B93728" w:rsidP="006C2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b/>
          <w:szCs w:val="22"/>
        </w:rPr>
        <w:lastRenderedPageBreak/>
        <w:tab/>
      </w:r>
      <w:r w:rsidRPr="00383240">
        <w:rPr>
          <w:rFonts w:cs="Times New Roman"/>
          <w:b/>
          <w:i/>
          <w:szCs w:val="22"/>
          <w:u w:val="single"/>
        </w:rPr>
        <w:t>1.91.</w:t>
      </w:r>
      <w:r w:rsidRPr="00383240">
        <w:rPr>
          <w:rFonts w:cs="Times New Roman"/>
          <w:b/>
          <w:i/>
          <w:szCs w:val="22"/>
          <w:u w:val="single"/>
        </w:rPr>
        <w:tab/>
      </w:r>
      <w:r w:rsidRPr="00383240">
        <w:rPr>
          <w:rFonts w:cs="Times New Roman"/>
          <w:i/>
          <w:color w:val="auto"/>
          <w:u w:val="single"/>
        </w:rPr>
        <w:t>(SDE: Sports Participation)</w:t>
      </w:r>
      <w:r w:rsidRPr="00383240">
        <w:rPr>
          <w:rFonts w:cs="Times New Roman"/>
          <w:b/>
          <w:color w:val="auto"/>
        </w:rPr>
        <w:t xml:space="preserve">  DELETED</w:t>
      </w:r>
    </w:p>
    <w:p w:rsidR="00B93728" w:rsidRPr="00383240" w:rsidRDefault="00B93728" w:rsidP="0082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b/>
          <w:szCs w:val="22"/>
        </w:rPr>
        <w:tab/>
      </w:r>
      <w:r w:rsidRPr="00383240">
        <w:rPr>
          <w:rFonts w:cs="Times New Roman"/>
          <w:b/>
          <w:i/>
          <w:szCs w:val="22"/>
          <w:u w:val="single"/>
        </w:rPr>
        <w:t>1.92.</w:t>
      </w:r>
      <w:r w:rsidRPr="00383240">
        <w:rPr>
          <w:rFonts w:cs="Times New Roman"/>
          <w:b/>
          <w:i/>
          <w:szCs w:val="22"/>
          <w:u w:val="single"/>
        </w:rPr>
        <w:tab/>
      </w:r>
      <w:r w:rsidRPr="00383240">
        <w:rPr>
          <w:rFonts w:cs="Times New Roman"/>
          <w:i/>
          <w:color w:val="auto"/>
          <w:u w:val="single"/>
        </w:rPr>
        <w:t xml:space="preserve">(SDE: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b/>
        </w:rPr>
        <w:tab/>
      </w:r>
      <w:r w:rsidRPr="00383240">
        <w:rPr>
          <w:b/>
          <w:i/>
          <w:u w:val="single"/>
        </w:rPr>
        <w:t>1.93.</w:t>
      </w:r>
      <w:r w:rsidRPr="00383240">
        <w:rPr>
          <w:i/>
          <w:u w:val="single"/>
        </w:rPr>
        <w:tab/>
        <w:t>(SDE: Prohibit Air Conditioned Bus Purchases)  For the current fiscal year, the Department of Education shall be prohibited from initiating any new request for proposal to purchase air conditioned school buses unless the buses are substantially used to transport special needs children.</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b/>
          <w:color w:val="auto"/>
        </w:rPr>
        <w:tab/>
      </w:r>
      <w:r w:rsidRPr="00383240">
        <w:rPr>
          <w:rFonts w:cs="Times New Roman"/>
          <w:b/>
          <w:i/>
          <w:color w:val="auto"/>
          <w:u w:val="single"/>
        </w:rPr>
        <w:t>1.94.</w:t>
      </w:r>
      <w:r w:rsidRPr="00383240">
        <w:rPr>
          <w:rFonts w:cs="Times New Roman"/>
          <w:b/>
          <w:i/>
          <w:caps/>
          <w:color w:val="auto"/>
          <w:u w:val="single"/>
        </w:rPr>
        <w:tab/>
      </w:r>
      <w:r w:rsidRPr="00383240">
        <w:rPr>
          <w:rFonts w:cs="Times New Roman"/>
          <w:i/>
          <w:caps/>
          <w:color w:val="auto"/>
          <w:u w:val="single"/>
        </w:rPr>
        <w:t xml:space="preserve">(sde: </w:t>
      </w:r>
      <w:r w:rsidRPr="00383240">
        <w:rPr>
          <w:rFonts w:cs="Times New Roman"/>
          <w:i/>
          <w:color w:val="auto"/>
          <w:u w:val="single"/>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The General Assembly finds that the success offered by these initiatives and programs is assured best when vigorous community support is integral to their development and implementation.  It is the intent of this proviso to encourage public school and district communities and their entrepreneurial public educators to undertake state-of-the-art initiatives to improve student learning and to share the results of these efforts with the state’s public education community.</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As used in this proviso:</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(1)</w:t>
      </w:r>
      <w:r w:rsidRPr="00383240">
        <w:rPr>
          <w:rFonts w:cs="Times New Roman"/>
          <w:i/>
          <w:color w:val="auto"/>
          <w:u w:val="single"/>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(2)</w:t>
      </w:r>
      <w:r w:rsidRPr="00383240">
        <w:rPr>
          <w:rFonts w:cs="Times New Roman"/>
          <w:i/>
          <w:color w:val="auto"/>
          <w:u w:val="single"/>
        </w:rPr>
        <w:tab/>
        <w:t>“Poverty” is defined as the percent of students eligible in the prior year for the free and reduced price lunch program and or Medicaid; and</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(3)</w:t>
      </w:r>
      <w:r w:rsidRPr="00383240">
        <w:rPr>
          <w:rFonts w:cs="Times New Roman"/>
          <w:i/>
          <w:color w:val="auto"/>
          <w:u w:val="single"/>
        </w:rPr>
        <w:tab/>
        <w:t>“Achievement” is as established by the Education Oversight Committee for the report card ratings developed pursuant to Section 59-18-900 of the 1976 Code.</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business community.  The chairman of the committee will be selected by the committee members at the first meeting of the grants committee.  The grants committee will review and select the recipients of the Community Block Grants for Education.</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The criteria for awarding the grants must include, but are not limited to:</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(1)</w:t>
      </w:r>
      <w:r w:rsidRPr="00383240">
        <w:rPr>
          <w:rFonts w:cs="Times New Roman"/>
          <w:i/>
          <w:color w:val="auto"/>
          <w:u w:val="single"/>
        </w:rPr>
        <w:tab/>
        <w:t>the establishment and continuation of a robust community advisory committee to leverage funding, expertise, and other resources to assist the district or school throughout the implementation of the initiatives funded through the Block Grant Program;</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(2)</w:t>
      </w:r>
      <w:r w:rsidRPr="00383240">
        <w:rPr>
          <w:rFonts w:cs="Times New Roman"/>
          <w:i/>
          <w:color w:val="auto"/>
          <w:u w:val="single"/>
        </w:rPr>
        <w:tab/>
        <w:t>a demonstrated ability to meet the match throughout the granting period;</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(3)</w:t>
      </w:r>
      <w:r w:rsidRPr="00383240">
        <w:rPr>
          <w:rFonts w:cs="Times New Roman"/>
          <w:i/>
          <w:color w:val="auto"/>
          <w:u w:val="single"/>
        </w:rPr>
        <w:tab/>
        <w:t>a demonstrated ability to implement the initiative or model as set forth in the application; and</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lastRenderedPageBreak/>
        <w:tab/>
      </w:r>
      <w:r w:rsidRPr="00383240">
        <w:rPr>
          <w:rFonts w:cs="Times New Roman"/>
          <w:color w:val="auto"/>
        </w:rPr>
        <w:tab/>
      </w:r>
      <w:r w:rsidRPr="00383240">
        <w:rPr>
          <w:rFonts w:cs="Times New Roman"/>
          <w:i/>
          <w:color w:val="auto"/>
          <w:u w:val="single"/>
        </w:rPr>
        <w:t>(4)</w:t>
      </w:r>
      <w:r w:rsidRPr="00383240">
        <w:rPr>
          <w:rFonts w:cs="Times New Roman"/>
          <w:i/>
          <w:color w:val="auto"/>
          <w:u w:val="single"/>
        </w:rPr>
        <w:tab/>
        <w:t>an explanation of the manner in which the initiative supports the district’s or school’s strategic plan required by Section 59-18-1310 of the 1976 Code.</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i/>
          <w:color w:val="auto"/>
          <w:u w:val="single"/>
        </w:rPr>
        <w:t>In addition, the district or school, with input from the community advisory committee, must include:</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w:t>
      </w:r>
      <w:r w:rsidRPr="00383240">
        <w:rPr>
          <w:rFonts w:cs="Times New Roman"/>
          <w:i/>
          <w:u w:val="single"/>
        </w:rPr>
        <w:t>1)</w:t>
      </w:r>
      <w:r w:rsidRPr="00383240">
        <w:rPr>
          <w:rFonts w:cs="Times New Roman"/>
          <w:i/>
          <w:color w:val="auto"/>
          <w:u w:val="single"/>
        </w:rPr>
        <w:tab/>
        <w:t xml:space="preserve">a comprehensive plan to examine delivery implementation and measure impact of the model; </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color w:val="auto"/>
        </w:rPr>
        <w:tab/>
      </w:r>
      <w:r w:rsidRPr="00383240">
        <w:rPr>
          <w:rFonts w:cs="Times New Roman"/>
          <w:i/>
          <w:color w:val="auto"/>
          <w:u w:val="single"/>
        </w:rPr>
        <w:t>(</w:t>
      </w:r>
      <w:r w:rsidRPr="00383240">
        <w:rPr>
          <w:rFonts w:cs="Times New Roman"/>
          <w:i/>
          <w:u w:val="single"/>
        </w:rPr>
        <w:t>2</w:t>
      </w:r>
      <w:r w:rsidRPr="00383240">
        <w:rPr>
          <w:rFonts w:cs="Times New Roman"/>
          <w:i/>
          <w:color w:val="auto"/>
          <w:u w:val="single"/>
        </w:rPr>
        <w:t>)</w:t>
      </w:r>
      <w:r w:rsidRPr="00383240">
        <w:rPr>
          <w:rFonts w:cs="Times New Roman"/>
          <w:i/>
          <w:color w:val="auto"/>
          <w:u w:val="single"/>
        </w:rPr>
        <w:tab/>
        <w:t>a report on implementation problems and successes and impact of the innovation or model; and</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color w:val="auto"/>
        </w:rPr>
        <w:tab/>
      </w:r>
      <w:r w:rsidRPr="00383240">
        <w:rPr>
          <w:rFonts w:cs="Times New Roman"/>
          <w:i/>
          <w:color w:val="auto"/>
          <w:u w:val="single"/>
        </w:rPr>
        <w:t>(</w:t>
      </w:r>
      <w:r w:rsidRPr="00383240">
        <w:rPr>
          <w:rFonts w:cs="Times New Roman"/>
          <w:i/>
          <w:u w:val="single"/>
        </w:rPr>
        <w:t>3</w:t>
      </w:r>
      <w:r w:rsidRPr="00383240">
        <w:rPr>
          <w:rFonts w:cs="Times New Roman"/>
          <w:i/>
          <w:color w:val="auto"/>
          <w:u w:val="single"/>
        </w:rPr>
        <w:t>)</w:t>
      </w:r>
      <w:r w:rsidRPr="00383240">
        <w:rPr>
          <w:rFonts w:cs="Times New Roman"/>
          <w:i/>
          <w:color w:val="auto"/>
          <w:u w:val="single"/>
        </w:rPr>
        <w:tab/>
        <w:t>evidence of support for the project from the school district administration when an individual school applies for a grant.</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 xml:space="preserve">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  </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 xml:space="preserve">However, no grant may exceed $250,000 annually unless the grants committee finds that exceptional circumstances warrant exceeding this amount.  </w:t>
      </w:r>
    </w:p>
    <w:p w:rsidR="00B93728" w:rsidRPr="00383240" w:rsidRDefault="00B93728" w:rsidP="0025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color w:val="auto"/>
        </w:rPr>
        <w:tab/>
      </w:r>
      <w:r w:rsidRPr="00383240">
        <w:rPr>
          <w:rFonts w:cs="Times New Roman"/>
          <w:i/>
          <w:color w:val="auto"/>
          <w:u w:val="single"/>
        </w:rPr>
        <w:t>The Education Oversight Committee will review the grantee reports and examine the implementation of the initiatives and models to understand the delivery of services and any contextual factors.  The Oversight Committee will then highlight the accomplishments and common challenges of the initiatives and models funded by the Community Block Grant for Education Pilot Program to share the lessons learned with the state’s public education community.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szCs w:val="22"/>
        </w:rPr>
        <w:tab/>
      </w:r>
      <w:r w:rsidRPr="00383240">
        <w:rPr>
          <w:rFonts w:cs="Times New Roman"/>
          <w:b/>
          <w:i/>
          <w:szCs w:val="22"/>
          <w:u w:val="single"/>
        </w:rPr>
        <w:t>1.95.</w:t>
      </w:r>
      <w:r w:rsidRPr="00383240">
        <w:rPr>
          <w:rFonts w:cs="Times New Roman"/>
          <w:b/>
          <w:i/>
          <w:szCs w:val="22"/>
          <w:u w:val="single"/>
        </w:rPr>
        <w:tab/>
      </w:r>
      <w:r w:rsidRPr="00383240">
        <w:rPr>
          <w:rFonts w:cs="Times New Roman"/>
          <w:i/>
          <w:szCs w:val="22"/>
          <w:u w:val="single"/>
        </w:rPr>
        <w:t>(SDE: EOC Efficiency Review)  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(1) overhead; (2) human resources; (3) procurement, (4) facilities use and management, (5) financial management; (6) transportation; (7) technology planning; and (8) energy management.  The review shall not address the effectiveness of the educational services being delivered by the district.  The review shall be completed no later than June 30, 2015.  Upon completion, the Education Oversight Committee shall submit a report to the Chairman of the Senate Finance Committee, the Chairman of the Senate Education Committee; the Chairman of the House Ways and Means Committee, the Chairman of the House Education and Public Works Committee; and the Governor detailing the findings of the review, including the estimated savings that could be achieved, the manner in which the savings could be achieved, and the districts’ plan for implementation of the recommendations.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312A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383240">
        <w:rPr>
          <w:rFonts w:cs="Times New Roman"/>
          <w:b/>
          <w:szCs w:val="22"/>
        </w:rPr>
        <w:lastRenderedPageBreak/>
        <w:t>SECTION 1A - H63-DEPARTMENT OF EDUCATION-EIA</w:t>
      </w:r>
      <w:r w:rsidR="00530F80">
        <w:rPr>
          <w:rFonts w:cs="Times New Roman"/>
          <w:b/>
          <w:szCs w:val="22"/>
        </w:rPr>
        <w:fldChar w:fldCharType="begin"/>
      </w:r>
      <w:r>
        <w:instrText xml:space="preserve"> XE "SECTION 1A - H63-DEPARTMENT OF EDUCATION-EIA"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1A.1.</w:t>
      </w:r>
      <w:r w:rsidRPr="00383240">
        <w:rPr>
          <w:rFonts w:cs="Times New Roman"/>
          <w:b/>
          <w:szCs w:val="22"/>
        </w:rPr>
        <w:tab/>
      </w:r>
      <w:r w:rsidRPr="00383240">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rPr>
        <w:tab/>
        <w:t>1A.2.</w:t>
      </w:r>
      <w:r w:rsidRPr="00383240">
        <w:rPr>
          <w:rFonts w:cs="Times New Roman"/>
        </w:rPr>
        <w:tab/>
        <w:t xml:space="preserve">(SDE-EIA: XII.A.1 Services for </w:t>
      </w:r>
      <w:r w:rsidRPr="00383240">
        <w:t>Students</w:t>
      </w:r>
      <w:r w:rsidRPr="00383240">
        <w:rPr>
          <w:rFonts w:cs="Times New Roman"/>
        </w:rPr>
        <w:t xml:space="preserve"> with Disabilities)  </w:t>
      </w:r>
      <w:r w:rsidRPr="00383240">
        <w:rPr>
          <w:rFonts w:cs="Times New Roman"/>
          <w:strike/>
        </w:rPr>
        <w:t>The money appropriated in Part IA, Section 1, XII.A.1. for Services for Students with Disabilities shall be used only for educational services for pupils with moderate to severe intellectual disabilities.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1A.3.</w:t>
      </w:r>
      <w:r w:rsidRPr="00383240">
        <w:rPr>
          <w:rFonts w:cs="Times New Roman"/>
          <w:szCs w:val="22"/>
        </w:rPr>
        <w:tab/>
        <w:t xml:space="preserve">(SDE-EIA: </w:t>
      </w:r>
      <w:r w:rsidRPr="00383240">
        <w:rPr>
          <w:rFonts w:cs="Times New Roman"/>
        </w:rPr>
        <w:t>XII</w:t>
      </w:r>
      <w:r w:rsidRPr="00383240">
        <w:rPr>
          <w:rFonts w:cs="Times New Roman"/>
          <w:szCs w:val="22"/>
        </w:rPr>
        <w:t xml:space="preserve">.B - Half Day Program for Four-Year-Olds)  </w:t>
      </w:r>
      <w:r w:rsidRPr="00383240">
        <w:rPr>
          <w:rFonts w:cs="Times New Roman"/>
          <w:strike/>
          <w:szCs w:val="22"/>
        </w:rPr>
        <w:t>Funds</w:t>
      </w:r>
      <w:r w:rsidRPr="00383240">
        <w:rPr>
          <w:rFonts w:cs="Times New Roman"/>
          <w:szCs w:val="22"/>
        </w:rPr>
        <w:t xml:space="preserve"> </w:t>
      </w:r>
      <w:r w:rsidRPr="00383240">
        <w:rPr>
          <w:rFonts w:cs="Times New Roman"/>
          <w:i/>
          <w:szCs w:val="22"/>
          <w:u w:val="single"/>
        </w:rPr>
        <w:t>Of the funds</w:t>
      </w:r>
      <w:r w:rsidRPr="00383240">
        <w:rPr>
          <w:rFonts w:cs="Times New Roman"/>
          <w:szCs w:val="22"/>
        </w:rPr>
        <w:t xml:space="preserve"> appropriated in Part IA, Section 1, </w:t>
      </w:r>
      <w:r w:rsidRPr="00383240">
        <w:rPr>
          <w:rFonts w:cs="Times New Roman"/>
        </w:rPr>
        <w:t>XII</w:t>
      </w:r>
      <w:r w:rsidRPr="00383240">
        <w:rPr>
          <w:rFonts w:cs="Times New Roman"/>
          <w:szCs w:val="22"/>
        </w:rPr>
        <w:t>.B. for half-day programs for four-year-olds</w:t>
      </w:r>
      <w:r w:rsidRPr="00383240">
        <w:rPr>
          <w:rFonts w:cs="Times New Roman"/>
          <w:i/>
          <w:szCs w:val="22"/>
          <w:u w:val="single"/>
        </w:rPr>
        <w:t>, up to $2,500,000 must be allocated for the administration in the current fiscal year of a formative readiness assessment or assessments that will analyze the early literacy competencies of children in publicly funded prekindergarten and public kindergarten so that students may receive the appropriate support and intervention to succeed in school.  The assessments must be approved by the State Board of Education.  Professional development and teacher training must be provided by the department.  The remainder of the funds</w:t>
      </w:r>
      <w:r w:rsidRPr="00383240">
        <w:rPr>
          <w:rFonts w:cs="Times New Roman"/>
          <w:szCs w:val="22"/>
        </w:rPr>
        <w:t xml:space="preserve"> shall be distributed based on the prior year number of students in kindergarten eligible for free and reduce price lunch </w:t>
      </w:r>
      <w:r w:rsidRPr="00383240">
        <w:rPr>
          <w:rFonts w:cs="Times New Roman"/>
          <w:i/>
          <w:szCs w:val="22"/>
          <w:u w:val="single"/>
        </w:rPr>
        <w:t>to school districts that are not participating or not eligible to participate in the Child Development Education Pilot Program</w:t>
      </w:r>
      <w:r w:rsidRPr="00383240">
        <w:rPr>
          <w:rFonts w:cs="Times New Roman"/>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1A.4.</w:t>
      </w:r>
      <w:r w:rsidRPr="00383240">
        <w:rPr>
          <w:rFonts w:cs="Times New Roman"/>
        </w:rPr>
        <w:tab/>
        <w:t xml:space="preserve">(SDE-EIA: XII.A.3. African-American History)  Funds provided for the development of the African-American History curricula may be carried forward into the current fiscal year </w:t>
      </w:r>
      <w:r w:rsidRPr="00383240">
        <w:rPr>
          <w:rFonts w:cs="Times New Roman"/>
          <w:strike/>
        </w:rPr>
        <w:t>to be expended for the same purpose</w:t>
      </w:r>
      <w:r w:rsidRPr="00383240">
        <w:rPr>
          <w:rFonts w:cs="Times New Roman"/>
        </w:rPr>
        <w:t xml:space="preserve">.  </w:t>
      </w:r>
      <w:r w:rsidRPr="00383240">
        <w:rPr>
          <w:rFonts w:cs="Times New Roman"/>
          <w:i/>
          <w:u w:val="single"/>
        </w:rPr>
        <w:t>For Fiscal Year 2014-15 not less than 70 percent of the funds carried forwarded must be expended for the development of additional instructional materials by nonprofit organizations selected through a competitive bids process by the Department of Education.  Priority must be given to organizations that have already produced materials that are currently being used by schools and outreach programs that reflect African-American culture and history and that support literacy efforts.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1A.5.</w:t>
      </w:r>
      <w:r w:rsidRPr="00383240">
        <w:rPr>
          <w:rFonts w:cs="Times New Roman"/>
          <w:b/>
          <w:szCs w:val="22"/>
        </w:rPr>
        <w:tab/>
      </w:r>
      <w:r w:rsidRPr="00383240">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1A.6.</w:t>
      </w:r>
      <w:r w:rsidRPr="00383240">
        <w:rPr>
          <w:rFonts w:cs="Times New Roman"/>
          <w:szCs w:val="22"/>
        </w:rPr>
        <w:tab/>
        <w:t>(SDE-EIA:</w:t>
      </w:r>
      <w:r w:rsidRPr="00383240">
        <w:rPr>
          <w:rFonts w:cs="Times New Roman"/>
        </w:rPr>
        <w:t xml:space="preserve"> XII</w:t>
      </w:r>
      <w:r w:rsidRPr="00383240">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383240">
        <w:rPr>
          <w:rFonts w:cs="Times New Roman"/>
        </w:rPr>
        <w:t>XII</w:t>
      </w:r>
      <w:r w:rsidRPr="00383240">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383240">
        <w:rPr>
          <w:rFonts w:cs="Times New Roman"/>
          <w:szCs w:val="22"/>
        </w:rPr>
        <w:noBreakHyphen/>
        <w:t xml:space="preserve">month agricultural teachers located at Clemson University are to be included in this allocation of funds for base salary increases.  The South Carolina Governor’s School </w:t>
      </w:r>
      <w:r w:rsidRPr="00383240">
        <w:rPr>
          <w:rFonts w:cs="Times New Roman"/>
          <w:szCs w:val="22"/>
        </w:rPr>
        <w:lastRenderedPageBreak/>
        <w:t>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funds appropriated herein in the line item “Alloc. EIA</w:t>
      </w:r>
      <w:r w:rsidRPr="00383240">
        <w:rPr>
          <w:rFonts w:cs="Times New Roman"/>
          <w:szCs w:val="22"/>
        </w:rPr>
        <w:noBreakHyphen/>
        <w:t>Teacher/Other Pay” must be distributed to the agencies by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1A.7.</w:t>
      </w:r>
      <w:r w:rsidRPr="00383240">
        <w:rPr>
          <w:rFonts w:cs="Times New Roman"/>
          <w:szCs w:val="22"/>
        </w:rPr>
        <w:tab/>
        <w:t xml:space="preserve">(SDE-EIA: </w:t>
      </w:r>
      <w:r w:rsidRPr="00383240">
        <w:rPr>
          <w:rFonts w:cs="Times New Roman"/>
        </w:rPr>
        <w:t>XII</w:t>
      </w:r>
      <w:r w:rsidRPr="00383240">
        <w:rPr>
          <w:rFonts w:cs="Times New Roman"/>
          <w:szCs w:val="22"/>
        </w:rPr>
        <w:t xml:space="preserve">.A.1-Work-Based Learning)  Of the funds appropriated in Part IA, Section 1, </w:t>
      </w:r>
      <w:r w:rsidRPr="00383240">
        <w:rPr>
          <w:rFonts w:cs="Times New Roman"/>
        </w:rPr>
        <w:t>XII</w:t>
      </w:r>
      <w:r w:rsidRPr="00383240">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383240">
        <w:rPr>
          <w:rFonts w:cs="Times New Roman"/>
          <w:bCs/>
          <w:szCs w:val="22"/>
        </w:rPr>
        <w:t>State</w:t>
      </w:r>
      <w:r w:rsidRPr="00383240">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1A.8.</w:t>
      </w:r>
      <w:r w:rsidRPr="00383240">
        <w:rPr>
          <w:rFonts w:cs="Times New Roman"/>
          <w:szCs w:val="22"/>
        </w:rPr>
        <w:tab/>
        <w:t xml:space="preserve">(SDE-EIA: </w:t>
      </w:r>
      <w:r w:rsidRPr="00383240">
        <w:rPr>
          <w:rFonts w:cs="Times New Roman"/>
        </w:rPr>
        <w:t>XII</w:t>
      </w:r>
      <w:r w:rsidRPr="00383240">
        <w:rPr>
          <w:rFonts w:cs="Times New Roman"/>
          <w:szCs w:val="22"/>
        </w:rPr>
        <w:t xml:space="preserve">.F.2-CHE/Teacher Recruitment)  Of the funds appropriated in Part IA, Section 1, </w:t>
      </w:r>
      <w:r w:rsidRPr="00383240">
        <w:rPr>
          <w:rFonts w:cs="Times New Roman"/>
        </w:rPr>
        <w:t>XII</w:t>
      </w:r>
      <w:r w:rsidRPr="00383240">
        <w:rPr>
          <w:rFonts w:cs="Times New Roman"/>
          <w:szCs w:val="22"/>
        </w:rPr>
        <w:t>.F.2.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lastRenderedPageBreak/>
        <w:tab/>
        <w:t xml:space="preserve">With the funds appropriated CERRA shall also </w:t>
      </w:r>
      <w:r w:rsidRPr="00383240">
        <w:rPr>
          <w:rFonts w:cs="Times New Roman"/>
          <w:strike/>
        </w:rPr>
        <w:t>establish,</w:t>
      </w:r>
      <w:r w:rsidRPr="00383240">
        <w:rPr>
          <w:rFonts w:cs="Times New Roman"/>
        </w:rPr>
        <w:t xml:space="preserve"> appoint</w:t>
      </w:r>
      <w:r w:rsidRPr="00383240">
        <w:rPr>
          <w:rFonts w:cs="Times New Roman"/>
          <w:strike/>
        </w:rPr>
        <w:t>,</w:t>
      </w:r>
      <w:r w:rsidRPr="00383240">
        <w:rPr>
          <w:rFonts w:cs="Times New Roman"/>
        </w:rPr>
        <w:t xml:space="preserve">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two-year term on the committee.  </w:t>
      </w:r>
      <w:r w:rsidRPr="00383240">
        <w:rPr>
          <w:rFonts w:cs="Times New Roman"/>
          <w:strike/>
        </w:rPr>
        <w:t>Initial appointments must be made by July 1, 2013, at which time the member representing CERRA shall call the first meeting.  At the initial meeting, a chairperson and vice-chairperson must be elected by a majority vote of the committee.</w:t>
      </w:r>
      <w:r w:rsidRPr="00383240">
        <w:rPr>
          <w:rFonts w:cs="Times New Roman"/>
        </w:rPr>
        <w:t xml:space="preserv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1A.9.</w:t>
      </w:r>
      <w:r w:rsidRPr="00383240">
        <w:rPr>
          <w:rFonts w:cs="Times New Roman"/>
          <w:szCs w:val="22"/>
        </w:rPr>
        <w:tab/>
      </w:r>
      <w:r w:rsidRPr="00383240">
        <w:rPr>
          <w:rFonts w:cs="Times New Roman"/>
          <w:spacing w:val="10"/>
          <w:szCs w:val="22"/>
        </w:rPr>
        <w:t xml:space="preserve">(SDE-EIA: </w:t>
      </w:r>
      <w:r w:rsidRPr="00383240">
        <w:rPr>
          <w:rFonts w:cs="Times New Roman"/>
        </w:rPr>
        <w:t>XII</w:t>
      </w:r>
      <w:r w:rsidRPr="00383240">
        <w:rPr>
          <w:rFonts w:cs="Times New Roman"/>
          <w:spacing w:val="10"/>
          <w:szCs w:val="22"/>
        </w:rPr>
        <w:t xml:space="preserve">.F.2-Disbursements/Other Entities) </w:t>
      </w:r>
      <w:r w:rsidRPr="00383240">
        <w:rPr>
          <w:rFonts w:cs="Times New Roman"/>
          <w:szCs w:val="22"/>
        </w:rPr>
        <w:t xml:space="preserve"> Notwithstanding the provisions of Sections 2-7-66 and 11-3-50, S.C. Code of Laws, it is the intent of the General Assembly that funds appropriated in Part IA, Section 1, </w:t>
      </w:r>
      <w:r w:rsidRPr="00383240">
        <w:rPr>
          <w:rFonts w:cs="Times New Roman"/>
        </w:rPr>
        <w:t>XII</w:t>
      </w:r>
      <w:r w:rsidRPr="00383240">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383240">
        <w:rPr>
          <w:rFonts w:cs="Times New Roman"/>
        </w:rPr>
        <w:t>XII</w:t>
      </w:r>
      <w:r w:rsidRPr="00383240">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383240">
        <w:rPr>
          <w:rFonts w:cs="Times New Roman"/>
        </w:rPr>
        <w:t>XII</w:t>
      </w:r>
      <w:r w:rsidRPr="00383240">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383240">
        <w:rPr>
          <w:rFonts w:cs="Times New Roman"/>
        </w:rPr>
        <w:t>XII</w:t>
      </w:r>
      <w:r w:rsidRPr="00383240">
        <w:rPr>
          <w:rFonts w:cs="Times New Roman"/>
          <w:szCs w:val="22"/>
        </w:rPr>
        <w:t xml:space="preserve">.F.2. Other State Agencies and Entities.  </w:t>
      </w:r>
      <w:r w:rsidRPr="00383240">
        <w:rPr>
          <w:rFonts w:cs="Times New Roman"/>
          <w:i/>
          <w:u w:val="single"/>
        </w:rPr>
        <w:t>Further, the Department of Revenue is directed to provide the full appropriation of the funding appropriated in Part IA, Section 1, XII.C.2 Teacher Supplies to the Department of Education at the start of the fiscal year from available revenue.  The Department of Revenue is also directed to provide the first quarter appropriation of the funding appropriated in Part IA, Section 1, XII.H. Charter School District to the Department of Education at the start of the fiscal year from available revenue.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1A.10.</w:t>
      </w:r>
      <w:r w:rsidRPr="00383240">
        <w:rPr>
          <w:rFonts w:cs="Times New Roman"/>
          <w:szCs w:val="22"/>
        </w:rPr>
        <w:tab/>
        <w:t xml:space="preserve">(SDE-EIA: </w:t>
      </w:r>
      <w:r w:rsidRPr="00383240">
        <w:rPr>
          <w:rFonts w:cs="Times New Roman"/>
        </w:rPr>
        <w:t>XII</w:t>
      </w:r>
      <w:r w:rsidRPr="00383240">
        <w:rPr>
          <w:rFonts w:cs="Times New Roman"/>
          <w:szCs w:val="22"/>
        </w:rPr>
        <w:t xml:space="preserve">.A.1-Arts in Education)  Funds appropriated in Part IA, Section 1, </w:t>
      </w:r>
      <w:r w:rsidRPr="00383240">
        <w:rPr>
          <w:rFonts w:cs="Times New Roman"/>
        </w:rPr>
        <w:t>XII</w:t>
      </w:r>
      <w:r w:rsidRPr="00383240">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383240">
        <w:rPr>
          <w:rFonts w:cs="Times New Roman"/>
          <w:szCs w:val="22"/>
        </w:rPr>
        <w:noBreakHyphen/>
        <w:t xml:space="preserve">three percent of the total amount of the grant fund shall be made available as “Aid to Other Agencies” to facilitate the funding of professional development arts institutes that have been approved by the State Department of Education for South Carolina arts teachers, appropriate </w:t>
      </w:r>
      <w:r w:rsidRPr="00383240">
        <w:rPr>
          <w:rFonts w:cs="Times New Roman"/>
          <w:szCs w:val="22"/>
        </w:rPr>
        <w:lastRenderedPageBreak/>
        <w:t>classroom teachers, and administrators.  Arts Curricular Grants funds may be retained and carried forward into the current fiscal year to be expended in accordance with the proposed award.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1A.11.</w:t>
      </w:r>
      <w:r w:rsidRPr="00383240">
        <w:rPr>
          <w:rFonts w:cs="Times New Roman"/>
          <w:b/>
          <w:szCs w:val="22"/>
        </w:rPr>
        <w:tab/>
      </w:r>
      <w:r w:rsidRPr="00383240">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383240">
        <w:rPr>
          <w:rFonts w:cs="Times New Roman"/>
          <w:sz w:val="20"/>
        </w:rPr>
        <w:tab/>
      </w:r>
      <w:r w:rsidRPr="00383240">
        <w:rPr>
          <w:rFonts w:cs="Times New Roman"/>
        </w:rPr>
        <w:t xml:space="preserve">Any classroom teacher, including a classroom teacher at a South Carolina private school, that is not eligible for the reimbursement allowed by this provision, may claim a refundable income tax credit on the teacher’s </w:t>
      </w:r>
      <w:r w:rsidRPr="00383240">
        <w:rPr>
          <w:rFonts w:cs="Times New Roman"/>
          <w:strike/>
        </w:rPr>
        <w:t>2013</w:t>
      </w:r>
      <w:r w:rsidRPr="00383240">
        <w:rPr>
          <w:rFonts w:cs="Times New Roman"/>
        </w:rPr>
        <w:t xml:space="preserve"> </w:t>
      </w:r>
      <w:r w:rsidRPr="00383240">
        <w:rPr>
          <w:rFonts w:cs="Times New Roman"/>
          <w:i/>
          <w:u w:val="single"/>
        </w:rPr>
        <w:t>2014</w:t>
      </w:r>
      <w:r w:rsidRPr="00383240">
        <w:rPr>
          <w:rFonts w:cs="Times New Roman"/>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thirty-first, the teacher may include the expenditures on his initial return or may file an amended </w:t>
      </w:r>
      <w:r w:rsidRPr="00383240">
        <w:rPr>
          <w:rFonts w:cs="Times New Roman"/>
          <w:strike/>
        </w:rPr>
        <w:t>2013</w:t>
      </w:r>
      <w:r w:rsidRPr="00383240">
        <w:rPr>
          <w:rFonts w:cs="Times New Roman"/>
        </w:rPr>
        <w:t xml:space="preserve"> </w:t>
      </w:r>
      <w:r w:rsidRPr="00383240">
        <w:rPr>
          <w:rFonts w:cs="Times New Roman"/>
          <w:i/>
          <w:u w:val="single"/>
        </w:rPr>
        <w:t>2014</w:t>
      </w:r>
      <w:r w:rsidRPr="00383240">
        <w:rPr>
          <w:rFonts w:cs="Times New Roman"/>
        </w:rPr>
        <w:t xml:space="preserve"> return claiming the credit, so long as the return or amended return is filed in this fiscal year.  The Department of Revenue may require whatever proof it deems necessary to implement the credit provided by this part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color w:val="auto"/>
          <w:szCs w:val="22"/>
        </w:rPr>
        <w:tab/>
        <w:t>1A.12.</w:t>
      </w:r>
      <w:r w:rsidRPr="00383240">
        <w:rPr>
          <w:rFonts w:cs="Times New Roman"/>
          <w:b/>
          <w:color w:val="auto"/>
          <w:szCs w:val="22"/>
        </w:rPr>
        <w:tab/>
      </w:r>
      <w:r w:rsidRPr="00383240">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1A.13.</w:t>
      </w:r>
      <w:r w:rsidRPr="00383240">
        <w:rPr>
          <w:rFonts w:cs="Times New Roman"/>
          <w:b/>
          <w:szCs w:val="22"/>
        </w:rPr>
        <w:tab/>
      </w:r>
      <w:r w:rsidRPr="00383240">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1A.14.</w:t>
      </w:r>
      <w:r w:rsidRPr="00383240">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1A.15.</w:t>
      </w:r>
      <w:r w:rsidRPr="00383240">
        <w:rPr>
          <w:rFonts w:cs="Times New Roman"/>
          <w:b/>
          <w:szCs w:val="22"/>
        </w:rPr>
        <w:tab/>
      </w:r>
      <w:r w:rsidRPr="00383240">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1A.16.</w:t>
      </w:r>
      <w:r w:rsidRPr="00383240">
        <w:rPr>
          <w:rFonts w:cs="Times New Roman"/>
          <w:b/>
          <w:bCs/>
          <w:szCs w:val="22"/>
        </w:rPr>
        <w:tab/>
      </w:r>
      <w:r w:rsidRPr="00383240">
        <w:rPr>
          <w:rFonts w:cs="Times New Roman"/>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w:t>
      </w:r>
      <w:r w:rsidRPr="00383240">
        <w:rPr>
          <w:rFonts w:cs="Times New Roman"/>
          <w:szCs w:val="22"/>
        </w:rPr>
        <w:lastRenderedPageBreak/>
        <w:t>special schools of this State may suspend professional staffing ratios and expenditure regulations and guidelines at the sub-function and service area level, except for four-year old programs and programs serving students with exceptional needs.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“In$ite” means the financial analysis model for education programs utilized by the Department of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School districts and special schools may carry forward unexpended funds from the prior fiscal year into the current fiscal year.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Prior to implementing the flexibility authorized herein, school districts must provide to Public Charter Schools the per pupil allocation due to them for each categorical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For the current fiscal year, savings generated from the suspension of the assessments enumerated above must be allocated to school districts based on weighted pupil units.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B93728" w:rsidRPr="00383240" w:rsidRDefault="00B93728" w:rsidP="00D10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(i)</w:t>
      </w:r>
      <w:r w:rsidRPr="00383240">
        <w:rPr>
          <w:rFonts w:cs="Times New Roman"/>
          <w:szCs w:val="22"/>
        </w:rPr>
        <w:tab/>
      </w:r>
      <w:r w:rsidRPr="00383240">
        <w:rPr>
          <w:rFonts w:cs="Times New Roman"/>
          <w:szCs w:val="22"/>
        </w:rPr>
        <w:tab/>
      </w:r>
      <w:r w:rsidRPr="00383240">
        <w:rPr>
          <w:rFonts w:cs="Times New Roman"/>
          <w:szCs w:val="22"/>
        </w:rPr>
        <w:tab/>
        <w:t>the transaction amount;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(ii)</w:t>
      </w:r>
      <w:r w:rsidRPr="00383240">
        <w:rPr>
          <w:rFonts w:cs="Times New Roman"/>
          <w:szCs w:val="22"/>
        </w:rPr>
        <w:tab/>
      </w:r>
      <w:r w:rsidRPr="00383240">
        <w:rPr>
          <w:rFonts w:cs="Times New Roman"/>
          <w:szCs w:val="22"/>
        </w:rPr>
        <w:tab/>
        <w:t>the name of the payee;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(iii)</w:t>
      </w:r>
      <w:r w:rsidRPr="00383240">
        <w:rPr>
          <w:rFonts w:cs="Times New Roman"/>
          <w:szCs w:val="22"/>
        </w:rPr>
        <w:tab/>
      </w:r>
      <w:r w:rsidRPr="00383240">
        <w:rPr>
          <w:rFonts w:cs="Times New Roman"/>
          <w:szCs w:val="22"/>
        </w:rPr>
        <w:tab/>
        <w:t>a statement providing a detailed description of the expenditure.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The provisions contained herein do not amend, suspend, supersede, replace, revoke, restrict, or otherwise affect Chapter 4, Title 30, the South Carolina Freedom of Information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1A.17.</w:t>
      </w:r>
      <w:r w:rsidRPr="00383240">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rPr>
        <w:tab/>
        <w:t>1A.18.</w:t>
      </w:r>
      <w:r w:rsidRPr="00383240">
        <w:rPr>
          <w:rFonts w:cs="Times New Roman"/>
        </w:rPr>
        <w:tab/>
        <w:t xml:space="preserve">(SDE-EIA: Dropout Prevention and High Schools </w:t>
      </w:r>
      <w:r w:rsidRPr="00383240">
        <w:rPr>
          <w:rFonts w:cs="Times New Roman"/>
          <w:szCs w:val="22"/>
        </w:rPr>
        <w:t>That</w:t>
      </w:r>
      <w:r w:rsidRPr="00383240">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383240">
        <w:rPr>
          <w:rFonts w:cs="Times New Roman"/>
          <w:bCs/>
        </w:rPr>
        <w:t>The department, school districts, and special schools may carry forward unexpended funds from the prior fiscal year into the current fiscal that were allocated for High Schools That Work.</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1A.19.</w:t>
      </w:r>
      <w:r w:rsidRPr="00383240">
        <w:rPr>
          <w:rFonts w:cs="Times New Roman"/>
          <w:szCs w:val="22"/>
        </w:rPr>
        <w:tab/>
        <w:t xml:space="preserve">(SDE-EIA: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  </w:t>
      </w:r>
      <w:r w:rsidRPr="00383240">
        <w:rPr>
          <w:rFonts w:cs="Times New Roman"/>
          <w:i/>
          <w:u w:val="single"/>
        </w:rPr>
        <w:t>Reimbursements shall resume in the current fiscal year for PSAT.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1A.20.</w:t>
      </w:r>
      <w:r w:rsidRPr="00383240">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1A.21.</w:t>
      </w:r>
      <w:r w:rsidRPr="00383240">
        <w:rPr>
          <w:rFonts w:cs="Times New Roman"/>
          <w:szCs w:val="22"/>
        </w:rPr>
        <w:tab/>
        <w:t xml:space="preserve">(SDE-EIA: Core Curriculum Materials)  The funds appropriated in Part IA, Section 1, </w:t>
      </w:r>
      <w:r w:rsidRPr="00383240">
        <w:rPr>
          <w:rFonts w:cs="Times New Roman"/>
        </w:rPr>
        <w:t>XII</w:t>
      </w:r>
      <w:r w:rsidRPr="00383240">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lastRenderedPageBreak/>
        <w:tab/>
        <w:t>1A.22.</w:t>
      </w:r>
      <w:r w:rsidRPr="00383240">
        <w:rPr>
          <w:rFonts w:cs="Times New Roman"/>
          <w:b/>
        </w:rPr>
        <w:tab/>
      </w:r>
      <w:r w:rsidRPr="00383240">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383240">
        <w:rPr>
          <w:rFonts w:cs="Times New Roman"/>
          <w:bCs/>
        </w:rPr>
        <w:t>demonstrate</w:t>
      </w:r>
      <w:r w:rsidRPr="00383240">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Cs/>
          <w:spacing w:val="-2"/>
          <w:szCs w:val="22"/>
        </w:rPr>
        <w:tab/>
      </w:r>
      <w:r w:rsidRPr="00383240">
        <w:rPr>
          <w:rFonts w:cs="Times New Roman"/>
          <w:b/>
          <w:spacing w:val="-2"/>
          <w:szCs w:val="22"/>
        </w:rPr>
        <w:t>1A.23.</w:t>
      </w:r>
      <w:r w:rsidRPr="00383240">
        <w:rPr>
          <w:rFonts w:cs="Times New Roman"/>
          <w:b/>
          <w:spacing w:val="-2"/>
          <w:szCs w:val="22"/>
        </w:rPr>
        <w:tab/>
      </w:r>
      <w:r w:rsidRPr="00383240">
        <w:rPr>
          <w:rFonts w:cs="Times New Roman"/>
          <w:bCs/>
          <w:spacing w:val="-2"/>
          <w:szCs w:val="22"/>
        </w:rPr>
        <w:t>(SDE-</w:t>
      </w:r>
      <w:r w:rsidRPr="00383240">
        <w:rPr>
          <w:rFonts w:cs="Times New Roman"/>
          <w:szCs w:val="22"/>
        </w:rPr>
        <w:t>EIA</w:t>
      </w:r>
      <w:r w:rsidRPr="00383240">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1A.24.</w:t>
      </w:r>
      <w:r w:rsidRPr="00383240">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1A.25.</w:t>
      </w:r>
      <w:r w:rsidRPr="00383240">
        <w:rPr>
          <w:rFonts w:cs="Times New Roman"/>
          <w:b/>
          <w:szCs w:val="22"/>
        </w:rPr>
        <w:tab/>
      </w:r>
      <w:r w:rsidRPr="00383240">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1A.26.</w:t>
      </w:r>
      <w:r w:rsidRPr="00383240">
        <w:rPr>
          <w:rFonts w:cs="Times New Roman"/>
          <w:b/>
          <w:szCs w:val="22"/>
        </w:rPr>
        <w:tab/>
      </w:r>
      <w:r w:rsidRPr="00383240">
        <w:rPr>
          <w:rFonts w:cs="Times New Roman"/>
          <w:szCs w:val="22"/>
        </w:rPr>
        <w:t xml:space="preserve">(SDE-EIA: Artistically and Academically High-Achieving Students)  </w:t>
      </w:r>
      <w:r w:rsidRPr="00383240">
        <w:rPr>
          <w:rFonts w:cs="Times New Roman"/>
          <w:strike/>
          <w:szCs w:val="22"/>
        </w:rPr>
        <w:t xml:space="preserve">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w:t>
      </w:r>
      <w:r w:rsidRPr="00383240">
        <w:rPr>
          <w:rFonts w:cs="Times New Roman"/>
          <w:strike/>
          <w:szCs w:val="22"/>
        </w:rPr>
        <w:lastRenderedPageBreak/>
        <w:t>Placement or International Baccalaureate (IB) exams in the prior year</w:t>
      </w:r>
      <w:r w:rsidRPr="00383240">
        <w:rPr>
          <w:rFonts w:cs="Times New Roman"/>
          <w:strike/>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383240">
        <w:rPr>
          <w:rFonts w:cs="Times New Roman"/>
          <w:strike/>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and certification activities.   Districts shall set</w:t>
      </w:r>
      <w:r w:rsidRPr="00383240">
        <w:rPr>
          <w:rFonts w:cs="Times New Roman"/>
          <w:strike/>
          <w:szCs w:val="22"/>
        </w:rPr>
        <w:noBreakHyphen/>
        <w:t>aside twelve percent of the funds for serving artistically gifted and talented students in grades three through twelve.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1A.27.</w:t>
      </w:r>
      <w:r w:rsidRPr="00383240">
        <w:rPr>
          <w:rFonts w:cs="Times New Roman"/>
          <w:b/>
          <w:szCs w:val="22"/>
        </w:rPr>
        <w:tab/>
      </w:r>
      <w:r w:rsidRPr="00383240">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1A.28.</w:t>
      </w:r>
      <w:r w:rsidRPr="00383240">
        <w:rPr>
          <w:rFonts w:cs="Times New Roman"/>
          <w:b/>
          <w:szCs w:val="22"/>
        </w:rPr>
        <w:tab/>
      </w:r>
      <w:r w:rsidRPr="00383240">
        <w:rPr>
          <w:rFonts w:cs="Times New Roman"/>
          <w:szCs w:val="22"/>
        </w:rPr>
        <w:t xml:space="preserve">(SDE-EIA: Professional Development) </w:t>
      </w:r>
      <w:r w:rsidRPr="00383240">
        <w:rPr>
          <w:rFonts w:cs="Times New Roman"/>
        </w:rPr>
        <w:t xml:space="preserve"> </w:t>
      </w:r>
      <w:r w:rsidRPr="00383240">
        <w:rPr>
          <w:rFonts w:cs="Times New Roman"/>
          <w:i/>
          <w:u w:val="single"/>
        </w:rPr>
        <w:t>Of the funds appropriated for professional development, up to $500,000 may be expended for gifted and talented teacher endorsement and certification activities.  The balance of</w:t>
      </w:r>
      <w:r w:rsidRPr="00383240">
        <w:rPr>
          <w:rFonts w:cs="Times New Roman"/>
        </w:rPr>
        <w:t xml:space="preserve"> </w:t>
      </w:r>
      <w:r w:rsidRPr="00383240">
        <w:rPr>
          <w:rFonts w:cs="Times New Roman"/>
          <w:szCs w:val="22"/>
        </w:rPr>
        <w:t xml:space="preserve">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w:t>
      </w:r>
      <w:r w:rsidRPr="00383240">
        <w:rPr>
          <w:rFonts w:cs="Times New Roman"/>
          <w:i/>
          <w:szCs w:val="22"/>
          <w:u w:val="single"/>
        </w:rPr>
        <w:t>other</w:t>
      </w:r>
      <w:r w:rsidRPr="00383240">
        <w:rPr>
          <w:rFonts w:cs="Times New Roman"/>
          <w:szCs w:val="22"/>
        </w:rPr>
        <w:t xml:space="preserve"> professional development services.  The Department of Education must provide professional development on assessing student mastery of the content standards through classroom, formative and end-of-year assessments.  The Department of </w:t>
      </w:r>
      <w:r w:rsidRPr="00383240">
        <w:rPr>
          <w:rFonts w:cs="Times New Roman"/>
          <w:szCs w:val="22"/>
        </w:rPr>
        <w:lastRenderedPageBreak/>
        <w:t>Education also must post on the agency’s website the South Carolina Professional Development Standards and provide training through telecommunication methods to school leadership on the professional development standards.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1A.29.</w:t>
      </w:r>
      <w:r w:rsidRPr="00383240">
        <w:rPr>
          <w:rFonts w:cs="Times New Roman"/>
          <w:b/>
          <w:szCs w:val="22"/>
        </w:rPr>
        <w:tab/>
      </w:r>
      <w:r w:rsidRPr="00383240">
        <w:rPr>
          <w:rFonts w:cs="Times New Roman"/>
          <w:szCs w:val="22"/>
        </w:rPr>
        <w:t>(SDE-EIA: Assessments-Gifted &amp; Talented, Advanced Placement, &amp; International Baccalaureate Exams)  Of the funds appropriated and/or authorized for assessment, up to $4,600,000 shall be used for assessments to determine eligibility of students for gifted and talented programs and for the cost of Advanced Placement and International Baccalaureate exams.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1A.30.</w:t>
      </w:r>
      <w:r w:rsidRPr="00383240">
        <w:rPr>
          <w:rFonts w:cs="Times New Roman"/>
          <w:b/>
          <w:szCs w:val="22"/>
        </w:rPr>
        <w:tab/>
      </w:r>
      <w:r w:rsidRPr="00383240">
        <w:rPr>
          <w:rFonts w:cs="Times New Roman"/>
          <w:szCs w:val="22"/>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1A.31.</w:t>
      </w:r>
      <w:r w:rsidRPr="00383240">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w:t>
      </w:r>
      <w:r w:rsidRPr="00383240">
        <w:rPr>
          <w:rFonts w:cs="Times New Roman"/>
          <w:szCs w:val="22"/>
        </w:rPr>
        <w:noBreakHyphen/>
        <w:t>mandated salary increases on that portion of the agriculture teachers’ salaries attributable to summer employment.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1A.32.</w:t>
      </w:r>
      <w:r w:rsidRPr="00383240">
        <w:rPr>
          <w:rFonts w:cs="Times New Roman"/>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zCs w:val="22"/>
        </w:rPr>
        <w:lastRenderedPageBreak/>
        <w:tab/>
      </w:r>
      <w:r w:rsidRPr="00383240">
        <w:rPr>
          <w:rFonts w:cs="Times New Roman"/>
          <w:b/>
          <w:snapToGrid w:val="0"/>
          <w:szCs w:val="22"/>
        </w:rPr>
        <w:t>1A.33.</w:t>
      </w:r>
      <w:r w:rsidRPr="00383240">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(A)</w:t>
      </w:r>
      <w:r w:rsidRPr="00383240">
        <w:rPr>
          <w:rFonts w:cs="Times New Roman"/>
          <w:snapToGrid w:val="0"/>
          <w:szCs w:val="22"/>
        </w:rPr>
        <w:tab/>
        <w:t xml:space="preserve">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w:t>
      </w:r>
      <w:r w:rsidRPr="00383240">
        <w:rPr>
          <w:rFonts w:cs="Times New Roman"/>
          <w:strike/>
          <w:snapToGrid w:val="0"/>
          <w:szCs w:val="22"/>
        </w:rPr>
        <w:t>seventy-five percent</w:t>
      </w:r>
      <w:r w:rsidRPr="00383240">
        <w:rPr>
          <w:rFonts w:cs="Times New Roman"/>
          <w:snapToGrid w:val="0"/>
          <w:szCs w:val="22"/>
        </w:rPr>
        <w:t xml:space="preserve"> </w:t>
      </w:r>
      <w:r w:rsidRPr="00383240">
        <w:rPr>
          <w:rFonts w:cs="Times New Roman"/>
          <w:i/>
          <w:snapToGrid w:val="0"/>
          <w:szCs w:val="22"/>
          <w:u w:val="single"/>
        </w:rPr>
        <w:t>68.4%</w:t>
      </w:r>
      <w:r w:rsidRPr="00383240">
        <w:rPr>
          <w:rFonts w:cs="Times New Roman"/>
          <w:snapToGrid w:val="0"/>
          <w:szCs w:val="22"/>
        </w:rPr>
        <w:t xml:space="preserve"> or greater.  </w:t>
      </w:r>
    </w:p>
    <w:p w:rsidR="00B93728" w:rsidRPr="00383240" w:rsidRDefault="00B93728" w:rsidP="00587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B93728" w:rsidRPr="00383240" w:rsidRDefault="00B93728"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(B)</w:t>
      </w:r>
      <w:r w:rsidRPr="00383240">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B93728" w:rsidRPr="00383240" w:rsidRDefault="00B93728"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 xml:space="preserve">The parent of each eligible child may enroll the child in one of the following programs: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w:t>
      </w:r>
      <w:r w:rsidRPr="00383240">
        <w:rPr>
          <w:rFonts w:cs="Times New Roman"/>
          <w:snapToGrid w:val="0"/>
          <w:szCs w:val="22"/>
        </w:rPr>
        <w:tab/>
        <w:t xml:space="preserve">a school-year four-year-old kindergarten program delivered by an approved public provider; or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(2)</w:t>
      </w:r>
      <w:r w:rsidRPr="00383240">
        <w:rPr>
          <w:rFonts w:cs="Times New Roman"/>
          <w:snapToGrid w:val="0"/>
          <w:szCs w:val="22"/>
        </w:rPr>
        <w:tab/>
        <w:t>a school-year four-year-old kindergarten program delivered by an approved private provider.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United States Department of Health and Human Services or a statement of Medicaid eligibility.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lastRenderedPageBreak/>
        <w:tab/>
        <w:t>(C)</w:t>
      </w:r>
      <w:r w:rsidRPr="00383240">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Providers shall: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w:t>
      </w:r>
      <w:r w:rsidRPr="00383240">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(2)</w:t>
      </w:r>
      <w:r w:rsidRPr="00383240">
        <w:rPr>
          <w:rFonts w:cs="Times New Roman"/>
          <w:snapToGrid w:val="0"/>
          <w:szCs w:val="22"/>
        </w:rPr>
        <w:tab/>
        <w:t>comply with all state and local health and safety laws and codes;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(3)</w:t>
      </w:r>
      <w:r w:rsidRPr="00383240">
        <w:rPr>
          <w:rFonts w:cs="Times New Roman"/>
          <w:snapToGrid w:val="0"/>
          <w:szCs w:val="22"/>
        </w:rPr>
        <w:tab/>
        <w:t>comply with all state laws that apply regarding criminal background checks for employees and exclude from employment any individual not permitted by state law to work with children;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(4)</w:t>
      </w:r>
      <w:r w:rsidRPr="00383240">
        <w:rPr>
          <w:rFonts w:cs="Times New Roman"/>
          <w:snapToGrid w:val="0"/>
          <w:szCs w:val="22"/>
        </w:rPr>
        <w:tab/>
        <w:t>be accountable for meeting the education needs of the child and report at least quarterly to the parent/guardian on his progress;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(5)</w:t>
      </w:r>
      <w:r w:rsidRPr="00383240">
        <w:rPr>
          <w:rFonts w:cs="Times New Roman"/>
          <w:snapToGrid w:val="0"/>
          <w:szCs w:val="22"/>
        </w:rPr>
        <w:tab/>
        <w:t>comply with all program, reporting, and assessment criteria required of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(6)</w:t>
      </w:r>
      <w:r w:rsidRPr="00383240">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(7)</w:t>
      </w:r>
      <w:r w:rsidRPr="00383240">
        <w:rPr>
          <w:rFonts w:cs="Times New Roman"/>
          <w:snapToGrid w:val="0"/>
          <w:szCs w:val="22"/>
        </w:rPr>
        <w:tab/>
        <w:t>designate whether extended day services will be offered to the parents/guardians of children participating in the program;</w:t>
      </w:r>
    </w:p>
    <w:p w:rsidR="00B93728" w:rsidRPr="00383240" w:rsidRDefault="00B93728" w:rsidP="0032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(8)</w:t>
      </w:r>
      <w:r w:rsidRPr="00383240">
        <w:rPr>
          <w:rFonts w:cs="Times New Roman"/>
          <w:snapToGrid w:val="0"/>
          <w:szCs w:val="22"/>
        </w:rPr>
        <w:tab/>
        <w:t>be approved, registered, or licensed by the Department of Social Services;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(9)</w:t>
      </w:r>
      <w:r w:rsidRPr="00383240">
        <w:rPr>
          <w:rFonts w:cs="Times New Roman"/>
          <w:snapToGrid w:val="0"/>
          <w:szCs w:val="22"/>
        </w:rPr>
        <w:tab/>
        <w:t>comply with all state and federal laws and requirements specific to program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(D)</w:t>
      </w:r>
      <w:r w:rsidRPr="00383240">
        <w:rPr>
          <w:rFonts w:cs="Times New Roman"/>
          <w:snapToGrid w:val="0"/>
          <w:szCs w:val="22"/>
        </w:rPr>
        <w:tab/>
        <w:t>The Department of Education and the Office of First Steps to School Readiness shall: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w:t>
      </w:r>
      <w:r w:rsidRPr="00383240">
        <w:rPr>
          <w:rFonts w:cs="Times New Roman"/>
          <w:snapToGrid w:val="0"/>
          <w:szCs w:val="22"/>
        </w:rPr>
        <w:tab/>
        <w:t xml:space="preserve">develop the provider application form;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(2)</w:t>
      </w:r>
      <w:r w:rsidRPr="00383240">
        <w:rPr>
          <w:rFonts w:cs="Times New Roman"/>
          <w:snapToGrid w:val="0"/>
          <w:szCs w:val="22"/>
        </w:rPr>
        <w:tab/>
        <w:t xml:space="preserve">develop the child enrollment application form;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(3)</w:t>
      </w:r>
      <w:r w:rsidRPr="00383240">
        <w:rPr>
          <w:rFonts w:cs="Times New Roman"/>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(4)</w:t>
      </w:r>
      <w:r w:rsidRPr="00383240">
        <w:rPr>
          <w:rFonts w:cs="Times New Roman"/>
          <w:snapToGrid w:val="0"/>
          <w:szCs w:val="22"/>
        </w:rPr>
        <w:tab/>
        <w:t xml:space="preserve">develop a list of approve pre-kindergarten readiness assessments to be used in conjunction with the program, provide assessments and technical assistance to support assessment administration in approved classrooms serving children;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(5)</w:t>
      </w:r>
      <w:r w:rsidRPr="00383240">
        <w:rPr>
          <w:rFonts w:cs="Times New Roman"/>
          <w:snapToGrid w:val="0"/>
          <w:szCs w:val="22"/>
        </w:rPr>
        <w:tab/>
        <w:t xml:space="preserve">establish criteria for awarding new classroom equipping grants;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(6)</w:t>
      </w:r>
      <w:r w:rsidRPr="00383240">
        <w:rPr>
          <w:rFonts w:cs="Times New Roman"/>
          <w:snapToGrid w:val="0"/>
          <w:szCs w:val="22"/>
        </w:rPr>
        <w:tab/>
        <w:t xml:space="preserve">establish criteria for the parenting education program providers must offer;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(7)</w:t>
      </w:r>
      <w:r w:rsidRPr="00383240">
        <w:rPr>
          <w:rFonts w:cs="Times New Roman"/>
          <w:snapToGrid w:val="0"/>
          <w:szCs w:val="22"/>
        </w:rPr>
        <w:tab/>
        <w:t xml:space="preserve">establish a list of early childhood related fields that may be used in meeting the lead teacher qualifications;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(8)</w:t>
      </w:r>
      <w:r w:rsidRPr="00383240">
        <w:rPr>
          <w:rFonts w:cs="Times New Roman"/>
          <w:snapToGrid w:val="0"/>
          <w:szCs w:val="22"/>
        </w:rPr>
        <w:tab/>
        <w:t>develop a list of data collection needs to be used in implementation and evaluation of the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(9)</w:t>
      </w:r>
      <w:r w:rsidRPr="00383240">
        <w:rPr>
          <w:rFonts w:cs="Times New Roman"/>
          <w:snapToGrid w:val="0"/>
          <w:szCs w:val="22"/>
        </w:rPr>
        <w:tab/>
        <w:t>identify teacher preparation program options and assist lead teachers in meeting teacher program requirements;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lastRenderedPageBreak/>
        <w:tab/>
      </w:r>
      <w:r w:rsidRPr="00383240">
        <w:rPr>
          <w:rFonts w:cs="Times New Roman"/>
          <w:snapToGrid w:val="0"/>
          <w:szCs w:val="22"/>
        </w:rPr>
        <w:tab/>
      </w:r>
      <w:r w:rsidRPr="00383240">
        <w:rPr>
          <w:rFonts w:cs="Times New Roman"/>
          <w:snapToGrid w:val="0"/>
          <w:szCs w:val="22"/>
        </w:rPr>
        <w:tab/>
        <w:t>(10)</w:t>
      </w:r>
      <w:r w:rsidRPr="00383240">
        <w:rPr>
          <w:rFonts w:cs="Times New Roman"/>
          <w:snapToGrid w:val="0"/>
          <w:szCs w:val="22"/>
        </w:rPr>
        <w:tab/>
        <w:t>establish criteria for granting student retention waivers;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(11)</w:t>
      </w:r>
      <w:r w:rsidRPr="00383240">
        <w:rPr>
          <w:rFonts w:cs="Times New Roman"/>
          <w:snapToGrid w:val="0"/>
          <w:szCs w:val="22"/>
        </w:rPr>
        <w:tab/>
        <w:t>establish criteria for granting classroom size requirements waivers.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(E)</w:t>
      </w:r>
      <w:r w:rsidRPr="00383240">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Providers shall offer high-quality, center-based programs that must include, but shall not be limited to, the following: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w:t>
      </w:r>
      <w:r w:rsidRPr="00383240">
        <w:rPr>
          <w:rFonts w:cs="Times New Roman"/>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(2)</w:t>
      </w:r>
      <w:r w:rsidRPr="00383240">
        <w:rPr>
          <w:rFonts w:cs="Times New Roman"/>
          <w:snapToGrid w:val="0"/>
          <w:szCs w:val="22"/>
        </w:rPr>
        <w:tab/>
        <w:t>employ an education assistant with pre-service or in</w:t>
      </w:r>
      <w:r w:rsidRPr="00383240">
        <w:rPr>
          <w:rFonts w:cs="Times New Roman"/>
          <w:snapToGrid w:val="0"/>
          <w:szCs w:val="22"/>
        </w:rPr>
        <w:noBreakHyphen/>
        <w:t xml:space="preserve">service training in early childhood education;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(3)</w:t>
      </w:r>
      <w:r w:rsidRPr="00383240">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(4)</w:t>
      </w:r>
      <w:r w:rsidRPr="00383240">
        <w:rPr>
          <w:rFonts w:cs="Times New Roman"/>
          <w:snapToGrid w:val="0"/>
          <w:szCs w:val="22"/>
        </w:rPr>
        <w:tab/>
        <w:t xml:space="preserve">offer a full day, center-based program with 6.5 hours of instruction daily for one hundred eighty school days;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(5)</w:t>
      </w:r>
      <w:r w:rsidRPr="00383240">
        <w:rPr>
          <w:rFonts w:cs="Times New Roman"/>
          <w:snapToGrid w:val="0"/>
          <w:szCs w:val="22"/>
        </w:rPr>
        <w:tab/>
        <w:t xml:space="preserve">provide an approved research-based preschool curriculum that focuses on critical child development skills, especially early literacy, numeracy, and social/emotional development;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(6)</w:t>
      </w:r>
      <w:r w:rsidRPr="00383240">
        <w:rPr>
          <w:rFonts w:cs="Times New Roman"/>
          <w:snapToGrid w:val="0"/>
          <w:szCs w:val="22"/>
        </w:rPr>
        <w:tab/>
        <w:t xml:space="preserve">engage parents’ participation in their child’s educational experience that shall include a minimum of two documented conferences per year; and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(7)</w:t>
      </w:r>
      <w:r w:rsidRPr="00383240">
        <w:rPr>
          <w:rFonts w:cs="Times New Roman"/>
          <w:snapToGrid w:val="0"/>
          <w:szCs w:val="22"/>
        </w:rPr>
        <w:tab/>
        <w:t>adhere to professional development requirements outlined in this article.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(F)</w:t>
      </w:r>
      <w:r w:rsidRPr="00383240">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(G)</w:t>
      </w:r>
      <w:r w:rsidRPr="00383240">
        <w:rPr>
          <w:rFonts w:cs="Times New Roman"/>
          <w:snapToGrid w:val="0"/>
          <w:szCs w:val="22"/>
        </w:rPr>
        <w:tab/>
        <w:t xml:space="preserve">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w:t>
      </w:r>
      <w:r w:rsidRPr="00383240">
        <w:rPr>
          <w:rFonts w:cs="Times New Roman"/>
          <w:snapToGrid w:val="0"/>
          <w:szCs w:val="22"/>
        </w:rPr>
        <w:lastRenderedPageBreak/>
        <w:t>communication, knowledge of print and letters, phonemic and phonological awareness, and vocabulary and comprehension development.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(H)</w:t>
      </w:r>
      <w:r w:rsidRPr="00383240">
        <w:rPr>
          <w:rFonts w:cs="Times New Roman"/>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w:t>
      </w:r>
      <w:r w:rsidRPr="00383240">
        <w:rPr>
          <w:rFonts w:cs="Times New Roman"/>
          <w:strike/>
          <w:snapToGrid w:val="0"/>
          <w:szCs w:val="22"/>
        </w:rPr>
        <w:t xml:space="preserve"> Division of Research and Statistics of the Budget and Control Board</w:t>
      </w:r>
      <w:r w:rsidRPr="00383240">
        <w:rPr>
          <w:rFonts w:cs="Times New Roman"/>
          <w:snapToGrid w:val="0"/>
          <w:szCs w:val="22"/>
        </w:rPr>
        <w:t xml:space="preserve"> </w:t>
      </w:r>
      <w:r w:rsidRPr="00383240">
        <w:rPr>
          <w:rFonts w:cs="Times New Roman"/>
          <w:i/>
          <w:color w:val="auto"/>
          <w:szCs w:val="22"/>
          <w:u w:val="single"/>
        </w:rPr>
        <w:t>Revenue and Fiscal Affairs Office</w:t>
      </w:r>
      <w:r w:rsidRPr="00383240">
        <w:rPr>
          <w:rFonts w:cs="Times New Roman"/>
          <w:snapToGrid w:val="0"/>
          <w:szCs w:val="22"/>
        </w:rPr>
        <w:t xml:space="preserve"> for the Education Finance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(I)</w:t>
      </w:r>
      <w:r w:rsidRPr="00383240">
        <w:rPr>
          <w:rFonts w:cs="Times New Roman"/>
          <w:snapToGrid w:val="0"/>
          <w:szCs w:val="22"/>
        </w:rPr>
        <w:tab/>
        <w:t>For all private providers approved to offer services pursuant to this provision, the Office of First Steps to School Readiness shall: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w:t>
      </w:r>
      <w:r w:rsidRPr="00383240">
        <w:rPr>
          <w:rFonts w:cs="Times New Roman"/>
          <w:snapToGrid w:val="0"/>
          <w:szCs w:val="22"/>
        </w:rPr>
        <w:tab/>
        <w:t>serve as the fiscal agent;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(2)</w:t>
      </w:r>
      <w:r w:rsidRPr="00383240">
        <w:rPr>
          <w:rFonts w:cs="Times New Roman"/>
          <w:snapToGrid w:val="0"/>
          <w:szCs w:val="22"/>
        </w:rPr>
        <w:tab/>
        <w:t>verify student enrollment eligibility;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(3)</w:t>
      </w:r>
      <w:r w:rsidRPr="00383240">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(4)</w:t>
      </w:r>
      <w:r w:rsidRPr="00383240">
        <w:rPr>
          <w:rFonts w:cs="Times New Roman"/>
          <w:snapToGrid w:val="0"/>
          <w:szCs w:val="22"/>
        </w:rPr>
        <w:tab/>
        <w:t>coordinate oversight, monitoring, technical assistance, coordination, and training for classroom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(5)</w:t>
      </w:r>
      <w:r w:rsidRPr="00383240">
        <w:rPr>
          <w:rFonts w:cs="Times New Roman"/>
          <w:snapToGrid w:val="0"/>
          <w:szCs w:val="22"/>
        </w:rPr>
        <w:tab/>
        <w:t>serve as a clearing house for information and best practices related to four-year-old kindergarten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(6)</w:t>
      </w:r>
      <w:r w:rsidRPr="00383240">
        <w:rPr>
          <w:rFonts w:cs="Times New Roman"/>
          <w:snapToGrid w:val="0"/>
          <w:szCs w:val="22"/>
        </w:rPr>
        <w:tab/>
        <w:t>receive, review, and approve new classroom grant applications and make recommendations for approval based on approved criteria;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(7)</w:t>
      </w:r>
      <w:r w:rsidRPr="00383240">
        <w:rPr>
          <w:rFonts w:cs="Times New Roman"/>
          <w:snapToGrid w:val="0"/>
          <w:szCs w:val="22"/>
        </w:rPr>
        <w:tab/>
        <w:t>coordinate activities and promote collaboration with other private and public providers in developing and supporting four-year-old kindergarten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(8)</w:t>
      </w:r>
      <w:r w:rsidRPr="00383240">
        <w:rPr>
          <w:rFonts w:cs="Times New Roman"/>
          <w:snapToGrid w:val="0"/>
          <w:szCs w:val="22"/>
        </w:rPr>
        <w:tab/>
        <w:t>maintain a database of the children enrolled in the program;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(9)</w:t>
      </w:r>
      <w:r w:rsidRPr="00383240">
        <w:rPr>
          <w:rFonts w:cs="Times New Roman"/>
          <w:snapToGrid w:val="0"/>
          <w:szCs w:val="22"/>
        </w:rPr>
        <w:tab/>
        <w:t>promulgate guidelines as necessary for the implementation of the pilot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(J)</w:t>
      </w:r>
      <w:r w:rsidRPr="00383240">
        <w:rPr>
          <w:rFonts w:cs="Times New Roman"/>
          <w:snapToGrid w:val="0"/>
          <w:szCs w:val="22"/>
        </w:rPr>
        <w:tab/>
        <w:t>For all public school providers approved to offer services pursuant to this provision, the Department of Education shall: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w:t>
      </w:r>
      <w:r w:rsidRPr="00383240">
        <w:rPr>
          <w:rFonts w:cs="Times New Roman"/>
          <w:snapToGrid w:val="0"/>
          <w:szCs w:val="22"/>
        </w:rPr>
        <w:tab/>
        <w:t>serve as the fiscal agent;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(2)</w:t>
      </w:r>
      <w:r w:rsidRPr="00383240">
        <w:rPr>
          <w:rFonts w:cs="Times New Roman"/>
          <w:snapToGrid w:val="0"/>
          <w:szCs w:val="22"/>
        </w:rPr>
        <w:tab/>
        <w:t>verify student enrollment eligibility;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(3)</w:t>
      </w:r>
      <w:r w:rsidRPr="00383240">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(4)</w:t>
      </w:r>
      <w:r w:rsidRPr="00383240">
        <w:rPr>
          <w:rFonts w:cs="Times New Roman"/>
          <w:snapToGrid w:val="0"/>
          <w:szCs w:val="22"/>
        </w:rPr>
        <w:tab/>
        <w:t>coordinate oversight, monitoring, technical assistance, coordination, and training for classroom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(5)</w:t>
      </w:r>
      <w:r w:rsidRPr="00383240">
        <w:rPr>
          <w:rFonts w:cs="Times New Roman"/>
          <w:snapToGrid w:val="0"/>
          <w:szCs w:val="22"/>
        </w:rPr>
        <w:tab/>
        <w:t>serve as a clearing house for information and best practices related to four-year-old kindergarten programs;</w:t>
      </w:r>
    </w:p>
    <w:p w:rsidR="00B93728" w:rsidRPr="00383240" w:rsidRDefault="00B93728" w:rsidP="006532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(6)</w:t>
      </w:r>
      <w:r w:rsidRPr="00383240">
        <w:rPr>
          <w:rFonts w:cs="Times New Roman"/>
          <w:snapToGrid w:val="0"/>
          <w:szCs w:val="22"/>
        </w:rPr>
        <w:tab/>
        <w:t>receive, review, and approve new classroom grant applications and make recommendations for approval based on approved criteria;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lastRenderedPageBreak/>
        <w:tab/>
      </w:r>
      <w:r w:rsidRPr="00383240">
        <w:rPr>
          <w:rFonts w:cs="Times New Roman"/>
          <w:snapToGrid w:val="0"/>
          <w:szCs w:val="22"/>
        </w:rPr>
        <w:tab/>
      </w:r>
      <w:r w:rsidRPr="00383240">
        <w:rPr>
          <w:rFonts w:cs="Times New Roman"/>
          <w:snapToGrid w:val="0"/>
          <w:szCs w:val="22"/>
        </w:rPr>
        <w:tab/>
        <w:t>(7)</w:t>
      </w:r>
      <w:r w:rsidRPr="00383240">
        <w:rPr>
          <w:rFonts w:cs="Times New Roman"/>
          <w:snapToGrid w:val="0"/>
          <w:szCs w:val="22"/>
        </w:rPr>
        <w:tab/>
        <w:t xml:space="preserve">coordinate activities and promote collaboration with other private and public providers in developing and supporting four-year-old kindergarten programs;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(8)</w:t>
      </w:r>
      <w:r w:rsidRPr="00383240">
        <w:rPr>
          <w:rFonts w:cs="Times New Roman"/>
          <w:snapToGrid w:val="0"/>
          <w:szCs w:val="22"/>
        </w:rPr>
        <w:tab/>
        <w:t>maintain a database of the children enrolled in the program;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(9)</w:t>
      </w:r>
      <w:r w:rsidRPr="00383240">
        <w:rPr>
          <w:rFonts w:cs="Times New Roman"/>
          <w:snapToGrid w:val="0"/>
          <w:szCs w:val="22"/>
        </w:rPr>
        <w:tab/>
        <w:t>promulgate guidelines as necessary for the implementation of the pilot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(K)</w:t>
      </w:r>
      <w:r w:rsidRPr="00383240">
        <w:rPr>
          <w:rFonts w:cs="Times New Roman"/>
          <w:snapToGrid w:val="0"/>
          <w:szCs w:val="22"/>
        </w:rPr>
        <w:tab/>
        <w:t xml:space="preserve">The General Assembly shall provide funding for the South Carolina Child Development Education Pilot Program.  For the current school year, the funded cost per child shall be $4,218 increased annually by the rate of inflation as determined by the </w:t>
      </w:r>
      <w:r w:rsidRPr="00383240">
        <w:rPr>
          <w:rFonts w:cs="Times New Roman"/>
          <w:strike/>
          <w:snapToGrid w:val="0"/>
          <w:szCs w:val="22"/>
        </w:rPr>
        <w:t>Division of Research and Statistics of the Budget and Control Board</w:t>
      </w:r>
      <w:r w:rsidRPr="00383240">
        <w:rPr>
          <w:rFonts w:cs="Times New Roman"/>
          <w:snapToGrid w:val="0"/>
          <w:szCs w:val="22"/>
        </w:rPr>
        <w:t xml:space="preserve"> </w:t>
      </w:r>
      <w:r w:rsidRPr="00383240">
        <w:rPr>
          <w:rFonts w:cs="Times New Roman"/>
          <w:i/>
          <w:color w:val="auto"/>
          <w:szCs w:val="22"/>
          <w:u w:val="single"/>
        </w:rPr>
        <w:t>Revenue and Fiscal Affairs Office</w:t>
      </w:r>
      <w:r w:rsidRPr="00383240">
        <w:rPr>
          <w:rFonts w:cs="Times New Roman"/>
          <w:snapToGrid w:val="0"/>
          <w:szCs w:val="22"/>
        </w:rPr>
        <w:t xml:space="preserve">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(L)</w:t>
      </w:r>
      <w:r w:rsidRPr="00383240">
        <w:rPr>
          <w:rFonts w:cs="Times New Roman"/>
          <w:snapToGrid w:val="0"/>
          <w:szCs w:val="22"/>
        </w:rPr>
        <w:tab/>
        <w:t>Pursuant to this provision, the Department of Social Services shall: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(1)</w:t>
      </w:r>
      <w:r w:rsidRPr="00383240">
        <w:rPr>
          <w:rFonts w:cs="Times New Roman"/>
          <w:snapToGrid w:val="0"/>
          <w:szCs w:val="22"/>
        </w:rPr>
        <w:tab/>
        <w:t>maintain a list of all approved public and private providers;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snapToGrid w:val="0"/>
          <w:szCs w:val="22"/>
        </w:rPr>
        <w:tab/>
      </w:r>
      <w:r w:rsidRPr="00383240">
        <w:rPr>
          <w:rFonts w:cs="Times New Roman"/>
          <w:snapToGrid w:val="0"/>
          <w:szCs w:val="22"/>
        </w:rPr>
        <w:tab/>
        <w:t>(2)</w:t>
      </w:r>
      <w:r w:rsidRPr="00383240">
        <w:rPr>
          <w:rFonts w:cs="Times New Roman"/>
          <w:snapToGrid w:val="0"/>
          <w:szCs w:val="22"/>
        </w:rPr>
        <w:tab/>
        <w:t>provide the Department of Education and the Office of First Steps information necessary to carry out the requirements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(M)</w:t>
      </w:r>
      <w:r w:rsidRPr="00383240">
        <w:rPr>
          <w:rFonts w:cs="Times New Roman"/>
          <w:snapToGrid w:val="0"/>
          <w:szCs w:val="22"/>
        </w:rPr>
        <w:tab/>
        <w:t>The Office of First Steps to School Readiness shall be responsible for the collection and maintenance of data on the state funded programs provided through private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color w:val="auto"/>
        </w:rPr>
        <w:tab/>
        <w:t>(N)</w:t>
      </w:r>
      <w:r w:rsidRPr="00383240">
        <w:rPr>
          <w:rFonts w:cs="Times New Roman"/>
          <w:color w:val="auto"/>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w:t>
      </w:r>
      <w:r w:rsidRPr="00383240">
        <w:lastRenderedPageBreak/>
        <w:t>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1A.34.</w:t>
      </w:r>
      <w:r w:rsidRPr="00383240">
        <w:rPr>
          <w:rFonts w:cs="Times New Roman"/>
          <w:szCs w:val="22"/>
        </w:rPr>
        <w:tab/>
        <w:t xml:space="preserve">(SDE-EIA: Aid to Districts)  Funds appropriated in Part IA, Section 1, </w:t>
      </w:r>
      <w:r w:rsidRPr="00383240">
        <w:rPr>
          <w:rFonts w:cs="Times New Roman"/>
        </w:rPr>
        <w:t>XII</w:t>
      </w:r>
      <w:r w:rsidRPr="00383240">
        <w:rPr>
          <w:rFonts w:cs="Times New Roman"/>
          <w:szCs w:val="22"/>
        </w:rPr>
        <w:t>.A.1 Aid to Districts shall be dispersed to school districts based on the number of weighted pupil units.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1A.35.</w:t>
      </w:r>
      <w:r w:rsidRPr="00383240">
        <w:rPr>
          <w:rFonts w:cs="Times New Roman"/>
          <w:szCs w:val="22"/>
        </w:rPr>
        <w:tab/>
        <w:t xml:space="preserve">(SDE-EIA: Carry Forward)  </w:t>
      </w:r>
      <w:r w:rsidRPr="00383240">
        <w:rPr>
          <w:rFonts w:cs="Times New Roman"/>
          <w:strike/>
          <w:szCs w:val="22"/>
        </w:rPr>
        <w:t xml:space="preserve">EIA carry forward from the prior fiscal year and Fiscal Year 2013-14 and not </w:t>
      </w:r>
      <w:r w:rsidRPr="00383240">
        <w:rPr>
          <w:rFonts w:cs="Times New Roman"/>
          <w:strike/>
        </w:rPr>
        <w:t xml:space="preserve">otherwise appropriated or authorized must be carried forward and expended first to provide Clemson University with $1,000,000 no later than July fifteenth to fund a summer reading pilot program for low income elementary school students.  Clemson University will work in conjunction with the Education Oversight Committee to determine the outcomes of the program.  Clemson University is authorized to retain no more than fifteen percent of the funds to complete the study.  Funds also must be expended to provide $200,000 to each </w:t>
      </w:r>
      <w:r w:rsidRPr="00383240">
        <w:rPr>
          <w:rFonts w:cs="Times New Roman"/>
          <w:strike/>
          <w:color w:val="auto"/>
        </w:rPr>
        <w:t xml:space="preserve">school that was designated by the department as a Palmetto Priority School in the prior year but did not receive an allocation of EIA technical assistance funds in the prior fiscal year to improve teacher recruitment and retention, to </w:t>
      </w:r>
      <w:r w:rsidRPr="00383240">
        <w:rPr>
          <w:rFonts w:eastAsia="Calibri" w:cs="Times New Roman"/>
          <w:strike/>
        </w:rPr>
        <w:t>reduce</w:t>
      </w:r>
      <w:r w:rsidRPr="00383240">
        <w:rPr>
          <w:rFonts w:cs="Times New Roman"/>
          <w:strike/>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  Any balance remaining must be expended </w:t>
      </w:r>
      <w:r w:rsidRPr="00383240">
        <w:rPr>
          <w:rFonts w:cs="Times New Roman"/>
          <w:strike/>
          <w:szCs w:val="22"/>
        </w:rPr>
        <w:t xml:space="preserve">for school bus fuel costs, National Board Supplements, and Instructional Materials.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rPr>
        <w:tab/>
        <w:t>1A.36.</w:t>
      </w:r>
      <w:r w:rsidRPr="00383240">
        <w:rPr>
          <w:rFonts w:cs="Times New Roman"/>
          <w:b/>
        </w:rPr>
        <w:tab/>
      </w:r>
      <w:r w:rsidRPr="00383240">
        <w:rPr>
          <w:rFonts w:cs="Times New Roman"/>
        </w:rPr>
        <w:t xml:space="preserve">(SDE-EIA: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w:t>
      </w:r>
      <w:r w:rsidRPr="00383240">
        <w:rPr>
          <w:rFonts w:cs="Times New Roman"/>
          <w:strike/>
        </w:rPr>
        <w:t>The center also is charged with developing a sequence of knowledge and skills and program of study for add-on certification for teachers specializing in teaching children of poverty.</w:t>
      </w:r>
      <w:r w:rsidRPr="00383240">
        <w:rPr>
          <w:rFonts w:cs="Times New Roman"/>
        </w:rPr>
        <w:t xml:space="preserve">  </w:t>
      </w:r>
      <w:r w:rsidRPr="00383240">
        <w:rPr>
          <w:rFonts w:cs="Times New Roman"/>
          <w:i/>
          <w:u w:val="single"/>
        </w:rPr>
        <w:t>Furthermore, with increased funds provided, the Commission on Higher Education will fund a new center in Fiscal Year 2014-15 that will provide professional development to teachers to enable them to transform the P-12 experience to create a college-going and career readiness culture that prepares students for postsecondary education and the world of work.</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color w:val="auto"/>
        </w:rPr>
        <w:tab/>
      </w:r>
      <w:r w:rsidRPr="00383240">
        <w:rPr>
          <w:rFonts w:cs="Times New Roman"/>
          <w:b/>
          <w:color w:val="auto"/>
        </w:rPr>
        <w:t>1A.37.</w:t>
      </w:r>
      <w:r w:rsidRPr="00383240">
        <w:rPr>
          <w:rFonts w:cs="Times New Roman"/>
          <w:b/>
          <w:color w:val="auto"/>
        </w:rPr>
        <w:tab/>
      </w:r>
      <w:r w:rsidRPr="00383240">
        <w:rPr>
          <w:rFonts w:cs="Times New Roman"/>
          <w:color w:val="auto"/>
        </w:rPr>
        <w:t xml:space="preserve">(SDE-EIA: IDEA Maintenance of Effort)  </w:t>
      </w:r>
      <w:r w:rsidRPr="00383240">
        <w:rPr>
          <w:rFonts w:cs="Times New Roman"/>
        </w:rPr>
        <w:t xml:space="preserve">Prior to the dispersal of funds appropriated in Section XII.A.1 Aid to Districts according to Proviso 1A.34 for </w:t>
      </w:r>
      <w:r w:rsidRPr="00383240">
        <w:rPr>
          <w:rFonts w:cs="Times New Roman"/>
          <w:strike/>
        </w:rPr>
        <w:t>Fiscal Year 2013-14</w:t>
      </w:r>
      <w:r w:rsidRPr="00383240">
        <w:rPr>
          <w:rFonts w:cs="Times New Roman"/>
        </w:rPr>
        <w:t xml:space="preserve"> </w:t>
      </w:r>
      <w:r w:rsidRPr="00383240">
        <w:rPr>
          <w:rFonts w:cs="Times New Roman"/>
          <w:i/>
          <w:u w:val="single"/>
        </w:rPr>
        <w:t>the current fiscal year</w:t>
      </w:r>
      <w:r w:rsidRPr="00383240">
        <w:rPr>
          <w:rFonts w:cs="Times New Roman"/>
        </w:rPr>
        <w:t xml:space="preserve">, the department shall direct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2013, the department must submit an estimate of the IDEA MOE requirement to the General Assembly and the Governor.  </w:t>
      </w:r>
      <w:r w:rsidRPr="00383240">
        <w:rPr>
          <w:rFonts w:cs="Times New Roman"/>
          <w:strike/>
        </w:rPr>
        <w:t xml:space="preserve">The department is directed to </w:t>
      </w:r>
      <w:r w:rsidRPr="00383240">
        <w:rPr>
          <w:rFonts w:cs="Times New Roman"/>
          <w:strike/>
        </w:rPr>
        <w:lastRenderedPageBreak/>
        <w:t>transfer $350,000 to the South Carolina Autism Society for the Autism Parent-School Partnership Program, as long as sufficient funds are available to meet the IDEA maintenance of effort.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rPr>
        <w:tab/>
      </w:r>
      <w:r w:rsidRPr="00383240">
        <w:rPr>
          <w:rFonts w:cs="Times New Roman"/>
          <w:b/>
        </w:rPr>
        <w:t>1A.38.</w:t>
      </w:r>
      <w:r w:rsidRPr="00383240">
        <w:rPr>
          <w:rFonts w:cs="Times New Roman"/>
        </w:rPr>
        <w:tab/>
        <w:t>(SDE-EIA: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383240">
        <w:rPr>
          <w:rFonts w:cs="Times New Roman"/>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w:t>
      </w:r>
      <w:r w:rsidRPr="00383240">
        <w:rPr>
          <w:rFonts w:cs="Times New Roman"/>
          <w:i/>
          <w:u w:val="single"/>
        </w:rPr>
        <w:t>programmatic and financial</w:t>
      </w:r>
      <w:r w:rsidRPr="00383240">
        <w:rPr>
          <w:rFonts w:cs="Times New Roman"/>
        </w:rPr>
        <w:t xml:space="preserve"> report on the last day of December </w:t>
      </w:r>
      <w:r w:rsidRPr="00383240">
        <w:rPr>
          <w:rFonts w:cs="Times New Roman"/>
          <w:strike/>
        </w:rPr>
        <w:t>that has been audited by a third party accounting firm</w:t>
      </w:r>
      <w:r w:rsidRPr="00383240">
        <w:rPr>
          <w:rFonts w:cs="Times New Roman"/>
        </w:rPr>
        <w:t xml:space="preserve"> in addition to the final report due August first </w:t>
      </w:r>
      <w:r w:rsidRPr="00383240">
        <w:rPr>
          <w:rFonts w:cs="Times New Roman"/>
          <w:i/>
          <w:u w:val="single"/>
        </w:rPr>
        <w:t>that has been audited by a third party accounting firm</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bCs/>
          <w:szCs w:val="22"/>
        </w:rPr>
        <w:tab/>
      </w:r>
      <w:r w:rsidRPr="00383240">
        <w:rPr>
          <w:rFonts w:cs="Times New Roman"/>
          <w:b/>
          <w:color w:val="auto"/>
        </w:rPr>
        <w:t>1A.39.</w:t>
      </w:r>
      <w:r w:rsidRPr="00383240">
        <w:rPr>
          <w:rFonts w:cs="Times New Roman"/>
          <w:color w:val="auto"/>
        </w:rPr>
        <w:tab/>
        <w:t xml:space="preserve">(SDE-EIA: Partnerships/Other Agencies &amp; Entities) </w:t>
      </w:r>
      <w:r w:rsidRPr="00383240">
        <w:rPr>
          <w:rFonts w:cs="Times New Roman"/>
        </w:rPr>
        <w:t xml:space="preserve"> </w:t>
      </w:r>
      <w:r w:rsidRPr="00383240">
        <w:rPr>
          <w:rFonts w:cs="Times New Roman"/>
          <w:color w:val="auto"/>
        </w:rPr>
        <w:t xml:space="preserve">For the current fiscal year, agencies and other entities receiving funds appropriated in Part IA, Section 1, XII.F.2. will continue to report annually to the Education Oversight Committee (EOC). </w:t>
      </w:r>
      <w:r w:rsidRPr="00383240">
        <w:rPr>
          <w:rFonts w:cs="Times New Roman"/>
        </w:rPr>
        <w:t xml:space="preserve"> </w:t>
      </w:r>
      <w:r w:rsidRPr="00383240">
        <w:rPr>
          <w:rFonts w:cs="Times New Roman"/>
          <w:color w:val="auto"/>
        </w:rPr>
        <w:t xml:space="preserve">Any entity receiving funds that must flow through a state agency will receive those funds through the EOC. </w:t>
      </w:r>
      <w:r w:rsidRPr="00383240">
        <w:rPr>
          <w:rFonts w:cs="Times New Roman"/>
        </w:rPr>
        <w:t xml:space="preserve"> </w:t>
      </w:r>
      <w:r w:rsidRPr="00383240">
        <w:rPr>
          <w:rFonts w:cs="Times New Roman"/>
          <w:color w:val="auto"/>
        </w:rPr>
        <w:t>The EOC will make funding recommendations to the Governor and General Assembly as part of the agency’s annual budget request.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color w:val="auto"/>
        </w:rPr>
        <w:tab/>
        <w:t>1A.40.</w:t>
      </w:r>
      <w:r w:rsidRPr="00383240">
        <w:rPr>
          <w:rFonts w:cs="Times New Roman"/>
          <w:b/>
          <w:color w:val="auto"/>
        </w:rPr>
        <w:tab/>
      </w:r>
      <w:r w:rsidRPr="00383240">
        <w:rPr>
          <w:rFonts w:cs="Times New Roman"/>
          <w:color w:val="auto"/>
        </w:rPr>
        <w:t>(SDE-EIA: ETV Teacher Training/Support)  Of the funds appropriated in Part IA, Section 1, XII.F.2. South Carolina Educational Television must provide training and technical support on the educational resources available to teachers and school districts.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color w:val="auto"/>
        </w:rPr>
        <w:tab/>
        <w:t>1A.41.</w:t>
      </w:r>
      <w:r w:rsidRPr="00383240">
        <w:rPr>
          <w:rFonts w:cs="Times New Roman"/>
          <w:b/>
          <w:color w:val="auto"/>
        </w:rPr>
        <w:tab/>
      </w:r>
      <w:r w:rsidRPr="00383240">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lastRenderedPageBreak/>
        <w:tab/>
      </w:r>
      <w:r w:rsidRPr="00383240">
        <w:rPr>
          <w:rFonts w:cs="Times New Roman"/>
          <w:b/>
          <w:color w:val="auto"/>
        </w:rPr>
        <w:t>1A.42.</w:t>
      </w:r>
      <w:r w:rsidRPr="00383240">
        <w:rPr>
          <w:rFonts w:cs="Times New Roman"/>
          <w:color w:val="auto"/>
        </w:rPr>
        <w:tab/>
        <w:t xml:space="preserve">(SDE-EIA: XII.C.2.-Teacher Salaries/SE Average)  The projected Southeastern average teacher salary shall be the average of the average teachers’ salaries of the southeastern states as projected by the </w:t>
      </w:r>
      <w:r w:rsidRPr="00383240">
        <w:rPr>
          <w:rFonts w:cs="Times New Roman"/>
          <w:strike/>
          <w:color w:val="auto"/>
        </w:rPr>
        <w:t>Division of Budget and Analyses</w:t>
      </w:r>
      <w:r w:rsidRPr="00383240">
        <w:rPr>
          <w:rFonts w:cs="Times New Roman"/>
          <w:color w:val="auto"/>
        </w:rPr>
        <w:t xml:space="preserve"> </w:t>
      </w:r>
      <w:r w:rsidRPr="00383240">
        <w:rPr>
          <w:rFonts w:cs="Times New Roman"/>
          <w:i/>
          <w:color w:val="auto"/>
          <w:szCs w:val="22"/>
          <w:u w:val="single"/>
        </w:rPr>
        <w:t>Revenue and Fiscal Affairs Office</w:t>
      </w:r>
      <w:r w:rsidRPr="00383240">
        <w:rPr>
          <w:rFonts w:cs="Times New Roman"/>
          <w:color w:val="auto"/>
        </w:rPr>
        <w:t xml:space="preserve">.  For the current school year the Southeastern average teacher salary is projected to be </w:t>
      </w:r>
      <w:r w:rsidRPr="00383240">
        <w:rPr>
          <w:rFonts w:cs="Times New Roman"/>
          <w:strike/>
          <w:color w:val="auto"/>
        </w:rPr>
        <w:t>$48,858</w:t>
      </w:r>
      <w:r w:rsidRPr="00383240">
        <w:rPr>
          <w:rFonts w:cs="Times New Roman"/>
          <w:color w:val="auto"/>
        </w:rPr>
        <w:t xml:space="preserve"> </w:t>
      </w:r>
      <w:r w:rsidRPr="00383240">
        <w:rPr>
          <w:rFonts w:cs="Times New Roman"/>
          <w:i/>
          <w:color w:val="auto"/>
          <w:u w:val="single"/>
        </w:rPr>
        <w:t>$48,892</w:t>
      </w:r>
      <w:r w:rsidRPr="00383240">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383240">
        <w:rPr>
          <w:rFonts w:cs="Times New Roman"/>
          <w:color w:val="auto"/>
        </w:rPr>
        <w:tab/>
        <w:t xml:space="preserve">The statewide minimum teacher salary schedule used in Fiscal Year 2012-13 will continue to be used in Fiscal Year </w:t>
      </w:r>
      <w:r w:rsidRPr="00383240">
        <w:rPr>
          <w:rFonts w:cs="Times New Roman"/>
          <w:strike/>
          <w:color w:val="auto"/>
        </w:rPr>
        <w:t>2013-14</w:t>
      </w:r>
      <w:r w:rsidRPr="00383240">
        <w:rPr>
          <w:rFonts w:cs="Times New Roman"/>
          <w:color w:val="auto"/>
        </w:rPr>
        <w:t xml:space="preserve"> </w:t>
      </w:r>
      <w:r w:rsidRPr="00383240">
        <w:rPr>
          <w:rFonts w:cs="Times New Roman"/>
          <w:i/>
          <w:color w:val="auto"/>
          <w:u w:val="single"/>
        </w:rPr>
        <w:t>2014-15</w:t>
      </w:r>
      <w:r w:rsidRPr="00383240">
        <w:rPr>
          <w:rFonts w:cs="Times New Roman"/>
          <w:color w:val="auto"/>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383240">
        <w:rPr>
          <w:rFonts w:cs="Times New Roman"/>
          <w:color w:val="auto"/>
        </w:rPr>
        <w:tab/>
        <w:t>Funds appropriated in Part IA, Section 1, XII.C.2.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t>For purposes of this provision teachers shall be defined by the Department of Education using the Professional Certified Staff (PCS) System.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color w:val="auto"/>
        </w:rPr>
        <w:tab/>
      </w:r>
      <w:r w:rsidRPr="00383240">
        <w:rPr>
          <w:rFonts w:cs="Times New Roman"/>
          <w:b/>
          <w:color w:val="auto"/>
        </w:rPr>
        <w:t>1A.43.</w:t>
      </w:r>
      <w:r w:rsidRPr="00383240">
        <w:rPr>
          <w:rFonts w:cs="Times New Roman"/>
          <w:color w:val="auto"/>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r w:rsidRPr="00383240">
        <w:rPr>
          <w:rFonts w:cs="Times New Roman"/>
          <w:strike/>
          <w:color w:val="auto"/>
        </w:rPr>
        <w:t>The Department of Education shall report to the Senate Education Committee and the House Education and Public Works Committee on the implementation of a dropout recovery rate.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1A.44.</w:t>
      </w:r>
      <w:r w:rsidRPr="00383240">
        <w:rPr>
          <w:rFonts w:cs="Times New Roman"/>
          <w:b/>
        </w:rPr>
        <w:tab/>
      </w:r>
      <w:r w:rsidRPr="00383240">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Cs/>
          <w:szCs w:val="22"/>
        </w:rPr>
        <w:tab/>
      </w:r>
      <w:r w:rsidRPr="00383240">
        <w:rPr>
          <w:rFonts w:cs="Times New Roman"/>
          <w:b/>
          <w:bCs/>
          <w:szCs w:val="22"/>
        </w:rPr>
        <w:t>1A.45.</w:t>
      </w:r>
      <w:r w:rsidRPr="00383240">
        <w:rPr>
          <w:rFonts w:cs="Times New Roman"/>
          <w:b/>
          <w:bCs/>
          <w:szCs w:val="22"/>
        </w:rPr>
        <w:tab/>
      </w:r>
      <w:r w:rsidRPr="00383240">
        <w:rPr>
          <w:rFonts w:cs="Times New Roman"/>
        </w:rPr>
        <w:t>(SDE-EIA: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Cs/>
          <w:szCs w:val="22"/>
        </w:rPr>
        <w:lastRenderedPageBreak/>
        <w:tab/>
      </w:r>
      <w:r w:rsidRPr="00383240">
        <w:rPr>
          <w:rFonts w:cs="Times New Roman"/>
          <w:b/>
          <w:bCs/>
          <w:szCs w:val="22"/>
        </w:rPr>
        <w:t>1A.46.</w:t>
      </w:r>
      <w:r w:rsidRPr="00383240">
        <w:rPr>
          <w:rFonts w:cs="Times New Roman"/>
          <w:b/>
          <w:bCs/>
          <w:szCs w:val="22"/>
        </w:rPr>
        <w:tab/>
      </w:r>
      <w:r w:rsidRPr="00383240">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Cs/>
          <w:szCs w:val="22"/>
        </w:rPr>
        <w:tab/>
      </w:r>
      <w:r w:rsidRPr="00383240">
        <w:rPr>
          <w:rFonts w:cs="Times New Roman"/>
          <w:b/>
          <w:bCs/>
          <w:szCs w:val="22"/>
        </w:rPr>
        <w:t>1A.47.</w:t>
      </w:r>
      <w:r w:rsidRPr="00383240">
        <w:rPr>
          <w:rFonts w:cs="Times New Roman"/>
          <w:b/>
          <w:bCs/>
          <w:szCs w:val="22"/>
        </w:rPr>
        <w:tab/>
      </w:r>
      <w:r w:rsidRPr="00383240">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83240">
        <w:rPr>
          <w:rFonts w:cs="Times New Roman"/>
          <w:bCs/>
          <w:szCs w:val="22"/>
        </w:rPr>
        <w:tab/>
      </w:r>
      <w:r w:rsidRPr="00383240">
        <w:rPr>
          <w:rFonts w:cs="Times New Roman"/>
          <w:b/>
          <w:bCs/>
          <w:szCs w:val="22"/>
        </w:rPr>
        <w:t>1A.48.</w:t>
      </w:r>
      <w:r w:rsidRPr="00383240">
        <w:rPr>
          <w:rFonts w:cs="Times New Roman"/>
          <w:b/>
          <w:bCs/>
          <w:szCs w:val="22"/>
        </w:rPr>
        <w:tab/>
      </w:r>
      <w:r w:rsidRPr="00383240">
        <w:rPr>
          <w:rFonts w:cs="Times New Roman"/>
          <w:color w:val="auto"/>
        </w:rPr>
        <w:t xml:space="preserve">(SDE-EIA: Next Generation Science Standards)  </w:t>
      </w:r>
      <w:r w:rsidRPr="00383240">
        <w:rPr>
          <w:rFonts w:cs="Times New Roman"/>
          <w:strike/>
          <w:color w:val="auto"/>
        </w:rPr>
        <w:t>No funds shall be expended in the current fiscal year by the Department of Education, the Education Oversight Committee, or the State Board of Education to participate in, implement, adopt or promote the Next Generation Science Standards initiative.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eastAsiaTheme="minorHAnsi" w:cs="Times New Roman"/>
          <w:color w:val="auto"/>
          <w:szCs w:val="22"/>
        </w:rPr>
        <w:tab/>
      </w:r>
      <w:r w:rsidRPr="00383240">
        <w:rPr>
          <w:rFonts w:eastAsiaTheme="minorHAnsi" w:cs="Times New Roman"/>
          <w:b/>
          <w:color w:val="auto"/>
          <w:szCs w:val="22"/>
        </w:rPr>
        <w:t>1A.49.</w:t>
      </w:r>
      <w:r w:rsidRPr="00383240">
        <w:rPr>
          <w:rFonts w:eastAsiaTheme="minorHAnsi" w:cs="Times New Roman"/>
          <w:color w:val="auto"/>
          <w:szCs w:val="22"/>
        </w:rPr>
        <w:tab/>
        <w:t>(SDE-EIA: XII.C.2-National Board Certification Incentive)  Public school classroom teachers to include teachers employed at the special schools</w:t>
      </w:r>
      <w:r w:rsidRPr="00383240">
        <w:rPr>
          <w:rFonts w:eastAsiaTheme="minorHAnsi" w:cs="Times New Roman"/>
          <w:b/>
          <w:color w:val="auto"/>
          <w:szCs w:val="22"/>
        </w:rPr>
        <w:t xml:space="preserve"> </w:t>
      </w:r>
      <w:r w:rsidRPr="00383240">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383240">
        <w:rPr>
          <w:rFonts w:eastAsiaTheme="minorHAnsi" w:cs="Times New Roman"/>
          <w:b/>
          <w:color w:val="auto"/>
          <w:szCs w:val="22"/>
        </w:rPr>
        <w:t xml:space="preserve"> </w:t>
      </w:r>
      <w:r w:rsidRPr="00383240">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383240">
        <w:rPr>
          <w:rFonts w:eastAsiaTheme="minorHAnsi" w:cs="Times New Roman"/>
          <w:b/>
          <w:color w:val="auto"/>
          <w:szCs w:val="22"/>
        </w:rPr>
        <w:t xml:space="preserve"> </w:t>
      </w:r>
      <w:r w:rsidRPr="00383240">
        <w:rPr>
          <w:rFonts w:eastAsiaTheme="minorHAnsi"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w:t>
      </w:r>
      <w:r w:rsidRPr="00383240">
        <w:rPr>
          <w:rFonts w:eastAsiaTheme="minorHAnsi" w:cs="Times New Roman"/>
          <w:color w:val="auto"/>
          <w:szCs w:val="22"/>
        </w:rPr>
        <w:lastRenderedPageBreak/>
        <w:t>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383240">
        <w:rPr>
          <w:rFonts w:eastAsiaTheme="minorHAnsi" w:cs="Times New Roman"/>
          <w:b/>
          <w:color w:val="auto"/>
          <w:szCs w:val="22"/>
        </w:rPr>
        <w:t xml:space="preserve"> </w:t>
      </w:r>
      <w:r w:rsidRPr="00383240">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r w:rsidRPr="00383240">
        <w:rPr>
          <w:rFonts w:eastAsiaTheme="minorHAnsi" w:cs="Times New Roman"/>
          <w:color w:val="auto"/>
          <w:szCs w:val="22"/>
        </w:rPr>
        <w:tab/>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383240">
        <w:rPr>
          <w:rFonts w:eastAsia="Calibri" w:cs="Times New Roman"/>
        </w:rPr>
        <w:t>Section</w:t>
      </w:r>
      <w:r w:rsidRPr="00383240">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eastAsia="Calibri"/>
        </w:rPr>
        <w:tab/>
      </w:r>
      <w:r w:rsidRPr="00383240">
        <w:rPr>
          <w:rFonts w:eastAsia="Calibri"/>
          <w:b/>
        </w:rPr>
        <w:t>1A.50.</w:t>
      </w:r>
      <w:r w:rsidRPr="00383240">
        <w:rPr>
          <w:rFonts w:eastAsia="Calibri"/>
        </w:rPr>
        <w:tab/>
        <w:t>(</w:t>
      </w:r>
      <w:r w:rsidRPr="00383240">
        <w:t>SDE-EIA: XII.F.2. Educational Partnerships)</w:t>
      </w:r>
      <w:r w:rsidRPr="00383240">
        <w:rPr>
          <w:rFonts w:eastAsia="Calibri"/>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383240">
        <w:rPr>
          <w:rFonts w:eastAsiaTheme="minorHAnsi" w:cs="Times New Roman"/>
          <w:color w:val="auto"/>
          <w:szCs w:val="22"/>
        </w:rPr>
        <w:t>research</w:t>
      </w:r>
      <w:r w:rsidRPr="00383240">
        <w:rPr>
          <w:rFonts w:eastAsia="Calibri"/>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eastAsia="Calibri"/>
        </w:rPr>
        <w:tab/>
      </w:r>
      <w:r w:rsidRPr="00383240">
        <w:rPr>
          <w:rFonts w:eastAsia="Calibri"/>
          <w:b/>
        </w:rPr>
        <w:t>1A.51.</w:t>
      </w:r>
      <w:r w:rsidRPr="00383240">
        <w:rPr>
          <w:rFonts w:eastAsia="Calibri"/>
        </w:rPr>
        <w:tab/>
      </w:r>
      <w:r w:rsidRPr="00383240">
        <w:t xml:space="preserve">(SDE-EIA: XII.F.2. STEM Centers SC)  </w:t>
      </w:r>
      <w:r w:rsidRPr="00383240">
        <w:rPr>
          <w:rFonts w:eastAsia="Calibri"/>
        </w:rPr>
        <w:t>All EIA-funded entities that provide professional development and science programming to teachers and students should be included in the state’s science, technology, engineering and mathematics education strategic plan.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rPr>
        <w:tab/>
      </w:r>
      <w:r w:rsidRPr="00383240">
        <w:rPr>
          <w:rFonts w:cs="Times New Roman"/>
          <w:b/>
        </w:rPr>
        <w:t>1A.52.</w:t>
      </w:r>
      <w:r w:rsidRPr="00383240">
        <w:rPr>
          <w:rFonts w:cs="Times New Roman"/>
          <w:b/>
        </w:rPr>
        <w:tab/>
      </w:r>
      <w:r w:rsidRPr="00383240">
        <w:rPr>
          <w:rFonts w:cs="Times New Roman"/>
        </w:rPr>
        <w:t xml:space="preserve">(SDE-EIA: Technology Academy Pilot)  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the Department of Education is directed to </w:t>
      </w:r>
      <w:r w:rsidRPr="00383240">
        <w:rPr>
          <w:rFonts w:cs="Times New Roman"/>
          <w:strike/>
        </w:rPr>
        <w:t>enter into an agreement with a provider who provides Microsoft IT Academy certification to pilot the Microsoft Technology Academy utilizing</w:t>
      </w:r>
      <w:r w:rsidRPr="00383240">
        <w:rPr>
          <w:rFonts w:cs="Times New Roman"/>
        </w:rPr>
        <w:t xml:space="preserve"> </w:t>
      </w:r>
      <w:r w:rsidRPr="00383240">
        <w:rPr>
          <w:rFonts w:cs="Times New Roman"/>
          <w:i/>
          <w:u w:val="single"/>
        </w:rPr>
        <w:t>use</w:t>
      </w:r>
      <w:r w:rsidRPr="00383240">
        <w:rPr>
          <w:rFonts w:cs="Times New Roman"/>
        </w:rPr>
        <w:t xml:space="preserve"> available Modernize Vocational Equipment funds</w:t>
      </w:r>
      <w:r w:rsidRPr="00383240">
        <w:rPr>
          <w:rFonts w:cs="Times New Roman"/>
          <w:strike/>
        </w:rPr>
        <w:t>.  The department must</w:t>
      </w:r>
      <w:r w:rsidRPr="00383240">
        <w:rPr>
          <w:rFonts w:cs="Times New Roman"/>
        </w:rPr>
        <w:t xml:space="preserve"> </w:t>
      </w:r>
      <w:r w:rsidRPr="00383240">
        <w:rPr>
          <w:rFonts w:cs="Times New Roman"/>
          <w:i/>
          <w:u w:val="single"/>
        </w:rPr>
        <w:t>to continue to</w:t>
      </w:r>
      <w:r w:rsidRPr="00383240">
        <w:rPr>
          <w:rFonts w:cs="Times New Roman"/>
        </w:rPr>
        <w:t xml:space="preserve"> offer high schools across the state the opportunity to participate in </w:t>
      </w:r>
      <w:r w:rsidRPr="00383240">
        <w:rPr>
          <w:rFonts w:cs="Times New Roman"/>
          <w:strike/>
        </w:rPr>
        <w:t>the</w:t>
      </w:r>
      <w:r w:rsidRPr="00383240">
        <w:rPr>
          <w:rFonts w:cs="Times New Roman"/>
        </w:rPr>
        <w:t xml:space="preserve"> </w:t>
      </w:r>
      <w:r w:rsidRPr="00383240">
        <w:rPr>
          <w:rFonts w:cs="Times New Roman"/>
          <w:i/>
          <w:u w:val="single"/>
        </w:rPr>
        <w:t>an IT certification</w:t>
      </w:r>
      <w:r w:rsidRPr="00383240">
        <w:rPr>
          <w:rFonts w:cs="Times New Roman"/>
        </w:rPr>
        <w:t xml:space="preserve"> pilot project.  The department must report by February 1,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xml:space="preserve"> to the House Ways and Means Committee, the House Education and </w:t>
      </w:r>
      <w:r w:rsidRPr="00383240">
        <w:rPr>
          <w:rFonts w:eastAsia="Calibri"/>
        </w:rPr>
        <w:t>Public</w:t>
      </w:r>
      <w:r w:rsidRPr="00383240">
        <w:rPr>
          <w:rFonts w:cs="Times New Roman"/>
        </w:rPr>
        <w:t xml:space="preserve"> Works Committee, the Senate Finance Committee, and the Senate Education Committee on the number of high schools that participated in the pilot and the number of students </w:t>
      </w:r>
      <w:r w:rsidRPr="00383240">
        <w:rPr>
          <w:rFonts w:cs="Times New Roman"/>
          <w:i/>
          <w:u w:val="single"/>
        </w:rPr>
        <w:t>participating in the program and</w:t>
      </w:r>
      <w:r w:rsidRPr="00383240">
        <w:rPr>
          <w:rFonts w:cs="Times New Roman"/>
        </w:rPr>
        <w:t xml:space="preserve"> earning </w:t>
      </w:r>
      <w:r w:rsidRPr="00383240">
        <w:rPr>
          <w:rFonts w:cs="Times New Roman"/>
          <w:strike/>
        </w:rPr>
        <w:t>the Microsoft Office Specialists certification</w:t>
      </w:r>
      <w:r w:rsidRPr="00383240">
        <w:rPr>
          <w:rFonts w:cs="Times New Roman"/>
        </w:rPr>
        <w:t xml:space="preserve"> </w:t>
      </w:r>
      <w:r w:rsidRPr="00383240">
        <w:rPr>
          <w:rFonts w:cs="Times New Roman"/>
          <w:i/>
          <w:u w:val="single"/>
        </w:rPr>
        <w:t>certifications</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color w:val="auto"/>
        </w:rPr>
        <w:tab/>
      </w:r>
      <w:r w:rsidRPr="00383240">
        <w:rPr>
          <w:rFonts w:cs="Times New Roman"/>
          <w:b/>
          <w:color w:val="auto"/>
        </w:rPr>
        <w:t>1A.53.</w:t>
      </w:r>
      <w:r w:rsidRPr="00383240">
        <w:rPr>
          <w:rFonts w:cs="Times New Roman"/>
          <w:color w:val="auto"/>
        </w:rPr>
        <w:tab/>
        <w:t xml:space="preserve">(SDE-EIA: EOC Partnerships for Innovation)  Of the funds appropriated or carried forward from the prior fiscal year, the Education Oversight Committee is directed to participate in public-private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383240">
        <w:rPr>
          <w:rFonts w:eastAsiaTheme="minorHAnsi" w:cs="Times New Roman"/>
          <w:color w:val="auto"/>
          <w:szCs w:val="22"/>
        </w:rPr>
        <w:t>for</w:t>
      </w:r>
      <w:r w:rsidRPr="00383240">
        <w:rPr>
          <w:rFonts w:cs="Times New Roman"/>
          <w:color w:val="auto"/>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t>
      </w:r>
      <w:r w:rsidRPr="00383240">
        <w:rPr>
          <w:rFonts w:cs="Times New Roman"/>
          <w:color w:val="auto"/>
        </w:rPr>
        <w:lastRenderedPageBreak/>
        <w:t>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bCs/>
        </w:rPr>
        <w:tab/>
      </w:r>
      <w:r w:rsidRPr="00383240">
        <w:rPr>
          <w:rFonts w:cs="Times New Roman"/>
          <w:b/>
          <w:bCs/>
        </w:rPr>
        <w:t>1A.54.</w:t>
      </w:r>
      <w:r w:rsidRPr="00383240">
        <w:rPr>
          <w:rFonts w:cs="Times New Roman"/>
          <w:b/>
          <w:bCs/>
        </w:rPr>
        <w:tab/>
      </w:r>
      <w:r w:rsidRPr="00383240">
        <w:rPr>
          <w:rFonts w:cs="Times New Roman"/>
          <w:bCs/>
        </w:rPr>
        <w:t>(</w:t>
      </w:r>
      <w:r w:rsidRPr="00383240">
        <w:rPr>
          <w:rFonts w:cs="Times New Roman"/>
        </w:rPr>
        <w:t xml:space="preserve">SDE-EIA: XII.F.2 CHE/CERRA)  </w:t>
      </w:r>
      <w:r w:rsidRPr="00383240">
        <w:rPr>
          <w:rFonts w:cs="Times New Roman"/>
          <w:strike/>
        </w:rPr>
        <w:t>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is directed to develop a plan and a reasonable timeframe for approving additional TF programs at other public, four-year institutions who wish to be considered to host a TF program, provided the proposed programs meet the requirements for a TF program, as set forth by the CERRA Board of Directors.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rPr>
        <w:tab/>
      </w:r>
      <w:r w:rsidRPr="00383240">
        <w:rPr>
          <w:rFonts w:cs="Times New Roman"/>
          <w:b/>
          <w:bCs/>
        </w:rPr>
        <w:t>1A.55.</w:t>
      </w:r>
      <w:r w:rsidRPr="00383240">
        <w:rPr>
          <w:rFonts w:cs="Times New Roman"/>
          <w:b/>
          <w:bCs/>
        </w:rPr>
        <w:tab/>
      </w:r>
      <w:r w:rsidRPr="00383240">
        <w:rPr>
          <w:rFonts w:cs="Times New Roman"/>
          <w:bCs/>
        </w:rPr>
        <w:t>(</w:t>
      </w:r>
      <w:r w:rsidRPr="00383240">
        <w:rPr>
          <w:rFonts w:cs="Times New Roman"/>
        </w:rPr>
        <w:t xml:space="preserve">SDE-EIA: XII.A.1 - Aid to Districts Draw Down)  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in order to draw down funds appropriated in Part IA, Section 1, XII.A.1, Aid to Districts, </w:t>
      </w:r>
      <w:r w:rsidRPr="00383240">
        <w:rPr>
          <w:rFonts w:cs="Times New Roman"/>
          <w:strike/>
        </w:rPr>
        <w:t>a school district</w:t>
      </w:r>
      <w:r w:rsidRPr="00383240">
        <w:rPr>
          <w:rFonts w:cs="Times New Roman"/>
        </w:rPr>
        <w:t xml:space="preserve"> </w:t>
      </w:r>
      <w:r w:rsidRPr="00383240">
        <w:rPr>
          <w:rFonts w:cs="Times New Roman"/>
          <w:i/>
          <w:u w:val="single"/>
        </w:rPr>
        <w:t>school districts, Palmetto Unified District and the Department of Juvenile Justice</w:t>
      </w:r>
      <w:r w:rsidRPr="00383240">
        <w:rPr>
          <w:rFonts w:cs="Times New Roman"/>
        </w:rPr>
        <w:t xml:space="preserv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w:t>
      </w:r>
      <w:r w:rsidRPr="00383240">
        <w:rPr>
          <w:rFonts w:cs="Times New Roman"/>
          <w:strike/>
        </w:rPr>
        <w:t>2013</w:t>
      </w:r>
      <w:r w:rsidRPr="00383240">
        <w:rPr>
          <w:rFonts w:cs="Times New Roman"/>
        </w:rPr>
        <w:t xml:space="preserve"> </w:t>
      </w:r>
      <w:r w:rsidRPr="00383240">
        <w:rPr>
          <w:rFonts w:cs="Times New Roman"/>
          <w:i/>
          <w:u w:val="single"/>
        </w:rPr>
        <w:t>2014</w:t>
      </w:r>
      <w:r w:rsidRPr="00383240">
        <w:rPr>
          <w:rFonts w:cs="Times New Roman"/>
        </w:rPr>
        <w:t xml:space="preserve">.  The department must report to the Chairman of the House Ways and Means Committee, the Chairman of the House Education and Public Works Committee, the Chairman of the Senate Finance Committee and the Chairman of the Senate Education Committee by September 30, </w:t>
      </w:r>
      <w:r w:rsidRPr="00383240">
        <w:rPr>
          <w:rFonts w:cs="Times New Roman"/>
          <w:strike/>
        </w:rPr>
        <w:t>2013</w:t>
      </w:r>
      <w:r w:rsidRPr="00383240">
        <w:rPr>
          <w:rFonts w:cs="Times New Roman"/>
        </w:rPr>
        <w:t xml:space="preserve"> </w:t>
      </w:r>
      <w:r w:rsidRPr="00383240">
        <w:rPr>
          <w:rFonts w:cs="Times New Roman"/>
          <w:i/>
          <w:u w:val="single"/>
        </w:rPr>
        <w:t>2014</w:t>
      </w:r>
      <w:r w:rsidRPr="00383240">
        <w:rPr>
          <w:rFonts w:cs="Times New Roman"/>
        </w:rPr>
        <w:t>, on any districts that failed to submit an updated plan.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Style w:val="apple-converted-space"/>
          <w:rFonts w:cs="Times New Roman"/>
          <w:szCs w:val="27"/>
        </w:rPr>
        <w:tab/>
      </w:r>
      <w:r w:rsidRPr="00383240">
        <w:rPr>
          <w:rFonts w:cs="Times New Roman"/>
          <w:b/>
        </w:rPr>
        <w:t>1A.56.</w:t>
      </w:r>
      <w:r w:rsidRPr="00383240">
        <w:rPr>
          <w:rFonts w:cs="Times New Roman"/>
        </w:rPr>
        <w:tab/>
        <w:t xml:space="preserve">(SDE-EIA: XII.F.2-CERRA/Teaching Fellows)  </w:t>
      </w:r>
      <w:r w:rsidRPr="00383240">
        <w:rPr>
          <w:rFonts w:cs="Times New Roman"/>
          <w:strike/>
        </w:rPr>
        <w:t>The additional funds provided to CERRA in the current fiscal year must only be used to support the Teaching Fellows and Teacher Cadet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83240">
        <w:rPr>
          <w:rFonts w:cs="Times New Roman"/>
          <w:bCs/>
          <w:szCs w:val="22"/>
        </w:rPr>
        <w:tab/>
      </w:r>
      <w:r w:rsidRPr="00383240">
        <w:rPr>
          <w:rFonts w:cs="Times New Roman"/>
          <w:b/>
          <w:bCs/>
          <w:szCs w:val="22"/>
        </w:rPr>
        <w:t>1A.57.</w:t>
      </w:r>
      <w:r w:rsidRPr="00383240">
        <w:rPr>
          <w:rFonts w:cs="Times New Roman"/>
          <w:b/>
          <w:bCs/>
          <w:szCs w:val="22"/>
        </w:rPr>
        <w:tab/>
      </w:r>
      <w:r w:rsidRPr="00383240">
        <w:rPr>
          <w:rFonts w:cs="Times New Roman"/>
        </w:rPr>
        <w:t xml:space="preserve">(SDE-EIA: Academic Enrichment Activities)  </w:t>
      </w:r>
      <w:r w:rsidRPr="00383240">
        <w:rPr>
          <w:rFonts w:cs="Times New Roman"/>
          <w:strike/>
        </w:rPr>
        <w:t>For Fiscal Year 2013-14 school districts may use funds appropriated for High Achieving Students for academic enrichment activities.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tab/>
      </w:r>
      <w:r w:rsidRPr="00383240">
        <w:rPr>
          <w:b/>
        </w:rPr>
        <w:t>1A.58.</w:t>
      </w:r>
      <w:r w:rsidRPr="00383240">
        <w:rPr>
          <w:b/>
        </w:rPr>
        <w:tab/>
      </w:r>
      <w:r w:rsidRPr="00383240">
        <w:t xml:space="preserve">(SDE-EIA: South Carolina Success Program)  </w:t>
      </w:r>
      <w:r w:rsidRPr="00383240">
        <w:rPr>
          <w:strike/>
        </w:rPr>
        <w:t>From the funds in specific appropriations Assessment/Testing, the Department of Education shall issue a request for proposal to provide a statewide South Carolina Success Program, a program to be available to all public school districts and open-enrollment charters in the State of South Carolina.  The department may use up to $3,500,000 of the local assessment funds for this program.</w:t>
      </w:r>
      <w:r w:rsidRPr="00383240">
        <w:t xml:space="preserve">  </w:t>
      </w:r>
      <w:r w:rsidRPr="00383240">
        <w:rPr>
          <w:i/>
          <w:u w:val="single"/>
        </w:rPr>
        <w:t>For Fiscal Year 2014-15, school districts of this state may use assessment funds for the South Carolina Success Program, as piloted in the previous fiscal year, to students in the district.</w:t>
      </w:r>
      <w:r w:rsidRPr="00383240">
        <w:t xml:space="preserve">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w:t>
      </w:r>
      <w:r w:rsidRPr="00383240">
        <w:rPr>
          <w:rFonts w:cs="Times New Roman"/>
        </w:rPr>
        <w:t>online</w:t>
      </w:r>
      <w:r w:rsidRPr="00383240">
        <w:t xml:space="preserve"> program must automatically place students into an individualized on-line curriculum and 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  </w:t>
      </w:r>
      <w:r w:rsidRPr="00383240">
        <w:rPr>
          <w:strike/>
        </w:rPr>
        <w:t xml:space="preserve">To ensure effective implementation of the program in conjunction with the beginning of the academic school year, the </w:t>
      </w:r>
      <w:r w:rsidRPr="00383240">
        <w:rPr>
          <w:strike/>
        </w:rPr>
        <w:lastRenderedPageBreak/>
        <w:t>Department of Education shall issue a request for proposal to carry out the requirements of this provision no later than July 5, 2013.  Implementation of the program must begin no later than August 15, 2013.</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color w:val="auto"/>
        </w:rPr>
        <w:tab/>
      </w:r>
      <w:r w:rsidRPr="00383240">
        <w:rPr>
          <w:rFonts w:cs="Times New Roman"/>
          <w:b/>
          <w:color w:val="auto"/>
        </w:rPr>
        <w:t>1A.59.</w:t>
      </w:r>
      <w:r w:rsidRPr="00383240">
        <w:rPr>
          <w:rFonts w:cs="Times New Roman"/>
          <w:color w:val="auto"/>
        </w:rPr>
        <w:tab/>
        <w:t>(SDE-EIA: Pilot Assessment)  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three through eight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three through eight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state district and school report card.  In addition the Department of Education must request changes to its ESEA waiver to permit alternative and innovative approaches to assessment.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color w:val="auto"/>
        </w:rPr>
        <w:tab/>
      </w:r>
      <w:r w:rsidRPr="00383240">
        <w:rPr>
          <w:rFonts w:cs="Times New Roman"/>
          <w:b/>
          <w:color w:val="auto"/>
        </w:rPr>
        <w:t>1A.60.</w:t>
      </w:r>
      <w:r w:rsidRPr="00383240">
        <w:rPr>
          <w:rFonts w:cs="Times New Roman"/>
          <w:b/>
          <w:color w:val="auto"/>
        </w:rPr>
        <w:tab/>
      </w:r>
      <w:r w:rsidRPr="00383240">
        <w:rPr>
          <w:rFonts w:cs="Times New Roman"/>
          <w:color w:val="auto"/>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rPr>
        <w:tab/>
      </w:r>
      <w:r w:rsidRPr="00383240">
        <w:rPr>
          <w:rFonts w:cs="Times New Roman"/>
          <w:b/>
          <w:i/>
          <w:u w:val="single"/>
        </w:rPr>
        <w:t>1A.61.</w:t>
      </w:r>
      <w:r w:rsidRPr="00383240">
        <w:rPr>
          <w:rFonts w:cs="Times New Roman"/>
          <w:b/>
          <w:i/>
          <w:u w:val="single"/>
        </w:rPr>
        <w:tab/>
      </w:r>
      <w:r w:rsidRPr="00383240">
        <w:rPr>
          <w:rFonts w:cs="Times New Roman"/>
          <w:i/>
          <w:u w:val="single"/>
        </w:rPr>
        <w:t xml:space="preserve">(SDE-EIA: EEDA Regional Education Centers)  Funds appropriated from the EEDA for Regional Education Centers must </w:t>
      </w:r>
      <w:r w:rsidRPr="00383240">
        <w:rPr>
          <w:i/>
          <w:u w:val="single"/>
        </w:rPr>
        <w:t>not</w:t>
      </w:r>
      <w:r w:rsidRPr="00383240">
        <w:rPr>
          <w:rFonts w:cs="Times New Roman"/>
          <w:i/>
          <w:u w:val="single"/>
        </w:rPr>
        <w:t xml:space="preserve"> be less than $108,500.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b/>
        </w:rPr>
        <w:tab/>
      </w:r>
      <w:r w:rsidRPr="00383240">
        <w:rPr>
          <w:b/>
          <w:i/>
          <w:u w:val="single"/>
        </w:rPr>
        <w:t>1A.62.</w:t>
      </w:r>
      <w:r w:rsidRPr="00383240">
        <w:rPr>
          <w:b/>
          <w:i/>
          <w:u w:val="single"/>
        </w:rPr>
        <w:tab/>
      </w:r>
      <w:r w:rsidRPr="00383240">
        <w:rPr>
          <w:i/>
          <w:u w:val="single"/>
        </w:rPr>
        <w:t xml:space="preserve">(SDE-EIA: Teach for America SC)  </w:t>
      </w:r>
      <w:r w:rsidRPr="00383240">
        <w:rPr>
          <w:rFonts w:cs="Times New Roman"/>
          <w:i/>
          <w:u w:val="single"/>
        </w:rPr>
        <w:t>Because Teach For America SC receives EIA funds in the current fiscal year, school districts that partner with Teach For America SC are required to provide to Teach For America SC by September 1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rPr>
        <w:tab/>
      </w:r>
      <w:r w:rsidRPr="00383240">
        <w:rPr>
          <w:rFonts w:cs="Times New Roman"/>
          <w:b/>
          <w:i/>
          <w:u w:val="single"/>
        </w:rPr>
        <w:t>1A.63.</w:t>
      </w:r>
      <w:r w:rsidRPr="00383240">
        <w:rPr>
          <w:rFonts w:cs="Times New Roman"/>
          <w:b/>
          <w:i/>
          <w:u w:val="single"/>
        </w:rPr>
        <w:tab/>
      </w:r>
      <w:r w:rsidRPr="00383240">
        <w:rPr>
          <w:rFonts w:cs="Times New Roman"/>
          <w:i/>
          <w:u w:val="single"/>
        </w:rPr>
        <w:t xml:space="preserve">(SDE-EIA: Modernize Vocational Equipment)  </w:t>
      </w:r>
      <w:r w:rsidRPr="00383240">
        <w:rPr>
          <w:rFonts w:cs="Times New Roman"/>
          <w:b/>
        </w:rPr>
        <w:t>DELETED</w:t>
      </w:r>
    </w:p>
    <w:p w:rsidR="00B93728" w:rsidRPr="00383240" w:rsidRDefault="00B93728" w:rsidP="004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383240">
        <w:rPr>
          <w:rFonts w:cs="Times New Roman"/>
        </w:rPr>
        <w:tab/>
      </w:r>
      <w:r w:rsidRPr="00383240">
        <w:rPr>
          <w:rFonts w:cs="Times New Roman"/>
          <w:b/>
          <w:i/>
          <w:u w:val="single"/>
        </w:rPr>
        <w:t>1A.64.</w:t>
      </w:r>
      <w:r w:rsidRPr="00383240">
        <w:rPr>
          <w:rFonts w:cs="Times New Roman"/>
          <w:i/>
          <w:u w:val="single"/>
        </w:rPr>
        <w:tab/>
        <w:t>(SDE-EIA: EOC-South Carolina Autism Society)  Of the funds appropriated in Section 1A, XII.F, Partnerships, Education Oversight Committee (A85), $350,000 must be transferred in quarterly installments from the Education Oversight Committee to the South Carolina Autism Society for the Autism Parent-School Partnership Program.  Beginning October 10, 2014, the South Carolina Autism Society shall provide a quarterly accounting report to the Chairman of the Senate Finance Committee, the Chairman of the House Ways and Means Committee and the Education Oversight Committee.</w:t>
      </w:r>
    </w:p>
    <w:p w:rsidR="00B93728" w:rsidRPr="00383240" w:rsidRDefault="00B93728"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b/>
        </w:rPr>
        <w:tab/>
      </w:r>
      <w:r w:rsidRPr="00383240">
        <w:rPr>
          <w:b/>
          <w:i/>
          <w:u w:val="single"/>
        </w:rPr>
        <w:t>1A.65.</w:t>
      </w:r>
      <w:r w:rsidRPr="00383240">
        <w:rPr>
          <w:b/>
          <w:i/>
          <w:u w:val="single"/>
        </w:rPr>
        <w:tab/>
      </w:r>
      <w:r w:rsidRPr="00383240">
        <w:rPr>
          <w:i/>
          <w:u w:val="single"/>
        </w:rPr>
        <w:t>(SDE-EIA: Technology/</w:t>
      </w:r>
      <w:r w:rsidRPr="00383240">
        <w:rPr>
          <w:rFonts w:cs="Times New Roman"/>
          <w:i/>
          <w:u w:val="single"/>
        </w:rPr>
        <w:t>Device</w:t>
      </w:r>
      <w:r w:rsidRPr="00383240">
        <w:rPr>
          <w:i/>
          <w:u w:val="single"/>
        </w:rPr>
        <w:t xml:space="preserve"> Pilot)</w:t>
      </w:r>
      <w:r w:rsidRPr="00383240">
        <w:rPr>
          <w:rFonts w:cs="Times New Roman"/>
          <w:i/>
          <w:color w:val="auto"/>
          <w:u w:val="single"/>
        </w:rPr>
        <w:t xml:space="preserve">  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383240">
        <w:rPr>
          <w:rFonts w:cs="Times New Roman"/>
          <w:i/>
          <w:color w:val="FF0000"/>
          <w:u w:val="single"/>
        </w:rPr>
        <w:t xml:space="preserve"> </w:t>
      </w:r>
      <w:r w:rsidRPr="00383240">
        <w:rPr>
          <w:rFonts w:cs="Times New Roman"/>
          <w:i/>
          <w:color w:val="auto"/>
          <w:u w:val="single"/>
        </w:rPr>
        <w:t xml:space="preserve">school districts </w:t>
      </w:r>
      <w:r w:rsidRPr="00383240">
        <w:rPr>
          <w:rFonts w:cs="Times New Roman"/>
          <w:i/>
          <w:color w:val="auto"/>
          <w:u w:val="single"/>
        </w:rPr>
        <w:lastRenderedPageBreak/>
        <w:t xml:space="preserve">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 </w:t>
      </w:r>
    </w:p>
    <w:p w:rsidR="00B93728" w:rsidRPr="00383240" w:rsidRDefault="00B93728"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i/>
          <w:color w:val="auto"/>
          <w:u w:val="single"/>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B93728" w:rsidRPr="00383240" w:rsidRDefault="00B93728"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i/>
          <w:color w:val="auto"/>
        </w:rPr>
        <w:tab/>
      </w:r>
      <w:r w:rsidRPr="00383240">
        <w:rPr>
          <w:rFonts w:cs="Times New Roman"/>
          <w:i/>
          <w:color w:val="auto"/>
          <w:u w:val="single"/>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B93728" w:rsidRPr="00383240" w:rsidRDefault="00B93728"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i/>
          <w:color w:val="auto"/>
          <w:u w:val="single"/>
        </w:rPr>
        <w:t>Upon school board approval, and no later than July 25, the certification form and the detailed plan must be submitted to the department for State Board of Education approval.  The State Board of Education must notify the school district of their decision to approve or disapprove no later than August 15.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10 days from the date of resubmission.</w:t>
      </w:r>
    </w:p>
    <w:p w:rsidR="00B93728" w:rsidRPr="00383240" w:rsidRDefault="00B93728"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 xml:space="preserve">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 </w:t>
      </w:r>
    </w:p>
    <w:p w:rsidR="00B93728" w:rsidRPr="00383240" w:rsidRDefault="00B93728"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color w:val="auto"/>
          <w:u w:val="single"/>
        </w:rPr>
        <w:t>The school district shall establish rules and policies that provide for the reasonable care and safety of the materials to include reasonable penalties for abuse, destruction, and loss and excluding ordinary wear and tear</w:t>
      </w:r>
      <w:r w:rsidRPr="00383240">
        <w:rPr>
          <w:rFonts w:cs="Times New Roman"/>
          <w:i/>
          <w:u w:val="single"/>
        </w:rPr>
        <w:t>,</w:t>
      </w:r>
      <w:r w:rsidRPr="00383240">
        <w:rPr>
          <w:rFonts w:cs="Times New Roman"/>
          <w:i/>
          <w:color w:val="auto"/>
          <w:u w:val="single"/>
        </w:rPr>
        <w:t xml:space="preserve"> provide for reimbursement by the pupils, their parents or legal guardians. </w:t>
      </w:r>
    </w:p>
    <w:p w:rsidR="00B93728" w:rsidRPr="00383240" w:rsidRDefault="00B93728" w:rsidP="006F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i/>
          <w:color w:val="auto"/>
          <w:u w:val="single"/>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u w:val="single"/>
        </w:rPr>
      </w:pPr>
      <w:r w:rsidRPr="00383240">
        <w:rPr>
          <w:rFonts w:cs="Times New Roman"/>
          <w:bCs/>
        </w:rPr>
        <w:tab/>
      </w:r>
      <w:r w:rsidRPr="00383240">
        <w:rPr>
          <w:rFonts w:cs="Times New Roman"/>
          <w:b/>
          <w:i/>
          <w:u w:val="single"/>
        </w:rPr>
        <w:t>1A.66.</w:t>
      </w:r>
      <w:r w:rsidRPr="00383240">
        <w:rPr>
          <w:rFonts w:cs="Times New Roman"/>
          <w:b/>
          <w:i/>
          <w:u w:val="single"/>
        </w:rPr>
        <w:tab/>
      </w:r>
      <w:r w:rsidRPr="00383240">
        <w:rPr>
          <w:rFonts w:cs="Times New Roman"/>
          <w:i/>
          <w:u w:val="single"/>
        </w:rPr>
        <w:t xml:space="preserve">(SDE-EIA: XII.F.2 -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CERRA Board of Directors.  CERRA will publish TF program criteria and requirements prominently on its website.  Any institution who applies but is not selected to host a TF program will be informed in writing of the basis for the selection </w:t>
      </w:r>
      <w:r w:rsidRPr="00383240">
        <w:rPr>
          <w:rFonts w:cs="Times New Roman"/>
          <w:i/>
          <w:u w:val="single"/>
        </w:rPr>
        <w:lastRenderedPageBreak/>
        <w:t>decision and be offered technical support if the institution elects to reapply.  Any institution that applies but is not selected to host a TF program may appeal to the Commission on Higher Education.</w:t>
      </w:r>
    </w:p>
    <w:p w:rsidR="00B93728" w:rsidRPr="00383240" w:rsidRDefault="00B93728" w:rsidP="004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1A.67.</w:t>
      </w:r>
      <w:r w:rsidRPr="00383240">
        <w:rPr>
          <w:rFonts w:cs="Times New Roman"/>
          <w:i/>
          <w:u w:val="single"/>
        </w:rPr>
        <w:tab/>
        <w:t>(SDE-EIA: Carry Forward)  For Fiscal Year 2014-15, EIA funds carry forward from the prior fiscal year and not otherwise appropriated or authorized must be carried forward and expended on the following items:</w:t>
      </w:r>
    </w:p>
    <w:p w:rsidR="00B93728" w:rsidRPr="00383240" w:rsidRDefault="00B93728"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EOC - Partnerships for Innovation - $900,000;</w:t>
      </w:r>
    </w:p>
    <w:p w:rsidR="00B93728" w:rsidRPr="00383240" w:rsidRDefault="00B93728"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 xml:space="preserve">Allendale County School District - $150,000; </w:t>
      </w:r>
    </w:p>
    <w:p w:rsidR="00B93728" w:rsidRPr="00383240" w:rsidRDefault="00B93728"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Arts in Education Curriculum - $300,000;</w:t>
      </w:r>
    </w:p>
    <w:p w:rsidR="00B93728" w:rsidRPr="00383240" w:rsidRDefault="00B93728"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$5,929,553 must be used by the department for school bus transportation costs; and</w:t>
      </w:r>
    </w:p>
    <w:p w:rsidR="00B93728" w:rsidRPr="00383240" w:rsidRDefault="00B93728" w:rsidP="00411F5D">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 xml:space="preserve">Any additional funds carried forward and not otherwise appropriated or authorized may be used for Instructional Materials. </w:t>
      </w:r>
    </w:p>
    <w:p w:rsidR="00B93728" w:rsidRPr="00383240" w:rsidRDefault="00B93728" w:rsidP="004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383240">
        <w:rPr>
          <w:rFonts w:cs="Times New Roman"/>
        </w:rPr>
        <w:tab/>
      </w:r>
      <w:r w:rsidRPr="00383240">
        <w:rPr>
          <w:rFonts w:cs="Times New Roman"/>
          <w:i/>
          <w:u w:val="single"/>
        </w:rPr>
        <w:t>If excess EIA revenues are less than the amounts appropriated, funding for the items listed herein shall be reduced on a pro rata basis.</w:t>
      </w:r>
    </w:p>
    <w:p w:rsidR="00B93728" w:rsidRPr="00383240" w:rsidRDefault="00B93728"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383240">
        <w:rPr>
          <w:rFonts w:cs="Times New Roman"/>
          <w:b/>
          <w:szCs w:val="22"/>
        </w:rPr>
        <w:tab/>
      </w:r>
      <w:r w:rsidRPr="00383240">
        <w:rPr>
          <w:rFonts w:cs="Times New Roman"/>
          <w:b/>
          <w:i/>
          <w:color w:val="auto"/>
          <w:szCs w:val="22"/>
          <w:u w:val="single"/>
        </w:rPr>
        <w:t>1A.68</w:t>
      </w:r>
      <w:r w:rsidRPr="00383240">
        <w:rPr>
          <w:rFonts w:cs="Times New Roman"/>
          <w:b/>
          <w:i/>
          <w:szCs w:val="22"/>
          <w:u w:val="single"/>
        </w:rPr>
        <w:t>.</w:t>
      </w:r>
      <w:r w:rsidRPr="00383240">
        <w:rPr>
          <w:rFonts w:cs="Times New Roman"/>
          <w:b/>
          <w:i/>
          <w:color w:val="auto"/>
          <w:szCs w:val="22"/>
          <w:u w:val="single"/>
        </w:rPr>
        <w:tab/>
      </w:r>
      <w:r w:rsidRPr="00383240">
        <w:rPr>
          <w:rFonts w:cs="Times New Roman"/>
          <w:i/>
          <w:color w:val="auto"/>
          <w:szCs w:val="22"/>
          <w:u w:val="single"/>
        </w:rPr>
        <w:t>(SDE-EIA: Public Charter Pupil Counts)  With funds appropriated to the South Carolina Public Charter School District, the district must require each charter school to submit a student attendance report for the 5</w:t>
      </w:r>
      <w:r w:rsidRPr="00383240">
        <w:rPr>
          <w:rFonts w:cs="Times New Roman"/>
          <w:i/>
          <w:color w:val="auto"/>
          <w:szCs w:val="22"/>
          <w:u w:val="single"/>
          <w:vertAlign w:val="superscript"/>
        </w:rPr>
        <w:t>th</w:t>
      </w:r>
      <w:r w:rsidRPr="00383240">
        <w:rPr>
          <w:rFonts w:cs="Times New Roman"/>
          <w:i/>
          <w:color w:val="auto"/>
          <w:szCs w:val="22"/>
          <w:u w:val="single"/>
        </w:rPr>
        <w:t>, 45</w:t>
      </w:r>
      <w:r w:rsidRPr="00383240">
        <w:rPr>
          <w:rFonts w:cs="Times New Roman"/>
          <w:i/>
          <w:color w:val="auto"/>
          <w:szCs w:val="22"/>
          <w:u w:val="single"/>
          <w:vertAlign w:val="superscript"/>
        </w:rPr>
        <w:t>th</w:t>
      </w:r>
      <w:r w:rsidRPr="00383240">
        <w:rPr>
          <w:rFonts w:cs="Times New Roman"/>
          <w:i/>
          <w:color w:val="auto"/>
          <w:szCs w:val="22"/>
          <w:u w:val="single"/>
        </w:rPr>
        <w:t>, 90</w:t>
      </w:r>
      <w:r w:rsidRPr="00383240">
        <w:rPr>
          <w:rFonts w:cs="Times New Roman"/>
          <w:i/>
          <w:color w:val="auto"/>
          <w:szCs w:val="22"/>
          <w:u w:val="single"/>
          <w:vertAlign w:val="superscript"/>
        </w:rPr>
        <w:t>th</w:t>
      </w:r>
      <w:r w:rsidRPr="00383240">
        <w:rPr>
          <w:rFonts w:cs="Times New Roman"/>
          <w:i/>
          <w:color w:val="auto"/>
          <w:szCs w:val="22"/>
          <w:u w:val="single"/>
        </w:rPr>
        <w:t xml:space="preserve"> and 135</w:t>
      </w:r>
      <w:r w:rsidRPr="00383240">
        <w:rPr>
          <w:rFonts w:cs="Times New Roman"/>
          <w:i/>
          <w:color w:val="auto"/>
          <w:szCs w:val="22"/>
          <w:u w:val="single"/>
          <w:vertAlign w:val="superscript"/>
        </w:rPr>
        <w:t>th</w:t>
      </w:r>
      <w:r w:rsidRPr="00383240">
        <w:rPr>
          <w:rFonts w:cs="Times New Roman"/>
          <w:i/>
          <w:color w:val="auto"/>
          <w:szCs w:val="22"/>
          <w:u w:val="single"/>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B93728" w:rsidRPr="00383240" w:rsidRDefault="00B93728"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color w:val="auto"/>
          <w:szCs w:val="22"/>
        </w:rPr>
        <w:tab/>
      </w:r>
      <w:r w:rsidRPr="00383240">
        <w:rPr>
          <w:rFonts w:cs="Times New Roman"/>
          <w:i/>
          <w:color w:val="auto"/>
          <w:szCs w:val="22"/>
          <w:u w:val="single"/>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bCs/>
          <w:szCs w:val="22"/>
        </w:rPr>
        <w:tab/>
      </w:r>
      <w:r w:rsidRPr="00383240">
        <w:rPr>
          <w:rFonts w:cs="Times New Roman"/>
          <w:b/>
          <w:bCs/>
          <w:i/>
          <w:szCs w:val="22"/>
          <w:u w:val="single"/>
        </w:rPr>
        <w:t>1A.69.</w:t>
      </w:r>
      <w:r w:rsidRPr="00383240">
        <w:rPr>
          <w:rFonts w:cs="Times New Roman"/>
          <w:b/>
          <w:bCs/>
          <w:i/>
          <w:szCs w:val="22"/>
          <w:u w:val="single"/>
        </w:rPr>
        <w:tab/>
      </w:r>
      <w:r w:rsidRPr="00383240">
        <w:rPr>
          <w:rFonts w:cs="Times New Roman"/>
          <w:bCs/>
          <w:i/>
          <w:szCs w:val="22"/>
          <w:u w:val="single"/>
        </w:rPr>
        <w:t>(SDE-EIA: South Carolina Public Charter School District Funding)  The funds appropriated in Part IA, Section XI - South Carolina Public Charter School District must be allocated in the following manner to students at charter schools within the South Carolina Public Charter School District or at any approved institution of higher education sponsoring a public charter school:  Pupils enrolled in virtual charter schools sponsored by the South Carolina Public Charter School District or institutions of higher education shall receive $1,900 per weighted pupil and pupils enrolled in brick and mortar charter schools sponsored by the South Carolina Public Charter School District or institutions of higher education shall receive $3,600 per weighted pupil.  Any unexpended funds, not to exceed ten percent of the prior year appropriation, must be carried forward from the prior fiscal year and expended for the same purpose.  Any unexpended funds exceeding ten percent of the prior year appropriation must be transferred to the Charter School Facility Revolving Loan Program established in Section 59-40-175.</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tab/>
      </w:r>
      <w:r w:rsidRPr="00383240">
        <w:rPr>
          <w:b/>
          <w:i/>
          <w:u w:val="single"/>
        </w:rPr>
        <w:t>1A.70.</w:t>
      </w:r>
      <w:r w:rsidRPr="00383240">
        <w:rPr>
          <w:b/>
          <w:i/>
          <w:u w:val="single"/>
        </w:rPr>
        <w:tab/>
      </w:r>
      <w:r w:rsidRPr="00383240">
        <w:rPr>
          <w:i/>
          <w:u w:val="single"/>
        </w:rPr>
        <w:t xml:space="preserve">(SDE-EIA: Low Achieving Schools)  Of the funds appropriated to the Education Oversight Committee for Partnerships for Innovation, $500,000 must be allocated to support up to three low-achieving schools in designing and planning for implementation innovative, research-based strategies focused on recruiting and retaining highly effective teachers and on </w:t>
      </w:r>
      <w:r w:rsidRPr="00383240">
        <w:rPr>
          <w:i/>
          <w:u w:val="single"/>
        </w:rPr>
        <w:lastRenderedPageBreak/>
        <w:t>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tab/>
      </w:r>
      <w:r w:rsidRPr="00383240">
        <w:rPr>
          <w:b/>
          <w:i/>
          <w:u w:val="single"/>
        </w:rPr>
        <w:t>1A.71.</w:t>
      </w:r>
      <w:r w:rsidRPr="00383240">
        <w:rPr>
          <w:b/>
          <w:i/>
          <w:u w:val="single"/>
        </w:rPr>
        <w:tab/>
      </w:r>
      <w:r w:rsidRPr="00383240">
        <w:rPr>
          <w:i/>
          <w:u w:val="single"/>
        </w:rPr>
        <w:t xml:space="preserve">(SDE-EIA: Public Charter School District Hold Harmless)  </w:t>
      </w:r>
      <w:r w:rsidRPr="00383240">
        <w:rPr>
          <w:rFonts w:cs="Times New Roman"/>
          <w:i/>
          <w:u w:val="single"/>
        </w:rPr>
        <w:t>For Fiscal Year 2014-15, the South Carolina Public Charter School District must use up to $3,000,000 in prior year carry forward funds to hold its schools harmless from any reduction in funds as a result of changes to the EFA weightings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rPr>
        <w:tab/>
      </w:r>
      <w:r w:rsidRPr="00383240">
        <w:rPr>
          <w:rFonts w:cs="Times New Roman"/>
          <w:b/>
          <w:i/>
          <w:u w:val="single"/>
        </w:rPr>
        <w:t>1A.72.</w:t>
      </w:r>
      <w:r w:rsidRPr="00383240">
        <w:rPr>
          <w:rFonts w:cs="Times New Roman"/>
          <w:b/>
          <w:i/>
          <w:u w:val="single"/>
        </w:rPr>
        <w:tab/>
      </w:r>
      <w:r w:rsidRPr="00383240">
        <w:rPr>
          <w:rFonts w:cs="Times New Roman"/>
          <w:i/>
          <w:u w:val="single"/>
        </w:rPr>
        <w:t>(SDE-EIA: TransformSC)  Of the funds appropriated to the Education Oversight Committee for Partnerships for Innovation, at least $200,000 shall be allocated to the TransformSC public-private project.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tab/>
      </w:r>
      <w:r w:rsidRPr="00383240">
        <w:rPr>
          <w:b/>
          <w:i/>
          <w:u w:val="single"/>
        </w:rPr>
        <w:t>1A.73.</w:t>
      </w:r>
      <w:r w:rsidRPr="00383240">
        <w:rPr>
          <w:b/>
          <w:i/>
          <w:u w:val="single"/>
        </w:rPr>
        <w:tab/>
      </w:r>
      <w:r w:rsidRPr="00383240">
        <w:rPr>
          <w:i/>
          <w:u w:val="single"/>
        </w:rPr>
        <w:t>(SDE-EIA: Palmetto Priority School)  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Cs/>
          <w:szCs w:val="22"/>
        </w:rPr>
        <w:tab/>
      </w:r>
      <w:r w:rsidRPr="00383240">
        <w:rPr>
          <w:rFonts w:cs="Times New Roman"/>
          <w:b/>
          <w:bCs/>
          <w:i/>
          <w:szCs w:val="22"/>
          <w:u w:val="single"/>
        </w:rPr>
        <w:t>1A.74.</w:t>
      </w:r>
      <w:r w:rsidRPr="00383240">
        <w:rPr>
          <w:rFonts w:cs="Times New Roman"/>
          <w:b/>
          <w:bCs/>
          <w:i/>
          <w:szCs w:val="22"/>
          <w:u w:val="single"/>
        </w:rPr>
        <w:tab/>
      </w:r>
      <w:r w:rsidRPr="00383240">
        <w:rPr>
          <w:rFonts w:cs="Times New Roman"/>
          <w:bCs/>
          <w:i/>
          <w:szCs w:val="22"/>
          <w:u w:val="single"/>
        </w:rPr>
        <w:t>(SDE-EIA: Charter School Operations)</w:t>
      </w:r>
      <w:r w:rsidRPr="00383240">
        <w:rPr>
          <w:rFonts w:cs="Times New Roman"/>
          <w:bCs/>
          <w:szCs w:val="22"/>
        </w:rPr>
        <w:t xml:space="preserve">  </w:t>
      </w:r>
      <w:r w:rsidRPr="00383240">
        <w:rPr>
          <w:rFonts w:cs="Times New Roman"/>
          <w:b/>
          <w:bCs/>
          <w:szCs w:val="22"/>
        </w:rPr>
        <w:t>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93728" w:rsidSect="00534B4C">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B93728" w:rsidRPr="00383240" w:rsidRDefault="00B93728"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3"/>
      <w:bookmarkEnd w:id="3"/>
      <w:r w:rsidRPr="00383240">
        <w:rPr>
          <w:rFonts w:cs="Times New Roman"/>
          <w:b/>
          <w:bCs/>
          <w:szCs w:val="22"/>
        </w:rPr>
        <w:t>SECTION 3 - H66-LOTTERY EXPENDITURE ACCOUNT</w:t>
      </w:r>
      <w:r w:rsidR="00530F80">
        <w:rPr>
          <w:rFonts w:cs="Times New Roman"/>
          <w:b/>
          <w:bCs/>
          <w:szCs w:val="22"/>
        </w:rPr>
        <w:fldChar w:fldCharType="begin"/>
      </w:r>
      <w:r>
        <w:instrText xml:space="preserve"> XE "SECTION 3 - H66-LOTTERY EXPENDITURE ACCOUNT" </w:instrText>
      </w:r>
      <w:r w:rsidR="00530F80">
        <w:rPr>
          <w:rFonts w:cs="Times New Roman"/>
          <w:b/>
          <w:bCs/>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3.1.</w:t>
      </w:r>
      <w:r w:rsidRPr="00383240">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3.2.</w:t>
      </w:r>
      <w:r w:rsidRPr="00383240">
        <w:rPr>
          <w:rFonts w:cs="Times New Roman"/>
          <w:b/>
          <w:szCs w:val="22"/>
        </w:rPr>
        <w:tab/>
      </w:r>
      <w:r w:rsidRPr="00383240">
        <w:rPr>
          <w:rFonts w:cs="Times New Roman"/>
          <w:bCs/>
          <w:szCs w:val="22"/>
        </w:rPr>
        <w:t xml:space="preserve">(LEA: Technology Lottery Funds)  For the purposes of the allocation of technology funds from the lottery </w:t>
      </w:r>
      <w:r w:rsidRPr="00383240">
        <w:rPr>
          <w:rFonts w:cs="Times New Roman"/>
          <w:szCs w:val="22"/>
        </w:rPr>
        <w:t>proceeds</w:t>
      </w:r>
      <w:r w:rsidRPr="00383240">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3.3.</w:t>
      </w:r>
      <w:r w:rsidRPr="00383240">
        <w:rPr>
          <w:rFonts w:cs="Times New Roman"/>
          <w:b/>
          <w:szCs w:val="22"/>
        </w:rPr>
        <w:tab/>
      </w:r>
      <w:r w:rsidRPr="00383240">
        <w:rPr>
          <w:rFonts w:cs="Times New Roman"/>
          <w:szCs w:val="22"/>
        </w:rPr>
        <w:t>(LEA: Election Day Sales)  For the current fiscal year, Section 59-150-210(E) is suspended.</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bCs/>
          <w:szCs w:val="22"/>
        </w:rPr>
        <w:t>3.4.</w:t>
      </w:r>
      <w:r w:rsidRPr="00383240">
        <w:rPr>
          <w:rFonts w:cs="Times New Roman"/>
          <w:szCs w:val="22"/>
        </w:rPr>
        <w:tab/>
        <w:t xml:space="preserve">(LEA: FY 2013-14 Lottery Funding)  </w:t>
      </w:r>
      <w:r w:rsidRPr="00383240">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strike/>
          <w:szCs w:val="22"/>
        </w:rPr>
      </w:pPr>
      <w:r w:rsidRPr="00383240">
        <w:rPr>
          <w:rFonts w:cs="Times New Roman"/>
          <w:szCs w:val="22"/>
        </w:rPr>
        <w:tab/>
      </w:r>
      <w:r w:rsidRPr="00383240">
        <w:rPr>
          <w:rFonts w:cs="Times New Roman"/>
          <w:strike/>
          <w:szCs w:val="22"/>
        </w:rPr>
        <w:t>For Fiscal Year 2013-14 certified net lottery proceeds and investment earnings and any other proceeds identified by this provision are appropriated as follows:</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lastRenderedPageBreak/>
        <w:tab/>
      </w:r>
      <w:r w:rsidRPr="00383240">
        <w:rPr>
          <w:rFonts w:cs="Times New Roman"/>
          <w:strike/>
        </w:rPr>
        <w:t>(1)</w:t>
      </w:r>
      <w:r w:rsidRPr="00383240">
        <w:rPr>
          <w:rFonts w:cs="Times New Roman"/>
          <w:strike/>
        </w:rPr>
        <w:tab/>
        <w:t xml:space="preserve">Commission on Higher Education and State Board for Technical and Comprehensive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Education--Tuition Assistance</w:t>
      </w:r>
      <w:r w:rsidRPr="00383240">
        <w:rPr>
          <w:rFonts w:cs="Times New Roman"/>
          <w:strike/>
        </w:rPr>
        <w:tab/>
        <w:t>$</w:t>
      </w:r>
      <w:r w:rsidRPr="00383240">
        <w:rPr>
          <w:rFonts w:cs="Times New Roman"/>
          <w:strike/>
        </w:rPr>
        <w:tab/>
        <w:t>47,400,000;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(2)</w:t>
      </w:r>
      <w:r w:rsidRPr="00383240">
        <w:rPr>
          <w:rFonts w:cs="Times New Roman"/>
          <w:strike/>
        </w:rPr>
        <w:tab/>
        <w:t>Commission on Higher Education--LIFE Scholarships as provided in Chapter 149, Title 59</w:t>
      </w:r>
      <w:r w:rsidRPr="00383240">
        <w:rPr>
          <w:rFonts w:cs="Times New Roman"/>
          <w:strike/>
        </w:rPr>
        <w:tab/>
        <w:t>$</w:t>
      </w:r>
      <w:r w:rsidRPr="00383240">
        <w:rPr>
          <w:rFonts w:cs="Times New Roman"/>
          <w:strike/>
        </w:rPr>
        <w:tab/>
        <w:t>109,306,354;</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(3)</w:t>
      </w:r>
      <w:r w:rsidRPr="00383240">
        <w:rPr>
          <w:rFonts w:cs="Times New Roman"/>
          <w:strike/>
        </w:rPr>
        <w:tab/>
        <w:t>Commission on Higher Education--HOPE Scholarships as provided in Section 59-150-370</w:t>
      </w:r>
      <w:r w:rsidRPr="00383240">
        <w:rPr>
          <w:rFonts w:cs="Times New Roman"/>
          <w:strike/>
        </w:rPr>
        <w:tab/>
        <w:t>$</w:t>
      </w:r>
      <w:r w:rsidRPr="00383240">
        <w:rPr>
          <w:rFonts w:cs="Times New Roman"/>
          <w:strike/>
        </w:rPr>
        <w:tab/>
        <w:t>7,779,856;</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(4)</w:t>
      </w:r>
      <w:r w:rsidRPr="00383240">
        <w:rPr>
          <w:rFonts w:cs="Times New Roman"/>
          <w:strike/>
        </w:rPr>
        <w:tab/>
        <w:t xml:space="preserve">Commission on Higher Education—Palmetto Fellows Scholarships as provided in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Section 59-104-20</w:t>
      </w:r>
      <w:r w:rsidRPr="00383240">
        <w:rPr>
          <w:rFonts w:cs="Times New Roman"/>
          <w:strike/>
        </w:rPr>
        <w:tab/>
        <w:t>$</w:t>
      </w:r>
      <w:r w:rsidRPr="00383240">
        <w:rPr>
          <w:rFonts w:cs="Times New Roman"/>
          <w:strike/>
        </w:rPr>
        <w:tab/>
        <w:t>30,777,240;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(5)</w:t>
      </w:r>
      <w:r w:rsidRPr="00383240">
        <w:rPr>
          <w:rFonts w:cs="Times New Roman"/>
          <w:strike/>
        </w:rPr>
        <w:tab/>
        <w:t>Commission on Higher Education--Need-Based Grants</w:t>
      </w:r>
      <w:r w:rsidRPr="00383240">
        <w:rPr>
          <w:rFonts w:cs="Times New Roman"/>
          <w:strike/>
        </w:rPr>
        <w:tab/>
        <w:t>$</w:t>
      </w:r>
      <w:r w:rsidRPr="00383240">
        <w:rPr>
          <w:rFonts w:cs="Times New Roman"/>
          <w:strike/>
        </w:rPr>
        <w:tab/>
        <w:t>13,000,000;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(6)</w:t>
      </w:r>
      <w:r w:rsidRPr="00383240">
        <w:rPr>
          <w:rFonts w:cs="Times New Roman"/>
          <w:strike/>
        </w:rPr>
        <w:tab/>
        <w:t>Tuitions Grants Commission--Tuition Grants</w:t>
      </w:r>
      <w:r w:rsidRPr="00383240">
        <w:rPr>
          <w:rFonts w:cs="Times New Roman"/>
          <w:strike/>
        </w:rPr>
        <w:tab/>
        <w:t>$</w:t>
      </w:r>
      <w:r w:rsidRPr="00383240">
        <w:rPr>
          <w:rFonts w:cs="Times New Roman"/>
          <w:strike/>
        </w:rPr>
        <w:tab/>
        <w:t>8,000,000;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(7)</w:t>
      </w:r>
      <w:r w:rsidRPr="00383240">
        <w:rPr>
          <w:rFonts w:cs="Times New Roman"/>
          <w:strike/>
        </w:rPr>
        <w:tab/>
        <w:t xml:space="preserve">Commission on Higher Education--National Guard Tuition Repayment Program as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provided in Section 59-111-75</w:t>
      </w:r>
      <w:r w:rsidRPr="00383240">
        <w:rPr>
          <w:rFonts w:cs="Times New Roman"/>
          <w:strike/>
        </w:rPr>
        <w:tab/>
        <w:t>$</w:t>
      </w:r>
      <w:r w:rsidRPr="00383240">
        <w:rPr>
          <w:rFonts w:cs="Times New Roman"/>
          <w:strike/>
        </w:rPr>
        <w:tab/>
        <w:t>4,545,000;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(8)</w:t>
      </w:r>
      <w:r w:rsidRPr="00383240">
        <w:rPr>
          <w:rFonts w:cs="Times New Roman"/>
          <w:strike/>
        </w:rPr>
        <w:tab/>
        <w:t>South Carolina State University</w:t>
      </w:r>
      <w:r w:rsidRPr="00383240">
        <w:rPr>
          <w:rFonts w:cs="Times New Roman"/>
          <w:strike/>
        </w:rPr>
        <w:tab/>
        <w:t>$</w:t>
      </w:r>
      <w:r w:rsidRPr="00383240">
        <w:rPr>
          <w:rFonts w:cs="Times New Roman"/>
          <w:strike/>
        </w:rPr>
        <w:tab/>
        <w:t>2,500,000;</w:t>
      </w:r>
    </w:p>
    <w:p w:rsidR="00B93728" w:rsidRPr="00383240" w:rsidRDefault="00B93728" w:rsidP="001A4C3B">
      <w:pPr>
        <w:keepNext/>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(9)</w:t>
      </w:r>
      <w:r w:rsidRPr="00383240">
        <w:rPr>
          <w:rFonts w:cs="Times New Roman"/>
          <w:strike/>
        </w:rPr>
        <w:tab/>
        <w:t xml:space="preserve">Technology--Public Four-Year Universities, Two-Year Institutions, and State Technical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Colleges</w:t>
      </w:r>
      <w:r w:rsidRPr="00383240">
        <w:rPr>
          <w:rFonts w:cs="Times New Roman"/>
          <w:strike/>
        </w:rPr>
        <w:tab/>
        <w:t>$</w:t>
      </w:r>
      <w:r w:rsidRPr="00383240">
        <w:rPr>
          <w:rFonts w:cs="Times New Roman"/>
          <w:strike/>
        </w:rPr>
        <w:tab/>
        <w:t>7,301,816;</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(10)</w:t>
      </w:r>
      <w:r w:rsidRPr="00383240">
        <w:rPr>
          <w:rFonts w:cs="Times New Roman"/>
          <w:strike/>
        </w:rPr>
        <w:tab/>
        <w:t xml:space="preserve">Department of Education--K-5 Reading, Math, Science &amp; Social Studies Program as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provided in Section 59-1-525</w:t>
      </w:r>
      <w:r w:rsidRPr="00383240">
        <w:rPr>
          <w:rFonts w:cs="Times New Roman"/>
          <w:strike/>
        </w:rPr>
        <w:tab/>
        <w:t>$</w:t>
      </w:r>
      <w:r w:rsidRPr="00383240">
        <w:rPr>
          <w:rFonts w:cs="Times New Roman"/>
          <w:strike/>
        </w:rPr>
        <w:tab/>
        <w:t>26,291,798;</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(11)</w:t>
      </w:r>
      <w:r w:rsidRPr="00383240">
        <w:rPr>
          <w:rFonts w:cs="Times New Roman"/>
          <w:strike/>
        </w:rPr>
        <w:tab/>
        <w:t>Department of Education--Grades 6-8 Reading, Math, Science &amp; Social Studies Program</w:t>
      </w:r>
      <w:r w:rsidRPr="00383240">
        <w:rPr>
          <w:rFonts w:cs="Times New Roman"/>
          <w:strike/>
        </w:rPr>
        <w:tab/>
        <w:t>$</w:t>
      </w:r>
      <w:r w:rsidRPr="00383240">
        <w:rPr>
          <w:rFonts w:cs="Times New Roman"/>
          <w:strike/>
        </w:rPr>
        <w:tab/>
        <w:t>2,000,000;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(12)</w:t>
      </w:r>
      <w:r w:rsidRPr="00383240">
        <w:rPr>
          <w:rFonts w:cs="Times New Roman"/>
          <w:strike/>
        </w:rPr>
        <w:tab/>
        <w:t>School for the Deaf and the Blind--Technology</w:t>
      </w:r>
      <w:r w:rsidRPr="00383240">
        <w:rPr>
          <w:rFonts w:cs="Times New Roman"/>
          <w:strike/>
        </w:rPr>
        <w:tab/>
        <w:t>$</w:t>
      </w:r>
      <w:r w:rsidRPr="00383240">
        <w:rPr>
          <w:rFonts w:cs="Times New Roman"/>
          <w:strike/>
        </w:rPr>
        <w:tab/>
        <w:t>200,000;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(13)</w:t>
      </w:r>
      <w:r w:rsidRPr="00383240">
        <w:rPr>
          <w:rFonts w:cs="Times New Roman"/>
          <w:strike/>
        </w:rPr>
        <w:tab/>
        <w:t>Commission on Higher Education--Higher Education Excellence Enhancement Program</w:t>
      </w:r>
      <w:r w:rsidRPr="00383240">
        <w:rPr>
          <w:rFonts w:cs="Times New Roman"/>
          <w:strike/>
        </w:rPr>
        <w:tab/>
        <w:t>$</w:t>
      </w:r>
      <w:r w:rsidRPr="00383240">
        <w:rPr>
          <w:rFonts w:cs="Times New Roman"/>
          <w:strike/>
        </w:rPr>
        <w:tab/>
        <w:t>1,028,053;</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(14)</w:t>
      </w:r>
      <w:r w:rsidRPr="00383240">
        <w:rPr>
          <w:rFonts w:cs="Times New Roman"/>
          <w:strike/>
        </w:rPr>
        <w:tab/>
        <w:t xml:space="preserve">Commission on Higher Education--Public Four-Year Universities, Two-Year Branch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 xml:space="preserve">Campuses, and State Technical Colleges--Academic Facility Building, Repair and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Maintenance, and Training</w:t>
      </w:r>
      <w:r w:rsidRPr="00383240">
        <w:rPr>
          <w:rFonts w:cs="Times New Roman"/>
          <w:strike/>
        </w:rPr>
        <w:tab/>
        <w:t>$</w:t>
      </w:r>
      <w:r w:rsidRPr="00383240">
        <w:rPr>
          <w:rFonts w:cs="Times New Roman"/>
          <w:strike/>
        </w:rPr>
        <w:tab/>
        <w:t>10,509,883;</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(15)</w:t>
      </w:r>
      <w:r w:rsidRPr="00383240">
        <w:rPr>
          <w:rFonts w:cs="Times New Roman"/>
          <w:strike/>
        </w:rPr>
        <w:tab/>
        <w:t>Department of Education--Digital Instructional Material</w:t>
      </w:r>
      <w:r w:rsidRPr="00383240">
        <w:rPr>
          <w:rFonts w:cs="Times New Roman"/>
          <w:strike/>
        </w:rPr>
        <w:tab/>
        <w:t>$</w:t>
      </w:r>
      <w:r w:rsidRPr="00383240">
        <w:rPr>
          <w:rFonts w:cs="Times New Roman"/>
          <w:strike/>
        </w:rPr>
        <w:tab/>
        <w:t>4,000,000;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(16)</w:t>
      </w:r>
      <w:r w:rsidRPr="00383240">
        <w:rPr>
          <w:rFonts w:cs="Times New Roman"/>
          <w:strike/>
        </w:rPr>
        <w:tab/>
        <w:t>Department of Education--New School Buses</w:t>
      </w:r>
      <w:r w:rsidRPr="00383240">
        <w:rPr>
          <w:rFonts w:cs="Times New Roman"/>
          <w:strike/>
        </w:rPr>
        <w:tab/>
        <w:t>$</w:t>
      </w:r>
      <w:r w:rsidRPr="00383240">
        <w:rPr>
          <w:rFonts w:cs="Times New Roman"/>
          <w:strike/>
        </w:rPr>
        <w:tab/>
        <w:t>3,510,000;</w:t>
      </w:r>
    </w:p>
    <w:p w:rsidR="00B93728" w:rsidRPr="00383240" w:rsidRDefault="00B93728"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383240">
        <w:rPr>
          <w:rFonts w:cs="Times New Roman"/>
        </w:rPr>
        <w:tab/>
      </w:r>
      <w:r w:rsidRPr="00383240">
        <w:rPr>
          <w:rFonts w:cs="Times New Roman"/>
          <w:strike/>
        </w:rPr>
        <w:t>(17)</w:t>
      </w:r>
      <w:r w:rsidRPr="00383240">
        <w:rPr>
          <w:rFonts w:cs="Times New Roman"/>
          <w:strike/>
        </w:rPr>
        <w:tab/>
        <w:t>State Library--Union County Carnegie Library Renovations</w:t>
      </w:r>
      <w:r w:rsidRPr="00383240">
        <w:rPr>
          <w:rFonts w:cs="Times New Roman"/>
          <w:strike/>
        </w:rPr>
        <w:tab/>
        <w:t>$</w:t>
      </w:r>
      <w:r w:rsidRPr="00383240">
        <w:rPr>
          <w:rFonts w:cs="Times New Roman"/>
          <w:strike/>
        </w:rPr>
        <w:tab/>
        <w:t>1,250,000;</w:t>
      </w:r>
      <w:r w:rsidRPr="00383240">
        <w:rPr>
          <w:rFonts w:cs="Times New Roman"/>
          <w:strike/>
        </w:rPr>
        <w:tab/>
        <w:t>and</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(18)</w:t>
      </w:r>
      <w:r w:rsidRPr="00383240">
        <w:rPr>
          <w:rFonts w:cs="Times New Roman"/>
          <w:strike/>
        </w:rPr>
        <w:tab/>
        <w:t>Department of Education--New Carolina Transformation in Education</w:t>
      </w:r>
      <w:r w:rsidRPr="00383240">
        <w:rPr>
          <w:rFonts w:cs="Times New Roman"/>
          <w:strike/>
        </w:rPr>
        <w:tab/>
        <w:t>$</w:t>
      </w:r>
      <w:r w:rsidRPr="00383240">
        <w:rPr>
          <w:rFonts w:cs="Times New Roman"/>
          <w:strike/>
        </w:rPr>
        <w:tab/>
        <w:t>100,000.</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Fiscal Year 2013-14 funds appropriated to the Commission on Higher Education for Tuition Assistance must be distributed to the technical colleges and two-year institutions as provided in Section 59</w:t>
      </w:r>
      <w:r w:rsidRPr="00383240">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Of the funds appropriated to South Carolina State University, $250,000 may be used for the BRIDGE Program.</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The funds appropriated above in subitem (14) to the Commission on Higher Education for Public Four-Year Universities, Two-Year Branch Campuses, and State Technical Colleges--Academic Facility Building, Repair and Maintenance, and Training shall be distributed as follows:</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w:t>
      </w:r>
      <w:r w:rsidRPr="00383240">
        <w:rPr>
          <w:rFonts w:cs="Times New Roman"/>
          <w:strike/>
        </w:rPr>
        <w:tab/>
        <w:t>Four-Year University and Two-Year Branch Campus Repair and Maintenance - 1:1 Match</w:t>
      </w:r>
      <w:r w:rsidRPr="00383240">
        <w:rPr>
          <w:rFonts w:cs="Times New Roman"/>
          <w:strike/>
        </w:rPr>
        <w:tab/>
        <w:t>$</w:t>
      </w:r>
      <w:r w:rsidRPr="00383240">
        <w:rPr>
          <w:rFonts w:cs="Times New Roman"/>
          <w:strike/>
        </w:rPr>
        <w:tab/>
        <w:t>1,919,883;</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w:t>
      </w:r>
      <w:r w:rsidRPr="00383240">
        <w:rPr>
          <w:rFonts w:cs="Times New Roman"/>
          <w:strike/>
        </w:rPr>
        <w:tab/>
        <w:t>Spartanburg Community College - Academic Student Center/Industrial Training</w:t>
      </w:r>
      <w:r w:rsidRPr="00383240">
        <w:rPr>
          <w:rFonts w:cs="Times New Roman"/>
          <w:strike/>
        </w:rPr>
        <w:tab/>
        <w:t>$</w:t>
      </w:r>
      <w:r w:rsidRPr="00383240">
        <w:rPr>
          <w:rFonts w:cs="Times New Roman"/>
          <w:strike/>
        </w:rPr>
        <w:tab/>
        <w:t>840,000;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w:t>
      </w:r>
      <w:r w:rsidRPr="00383240">
        <w:rPr>
          <w:rFonts w:cs="Times New Roman"/>
          <w:strike/>
        </w:rPr>
        <w:tab/>
        <w:t>Midlands Technical College - Quick Jobs Program</w:t>
      </w:r>
      <w:r w:rsidRPr="00383240">
        <w:rPr>
          <w:rFonts w:cs="Times New Roman"/>
          <w:strike/>
        </w:rPr>
        <w:tab/>
        <w:t>$</w:t>
      </w:r>
      <w:r w:rsidRPr="00383240">
        <w:rPr>
          <w:rFonts w:cs="Times New Roman"/>
          <w:strike/>
        </w:rPr>
        <w:tab/>
        <w:t>500,000;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lastRenderedPageBreak/>
        <w:tab/>
      </w:r>
      <w:r w:rsidRPr="00383240">
        <w:rPr>
          <w:rFonts w:cs="Times New Roman"/>
        </w:rPr>
        <w:tab/>
      </w:r>
      <w:r w:rsidRPr="00383240">
        <w:rPr>
          <w:rFonts w:cs="Times New Roman"/>
          <w:strike/>
        </w:rPr>
        <w:t>(4)</w:t>
      </w:r>
      <w:r w:rsidRPr="00383240">
        <w:rPr>
          <w:rFonts w:cs="Times New Roman"/>
          <w:strike/>
        </w:rPr>
        <w:tab/>
        <w:t>Francis Marion University - Health Sciences Building - 2:1 Match</w:t>
      </w:r>
      <w:r w:rsidRPr="00383240">
        <w:rPr>
          <w:rFonts w:cs="Times New Roman"/>
          <w:strike/>
        </w:rPr>
        <w:tab/>
        <w:t>$</w:t>
      </w:r>
      <w:r w:rsidRPr="00383240">
        <w:rPr>
          <w:rFonts w:cs="Times New Roman"/>
          <w:strike/>
        </w:rPr>
        <w:tab/>
        <w:t>3,250,000;</w:t>
      </w:r>
    </w:p>
    <w:p w:rsidR="00B93728" w:rsidRPr="00383240" w:rsidRDefault="00B93728"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(5)</w:t>
      </w:r>
      <w:r w:rsidRPr="00383240">
        <w:rPr>
          <w:rFonts w:cs="Times New Roman"/>
          <w:strike/>
        </w:rPr>
        <w:tab/>
        <w:t>Horry-Georgetown Technical College - Culinary Arts Academic Building 1:1 Match</w:t>
      </w:r>
      <w:r w:rsidRPr="00383240">
        <w:rPr>
          <w:rFonts w:cs="Times New Roman"/>
          <w:strike/>
        </w:rPr>
        <w:tab/>
        <w:t>$</w:t>
      </w:r>
      <w:r w:rsidRPr="00383240">
        <w:rPr>
          <w:rFonts w:cs="Times New Roman"/>
          <w:strike/>
        </w:rPr>
        <w:tab/>
        <w:t>2,000,000;</w:t>
      </w:r>
      <w:r w:rsidRPr="00383240">
        <w:rPr>
          <w:rFonts w:cs="Times New Roman"/>
          <w:strike/>
        </w:rPr>
        <w:tab/>
        <w:t>and</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(6)</w:t>
      </w:r>
      <w:r w:rsidRPr="00383240">
        <w:rPr>
          <w:rFonts w:cs="Times New Roman"/>
          <w:strike/>
        </w:rPr>
        <w:tab/>
        <w:t xml:space="preserve">Tri-County Technical College - Oconee Economic Development and Workforce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Center - 1:1 Match</w:t>
      </w:r>
      <w:r w:rsidRPr="00383240">
        <w:rPr>
          <w:rFonts w:cs="Times New Roman"/>
          <w:strike/>
        </w:rPr>
        <w:tab/>
        <w:t>$</w:t>
      </w:r>
      <w:r w:rsidRPr="00383240">
        <w:rPr>
          <w:rFonts w:cs="Times New Roman"/>
          <w:strike/>
        </w:rPr>
        <w:tab/>
        <w:t>2,000,000.</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The provisions of Section 2-75-30 of the 1976 Code regarding the aggregate amount of funding provided for the Centers of Excellence Matching Endowment are suspended for the current fiscal year.</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Fiscal Year 2013-14 net lottery proceeds and investment earnings in excess of the certified net lottery proceeds and investment earnings for this period are appropriated and must be used to ensure that all LIFE, HOPE, and Palmetto Fellows Scholarships for Fiscal Year 2013</w:t>
      </w:r>
      <w:r w:rsidRPr="00383240">
        <w:rPr>
          <w:rFonts w:cs="Times New Roman"/>
          <w:strike/>
          <w:szCs w:val="22"/>
        </w:rPr>
        <w:noBreakHyphen/>
        <w:t>14 are fully funded.</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strike/>
        </w:rPr>
        <w:t>For Fiscal Year 2013-14, of the funds certified from unclaimed prizes, $1,700,000 shall be appropriated to the Department of Education for the purchase of new school buses;</w:t>
      </w:r>
      <w:r w:rsidRPr="00383240">
        <w:rPr>
          <w:rFonts w:cs="Times New Roman"/>
          <w:strike/>
          <w:szCs w:val="22"/>
        </w:rPr>
        <w:t xml:space="preserve"> $1,700,000 shall be appropriated to the Commission on Higher Education </w:t>
      </w:r>
      <w:r w:rsidRPr="00383240">
        <w:rPr>
          <w:rFonts w:cs="Times New Roman"/>
          <w:strike/>
        </w:rPr>
        <w:t>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$1,600,000 shall be appropriated to the Department of Education for K-5 Reading, Math, Science &amp; Social Studies Program as provided in Section 59-1-525.</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strike/>
        </w:rPr>
        <w:t>If the lottery revenue received from certified unclaimed prizes for Fiscal Year 2013-14 is less than the amounts appropriated, the projects and programs receiving appropriations for any such year shall have their appropriations reduced on a pro rata basis.</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strike/>
        </w:rPr>
        <w:t xml:space="preserve">Of any unclaimed prize funds available in excess of the Board of Economic Advisors estimate, the first $3,300,000 shall be directed to the Department of Education for new school buses.  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w:t>
      </w:r>
      <w:r w:rsidRPr="00383240">
        <w:rPr>
          <w:rFonts w:cs="Times New Roman"/>
          <w:strike/>
        </w:rPr>
        <w:lastRenderedPageBreak/>
        <w:t>the amount certified by the Board of Economic Advisors for unclaimed prizes shall be distributed to the Commission on Higher Education for LIFE, HOPE, and Palmetto Fellows Scholarships.</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strike/>
          <w:color w:val="auto"/>
        </w:rPr>
        <w:t>For Fiscal Year 2013-14, net lottery proceeds and investment earnings realized in the prior fiscal year above the amounts needed to fund the appropriations in this provision are appropriated as follows on a pro-rata basis:</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(1)</w:t>
      </w:r>
      <w:r w:rsidRPr="00383240">
        <w:rPr>
          <w:rFonts w:cs="Times New Roman"/>
          <w:strike/>
        </w:rPr>
        <w:tab/>
        <w:t>Department of Education--New School Buses</w:t>
      </w:r>
      <w:r w:rsidRPr="00383240">
        <w:rPr>
          <w:rFonts w:cs="Times New Roman"/>
          <w:strike/>
        </w:rPr>
        <w:tab/>
        <w:t>$</w:t>
      </w:r>
      <w:r w:rsidRPr="00383240">
        <w:rPr>
          <w:rFonts w:cs="Times New Roman"/>
          <w:strike/>
        </w:rPr>
        <w:tab/>
        <w:t>3,500,000;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(2)</w:t>
      </w:r>
      <w:r w:rsidRPr="00383240">
        <w:rPr>
          <w:rFonts w:cs="Times New Roman"/>
          <w:strike/>
        </w:rPr>
        <w:tab/>
        <w:t>Department of Education--Textbooks</w:t>
      </w:r>
      <w:r w:rsidRPr="00383240">
        <w:rPr>
          <w:rFonts w:cs="Times New Roman"/>
          <w:strike/>
        </w:rPr>
        <w:tab/>
        <w:t>$</w:t>
      </w:r>
      <w:r w:rsidRPr="00383240">
        <w:rPr>
          <w:rFonts w:cs="Times New Roman"/>
          <w:strike/>
        </w:rPr>
        <w:tab/>
        <w:t>1,500,000;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(3)</w:t>
      </w:r>
      <w:r w:rsidRPr="00383240">
        <w:rPr>
          <w:rFonts w:cs="Times New Roman"/>
          <w:strike/>
        </w:rPr>
        <w:tab/>
        <w:t xml:space="preserve">Commission on Higher Education--Public Four-Year Universities, Two-Year Branch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Campuses--Repair and Maintenance 1:1 Match</w:t>
      </w:r>
      <w:r w:rsidRPr="00383240">
        <w:rPr>
          <w:rFonts w:cs="Times New Roman"/>
          <w:strike/>
        </w:rPr>
        <w:tab/>
        <w:t>$</w:t>
      </w:r>
      <w:r w:rsidRPr="00383240">
        <w:rPr>
          <w:rFonts w:cs="Times New Roman"/>
          <w:strike/>
        </w:rPr>
        <w:tab/>
        <w:t>12,075,000;</w:t>
      </w:r>
    </w:p>
    <w:p w:rsidR="00B93728" w:rsidRPr="00383240" w:rsidRDefault="00B93728" w:rsidP="001A4C3B">
      <w:pPr>
        <w:keepNext/>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(4)</w:t>
      </w:r>
      <w:r w:rsidRPr="00383240">
        <w:rPr>
          <w:rFonts w:cs="Times New Roman"/>
          <w:strike/>
        </w:rPr>
        <w:tab/>
        <w:t xml:space="preserve">State Board for Technical and Comprehensive Education--Manufacturing Skills Standards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Council Initiative</w:t>
      </w:r>
      <w:r w:rsidRPr="00383240">
        <w:rPr>
          <w:rFonts w:cs="Times New Roman"/>
          <w:strike/>
        </w:rPr>
        <w:tab/>
        <w:t>$</w:t>
      </w:r>
      <w:r w:rsidRPr="00383240">
        <w:rPr>
          <w:rFonts w:cs="Times New Roman"/>
          <w:strike/>
        </w:rPr>
        <w:tab/>
        <w:t>1,275,000;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(5)</w:t>
      </w:r>
      <w:r w:rsidRPr="00383240">
        <w:rPr>
          <w:rFonts w:cs="Times New Roman"/>
          <w:strike/>
        </w:rPr>
        <w:tab/>
        <w:t xml:space="preserve">Commission on Higher Education--Technology--Public Four-Year Universities, Two-Year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Institutions, and State Technical Colleges</w:t>
      </w:r>
      <w:r w:rsidRPr="00383240">
        <w:rPr>
          <w:rFonts w:cs="Times New Roman"/>
          <w:strike/>
        </w:rPr>
        <w:tab/>
        <w:t>$</w:t>
      </w:r>
      <w:r w:rsidRPr="00383240">
        <w:rPr>
          <w:rFonts w:cs="Times New Roman"/>
          <w:strike/>
        </w:rPr>
        <w:tab/>
        <w:t>2,275,000;</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(6)</w:t>
      </w:r>
      <w:r w:rsidRPr="00383240">
        <w:rPr>
          <w:rFonts w:cs="Times New Roman"/>
          <w:strike/>
        </w:rPr>
        <w:tab/>
        <w:t>Department of Alcohol and Other Drug Abuse Services for Gambling Addiction Services</w:t>
      </w:r>
      <w:r w:rsidRPr="00383240">
        <w:rPr>
          <w:rFonts w:cs="Times New Roman"/>
          <w:strike/>
        </w:rPr>
        <w:tab/>
        <w:t>$</w:t>
      </w:r>
      <w:r w:rsidRPr="00383240">
        <w:rPr>
          <w:rFonts w:cs="Times New Roman"/>
          <w:strike/>
        </w:rPr>
        <w:tab/>
        <w:t>100,000;</w:t>
      </w:r>
    </w:p>
    <w:p w:rsidR="00B93728" w:rsidRPr="00383240" w:rsidRDefault="00B93728"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383240">
        <w:rPr>
          <w:rFonts w:cs="Times New Roman"/>
        </w:rPr>
        <w:tab/>
      </w:r>
      <w:r w:rsidRPr="00383240">
        <w:rPr>
          <w:rFonts w:cs="Times New Roman"/>
          <w:strike/>
        </w:rPr>
        <w:t>(7)</w:t>
      </w:r>
      <w:r w:rsidRPr="00383240">
        <w:rPr>
          <w:rFonts w:cs="Times New Roman"/>
          <w:strike/>
        </w:rPr>
        <w:tab/>
        <w:t>School for the Deaf and the Blind--Technology</w:t>
      </w:r>
      <w:r w:rsidRPr="00383240">
        <w:rPr>
          <w:rFonts w:cs="Times New Roman"/>
          <w:strike/>
        </w:rPr>
        <w:tab/>
        <w:t>$</w:t>
      </w:r>
      <w:r w:rsidRPr="00383240">
        <w:rPr>
          <w:rFonts w:cs="Times New Roman"/>
          <w:strike/>
        </w:rPr>
        <w:tab/>
        <w:t>200,000;</w:t>
      </w:r>
      <w:r w:rsidRPr="00383240">
        <w:rPr>
          <w:rFonts w:cs="Times New Roman"/>
          <w:strike/>
        </w:rPr>
        <w:tab/>
        <w:t>and</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strike/>
        </w:rPr>
        <w:t>(8)</w:t>
      </w:r>
      <w:r w:rsidRPr="00383240">
        <w:rPr>
          <w:rFonts w:cs="Times New Roman"/>
          <w:strike/>
        </w:rPr>
        <w:tab/>
        <w:t xml:space="preserve">University of South Carolina-Aiken--Science Center/Building-Roof and HVAC </w:t>
      </w:r>
    </w:p>
    <w:p w:rsidR="00B93728" w:rsidRPr="00383240" w:rsidRDefault="00B93728"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Repair/Replacement</w:t>
      </w:r>
      <w:r w:rsidRPr="00383240">
        <w:rPr>
          <w:rFonts w:cs="Times New Roman"/>
          <w:strike/>
        </w:rPr>
        <w:tab/>
        <w:t>$</w:t>
      </w:r>
      <w:r w:rsidRPr="00383240">
        <w:rPr>
          <w:rFonts w:cs="Times New Roman"/>
          <w:strike/>
        </w:rPr>
        <w:tab/>
        <w:t>575,000.</w:t>
      </w:r>
    </w:p>
    <w:p w:rsidR="00B93728" w:rsidRPr="00383240" w:rsidRDefault="00B93728"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strike/>
          <w:color w:val="auto"/>
        </w:rPr>
        <w:t>Based on the methodology described below, funds allocated in this provision to the Commission on Higher Education for repair and maintenance at public four-year universities and two-year branch campuses may only be distributed to an institution to the extent the funds are matched by the institution for repair and maintenance.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288 of 2012 as compared to the total general fund appropriation in that Act for all public four-year universities and two</w:t>
      </w:r>
      <w:r w:rsidRPr="00383240">
        <w:rPr>
          <w:rFonts w:cs="Times New Roman"/>
          <w:strike/>
          <w:color w:val="auto"/>
        </w:rPr>
        <w:noBreakHyphen/>
        <w:t>year branch campuses.  Funds not matched and distributed shall be carried forward by the commission and used for LIFE, HOPE, and Palmetto Fellows Scholarships.  Not later than one hundred twenty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lastRenderedPageBreak/>
        <w:tab/>
      </w:r>
      <w:r w:rsidRPr="00383240">
        <w:rPr>
          <w:rFonts w:cs="Times New Roman"/>
          <w:b/>
          <w:bCs/>
          <w:i/>
          <w:u w:val="single"/>
        </w:rPr>
        <w:t>3.5.</w:t>
      </w:r>
      <w:r w:rsidRPr="00383240">
        <w:rPr>
          <w:rFonts w:cs="Times New Roman"/>
          <w:i/>
          <w:u w:val="single"/>
        </w:rPr>
        <w:tab/>
        <w:t>(LEA: FY 2014-15 Lottery Funding)  There is appropriated from the Education Lottery Account for the following education purposes and programs and funds for these programs and purposes shall be transferred by the Executive Budget Office as directed below.  These appropriations must be used to supplement and not supplant existing funds for education.</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Executive Budget Office is directed to prepare the subsequent Lottery Expenditure Account detail budget to reflect the appropriations of the Education Lottery Account as provided in this section.</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i/>
          <w:u w:val="single"/>
        </w:rPr>
      </w:pPr>
      <w:r w:rsidRPr="00383240">
        <w:rPr>
          <w:rFonts w:cs="Times New Roman"/>
        </w:rPr>
        <w:tab/>
      </w:r>
      <w:r w:rsidRPr="00383240">
        <w:rPr>
          <w:rFonts w:cs="Times New Roman"/>
          <w:i/>
          <w:u w:val="single"/>
        </w:rPr>
        <w:t>For Fiscal Year 2014-15 certified net lottery proceeds and investment earnings and any other proceeds identified by this provision are appropriated as follows:</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 xml:space="preserve">Commission on Higher Education and State Board for Technical and Comprehensive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Education--Tuition Assistance</w:t>
      </w:r>
      <w:r w:rsidRPr="00383240">
        <w:rPr>
          <w:rFonts w:cs="Times New Roman"/>
          <w:i/>
          <w:u w:val="single"/>
        </w:rPr>
        <w:tab/>
        <w:t>$</w:t>
      </w:r>
      <w:r w:rsidRPr="00383240">
        <w:rPr>
          <w:rFonts w:cs="Times New Roman"/>
          <w:i/>
          <w:u w:val="single"/>
        </w:rPr>
        <w:tab/>
        <w:t>45,400,000;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Commission on Higher Education--LIFE Scholarships as provided in Chapter 149, Title 59</w:t>
      </w:r>
      <w:r w:rsidRPr="00383240">
        <w:rPr>
          <w:rFonts w:cs="Times New Roman"/>
          <w:i/>
          <w:u w:val="single"/>
        </w:rPr>
        <w:tab/>
        <w:t>$</w:t>
      </w:r>
      <w:r w:rsidRPr="00383240">
        <w:rPr>
          <w:rFonts w:cs="Times New Roman"/>
          <w:i/>
          <w:u w:val="single"/>
        </w:rPr>
        <w:tab/>
        <w:t>132,824,027;</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Commission on Higher Education--HOPE Scholarships as provided in Section 59-150-370</w:t>
      </w:r>
      <w:r w:rsidRPr="00383240">
        <w:rPr>
          <w:rFonts w:cs="Times New Roman"/>
          <w:i/>
          <w:u w:val="single"/>
        </w:rPr>
        <w:tab/>
        <w:t>$</w:t>
      </w:r>
      <w:r w:rsidRPr="00383240">
        <w:rPr>
          <w:rFonts w:cs="Times New Roman"/>
          <w:i/>
          <w:u w:val="single"/>
        </w:rPr>
        <w:tab/>
        <w:t>8,476,245;</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 xml:space="preserve">Commission on Higher Education--Palmetto Fellows Scholarships as provided in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Section 59-104-20</w:t>
      </w:r>
      <w:r w:rsidRPr="00383240">
        <w:rPr>
          <w:rFonts w:cs="Times New Roman"/>
          <w:i/>
          <w:u w:val="single"/>
        </w:rPr>
        <w:tab/>
        <w:t>$</w:t>
      </w:r>
      <w:r w:rsidRPr="00383240">
        <w:rPr>
          <w:rFonts w:cs="Times New Roman"/>
          <w:i/>
          <w:u w:val="single"/>
        </w:rPr>
        <w:tab/>
        <w:t>37,648,288;</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Commission on Higher Education--Need-Based Grants</w:t>
      </w:r>
      <w:r w:rsidRPr="00383240">
        <w:rPr>
          <w:rFonts w:cs="Times New Roman"/>
          <w:i/>
          <w:u w:val="single"/>
        </w:rPr>
        <w:tab/>
        <w:t>$</w:t>
      </w:r>
      <w:r w:rsidRPr="00383240">
        <w:rPr>
          <w:rFonts w:cs="Times New Roman"/>
          <w:i/>
          <w:u w:val="single"/>
        </w:rPr>
        <w:tab/>
        <w:t>13,000,000;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Tuitions Grants Commission--Tuition Grants</w:t>
      </w:r>
      <w:r w:rsidRPr="00383240">
        <w:rPr>
          <w:rFonts w:cs="Times New Roman"/>
          <w:i/>
          <w:u w:val="single"/>
        </w:rPr>
        <w:tab/>
        <w:t>$</w:t>
      </w:r>
      <w:r w:rsidRPr="00383240">
        <w:rPr>
          <w:rFonts w:cs="Times New Roman"/>
          <w:i/>
          <w:u w:val="single"/>
        </w:rPr>
        <w:tab/>
        <w:t>8,258,764;</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(7)</w:t>
      </w:r>
      <w:r w:rsidRPr="00383240">
        <w:rPr>
          <w:rFonts w:cs="Times New Roman"/>
          <w:i/>
          <w:u w:val="single"/>
        </w:rPr>
        <w:tab/>
        <w:t xml:space="preserve">Commission on Higher Education--National Guard Tuition Repayment Program as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provided in Section 59-111-75</w:t>
      </w:r>
      <w:r w:rsidRPr="00383240">
        <w:rPr>
          <w:rFonts w:cs="Times New Roman"/>
          <w:i/>
          <w:u w:val="single"/>
        </w:rPr>
        <w:tab/>
        <w:t>$</w:t>
      </w:r>
      <w:r w:rsidRPr="00383240">
        <w:rPr>
          <w:rFonts w:cs="Times New Roman"/>
          <w:i/>
          <w:u w:val="single"/>
        </w:rPr>
        <w:tab/>
        <w:t>4,545,000;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South Carolina State University</w:t>
      </w:r>
      <w:r w:rsidRPr="00383240">
        <w:rPr>
          <w:rFonts w:cs="Times New Roman"/>
          <w:i/>
          <w:u w:val="single"/>
        </w:rPr>
        <w:tab/>
        <w:t>$</w:t>
      </w:r>
      <w:r w:rsidRPr="00383240">
        <w:rPr>
          <w:rFonts w:cs="Times New Roman"/>
          <w:i/>
          <w:u w:val="single"/>
        </w:rPr>
        <w:tab/>
        <w:t>2,500,000;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(9)</w:t>
      </w:r>
      <w:r w:rsidRPr="00383240">
        <w:rPr>
          <w:rFonts w:cs="Times New Roman"/>
          <w:i/>
          <w:u w:val="single"/>
        </w:rPr>
        <w:tab/>
        <w:t xml:space="preserve">Technology--Public Four-Year Universities, Two-Year Institutions, and State Technical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Colleges</w:t>
      </w:r>
      <w:r w:rsidRPr="00383240">
        <w:rPr>
          <w:rFonts w:cs="Times New Roman"/>
          <w:i/>
          <w:u w:val="single"/>
        </w:rPr>
        <w:tab/>
        <w:t>$</w:t>
      </w:r>
      <w:r w:rsidRPr="00383240">
        <w:rPr>
          <w:rFonts w:cs="Times New Roman"/>
          <w:i/>
          <w:u w:val="single"/>
        </w:rPr>
        <w:tab/>
        <w:t>1,127,825;</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(10)</w:t>
      </w:r>
      <w:r w:rsidRPr="00383240">
        <w:rPr>
          <w:rFonts w:cs="Times New Roman"/>
          <w:i/>
          <w:u w:val="single"/>
        </w:rPr>
        <w:tab/>
        <w:t xml:space="preserve">Department of Education--K-5 Reading, Math, Science &amp; Social Studies Program as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provided in Section 59-1-525</w:t>
      </w:r>
      <w:r w:rsidRPr="00383240">
        <w:rPr>
          <w:rFonts w:cs="Times New Roman"/>
          <w:i/>
          <w:u w:val="single"/>
        </w:rPr>
        <w:tab/>
        <w:t>$</w:t>
      </w:r>
      <w:r w:rsidRPr="00383240">
        <w:rPr>
          <w:rFonts w:cs="Times New Roman"/>
          <w:i/>
          <w:u w:val="single"/>
        </w:rPr>
        <w:tab/>
        <w:t>24,591,798;</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(11)</w:t>
      </w:r>
      <w:r w:rsidRPr="00383240">
        <w:rPr>
          <w:rFonts w:cs="Times New Roman"/>
          <w:i/>
          <w:u w:val="single"/>
        </w:rPr>
        <w:tab/>
        <w:t>Department of Education--Grades 6-8 Reading, Math, Science &amp; Social Studies Program</w:t>
      </w:r>
      <w:r w:rsidRPr="00383240">
        <w:rPr>
          <w:rFonts w:cs="Times New Roman"/>
          <w:i/>
          <w:u w:val="single"/>
        </w:rPr>
        <w:tab/>
        <w:t>$</w:t>
      </w:r>
      <w:r w:rsidRPr="00383240">
        <w:rPr>
          <w:rFonts w:cs="Times New Roman"/>
          <w:i/>
          <w:u w:val="single"/>
        </w:rPr>
        <w:tab/>
        <w:t>2,000,000;</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(12)</w:t>
      </w:r>
      <w:r w:rsidRPr="00383240">
        <w:rPr>
          <w:rFonts w:cs="Times New Roman"/>
          <w:i/>
          <w:u w:val="single"/>
        </w:rPr>
        <w:tab/>
        <w:t>School for the Deaf and the Blind--Technology</w:t>
      </w:r>
      <w:r w:rsidRPr="00383240">
        <w:rPr>
          <w:rFonts w:cs="Times New Roman"/>
          <w:i/>
          <w:u w:val="single"/>
        </w:rPr>
        <w:tab/>
        <w:t>$</w:t>
      </w:r>
      <w:r w:rsidRPr="00383240">
        <w:rPr>
          <w:rFonts w:cs="Times New Roman"/>
          <w:i/>
          <w:u w:val="single"/>
        </w:rPr>
        <w:tab/>
        <w:t>200,000;</w:t>
      </w:r>
      <w:r w:rsidRPr="00383240">
        <w:rPr>
          <w:rFonts w:cs="Times New Roman"/>
          <w:i/>
          <w:u w:val="single"/>
        </w:rPr>
        <w:tab/>
        <w:t>and</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(13)</w:t>
      </w:r>
      <w:r w:rsidRPr="00383240">
        <w:rPr>
          <w:rFonts w:cs="Times New Roman"/>
          <w:i/>
          <w:u w:val="single"/>
        </w:rPr>
        <w:tab/>
        <w:t>Commission on Higher Education--Higher Education Excellence Enhancement Program</w:t>
      </w:r>
      <w:r w:rsidRPr="00383240">
        <w:rPr>
          <w:rFonts w:cs="Times New Roman"/>
          <w:i/>
          <w:u w:val="single"/>
        </w:rPr>
        <w:tab/>
        <w:t>$</w:t>
      </w:r>
      <w:r w:rsidRPr="00383240">
        <w:rPr>
          <w:rFonts w:cs="Times New Roman"/>
          <w:i/>
          <w:u w:val="single"/>
        </w:rPr>
        <w:tab/>
        <w:t>1,028,053.</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Fiscal Year 2014-15 funds appropriated to the Commission on Higher Education for Tuition Assistance must be distributed to the technical colleges and two-year institutions as provided in Section 59</w:t>
      </w:r>
      <w:r w:rsidRPr="00383240">
        <w:rPr>
          <w:rFonts w:cs="Times New Roman"/>
          <w:i/>
          <w:u w:val="single"/>
        </w:rPr>
        <w:noBreakHyphen/>
        <w:t>150-360.  Annually the State Board for Technical and Comprehensive Education and the Commission on Higher Education shall develop the Tuition Assistance distribution of funds appropriated.</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Of the funds appropriated to South Carolina State University, $250,000 may be used for the BRIDGE Program.</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provisions of Section 2-75-30 of the 1976 Code regarding the aggregate amount of funding provided for the Centers of Excellence Matching Endowment are suspended for the current fiscal year.</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lastRenderedPageBreak/>
        <w:tab/>
      </w:r>
      <w:r w:rsidRPr="00383240">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Fiscal Year 2014-15 net lottery proceeds and investment earnings in excess of the certified net lottery proceeds and investment earnings for this period are appropriated and must be used to ensure that all LIFE, HOPE, and Palmetto Fellows Scholarships for Fiscal Year 2014-15 are fully funded.</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If the lottery revenue received for Fiscal Year 2014-15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For Fiscal Year 2014-15, funds certified from unclaimed prizes are appropriated as follows:</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Department of Alcohol and Other Drug Abuse Services--Gambling Addiction Services</w:t>
      </w:r>
      <w:r w:rsidRPr="00383240">
        <w:rPr>
          <w:rFonts w:cs="Times New Roman"/>
          <w:i/>
          <w:u w:val="single"/>
        </w:rPr>
        <w:tab/>
        <w:t>$</w:t>
      </w:r>
      <w:r w:rsidRPr="00383240">
        <w:rPr>
          <w:rFonts w:cs="Times New Roman"/>
          <w:i/>
          <w:u w:val="single"/>
        </w:rPr>
        <w:tab/>
        <w:t>50,000;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Commission on Higher Education--Higher Education Excellence Enhancement Program</w:t>
      </w:r>
      <w:r w:rsidRPr="00383240">
        <w:rPr>
          <w:rFonts w:cs="Times New Roman"/>
          <w:i/>
          <w:u w:val="single"/>
        </w:rPr>
        <w:tab/>
        <w:t>$</w:t>
      </w:r>
      <w:r w:rsidRPr="00383240">
        <w:rPr>
          <w:rFonts w:cs="Times New Roman"/>
          <w:i/>
          <w:u w:val="single"/>
        </w:rPr>
        <w:tab/>
        <w:t>2,950,000;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 xml:space="preserve">Department of Education--K-5 Reading, Math, Science &amp; Social Studies Program as </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provided in Section 59-1-525</w:t>
      </w:r>
      <w:r w:rsidRPr="00383240">
        <w:rPr>
          <w:rFonts w:cs="Times New Roman"/>
          <w:i/>
          <w:u w:val="single"/>
        </w:rPr>
        <w:tab/>
        <w:t>$</w:t>
      </w:r>
      <w:r w:rsidRPr="00383240">
        <w:rPr>
          <w:rFonts w:cs="Times New Roman"/>
          <w:i/>
          <w:u w:val="single"/>
        </w:rPr>
        <w:tab/>
        <w:t>2,300,000;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 xml:space="preserve">Commission on Higher Education and State Board for Technical and Comprehensive </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Education--Tuition Assistance</w:t>
      </w:r>
      <w:r w:rsidRPr="00383240">
        <w:rPr>
          <w:rFonts w:cs="Times New Roman"/>
          <w:i/>
          <w:u w:val="single"/>
        </w:rPr>
        <w:tab/>
        <w:t>$</w:t>
      </w:r>
      <w:r w:rsidRPr="00383240">
        <w:rPr>
          <w:rFonts w:cs="Times New Roman"/>
          <w:i/>
          <w:u w:val="single"/>
        </w:rPr>
        <w:tab/>
        <w:t>3,700,000;</w:t>
      </w:r>
      <w:r w:rsidRPr="00383240">
        <w:rPr>
          <w:rFonts w:cs="Times New Roman"/>
          <w:i/>
          <w:u w:val="single"/>
        </w:rPr>
        <w:tab/>
        <w:t>and</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Department of Education--New School Buses</w:t>
      </w:r>
      <w:r w:rsidRPr="00383240">
        <w:rPr>
          <w:rFonts w:cs="Times New Roman"/>
          <w:i/>
          <w:u w:val="single"/>
        </w:rPr>
        <w:tab/>
        <w:t>$</w:t>
      </w:r>
      <w:r w:rsidRPr="00383240">
        <w:rPr>
          <w:rFonts w:cs="Times New Roman"/>
          <w:i/>
          <w:u w:val="single"/>
        </w:rPr>
        <w:tab/>
        <w:t>1,000,000.</w:t>
      </w:r>
      <w:r w:rsidRPr="00383240">
        <w:rPr>
          <w:rFonts w:cs="Times New Roman"/>
          <w:i/>
          <w:u w:val="single"/>
        </w:rPr>
        <w:tab/>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u w:val="single"/>
        </w:rPr>
        <w:t>If the lottery revenue received from certified unclaimed prizes for Fiscal Year 2014-15 is less than the amounts appropriated, the projects and programs receiving appropriations for any such year shall have their appropriations reduced on a pro rata basis.</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Any unclaimed prize funds available in excess of the Board of Economic Advisors estimate shall be appropriated as follows:</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b/>
        </w:rPr>
        <w:tab/>
      </w:r>
      <w:r w:rsidRPr="00383240">
        <w:rPr>
          <w:rFonts w:cs="Times New Roman"/>
          <w:b/>
        </w:rPr>
        <w:tab/>
      </w:r>
      <w:r w:rsidRPr="00383240">
        <w:rPr>
          <w:rFonts w:cs="Times New Roman"/>
          <w:i/>
          <w:u w:val="single"/>
        </w:rPr>
        <w:t>(1)</w:t>
      </w:r>
      <w:r w:rsidRPr="00383240">
        <w:rPr>
          <w:rFonts w:cs="Times New Roman"/>
          <w:i/>
          <w:u w:val="single"/>
        </w:rPr>
        <w:tab/>
        <w:t xml:space="preserve">Commission on Higher Education--Partnership Among South Carolina Academic Libraries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(PASCAL) Program</w:t>
      </w:r>
      <w:r w:rsidRPr="00383240">
        <w:rPr>
          <w:rFonts w:cs="Times New Roman"/>
          <w:i/>
          <w:u w:val="single"/>
        </w:rPr>
        <w:tab/>
        <w:t>$</w:t>
      </w:r>
      <w:r w:rsidRPr="00383240">
        <w:rPr>
          <w:rFonts w:cs="Times New Roman"/>
          <w:i/>
          <w:u w:val="single"/>
        </w:rPr>
        <w:tab/>
        <w:t>1,500,000;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rPr>
      </w:pP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Department of Education--New School Buses</w:t>
      </w:r>
      <w:r w:rsidRPr="00383240">
        <w:rPr>
          <w:rFonts w:cs="Times New Roman"/>
          <w:i/>
          <w:u w:val="single"/>
        </w:rPr>
        <w:tab/>
        <w:t>$</w:t>
      </w:r>
      <w:r w:rsidRPr="00383240">
        <w:rPr>
          <w:rFonts w:cs="Times New Roman"/>
          <w:i/>
          <w:u w:val="single"/>
        </w:rPr>
        <w:tab/>
        <w:t>1,000,000;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Department of Education--Instructional Materials</w:t>
      </w:r>
      <w:r w:rsidRPr="00383240">
        <w:rPr>
          <w:rFonts w:cs="Times New Roman"/>
          <w:i/>
          <w:u w:val="single"/>
        </w:rPr>
        <w:tab/>
        <w:t>$</w:t>
      </w:r>
      <w:r w:rsidRPr="00383240">
        <w:rPr>
          <w:rFonts w:cs="Times New Roman"/>
          <w:i/>
          <w:u w:val="single"/>
        </w:rPr>
        <w:tab/>
        <w:t>3,000,000;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State Library--Aid to County Libraries</w:t>
      </w:r>
      <w:r w:rsidRPr="00383240">
        <w:rPr>
          <w:rFonts w:cs="Times New Roman"/>
          <w:i/>
          <w:u w:val="single"/>
        </w:rPr>
        <w:tab/>
        <w:t>$</w:t>
      </w:r>
      <w:r w:rsidRPr="00383240">
        <w:rPr>
          <w:rFonts w:cs="Times New Roman"/>
          <w:i/>
          <w:u w:val="single"/>
        </w:rPr>
        <w:tab/>
        <w:t>2,000,000;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 xml:space="preserve">Commission on Higher Education--Technology - Public Four-Year Universities,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Two-Year Institutions, and State Technical Schools</w:t>
      </w:r>
      <w:r w:rsidRPr="00383240">
        <w:rPr>
          <w:rFonts w:cs="Times New Roman"/>
          <w:i/>
          <w:u w:val="single"/>
        </w:rPr>
        <w:tab/>
        <w:t>$</w:t>
      </w:r>
      <w:r w:rsidRPr="00383240">
        <w:rPr>
          <w:rFonts w:cs="Times New Roman"/>
          <w:i/>
          <w:u w:val="single"/>
        </w:rPr>
        <w:tab/>
        <w:t>5,335,897;</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Commission on Higher Education--Higher Education Excellence Enhancement Program</w:t>
      </w:r>
      <w:r w:rsidRPr="00383240">
        <w:rPr>
          <w:rFonts w:cs="Times New Roman"/>
          <w:i/>
          <w:u w:val="single"/>
        </w:rPr>
        <w:tab/>
        <w:t>$</w:t>
      </w:r>
      <w:r w:rsidRPr="00383240">
        <w:rPr>
          <w:rFonts w:cs="Times New Roman"/>
          <w:i/>
          <w:u w:val="single"/>
        </w:rPr>
        <w:tab/>
        <w:t>1,000,000;</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(7)</w:t>
      </w:r>
      <w:r w:rsidRPr="00383240">
        <w:rPr>
          <w:rFonts w:cs="Times New Roman"/>
          <w:i/>
          <w:u w:val="single"/>
        </w:rPr>
        <w:tab/>
        <w:t>State Board for Technical and Comprehensive Education--Allied Health Initiative</w:t>
      </w:r>
      <w:r w:rsidRPr="00383240">
        <w:rPr>
          <w:rFonts w:cs="Times New Roman"/>
          <w:i/>
          <w:u w:val="single"/>
        </w:rPr>
        <w:tab/>
        <w:t>$</w:t>
      </w:r>
      <w:r w:rsidRPr="00383240">
        <w:rPr>
          <w:rFonts w:cs="Times New Roman"/>
          <w:i/>
          <w:u w:val="single"/>
        </w:rPr>
        <w:tab/>
        <w:t>4,000,000;</w:t>
      </w:r>
      <w:r w:rsidRPr="00383240">
        <w:rPr>
          <w:rFonts w:cs="Times New Roman"/>
          <w:i/>
          <w:u w:val="single"/>
        </w:rPr>
        <w:tab/>
        <w:t>and</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Commission on Higher Education--Critical Needs Nursing Program</w:t>
      </w:r>
      <w:r w:rsidRPr="00383240">
        <w:rPr>
          <w:rFonts w:cs="Times New Roman"/>
          <w:i/>
          <w:u w:val="single"/>
        </w:rPr>
        <w:tab/>
        <w:t>$</w:t>
      </w:r>
      <w:r w:rsidRPr="00383240">
        <w:rPr>
          <w:rFonts w:cs="Times New Roman"/>
          <w:i/>
          <w:u w:val="single"/>
        </w:rPr>
        <w:tab/>
        <w:t>1,000,000.</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u w:val="single"/>
        </w:rPr>
        <w:t>All additional revenue in excess of the amount certified by the Board of Economic Advisors for unclaimed prizes shall be distributed to the Commission on Higher Education for LIFE, HOPE, and Palmetto Fellows Scholarships.</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lastRenderedPageBreak/>
        <w:tab/>
      </w:r>
      <w:r w:rsidRPr="00383240">
        <w:rPr>
          <w:rFonts w:cs="Times New Roman"/>
          <w:i/>
          <w:u w:val="single"/>
        </w:rPr>
        <w:t>For Fiscal Year 2014-15, net lottery proceeds and investment earnings realized from Fiscal Year 2013-14 estimated surplus are appropriated as follows on a pro-rata basis:</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Department of Education--K-12 Technology Initiative</w:t>
      </w:r>
      <w:r w:rsidRPr="00383240">
        <w:rPr>
          <w:rFonts w:cs="Times New Roman"/>
          <w:i/>
          <w:u w:val="single"/>
        </w:rPr>
        <w:tab/>
        <w:t>$</w:t>
      </w:r>
      <w:r w:rsidRPr="00383240">
        <w:rPr>
          <w:rFonts w:cs="Times New Roman"/>
          <w:i/>
          <w:u w:val="single"/>
        </w:rPr>
        <w:tab/>
        <w:t>29,288,976;</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 xml:space="preserve">Commission on Higher Education--Technology-Public Four-Year Institutions,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Two-Year Institutions, and Technical Colleges</w:t>
      </w:r>
      <w:r w:rsidRPr="00383240">
        <w:rPr>
          <w:rFonts w:cs="Times New Roman"/>
          <w:i/>
          <w:u w:val="single"/>
        </w:rPr>
        <w:tab/>
        <w:t>$</w:t>
      </w:r>
      <w:r w:rsidRPr="00383240">
        <w:rPr>
          <w:rFonts w:cs="Times New Roman"/>
          <w:i/>
          <w:u w:val="single"/>
        </w:rPr>
        <w:tab/>
        <w:t>5,158,670;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Department of Education--Instructional Materials</w:t>
      </w:r>
      <w:r w:rsidRPr="00383240">
        <w:rPr>
          <w:rFonts w:cs="Times New Roman"/>
          <w:i/>
          <w:u w:val="single"/>
        </w:rPr>
        <w:tab/>
        <w:t>$</w:t>
      </w:r>
      <w:r w:rsidRPr="00383240">
        <w:rPr>
          <w:rFonts w:cs="Times New Roman"/>
          <w:i/>
          <w:u w:val="single"/>
        </w:rPr>
        <w:tab/>
        <w:t>3,904,095;</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Commission on Higher Education--Summer Semester Eligibility</w:t>
      </w:r>
      <w:r w:rsidRPr="00383240">
        <w:rPr>
          <w:rFonts w:cs="Times New Roman"/>
          <w:i/>
          <w:u w:val="single"/>
        </w:rPr>
        <w:tab/>
        <w:t>$</w:t>
      </w:r>
      <w:r w:rsidRPr="00383240">
        <w:rPr>
          <w:rFonts w:cs="Times New Roman"/>
          <w:i/>
          <w:u w:val="single"/>
        </w:rPr>
        <w:tab/>
        <w:t>1,718,902;</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Department of Education--Digital Instructional Materials</w:t>
      </w:r>
      <w:r w:rsidRPr="00383240">
        <w:rPr>
          <w:rFonts w:cs="Times New Roman"/>
          <w:i/>
          <w:u w:val="single"/>
        </w:rPr>
        <w:tab/>
        <w:t>$</w:t>
      </w:r>
      <w:r w:rsidRPr="00383240">
        <w:rPr>
          <w:rFonts w:cs="Times New Roman"/>
          <w:i/>
          <w:u w:val="single"/>
        </w:rPr>
        <w:tab/>
        <w:t>5,000,000;</w:t>
      </w:r>
      <w:r w:rsidRPr="00383240">
        <w:rPr>
          <w:rFonts w:cs="Times New Roman"/>
          <w:i/>
          <w:u w:val="single"/>
        </w:rPr>
        <w:tab/>
        <w:t>and</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 xml:space="preserve">State Board for Technical and Comprehensive Education--Horry-Georgetown </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Technical College-Culinary Arts Program</w:t>
      </w:r>
      <w:r w:rsidRPr="00383240">
        <w:rPr>
          <w:rFonts w:cs="Times New Roman"/>
          <w:i/>
          <w:u w:val="single"/>
        </w:rPr>
        <w:tab/>
        <w:t>$</w:t>
      </w:r>
      <w:r w:rsidRPr="00383240">
        <w:rPr>
          <w:rFonts w:cs="Times New Roman"/>
          <w:i/>
          <w:u w:val="single"/>
        </w:rPr>
        <w:tab/>
        <w:t>400,000.</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 </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The Department of Education may adjust the per-ADM rates for each of the three classes defined above in order to conform to actual levels of student attendance and available appropriations, provided that the per-ADM rate for each class is adjusted by the same percentage. </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 </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Funds appropriated for the K-12 Technology Initiative may not be used to supplant existing school district expenditures on technology.  By June 30, 2015, each school district that receives funding through the K-12 Technology Initiative during Fiscal Year 2014-15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 </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A student may receive a Palmetto Fellows or LIFE scholarship award during the summer</w:t>
      </w:r>
      <w:r w:rsidRPr="00383240">
        <w:rPr>
          <w:rFonts w:cs="Times New Roman"/>
          <w:b/>
          <w:i/>
          <w:u w:val="single"/>
        </w:rPr>
        <w:t>,</w:t>
      </w:r>
      <w:r w:rsidRPr="00383240">
        <w:rPr>
          <w:rFonts w:cs="Times New Roman"/>
          <w:i/>
          <w:u w:val="single"/>
        </w:rPr>
        <w:t xml:space="preserve"> in addition to fall and spring semesters of an academic year</w:t>
      </w:r>
      <w:r w:rsidRPr="00383240">
        <w:rPr>
          <w:rFonts w:cs="Times New Roman"/>
          <w:b/>
          <w:i/>
          <w:u w:val="single"/>
        </w:rPr>
        <w:t>,</w:t>
      </w:r>
      <w:r w:rsidRPr="00383240">
        <w:rPr>
          <w:rFonts w:cs="Times New Roman"/>
          <w:i/>
          <w:u w:val="single"/>
        </w:rPr>
        <w:t xml:space="preserve"> provided continued eligibility requirements are met as of the end of the spring semester.  Students </w:t>
      </w:r>
      <w:r w:rsidRPr="00383240">
        <w:rPr>
          <w:rFonts w:cs="Times New Roman"/>
          <w:i/>
          <w:u w:val="single"/>
        </w:rPr>
        <w:lastRenderedPageBreak/>
        <w:t>must enroll full-time</w:t>
      </w:r>
      <w:r w:rsidRPr="00383240">
        <w:rPr>
          <w:rFonts w:cs="Times New Roman"/>
          <w:b/>
          <w:i/>
          <w:u w:val="single"/>
        </w:rPr>
        <w:t>,</w:t>
      </w:r>
      <w:r w:rsidRPr="00383240">
        <w:rPr>
          <w:rFonts w:cs="Times New Roman"/>
          <w:i/>
          <w:u w:val="single"/>
        </w:rPr>
        <w:t xml:space="preserve"> which for purposes of the summer award will require enrollment in at least twelve hours over the course of the summer</w:t>
      </w:r>
      <w:r w:rsidRPr="00383240">
        <w:rPr>
          <w:rFonts w:cs="Times New Roman"/>
          <w:b/>
          <w:i/>
          <w:u w:val="single"/>
        </w:rPr>
        <w:t>.</w:t>
      </w:r>
      <w:r w:rsidRPr="00383240">
        <w:rPr>
          <w:rFonts w:cs="Times New Roman"/>
          <w:i/>
          <w:u w:val="single"/>
        </w:rPr>
        <w:t xml:space="preserve">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For Fiscal Year 2014-15, net lottery proceeds and investment earnings realized in the prior fiscal year above the amount needed to fund the appropriations in this provision (including the net lottery proceeds and investment earnings realized from Fiscal Year 2013-14 estimated surplus) are appropriated as follows on a pro-rata basis:</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 xml:space="preserve">Commission on Higher Education--Public Four-Year Universities, Two-Year Branch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Campuses, and State Technical Colleges-Critical Equipment Repair and Replacement</w:t>
      </w:r>
      <w:r w:rsidRPr="00383240">
        <w:rPr>
          <w:rFonts w:cs="Times New Roman"/>
          <w:i/>
          <w:u w:val="single"/>
        </w:rPr>
        <w:tab/>
        <w:t>$</w:t>
      </w:r>
      <w:r w:rsidRPr="00383240">
        <w:rPr>
          <w:rFonts w:cs="Times New Roman"/>
          <w:i/>
          <w:u w:val="single"/>
        </w:rPr>
        <w:tab/>
        <w:t>10,351,128;</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Department of Education--New School Buses</w:t>
      </w:r>
      <w:r w:rsidRPr="00383240">
        <w:rPr>
          <w:rFonts w:cs="Times New Roman"/>
          <w:i/>
          <w:u w:val="single"/>
        </w:rPr>
        <w:tab/>
        <w:t>$</w:t>
      </w:r>
      <w:r w:rsidRPr="00383240">
        <w:rPr>
          <w:rFonts w:cs="Times New Roman"/>
          <w:i/>
          <w:u w:val="single"/>
        </w:rPr>
        <w:tab/>
        <w:t>2,571,519;</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 xml:space="preserve">Commission on Higher Education--Technology-Public Four-Year Universities, Two-Year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Institutions, and State Technical Colleges</w:t>
      </w:r>
      <w:r w:rsidRPr="00383240">
        <w:rPr>
          <w:rFonts w:cs="Times New Roman"/>
          <w:i/>
          <w:u w:val="single"/>
        </w:rPr>
        <w:tab/>
        <w:t>$</w:t>
      </w:r>
      <w:r w:rsidRPr="00383240">
        <w:rPr>
          <w:rFonts w:cs="Times New Roman"/>
          <w:i/>
          <w:u w:val="single"/>
        </w:rPr>
        <w:tab/>
        <w:t>2,714,741;</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 xml:space="preserve">Department of Education--K-5 Reading, Math, Science and Social Studies Program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as provided in Section 59-1-525</w:t>
      </w:r>
      <w:r w:rsidRPr="00383240">
        <w:rPr>
          <w:rFonts w:cs="Times New Roman"/>
          <w:i/>
          <w:u w:val="single"/>
        </w:rPr>
        <w:tab/>
        <w:t>$</w:t>
      </w:r>
      <w:r w:rsidRPr="00383240">
        <w:rPr>
          <w:rFonts w:cs="Times New Roman"/>
          <w:i/>
          <w:u w:val="single"/>
        </w:rPr>
        <w:tab/>
        <w:t>1,000,000;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Commission on Higher Education--Higher Education Excellence Enhancement Program</w:t>
      </w:r>
      <w:r w:rsidRPr="00383240">
        <w:rPr>
          <w:rFonts w:cs="Times New Roman"/>
          <w:i/>
          <w:u w:val="single"/>
        </w:rPr>
        <w:tab/>
        <w:t>$</w:t>
      </w:r>
      <w:r w:rsidRPr="00383240">
        <w:rPr>
          <w:rFonts w:cs="Times New Roman"/>
          <w:i/>
          <w:u w:val="single"/>
        </w:rPr>
        <w:tab/>
        <w:t>650,000;</w:t>
      </w:r>
    </w:p>
    <w:p w:rsidR="00B93728" w:rsidRPr="00383240" w:rsidRDefault="00B93728" w:rsidP="00FA7DB5">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 xml:space="preserve">State Board for Technical and Comprehensive Education--Horry-Georgetown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Technical College-Culinary Arts Program</w:t>
      </w:r>
      <w:r w:rsidRPr="00383240">
        <w:rPr>
          <w:rFonts w:cs="Times New Roman"/>
          <w:i/>
          <w:u w:val="single"/>
        </w:rPr>
        <w:tab/>
        <w:t>$</w:t>
      </w:r>
      <w:r w:rsidRPr="00383240">
        <w:rPr>
          <w:rFonts w:cs="Times New Roman"/>
          <w:i/>
          <w:u w:val="single"/>
        </w:rPr>
        <w:tab/>
        <w:t>500,000;</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(7)</w:t>
      </w:r>
      <w:r w:rsidRPr="00383240">
        <w:rPr>
          <w:rFonts w:cs="Times New Roman"/>
          <w:i/>
          <w:u w:val="single"/>
        </w:rPr>
        <w:tab/>
        <w:t xml:space="preserve">Commission on Higher Education--Non-Profit, Four-Year Institution of Higher Learning, </w:t>
      </w:r>
    </w:p>
    <w:p w:rsidR="00B93728" w:rsidRPr="00383240" w:rsidRDefault="00B93728" w:rsidP="00FA7DB5">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 xml:space="preserve">Founded in 1956, is a Member of ACSI, Whose Campus Has Been Continuously </w:t>
      </w:r>
    </w:p>
    <w:p w:rsidR="00B93728" w:rsidRPr="00383240" w:rsidRDefault="00B93728" w:rsidP="00FA7DB5">
      <w:pPr>
        <w:tabs>
          <w:tab w:val="left" w:pos="216"/>
          <w:tab w:val="left" w:pos="432"/>
          <w:tab w:val="left" w:pos="648"/>
          <w:tab w:val="left" w:pos="864"/>
          <w:tab w:val="left" w:pos="1080"/>
          <w:tab w:val="left" w:pos="126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 xml:space="preserve">Situated in the Same Location in this State Since 1961-Maintenance and Improvement </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in Classroom, Library, Laboratory, or Other Institutional Facilities</w:t>
      </w:r>
      <w:r w:rsidRPr="00383240">
        <w:rPr>
          <w:rFonts w:cs="Times New Roman"/>
          <w:i/>
          <w:u w:val="single"/>
        </w:rPr>
        <w:tab/>
        <w:t>$</w:t>
      </w:r>
      <w:r w:rsidRPr="00383240">
        <w:rPr>
          <w:rFonts w:cs="Times New Roman"/>
          <w:i/>
          <w:u w:val="single"/>
        </w:rPr>
        <w:tab/>
        <w:t>50,000;</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 xml:space="preserve">Commission on Higher Education--Non-Profit, Bachelors Level Institution of Higher </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 xml:space="preserve">Learning, Established in 1894, is a Member of TRACS, with 60% or More Low-Income </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 xml:space="preserve">Students - Maintenance and Improvement in Classroom, Library, Laboratory, or Other </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 w:val="left" w:pos="1107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Institutional Facilities</w:t>
      </w:r>
      <w:r w:rsidRPr="00383240">
        <w:rPr>
          <w:rFonts w:cs="Times New Roman"/>
          <w:i/>
          <w:u w:val="single"/>
        </w:rPr>
        <w:tab/>
        <w:t>$</w:t>
      </w:r>
      <w:r w:rsidRPr="00383240">
        <w:rPr>
          <w:rFonts w:cs="Times New Roman"/>
          <w:i/>
          <w:u w:val="single"/>
        </w:rPr>
        <w:tab/>
        <w:t>50,000;</w:t>
      </w:r>
      <w:r w:rsidRPr="00383240">
        <w:rPr>
          <w:rFonts w:cs="Times New Roman"/>
          <w:i/>
          <w:u w:val="single"/>
        </w:rPr>
        <w:tab/>
        <w:t>and</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(9)</w:t>
      </w:r>
      <w:r w:rsidRPr="00383240">
        <w:rPr>
          <w:rFonts w:cs="Times New Roman"/>
          <w:i/>
          <w:u w:val="single"/>
        </w:rPr>
        <w:tab/>
        <w:t xml:space="preserve">Commission on Higher Education--Non-Profit, Four-Year Comprehensive Institution </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 xml:space="preserve">of Higher Learning, First Established as a College in 1908, is SACS Accredited, </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 xml:space="preserve">with 40% or More Minority Enrollment - Support for Memorial Professorships for the </w:t>
      </w:r>
    </w:p>
    <w:p w:rsidR="00B93728" w:rsidRPr="00383240" w:rsidRDefault="00B93728" w:rsidP="00FA7DB5">
      <w:pPr>
        <w:tabs>
          <w:tab w:val="left" w:pos="216"/>
          <w:tab w:val="left" w:pos="432"/>
          <w:tab w:val="left" w:pos="648"/>
          <w:tab w:val="left" w:pos="864"/>
          <w:tab w:val="left" w:pos="1080"/>
          <w:tab w:val="left" w:pos="1260"/>
          <w:tab w:val="left" w:pos="144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Purpose of Helping the College Recruit and Retain Faculty Members Whose Research,</w:t>
      </w:r>
    </w:p>
    <w:p w:rsidR="00B93728" w:rsidRPr="00383240" w:rsidRDefault="00B93728" w:rsidP="00F93CE3">
      <w:pPr>
        <w:tabs>
          <w:tab w:val="left" w:pos="216"/>
          <w:tab w:val="left" w:pos="432"/>
          <w:tab w:val="left" w:pos="648"/>
          <w:tab w:val="left" w:pos="864"/>
          <w:tab w:val="left" w:pos="1080"/>
          <w:tab w:val="left" w:pos="1260"/>
          <w:tab w:val="left" w:pos="1440"/>
          <w:tab w:val="left" w:pos="1620"/>
          <w:tab w:val="left" w:leader="dot" w:pos="9630"/>
          <w:tab w:val="right" w:pos="1098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Teaching and Service Uniquely Contribute to the Mission of the College</w:t>
      </w:r>
      <w:r w:rsidRPr="00383240">
        <w:rPr>
          <w:rFonts w:cs="Times New Roman"/>
          <w:i/>
          <w:u w:val="single"/>
        </w:rPr>
        <w:tab/>
        <w:t>$</w:t>
      </w:r>
      <w:r w:rsidRPr="00383240">
        <w:rPr>
          <w:rFonts w:cs="Times New Roman"/>
          <w:i/>
          <w:u w:val="single"/>
        </w:rPr>
        <w:tab/>
        <w:t>50,000.</w:t>
      </w:r>
    </w:p>
    <w:p w:rsidR="00B93728" w:rsidRPr="00383240" w:rsidRDefault="00B93728" w:rsidP="00FA7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i/>
          <w:u w:val="single"/>
        </w:rPr>
        <w:t xml:space="preserve">Of the funds appropriated in sub item (1) above for the Commission on Higher Education--Public Four-Year Universities, Two-Year Branch Campuses, and State Technical Colleges--Critical Equipment Repair and Replacement, $8,351,128 is designated for critical equipment repair and replacement at public four-year universities and two-year branch campuses and must be distributed </w:t>
      </w:r>
      <w:r w:rsidRPr="00383240">
        <w:rPr>
          <w:rFonts w:cs="Times New Roman"/>
          <w:i/>
          <w:u w:val="single"/>
        </w:rPr>
        <w:lastRenderedPageBreak/>
        <w:t>based on the methodology described below, and $2,000,000 is to be transferred by the commission to the State Board for Technical and Comprehensive Education for distribution to each of the State's 16 technical colleges for critical STEM equipment repair and replacement.  Distribution of the $2,000,000 is to be made by a formula to be developed by the State Board for Technical and Comprehensive Education in consultation with the colleges Chief Business Officers for approval by the State Board's Presidents Council.  Based on the methodology described below, funds designated in this provision to the Commission on Higher Education for critical equipment repair and replacement at public four-year universities and two-year branch campuses may only used for the repair, maintenance or replacement of life, safety, and/or other critical equipment and systems that are necessary for the safe and efficient operation of an institution's physical plant in its support of the institution’s educational purpose.  Funds must not be used for new construction and may only be distributed to an institution to the extent the funds are matched by the institution for necessary repair and maintenance projects generally.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101 of 2013 as compared to the total general fund appropriation in that Act for all public four-year universities and two-year branch campuses.  Funds not matched and distributed shall be carried forward by the commission and used for LIFE, HOPE, and Palmetto Fellows Scholarships.  Not later than 120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93728" w:rsidSect="00534B4C">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93728" w:rsidRPr="00383240" w:rsidRDefault="00B93728"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5"/>
      <w:bookmarkEnd w:id="4"/>
      <w:r w:rsidRPr="00383240">
        <w:rPr>
          <w:rFonts w:cs="Times New Roman"/>
          <w:b/>
          <w:szCs w:val="22"/>
        </w:rPr>
        <w:t>SECTION 5 - H71-WIL LOU GRAY OPPORTUNITY SCHOOL</w:t>
      </w:r>
      <w:r w:rsidR="00530F80">
        <w:rPr>
          <w:rFonts w:cs="Times New Roman"/>
          <w:b/>
          <w:szCs w:val="22"/>
        </w:rPr>
        <w:fldChar w:fldCharType="begin"/>
      </w:r>
      <w:r>
        <w:instrText xml:space="preserve"> XE "SECTION 5 - H71-WIL LOU GRAY OPPORTUNITY SCHOOL"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5.1.</w:t>
      </w:r>
      <w:r w:rsidRPr="00383240">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5.2.</w:t>
      </w:r>
      <w:r w:rsidRPr="00383240">
        <w:rPr>
          <w:rFonts w:cs="Times New Roman"/>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w:t>
      </w:r>
      <w:r w:rsidRPr="00383240">
        <w:rPr>
          <w:rFonts w:cs="Times New Roman"/>
          <w:szCs w:val="22"/>
        </w:rPr>
        <w:lastRenderedPageBreak/>
        <w:t xml:space="preserve">to take the General Education Development (GED) Test.  </w:t>
      </w:r>
      <w:r w:rsidRPr="00383240">
        <w:rPr>
          <w:rFonts w:cs="Times New Roman"/>
          <w:strike/>
          <w:szCs w:val="22"/>
        </w:rPr>
        <w:t>Prior to taking the GED the student must be pretested using the official General Education Development Practice Test and score a minimum of 2200.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5.3.</w:t>
      </w:r>
      <w:r w:rsidRPr="00383240">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5.4.</w:t>
      </w:r>
      <w:r w:rsidRPr="00383240">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w:t>
      </w:r>
      <w:r w:rsidRPr="00383240">
        <w:rPr>
          <w:rFonts w:cs="Times New Roman"/>
          <w:b/>
          <w:bCs/>
          <w:szCs w:val="22"/>
        </w:rPr>
        <w:t>.5.</w:t>
      </w:r>
      <w:r w:rsidRPr="00383240">
        <w:rPr>
          <w:rFonts w:cs="Times New Roman"/>
          <w:szCs w:val="22"/>
        </w:rPr>
        <w:tab/>
        <w:t>(WLG: Educational Program Initiatives)  Wil Lou Gray Opportunity School is authorized to utilize funds received from the Department of Education for vocational equipment on educational program initiatives.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5.6.</w:t>
      </w:r>
      <w:r w:rsidRPr="00383240">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w:t>
      </w:r>
      <w:r w:rsidRPr="00383240">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5.8.</w:t>
      </w:r>
      <w:r w:rsidRPr="00383240">
        <w:rPr>
          <w:rFonts w:cs="Times New Roman"/>
          <w:b/>
          <w:szCs w:val="22"/>
        </w:rPr>
        <w:tab/>
      </w:r>
      <w:r w:rsidRPr="00383240">
        <w:rPr>
          <w:rFonts w:cs="Times New Roman"/>
          <w:szCs w:val="22"/>
        </w:rPr>
        <w:t>(WLG: By-Products Revenue Carry Forward)  The Wil Lou Gray Opportunity School is authorized to sell goods that are by</w:t>
      </w:r>
      <w:r w:rsidRPr="00383240">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5.9.</w:t>
      </w:r>
      <w:r w:rsidRPr="00383240">
        <w:rPr>
          <w:rFonts w:cs="Times New Roman"/>
          <w:b/>
          <w:szCs w:val="22"/>
        </w:rPr>
        <w:tab/>
      </w:r>
      <w:r w:rsidRPr="00383240">
        <w:rPr>
          <w:rFonts w:cs="Times New Roman"/>
          <w:szCs w:val="22"/>
        </w:rPr>
        <w:t xml:space="preserve">(WLG: Capacity)  For Fiscal Year </w:t>
      </w:r>
      <w:r w:rsidRPr="00383240">
        <w:rPr>
          <w:rFonts w:cs="Times New Roman"/>
          <w:strike/>
          <w:color w:val="auto"/>
          <w:szCs w:val="22"/>
        </w:rPr>
        <w:t>2013-14</w:t>
      </w:r>
      <w:r w:rsidRPr="00383240">
        <w:rPr>
          <w:rFonts w:cs="Times New Roman"/>
          <w:szCs w:val="22"/>
        </w:rPr>
        <w:t xml:space="preserve"> </w:t>
      </w:r>
      <w:r w:rsidRPr="00383240">
        <w:rPr>
          <w:rFonts w:cs="Times New Roman"/>
          <w:i/>
          <w:szCs w:val="22"/>
          <w:u w:val="single"/>
        </w:rPr>
        <w:t>2014-15</w:t>
      </w:r>
      <w:r w:rsidRPr="00383240">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6"/>
      <w:bookmarkEnd w:id="5"/>
      <w:r w:rsidRPr="00383240">
        <w:rPr>
          <w:rFonts w:cs="Times New Roman"/>
          <w:b/>
          <w:spacing w:val="-2"/>
          <w:szCs w:val="22"/>
        </w:rPr>
        <w:t>SECTION 6 - H75-SCHOOL FOR THE DEAF AND THE BLIND</w:t>
      </w:r>
      <w:r w:rsidR="00530F80">
        <w:rPr>
          <w:rFonts w:cs="Times New Roman"/>
          <w:b/>
          <w:spacing w:val="-2"/>
          <w:szCs w:val="22"/>
        </w:rPr>
        <w:fldChar w:fldCharType="begin"/>
      </w:r>
      <w:r>
        <w:instrText xml:space="preserve"> XE "SECTION 6 - H75-SCHOOL FOR THE DEAF AND THE BLIND" </w:instrText>
      </w:r>
      <w:r w:rsidR="00530F80">
        <w:rPr>
          <w:rFonts w:cs="Times New Roman"/>
          <w:b/>
          <w:spacing w:val="-2"/>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6.1.</w:t>
      </w:r>
      <w:r w:rsidRPr="00383240">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6.2.</w:t>
      </w:r>
      <w:r w:rsidRPr="00383240">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6.3.</w:t>
      </w:r>
      <w:r w:rsidRPr="00383240">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6.4.</w:t>
      </w:r>
      <w:r w:rsidRPr="00383240">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w:t>
      </w:r>
      <w:r w:rsidRPr="00383240">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6.6.</w:t>
      </w:r>
      <w:r w:rsidRPr="00383240">
        <w:rPr>
          <w:rFonts w:cs="Times New Roman"/>
          <w:szCs w:val="22"/>
        </w:rPr>
        <w:tab/>
        <w:t>(SDB: Cafeteria Revenues)  All revenues generated from cafeteria operations may be retained and expended by the institution for the purpose of covering actual expenses in cafeteria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6.7.</w:t>
      </w:r>
      <w:r w:rsidRPr="00383240">
        <w:rPr>
          <w:rFonts w:cs="Times New Roman"/>
          <w:szCs w:val="22"/>
        </w:rPr>
        <w:tab/>
        <w:t>(SDB: School Buses)  The school buses of the South Carolina School for the Deaf and the Blind are authorized to travel at the posted speed limit.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6.8.</w:t>
      </w:r>
      <w:r w:rsidRPr="00383240">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6.9.</w:t>
      </w:r>
      <w:r w:rsidRPr="00383240">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6.10.</w:t>
      </w:r>
      <w:r w:rsidRPr="00383240">
        <w:rPr>
          <w:rFonts w:cs="Times New Roman"/>
          <w:b/>
          <w:szCs w:val="22"/>
        </w:rPr>
        <w:tab/>
      </w:r>
      <w:r w:rsidRPr="00383240">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6.11.</w:t>
      </w:r>
      <w:r w:rsidRPr="00383240">
        <w:rPr>
          <w:rFonts w:cs="Times New Roman"/>
          <w:b/>
          <w:szCs w:val="22"/>
        </w:rPr>
        <w:tab/>
      </w:r>
      <w:r w:rsidRPr="00383240">
        <w:rPr>
          <w:rFonts w:cs="Times New Roman"/>
          <w:szCs w:val="22"/>
        </w:rPr>
        <w:t xml:space="preserve">(SDB: Sale of Property)  After receiving approval from the Budget and Control Board for the sale of property, the school may retain revenues associated with the sale of property titled to or utilized by the school. These funds shall be expended on capital </w:t>
      </w:r>
      <w:r w:rsidRPr="00383240">
        <w:rPr>
          <w:rFonts w:cs="Times New Roman"/>
          <w:szCs w:val="22"/>
        </w:rPr>
        <w:lastRenderedPageBreak/>
        <w:t>improvements approved by the Joint Bond Review Committee and the Budget and Control Board.  For the current fiscal year, the school is authorized to use the retained revenue from the sale of donated property for educational and other operating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6.12.</w:t>
      </w:r>
      <w:r w:rsidRPr="00383240">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6.13.</w:t>
      </w:r>
      <w:r w:rsidRPr="00383240">
        <w:rPr>
          <w:rFonts w:cs="Times New Roman"/>
          <w:b/>
          <w:szCs w:val="22"/>
        </w:rPr>
        <w:tab/>
      </w:r>
      <w:r w:rsidRPr="00383240">
        <w:rPr>
          <w:rFonts w:cs="Times New Roman"/>
          <w:szCs w:val="22"/>
        </w:rPr>
        <w:t xml:space="preserve">(SDB: Capacity)  For Fiscal Year </w:t>
      </w:r>
      <w:r w:rsidRPr="00383240">
        <w:rPr>
          <w:rFonts w:cs="Times New Roman"/>
          <w:strike/>
          <w:color w:val="auto"/>
          <w:szCs w:val="22"/>
        </w:rPr>
        <w:t>2013-14</w:t>
      </w:r>
      <w:r w:rsidRPr="00383240">
        <w:rPr>
          <w:rFonts w:cs="Times New Roman"/>
          <w:szCs w:val="22"/>
        </w:rPr>
        <w:t xml:space="preserve"> </w:t>
      </w:r>
      <w:r w:rsidRPr="00383240">
        <w:rPr>
          <w:rFonts w:cs="Times New Roman"/>
          <w:i/>
          <w:szCs w:val="22"/>
          <w:u w:val="single"/>
        </w:rPr>
        <w:t>2014-15</w:t>
      </w:r>
      <w:r w:rsidRPr="00383240">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6.14.</w:t>
      </w:r>
      <w:r w:rsidRPr="00383240">
        <w:rPr>
          <w:rFonts w:cs="Times New Roman"/>
          <w:b/>
        </w:rPr>
        <w:tab/>
      </w:r>
      <w:r w:rsidRPr="00383240">
        <w:rPr>
          <w:rFonts w:cs="Times New Roman"/>
        </w:rPr>
        <w:t>(SDB: Educational Program Initiatives)  The School for the Deaf and Blind is authorized to utilize funds received from the Department of Education for vocational equipment on educational program initiatives.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6.15.</w:t>
      </w:r>
      <w:r w:rsidRPr="00383240">
        <w:rPr>
          <w:rFonts w:cs="Times New Roman"/>
          <w:b/>
        </w:rPr>
        <w:tab/>
      </w:r>
      <w:r w:rsidRPr="00383240">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6.16.</w:t>
      </w:r>
      <w:r w:rsidRPr="00383240">
        <w:rPr>
          <w:rFonts w:cs="Times New Roman"/>
          <w:b/>
        </w:rPr>
        <w:tab/>
      </w:r>
      <w:r w:rsidRPr="00383240">
        <w:rPr>
          <w:rFonts w:cs="Times New Roman"/>
        </w:rPr>
        <w:t>(SDB: Buildings)  For the current fiscal year; the South Carolina School for the Deaf and Blind will be subject to the same requirements as a local education agency for the purposes of building renovation and construction.</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7"/>
      <w:bookmarkEnd w:id="6"/>
      <w:r w:rsidRPr="00383240">
        <w:rPr>
          <w:rFonts w:cs="Times New Roman"/>
          <w:b/>
          <w:szCs w:val="22"/>
        </w:rPr>
        <w:t>SECTION 7 - L12-JOHN DE LA HOWE SCHOOL</w:t>
      </w:r>
      <w:r w:rsidR="00530F80">
        <w:rPr>
          <w:rFonts w:cs="Times New Roman"/>
          <w:b/>
          <w:szCs w:val="22"/>
        </w:rPr>
        <w:fldChar w:fldCharType="begin"/>
      </w:r>
      <w:r>
        <w:instrText xml:space="preserve"> XE "SECTION 7 - L12-JOHN DE LA HOWE SCHOOL"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7.1.</w:t>
      </w:r>
      <w:r w:rsidRPr="00383240">
        <w:rPr>
          <w:rFonts w:cs="Times New Roman"/>
          <w:szCs w:val="22"/>
        </w:rPr>
        <w:tab/>
        <w:t>(JDLHS: Status Offender Carry Forward)  Unexpended status offender funds distributed to John de la Howe School from the Department of Education may be carried forward and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7.2.</w:t>
      </w:r>
      <w:r w:rsidRPr="00383240">
        <w:rPr>
          <w:rFonts w:cs="Times New Roman"/>
          <w:b/>
          <w:szCs w:val="22"/>
        </w:rPr>
        <w:tab/>
      </w:r>
      <w:r w:rsidRPr="00383240">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7.3.</w:t>
      </w:r>
      <w:r w:rsidRPr="00383240">
        <w:rPr>
          <w:rFonts w:cs="Times New Roman"/>
          <w:b/>
          <w:szCs w:val="22"/>
        </w:rPr>
        <w:tab/>
      </w:r>
      <w:r w:rsidRPr="00383240">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7.4.</w:t>
      </w:r>
      <w:r w:rsidRPr="00383240">
        <w:rPr>
          <w:rFonts w:cs="Times New Roman"/>
          <w:b/>
          <w:szCs w:val="22"/>
        </w:rPr>
        <w:tab/>
      </w:r>
      <w:r w:rsidRPr="00383240">
        <w:rPr>
          <w:rFonts w:cs="Times New Roman"/>
          <w:szCs w:val="22"/>
        </w:rPr>
        <w:t xml:space="preserve">(JDLHS: Capacity)  For Fiscal Year </w:t>
      </w:r>
      <w:r w:rsidRPr="00383240">
        <w:rPr>
          <w:rFonts w:cs="Times New Roman"/>
          <w:strike/>
          <w:color w:val="auto"/>
          <w:szCs w:val="22"/>
        </w:rPr>
        <w:t>2013-14</w:t>
      </w:r>
      <w:r w:rsidRPr="00383240">
        <w:rPr>
          <w:rFonts w:cs="Times New Roman"/>
          <w:szCs w:val="22"/>
        </w:rPr>
        <w:t xml:space="preserve"> </w:t>
      </w:r>
      <w:r w:rsidRPr="00383240">
        <w:rPr>
          <w:rFonts w:cs="Times New Roman"/>
          <w:i/>
          <w:szCs w:val="22"/>
          <w:u w:val="single"/>
        </w:rPr>
        <w:t>2014-15</w:t>
      </w:r>
      <w:r w:rsidRPr="00383240">
        <w:rPr>
          <w:rFonts w:cs="Times New Roman"/>
          <w:szCs w:val="22"/>
        </w:rPr>
        <w:t xml:space="preserve">, funds appropriated to John de la Howe School must be used to complete deferred maintenance on the residential cottages and to bring the school up to full capacity, to the extent possible.  </w:t>
      </w:r>
      <w:r w:rsidRPr="00383240">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383240">
        <w:rPr>
          <w:rFonts w:cs="Times New Roman"/>
          <w:szCs w:val="22"/>
        </w:rPr>
        <w:t xml:space="preserve">  Further, the school must report electronically to the Chairman of the Senate Finance Committee and the Chairman of the House Ways and Means Committee by December first, on how the funds have been utilized and how many additional students have been served.</w:t>
      </w:r>
    </w:p>
    <w:p w:rsidR="00B93728" w:rsidRDefault="00B93728"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93728" w:rsidSect="00534B4C">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rPr>
        <w:tab/>
      </w:r>
      <w:r w:rsidRPr="00383240">
        <w:rPr>
          <w:rFonts w:cs="Times New Roman"/>
          <w:b/>
          <w:i/>
          <w:u w:val="single"/>
        </w:rPr>
        <w:t>7.5.</w:t>
      </w:r>
      <w:r w:rsidRPr="00383240">
        <w:rPr>
          <w:rFonts w:cs="Times New Roman"/>
          <w:b/>
          <w:i/>
          <w:u w:val="single"/>
        </w:rPr>
        <w:tab/>
      </w:r>
      <w:r w:rsidRPr="00383240">
        <w:rPr>
          <w:rFonts w:cs="Times New Roman"/>
          <w:i/>
          <w:u w:val="single"/>
        </w:rPr>
        <w:t xml:space="preserve">(JDLHS: Administration)  The John de la Howe School Board of Trustees shall exercise its duties and responsibilities, as defined in Chapter 49, Title 59 of the South Carolina Code of Laws, however the board must seek technical assistance from the </w:t>
      </w:r>
      <w:r w:rsidRPr="00383240">
        <w:rPr>
          <w:rFonts w:cs="Times New Roman"/>
          <w:i/>
          <w:u w:val="single"/>
        </w:rPr>
        <w:lastRenderedPageBreak/>
        <w:t>Department of Education and the Executive Budget Office and other appropriate state agencies with regard to the school’s operations</w:t>
      </w:r>
      <w:r w:rsidRPr="00383240">
        <w:rPr>
          <w:i/>
          <w:u w:val="single"/>
        </w:rPr>
        <w:t xml:space="preserve">, improving the school planning and reporting process, implementing outcome measures, and enhancing the referrals of students to </w:t>
      </w:r>
      <w:r w:rsidRPr="00383240">
        <w:rPr>
          <w:rFonts w:cs="Times New Roman"/>
          <w:i/>
          <w:u w:val="single"/>
        </w:rPr>
        <w:t xml:space="preserve">the John de la Howe School from other schools and districts.  </w:t>
      </w:r>
      <w:r w:rsidRPr="00383240">
        <w:rPr>
          <w:i/>
          <w:u w:val="single"/>
        </w:rPr>
        <w:t xml:space="preserve">The Board of Trustees must work with the Executive Budget Office to </w:t>
      </w:r>
      <w:r w:rsidRPr="00383240">
        <w:rPr>
          <w:rFonts w:cs="Times New Roman"/>
          <w:i/>
          <w:u w:val="single"/>
        </w:rPr>
        <w:t xml:space="preserve">develop and implement a performance management system to demonstrate results in relationship to costs and provide measurable data to discern mission effectiveness.  Further, the board must develop a plan to address issues raised in the 2014 Inspector General's Report.  The plan must be submitted to the Chairman of the Senate Finance Committee, the Chairman of the House Ways and Means Committee and the Governor no later than September 1, 2014, after which quarterly progress reports </w:t>
      </w:r>
    </w:p>
    <w:p w:rsidR="00B93728" w:rsidRPr="00383240" w:rsidRDefault="00B93728"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i/>
          <w:u w:val="single"/>
        </w:rPr>
        <w:lastRenderedPageBreak/>
        <w:t>must be submitted.</w:t>
      </w:r>
    </w:p>
    <w:p w:rsidR="00B93728" w:rsidRPr="00383240" w:rsidRDefault="00B93728"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7" w:name="section8"/>
      <w:bookmarkEnd w:id="7"/>
      <w:r w:rsidRPr="00383240">
        <w:rPr>
          <w:rFonts w:cs="Times New Roman"/>
          <w:b/>
          <w:spacing w:val="-6"/>
          <w:szCs w:val="22"/>
        </w:rPr>
        <w:t>SECTION 8 - H67-EDUCATIONAL TELEVISION COMMISSION</w:t>
      </w:r>
      <w:r w:rsidR="00530F80">
        <w:rPr>
          <w:rFonts w:cs="Times New Roman"/>
          <w:b/>
          <w:spacing w:val="-6"/>
          <w:szCs w:val="22"/>
        </w:rPr>
        <w:fldChar w:fldCharType="begin"/>
      </w:r>
      <w:r>
        <w:instrText xml:space="preserve"> XE "SECTION 8 - H67-EDUCATIONAL TELEVISION COMMISSION" </w:instrText>
      </w:r>
      <w:r w:rsidR="00530F80">
        <w:rPr>
          <w:rFonts w:cs="Times New Roman"/>
          <w:b/>
          <w:spacing w:val="-6"/>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8.1.</w:t>
      </w:r>
      <w:r w:rsidRPr="00383240">
        <w:rPr>
          <w:rFonts w:cs="Times New Roman"/>
          <w:b/>
          <w:szCs w:val="22"/>
        </w:rPr>
        <w:tab/>
      </w:r>
      <w:r w:rsidRPr="00383240">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11"/>
      <w:bookmarkEnd w:id="8"/>
      <w:r w:rsidRPr="00383240">
        <w:rPr>
          <w:rFonts w:cs="Times New Roman"/>
          <w:b/>
          <w:spacing w:val="-2"/>
          <w:szCs w:val="22"/>
        </w:rPr>
        <w:t>SECTION 11 - H03-COMMISSION ON HIGHER EDUCATION</w:t>
      </w:r>
      <w:r w:rsidR="00530F80">
        <w:rPr>
          <w:rFonts w:cs="Times New Roman"/>
          <w:b/>
          <w:spacing w:val="-2"/>
          <w:szCs w:val="22"/>
        </w:rPr>
        <w:fldChar w:fldCharType="begin"/>
      </w:r>
      <w:r>
        <w:instrText xml:space="preserve"> XE "SECTION 11 - H03-COMMISSION ON HIGHER EDUCATION" </w:instrText>
      </w:r>
      <w:r w:rsidR="00530F80">
        <w:rPr>
          <w:rFonts w:cs="Times New Roman"/>
          <w:b/>
          <w:spacing w:val="-2"/>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11.1.</w:t>
      </w:r>
      <w:r w:rsidRPr="00383240">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11.2.</w:t>
      </w:r>
      <w:r w:rsidRPr="00383240">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11.3.</w:t>
      </w:r>
      <w:r w:rsidRPr="00383240">
        <w:rPr>
          <w:rFonts w:cs="Times New Roman"/>
          <w:b/>
        </w:rPr>
        <w:tab/>
      </w:r>
      <w:r w:rsidRPr="00383240">
        <w:rPr>
          <w:rFonts w:cs="Times New Roman"/>
        </w:rPr>
        <w:t>(CHE: African-American Loan Program)  Of the funds appropriated to the Commission on Higher Education for the African-American Loan Program, 73.7% shall be distributed to South Carolina State University and 26.3%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11.4.</w:t>
      </w:r>
      <w:r w:rsidRPr="00383240">
        <w:rPr>
          <w:rFonts w:cs="Times New Roman"/>
          <w:b/>
          <w:szCs w:val="22"/>
        </w:rPr>
        <w:tab/>
      </w:r>
      <w:r w:rsidRPr="00383240">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11.5.</w:t>
      </w:r>
      <w:r w:rsidRPr="00383240">
        <w:rPr>
          <w:rFonts w:cs="Times New Roman"/>
          <w:b/>
          <w:szCs w:val="22"/>
        </w:rPr>
        <w:tab/>
      </w:r>
      <w:r w:rsidRPr="00383240">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11.6.</w:t>
      </w:r>
      <w:r w:rsidRPr="00383240">
        <w:rPr>
          <w:rFonts w:cs="Times New Roman"/>
          <w:b/>
          <w:szCs w:val="22"/>
        </w:rPr>
        <w:tab/>
      </w:r>
      <w:r w:rsidRPr="00383240">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rPr>
        <w:tab/>
      </w:r>
      <w:r w:rsidRPr="00383240">
        <w:rPr>
          <w:rFonts w:cs="Times New Roman"/>
          <w:b/>
        </w:rPr>
        <w:t>11.7.</w:t>
      </w:r>
      <w:r w:rsidRPr="00383240">
        <w:rPr>
          <w:rFonts w:cs="Times New Roman"/>
        </w:rPr>
        <w:tab/>
        <w:t>(CHE: Performance Improvement Pool Allocation)  Of the funds appropriated to the Commission on Higher Education under Section XI.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11.8.</w:t>
      </w:r>
      <w:r w:rsidRPr="00383240">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11.9.</w:t>
      </w:r>
      <w:r w:rsidRPr="00383240">
        <w:rPr>
          <w:rFonts w:cs="Times New Roman"/>
          <w:b/>
          <w:bCs/>
          <w:szCs w:val="22"/>
        </w:rPr>
        <w:tab/>
      </w:r>
      <w:r w:rsidRPr="00383240">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bCs/>
        </w:rPr>
        <w:t>11.10.</w:t>
      </w:r>
      <w:r w:rsidRPr="00383240">
        <w:rPr>
          <w:rFonts w:cs="Times New Roman"/>
          <w:b/>
          <w:bCs/>
        </w:rPr>
        <w:tab/>
      </w:r>
      <w:r w:rsidRPr="00383240">
        <w:rPr>
          <w:rFonts w:cs="Times New Roman"/>
        </w:rPr>
        <w:t>(CHE: Tuition Age)  For the current fiscal year, the age limitation for those children of certain war veterans who may be admitted to any state-</w:t>
      </w:r>
      <w:r w:rsidRPr="00383240">
        <w:rPr>
          <w:rFonts w:cs="Times New Roman"/>
          <w:szCs w:val="22"/>
        </w:rPr>
        <w:t>supported</w:t>
      </w:r>
      <w:r w:rsidRPr="00383240">
        <w:rPr>
          <w:rFonts w:cs="Times New Roman"/>
        </w:rPr>
        <w:t xml:space="preserve"> college, university, or post high school technical education institution free of tuition is suspended for eligible children that successfully appeal the Division of Veterans Affairs on the grounds of a serious extenuating health condition.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11.11.</w:t>
      </w:r>
      <w:r w:rsidRPr="00383240">
        <w:rPr>
          <w:rFonts w:cs="Times New Roman"/>
          <w:b/>
          <w:szCs w:val="22"/>
        </w:rPr>
        <w:tab/>
      </w:r>
      <w:r w:rsidRPr="00383240">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83240">
        <w:rPr>
          <w:color w:val="auto"/>
        </w:rPr>
        <w:tab/>
      </w:r>
      <w:r w:rsidRPr="00383240">
        <w:rPr>
          <w:b/>
          <w:color w:val="auto"/>
        </w:rPr>
        <w:t>11.12.</w:t>
      </w:r>
      <w:r w:rsidRPr="00383240">
        <w:rPr>
          <w:b/>
          <w:color w:val="auto"/>
        </w:rPr>
        <w:tab/>
      </w:r>
      <w:r w:rsidRPr="00383240">
        <w:rPr>
          <w:color w:val="auto"/>
        </w:rPr>
        <w:t xml:space="preserve">(CHE: </w:t>
      </w:r>
      <w:r w:rsidRPr="00383240">
        <w:rPr>
          <w:rFonts w:cs="Times New Roman"/>
          <w:szCs w:val="22"/>
        </w:rPr>
        <w:t>SmartState</w:t>
      </w:r>
      <w:r w:rsidRPr="00383240">
        <w:rPr>
          <w:color w:val="auto"/>
        </w:rPr>
        <w:t>)  The Commission on Higher Education is prohibited from expending any source of funds on the marketing of the SmartState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3240">
        <w:rPr>
          <w:rFonts w:cs="Times New Roman"/>
        </w:rPr>
        <w:lastRenderedPageBreak/>
        <w:tab/>
      </w:r>
      <w:r w:rsidRPr="00383240">
        <w:rPr>
          <w:rFonts w:cs="Times New Roman"/>
          <w:b/>
        </w:rPr>
        <w:t>11.13.</w:t>
      </w:r>
      <w:r w:rsidRPr="00383240">
        <w:rPr>
          <w:rFonts w:cs="Times New Roman"/>
        </w:rPr>
        <w:tab/>
        <w:t xml:space="preserve">(CHE: Higher Education Excellence Enhancement Program Additions)  Converse College and Columbia College shall be eligible to receive funds under the Higher Education Excellence Enhancement Program </w:t>
      </w:r>
      <w:r w:rsidRPr="00383240">
        <w:rPr>
          <w:rFonts w:cs="Times New Roman"/>
          <w:strike/>
        </w:rPr>
        <w:t>until June 30, 2014</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83240">
        <w:rPr>
          <w:rFonts w:cs="Times New Roman"/>
          <w:b/>
        </w:rPr>
        <w:tab/>
        <w:t>11.14.</w:t>
      </w:r>
      <w:r w:rsidRPr="00383240">
        <w:rPr>
          <w:rFonts w:cs="Times New Roman"/>
        </w:rPr>
        <w:tab/>
        <w:t xml:space="preserve">(CHE: Parity Funding)  </w:t>
      </w:r>
      <w:r w:rsidRPr="00383240">
        <w:rPr>
          <w:rFonts w:cs="Times New Roman"/>
          <w:strike/>
        </w:rPr>
        <w:t>The Commission on Higher Education is directed to study the issue of parity funding for all state institutions of higher learning.  Findings and recommendations shall be submitted to the members of the General Assembly by January 3, 2014.</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11.15.</w:t>
      </w:r>
      <w:r w:rsidRPr="00383240">
        <w:rPr>
          <w:rFonts w:cs="Times New Roman"/>
          <w:szCs w:val="22"/>
        </w:rPr>
        <w:tab/>
      </w:r>
      <w:r w:rsidRPr="00383240">
        <w:rPr>
          <w:rFonts w:cs="Times New Roman"/>
        </w:rPr>
        <w:t>(CHE: SCNG CAP Carry Forward)  Funds appropriated for the South Carolina National Guard College Assistance Program may be carried forward from the prior fiscal year into the current fiscal year and expended for the same purpose.  If a mid-year budget reduction is imposed by the General Assembly or the State Budget and Control Board, the appropriations for the program are exempt.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000000" w:themeColor="text1"/>
        </w:rPr>
        <w:tab/>
      </w:r>
      <w:r w:rsidRPr="00383240">
        <w:rPr>
          <w:rFonts w:cs="Times New Roman"/>
          <w:b/>
          <w:color w:val="000000" w:themeColor="text1"/>
        </w:rPr>
        <w:t>11.16.</w:t>
      </w:r>
      <w:r w:rsidRPr="00383240">
        <w:rPr>
          <w:rFonts w:cs="Times New Roman"/>
          <w:color w:val="000000" w:themeColor="text1"/>
        </w:rPr>
        <w:tab/>
        <w:t xml:space="preserve">(CHE: College Transition </w:t>
      </w:r>
      <w:r w:rsidRPr="00383240">
        <w:rPr>
          <w:rFonts w:cs="Times New Roman"/>
          <w:strike/>
          <w:color w:val="000000" w:themeColor="text1"/>
        </w:rPr>
        <w:t>Connection</w:t>
      </w:r>
      <w:r w:rsidRPr="00383240">
        <w:rPr>
          <w:rFonts w:cs="Times New Roman"/>
          <w:color w:val="000000" w:themeColor="text1"/>
        </w:rPr>
        <w:t xml:space="preserve"> Need-Based Grants)  </w:t>
      </w:r>
      <w:r w:rsidRPr="00383240">
        <w:rPr>
          <w:rFonts w:cs="Times New Roman"/>
          <w:strike/>
          <w:color w:val="000000" w:themeColor="text1"/>
        </w:rPr>
        <w:t xml:space="preserve">Funds </w:t>
      </w:r>
      <w:r w:rsidRPr="00383240">
        <w:rPr>
          <w:rFonts w:cs="Times New Roman"/>
          <w:strike/>
        </w:rPr>
        <w:t>appropriated</w:t>
      </w:r>
      <w:r w:rsidRPr="00383240">
        <w:rPr>
          <w:rFonts w:cs="Times New Roman"/>
          <w:strike/>
          <w:color w:val="000000" w:themeColor="text1"/>
        </w:rPr>
        <w:t xml:space="preserve"> for the College </w:t>
      </w:r>
      <w:r w:rsidRPr="00383240">
        <w:rPr>
          <w:rFonts w:cs="Times New Roman"/>
          <w:strike/>
        </w:rPr>
        <w:t>Transition</w:t>
      </w:r>
      <w:r w:rsidRPr="00383240">
        <w:rPr>
          <w:rFonts w:cs="Times New Roman"/>
          <w:strike/>
          <w:color w:val="000000" w:themeColor="text1"/>
        </w:rPr>
        <w:t xml:space="preserve"> </w:t>
      </w:r>
      <w:r w:rsidRPr="00383240">
        <w:rPr>
          <w:rFonts w:cs="Times New Roman"/>
          <w:iCs/>
          <w:strike/>
        </w:rPr>
        <w:t>Connection</w:t>
      </w:r>
      <w:r w:rsidRPr="00383240">
        <w:rPr>
          <w:rFonts w:cs="Times New Roman"/>
          <w:strike/>
          <w:color w:val="000000" w:themeColor="text1"/>
        </w:rPr>
        <w:t xml:space="preserve"> shall be transferred to the Commission on Higher Education Need-Based Grant program.</w:t>
      </w:r>
      <w:r w:rsidRPr="00383240">
        <w:rPr>
          <w:rFonts w:cs="Times New Roman"/>
          <w:color w:val="000000" w:themeColor="text1"/>
        </w:rPr>
        <w:t xml:space="preserve">  </w:t>
      </w:r>
      <w:r w:rsidRPr="00383240">
        <w:rPr>
          <w:rFonts w:cs="Times New Roman"/>
          <w:strike/>
          <w:color w:val="000000" w:themeColor="text1"/>
        </w:rPr>
        <w:t>These funds</w:t>
      </w:r>
      <w:r w:rsidRPr="00383240">
        <w:rPr>
          <w:rFonts w:cs="Times New Roman"/>
          <w:color w:val="000000" w:themeColor="text1"/>
        </w:rPr>
        <w:t xml:space="preserve"> </w:t>
      </w:r>
      <w:r w:rsidRPr="00383240">
        <w:rPr>
          <w:rFonts w:cs="Times New Roman"/>
          <w:i/>
          <w:color w:val="000000" w:themeColor="text1"/>
          <w:u w:val="single"/>
        </w:rPr>
        <w:t>Of the currently appropriated need-based grants funding, no more than $179,178</w:t>
      </w:r>
      <w:r w:rsidRPr="00383240">
        <w:rPr>
          <w:rFonts w:cs="Times New Roman"/>
          <w:color w:val="000000" w:themeColor="text1"/>
        </w:rPr>
        <w:t xml:space="preserve"> shall be used to provide need-based grants to South Carolina resident students enrolled at a public institution of higher education in an established college transition program that serves students with intellectual disabilities.  The Commission on Higher Education</w:t>
      </w:r>
      <w:r w:rsidRPr="00383240">
        <w:rPr>
          <w:rFonts w:cs="Times New Roman"/>
          <w:strike/>
          <w:color w:val="000000" w:themeColor="text1"/>
        </w:rPr>
        <w:t>, in consultation with College Transition Connection, shall develop guidelines for awarding these need-based grants and</w:t>
      </w:r>
      <w:r w:rsidRPr="00383240">
        <w:rPr>
          <w:rFonts w:cs="Times New Roman"/>
          <w:color w:val="000000" w:themeColor="text1"/>
        </w:rPr>
        <w:t xml:space="preserve">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w:t>
      </w:r>
      <w:r w:rsidRPr="00383240">
        <w:rPr>
          <w:rFonts w:cs="Times New Roman"/>
          <w:strike/>
          <w:color w:val="000000" w:themeColor="text1"/>
        </w:rPr>
        <w:t>and College Transition Connection</w:t>
      </w:r>
      <w:r w:rsidRPr="00383240">
        <w:rPr>
          <w:rFonts w:cs="Times New Roman"/>
          <w:color w:val="000000" w:themeColor="text1"/>
        </w:rPr>
        <w:t xml:space="preserve">, shall track the number of grant recipients and other information determined necessary to evaluate the effectiveness of these grants in assisting students with intellectual disabilities in college transition programs.  </w:t>
      </w:r>
      <w:r w:rsidRPr="00383240">
        <w:rPr>
          <w:rFonts w:cs="Times New Roman"/>
          <w:strike/>
          <w:color w:val="000000" w:themeColor="text1"/>
        </w:rPr>
        <w:t>No more than the amount transferred in Fiscal Year 2013-14 for College Transition Connection may be expended from currently appropriated Commission on Higher Education Need-Based Grant funding for grants for students in college transition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b/>
        </w:rPr>
        <w:t>11.17.</w:t>
      </w:r>
      <w:r w:rsidRPr="00383240">
        <w:rPr>
          <w:rFonts w:cs="Times New Roman"/>
        </w:rPr>
        <w:tab/>
        <w:t xml:space="preserve">(CHE: Inventory of State-Mandated Reporting Requirements)  </w:t>
      </w:r>
      <w:r w:rsidRPr="00383240">
        <w:rPr>
          <w:rFonts w:cs="Times New Roman"/>
          <w:strike/>
        </w:rPr>
        <w:t>To help reduce the cost of higher education and institutions’ compliance burdens by eliminating conflicting, redundant, or other excessive reporting requirements, the Commission on Higher Education is directed to work with the state’s colleges and universities to prepare a report inventorying all state mandated reporting requirements, including those of the Commission on Higher Education, imposed on South Carolina’s institutions of higher education.  This report shall be provided to the Governor, the Chairman of the Senate Finance Committee, and the Chairman of the House Ways and Means Committee by December 1, 2013.</w:t>
      </w:r>
    </w:p>
    <w:p w:rsidR="00B93728" w:rsidRPr="00383240" w:rsidRDefault="00B93728" w:rsidP="0037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tab/>
      </w:r>
      <w:r w:rsidRPr="00383240">
        <w:rPr>
          <w:b/>
          <w:i/>
          <w:u w:val="single"/>
        </w:rPr>
        <w:t>11.18.</w:t>
      </w:r>
      <w:r w:rsidRPr="00383240">
        <w:rPr>
          <w:i/>
          <w:u w:val="single"/>
        </w:rPr>
        <w:tab/>
        <w:t>(CHE: Mission, Ethics and Values Statements)  Each public institution of higher learning shall submit a report that denotes their mission, ethics, and values statements to the members of the General Assembly by January 3, 2015.</w:t>
      </w:r>
    </w:p>
    <w:p w:rsidR="00B93728" w:rsidRPr="00383240" w:rsidRDefault="00B93728"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b/>
        </w:rPr>
        <w:tab/>
      </w:r>
      <w:r w:rsidRPr="00383240">
        <w:rPr>
          <w:rFonts w:cs="Times New Roman"/>
          <w:b/>
          <w:i/>
          <w:color w:val="auto"/>
          <w:u w:val="single"/>
        </w:rPr>
        <w:t>11.</w:t>
      </w:r>
      <w:r w:rsidRPr="00383240">
        <w:rPr>
          <w:rFonts w:cs="Times New Roman"/>
          <w:b/>
          <w:i/>
          <w:u w:val="single"/>
        </w:rPr>
        <w:t>19.</w:t>
      </w:r>
      <w:r w:rsidRPr="00383240">
        <w:rPr>
          <w:rFonts w:cs="Times New Roman"/>
          <w:b/>
          <w:i/>
          <w:u w:val="single"/>
        </w:rPr>
        <w:tab/>
      </w:r>
      <w:r w:rsidRPr="00383240">
        <w:rPr>
          <w:rFonts w:cs="Times New Roman"/>
          <w:i/>
          <w:color w:val="auto"/>
          <w:u w:val="single"/>
        </w:rPr>
        <w:t>(CHE: HEEEP Definition)</w:t>
      </w:r>
      <w:r w:rsidRPr="00383240">
        <w:rPr>
          <w:rFonts w:cs="Times New Roman"/>
          <w:b/>
          <w:color w:val="auto"/>
        </w:rPr>
        <w:t xml:space="preserve">  DELETED</w:t>
      </w:r>
    </w:p>
    <w:p w:rsidR="00B93728" w:rsidRPr="00383240" w:rsidRDefault="00B93728" w:rsidP="001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szCs w:val="22"/>
        </w:rPr>
        <w:tab/>
      </w:r>
      <w:r w:rsidRPr="00383240">
        <w:rPr>
          <w:rFonts w:cs="Times New Roman"/>
          <w:b/>
          <w:i/>
          <w:szCs w:val="22"/>
          <w:u w:val="single"/>
        </w:rPr>
        <w:t>11.20.</w:t>
      </w:r>
      <w:r w:rsidRPr="00383240">
        <w:rPr>
          <w:rFonts w:cs="Times New Roman"/>
          <w:b/>
          <w:i/>
          <w:szCs w:val="22"/>
          <w:u w:val="single"/>
        </w:rPr>
        <w:tab/>
      </w:r>
      <w:r w:rsidRPr="00383240">
        <w:rPr>
          <w:rFonts w:cs="Times New Roman"/>
          <w:i/>
          <w:color w:val="auto"/>
          <w:u w:val="single"/>
        </w:rPr>
        <w:t xml:space="preserve">(CHE: Distribution of Materials on College Campuses)  Public institutions of higher education shall not impose restrictions on the distribution of the Constitution of the United States or the Constitution of the State of South Carolina by students properly enrolled in the institution or otherwise eligible to enter the institution's property, so long as the distribution does not interrupt a class in session, a school-wide assembly or other school sponsored function.  Distribution of copies of the </w:t>
      </w:r>
      <w:r w:rsidRPr="00383240">
        <w:rPr>
          <w:rFonts w:cs="Times New Roman"/>
          <w:i/>
          <w:color w:val="auto"/>
          <w:u w:val="single"/>
        </w:rPr>
        <w:lastRenderedPageBreak/>
        <w:t>Constitution of the United States or the Constitution of the State of South Carolina on which unrelated materials or paraphernalia are attached to, or that are inserted or included within copies of either Constitution are not subject to the requirements of this proviso.  For purposes of this proviso, an athletic event is not considered a class, school-wide assembly or school sponsored function.</w:t>
      </w:r>
    </w:p>
    <w:p w:rsidR="00B93728" w:rsidRPr="00383240" w:rsidRDefault="00B93728" w:rsidP="0075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r>
      <w:r w:rsidRPr="00383240">
        <w:rPr>
          <w:rFonts w:cs="Times New Roman"/>
          <w:b/>
          <w:i/>
          <w:u w:val="single"/>
        </w:rPr>
        <w:t>11.21.</w:t>
      </w:r>
      <w:r w:rsidRPr="00383240">
        <w:rPr>
          <w:rFonts w:cs="Times New Roman"/>
          <w:b/>
          <w:i/>
          <w:u w:val="single"/>
        </w:rPr>
        <w:tab/>
      </w:r>
      <w:r w:rsidRPr="00383240">
        <w:rPr>
          <w:rFonts w:cs="Times New Roman"/>
          <w:i/>
          <w:u w:val="single"/>
        </w:rPr>
        <w:t>(CHE: SmartState Draw Down)  The Commission on Higher Education, upon receipt of the dollar-for-dollar non-state match for a SmartState "South Carolina Center of Economic Excellence" required pursuant to Section 2-75-50 of the 1976 Code, and after Executive Budget Office approval, shall be authorized to draw down previously appropriated lottery funds that had been held in trust until matching funds were on hand.  The commission shall submit required documentation to the Executive Budget Office for approval of such draw downs, including proof that the required match is on hand, and the Executive Budget Office shall notify the Other Funds Oversight Committee of an authorization approved for this purpose. The requirements of proviso 91.21 contained in this act shall not apply to circumstances described by this proviso.</w:t>
      </w:r>
    </w:p>
    <w:p w:rsidR="00B93728" w:rsidRPr="00383240" w:rsidRDefault="00B93728" w:rsidP="0013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szCs w:val="22"/>
        </w:rPr>
        <w:tab/>
      </w:r>
      <w:r w:rsidRPr="00383240">
        <w:rPr>
          <w:rFonts w:cs="Times New Roman"/>
          <w:b/>
          <w:i/>
          <w:szCs w:val="22"/>
          <w:u w:val="single"/>
        </w:rPr>
        <w:t>11.22.</w:t>
      </w:r>
      <w:r w:rsidRPr="00383240">
        <w:rPr>
          <w:rFonts w:cs="Times New Roman"/>
          <w:b/>
          <w:i/>
          <w:szCs w:val="22"/>
          <w:u w:val="single"/>
        </w:rPr>
        <w:tab/>
      </w:r>
      <w:r w:rsidRPr="00383240">
        <w:rPr>
          <w:rFonts w:cs="Times New Roman"/>
          <w:i/>
          <w:u w:val="single"/>
        </w:rPr>
        <w:t>(CHE: Required Reading Material Reporting)  (A)  From the revenue appropriated or authorized by this act, the University of Charleston must utilize at least $52,000 and USC Upstate must utilize at least $17,000 to comply with the provisions contained in Section 59-29-120, related to instruction in the provisions and principles of the United States Constitution, the Declaration of Independence, and the Federalist Papers, including the study of and devotion to American institutions and ideals.  The instruction that must given pursuant to this provision may be satisfied by providing or assigning reading materials related to the subject matter.</w:t>
      </w:r>
    </w:p>
    <w:p w:rsidR="00B93728" w:rsidRPr="00383240" w:rsidRDefault="00B93728" w:rsidP="0013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(B)</w:t>
      </w:r>
      <w:r w:rsidRPr="00383240">
        <w:rPr>
          <w:rFonts w:cs="Times New Roman"/>
          <w:i/>
          <w:u w:val="single"/>
        </w:rPr>
        <w:tab/>
        <w:t>A public institution of higher learning that conducts a non-elective reading program, other than as part of an instructional class, must provide alternative reading materials to a student who finds the required reading material objectionable based on a sincerely held religious, moral, or cultural belief.  A student who requests alternative materials must not be subjected to any negative consequences or disparate treatment by any officer, official, faculty member, or other employee of the institution as a result of making the request.</w:t>
      </w:r>
    </w:p>
    <w:p w:rsidR="00B93728" w:rsidRPr="00383240" w:rsidRDefault="00B93728" w:rsidP="0013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(C)</w:t>
      </w:r>
      <w:r w:rsidRPr="00383240">
        <w:rPr>
          <w:rFonts w:cs="Times New Roman"/>
          <w:i/>
          <w:u w:val="single"/>
        </w:rPr>
        <w:tab/>
        <w:t>A public institution of higher learning that conducts a mandatory lecture, seminar, or other similar type presentation or program, other than as part of an instructional class, must allow a student who finds the program objectionable based on a sincerely held religious, moral, or cultural belief to decline to attend or otherwise participate in the program.  A student who declines to attend or otherwise participate must not be subjected to any negative consequences or disparate treatment by any officer, official, faculty member, or other employee of the institution as a result of making the request.</w:t>
      </w:r>
    </w:p>
    <w:p w:rsidR="00B93728" w:rsidRPr="00383240" w:rsidRDefault="00B93728" w:rsidP="00C90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color w:val="auto"/>
          <w:u w:val="single"/>
        </w:rPr>
        <w:t>11.</w:t>
      </w:r>
      <w:r w:rsidRPr="00383240">
        <w:rPr>
          <w:rFonts w:cs="Times New Roman"/>
          <w:b/>
          <w:i/>
          <w:u w:val="single"/>
        </w:rPr>
        <w:t>23.</w:t>
      </w:r>
      <w:r w:rsidRPr="00383240">
        <w:rPr>
          <w:rFonts w:cs="Times New Roman"/>
          <w:i/>
          <w:u w:val="single"/>
        </w:rPr>
        <w:tab/>
      </w:r>
      <w:r w:rsidRPr="00383240">
        <w:rPr>
          <w:rFonts w:cs="Times New Roman"/>
          <w:i/>
          <w:color w:val="auto"/>
          <w:u w:val="single"/>
        </w:rPr>
        <w:t xml:space="preserve">(CHE: Out-of-State Veteran Supplement) </w:t>
      </w:r>
      <w:r w:rsidRPr="00383240">
        <w:rPr>
          <w:rFonts w:cs="Times New Roman"/>
          <w:i/>
          <w:u w:val="single"/>
        </w:rPr>
        <w:t xml:space="preserve"> </w:t>
      </w:r>
      <w:r w:rsidRPr="00383240">
        <w:rPr>
          <w:rFonts w:cs="Times New Roman"/>
          <w:i/>
          <w:color w:val="auto"/>
          <w:u w:val="single"/>
        </w:rPr>
        <w:t>The funds appropriated for the Out-of-State Veteran Supplement must be used to reimburse colleges and universities, including technical colleges, for the cost of H.</w:t>
      </w:r>
      <w:r w:rsidRPr="00383240">
        <w:rPr>
          <w:rFonts w:cs="Times New Roman"/>
          <w:i/>
          <w:u w:val="single"/>
        </w:rPr>
        <w:t xml:space="preserve"> </w:t>
      </w:r>
      <w:r w:rsidRPr="00383240">
        <w:rPr>
          <w:rFonts w:cs="Times New Roman"/>
          <w:i/>
          <w:color w:val="auto"/>
          <w:u w:val="single"/>
        </w:rPr>
        <w:t>3086, which was introduced on December 11, 2012.  Once all these funds have been exhausted, the provisions of H. 3086 no longer apply.  Funding is exhausted when the Commission on Higher Education determines that the appropriated funds are exceeded by the difference of the aggregate out-of-state tuition otherwise owed and the aggregate in-state tuition as allowed by H. 3086.  If H. 3086 is not enacted by July 15, 2014, then the Commission shall remit the appropriation to the State Treasurer for deposit in the general fund.</w:t>
      </w:r>
    </w:p>
    <w:p w:rsidR="00B93728" w:rsidRDefault="00B93728" w:rsidP="00C8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C80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14"/>
      <w:bookmarkEnd w:id="9"/>
      <w:r w:rsidRPr="00383240">
        <w:rPr>
          <w:rFonts w:cs="Times New Roman"/>
          <w:b/>
          <w:szCs w:val="22"/>
        </w:rPr>
        <w:lastRenderedPageBreak/>
        <w:t>SECTION 14 - H12-CLEMSON UNIVERSITY - EDUCATIONAL &amp; GENERAL</w:t>
      </w:r>
      <w:r w:rsidR="00530F80">
        <w:rPr>
          <w:rFonts w:cs="Times New Roman"/>
          <w:b/>
          <w:szCs w:val="22"/>
        </w:rPr>
        <w:fldChar w:fldCharType="begin"/>
      </w:r>
      <w:r>
        <w:instrText xml:space="preserve"> XE "SECTION 14 - H12-CLEMSON UNIVERSITY - EDUCATIONAL &amp; GENERAL"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14.1.</w:t>
      </w:r>
      <w:r w:rsidRPr="00383240">
        <w:rPr>
          <w:rFonts w:cs="Times New Roman"/>
          <w:b/>
          <w:szCs w:val="22"/>
        </w:rPr>
        <w:tab/>
      </w:r>
      <w:r w:rsidRPr="00383240">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9"/>
      <w:bookmarkEnd w:id="10"/>
      <w:r w:rsidRPr="00383240">
        <w:rPr>
          <w:rFonts w:cs="Times New Roman"/>
          <w:b/>
          <w:bCs/>
          <w:szCs w:val="22"/>
        </w:rPr>
        <w:t>SECTION 19 - H24-SOUTH CAROLINA STATE UNIVERSITY</w:t>
      </w:r>
      <w:r w:rsidR="00530F80">
        <w:rPr>
          <w:rFonts w:cs="Times New Roman"/>
          <w:b/>
          <w:bCs/>
          <w:szCs w:val="22"/>
        </w:rPr>
        <w:fldChar w:fldCharType="begin"/>
      </w:r>
      <w:r>
        <w:instrText xml:space="preserve"> XE "SECTION 19 - H24-SOUTH CAROLINA STATE UNIVERSITY" </w:instrText>
      </w:r>
      <w:r w:rsidR="00530F80">
        <w:rPr>
          <w:rFonts w:cs="Times New Roman"/>
          <w:b/>
          <w:bCs/>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19.1.</w:t>
      </w:r>
      <w:r w:rsidRPr="00383240">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19.2.</w:t>
      </w:r>
      <w:r w:rsidRPr="00383240">
        <w:rPr>
          <w:rFonts w:cs="Times New Roman"/>
          <w:i/>
          <w:u w:val="single"/>
        </w:rPr>
        <w:tab/>
        <w:t>(SCSU - Blue Ribbon Advisory Committee)  (A)  The General Assembly finds that:</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(1)</w:t>
      </w:r>
      <w:r w:rsidRPr="00383240">
        <w:rPr>
          <w:rFonts w:cs="Times New Roman"/>
          <w:i/>
          <w:u w:val="single"/>
        </w:rPr>
        <w:tab/>
        <w:t>Historically black colleges and universities serve as important and vital institutions for the education of students.  These institutions of higher learning are essential to producing college graduates, professionals, uplifting students, and inspiring others to continue in their traditions;</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(2)</w:t>
      </w:r>
      <w:r w:rsidRPr="00383240">
        <w:rPr>
          <w:rFonts w:cs="Times New Roman"/>
          <w:i/>
          <w:u w:val="single"/>
        </w:rPr>
        <w:tab/>
        <w:t>South Carolina State University was founded in 1896 as the state's sole public college for black youth and has played a key role in the education of African-Americans in the state and nation; and</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(3)</w:t>
      </w:r>
      <w:r w:rsidRPr="00383240">
        <w:rPr>
          <w:rFonts w:cs="Times New Roman"/>
          <w:i/>
          <w:u w:val="single"/>
        </w:rPr>
        <w:tab/>
        <w:t>It is vital for this State that South Carolina State University maintain its legacy of excellence in education, and continue to produce generations of scholars and leaders in business, military service, government, athletics, education, medicine, science, engineering technology, and more.</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(B)</w:t>
      </w:r>
      <w:r w:rsidRPr="00383240">
        <w:rPr>
          <w:rFonts w:cs="Times New Roman"/>
          <w:i/>
          <w:u w:val="single"/>
        </w:rPr>
        <w:tab/>
        <w:t>(1)</w:t>
      </w:r>
      <w:r w:rsidRPr="00383240">
        <w:rPr>
          <w:rFonts w:cs="Times New Roman"/>
          <w:i/>
          <w:u w:val="single"/>
        </w:rPr>
        <w:tab/>
        <w:t>There is established the South Carolina State Blue Ribbon Advisory Committee.  The committee shall be composed of James F. Barker, former President of Clemson University; Harris Pastides, President of the University of South Carolina; Dr. Luther F. Carter, President of Francis Marion University; Judge Alex Sanders, former President of the College of Charleston; and Chief Justice Ernest A. Finney, former President of South Carolina State University, or their successors.</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rPr>
        <w:tab/>
      </w:r>
      <w:r w:rsidRPr="00383240">
        <w:rPr>
          <w:rFonts w:cs="Times New Roman"/>
          <w:i/>
          <w:u w:val="single"/>
        </w:rPr>
        <w:t>(2)</w:t>
      </w:r>
      <w:r w:rsidRPr="00383240">
        <w:rPr>
          <w:rFonts w:cs="Times New Roman"/>
          <w:i/>
          <w:u w:val="single"/>
        </w:rPr>
        <w:tab/>
        <w:t xml:space="preserve">The President of South Carolina State University and the university’s board of trustees, in consultation with the advisory committee, shall develop a budgetary plan to reduce expenditures and stabilize the university, including, but not limited to, the recruitment and retention of students. Upon approval of the plan by the board and the advisory committee, the university is authorized to implement the provisions of the budgetary plan as set forth in this subsection. The approved budgetary plan must be provided to each member of the General Assembly. Upon implementation, the budgetary plan must prevent the university from running another other funds operating deficit. In developing the budgetary plan, all operating and other expenditures made across </w:t>
      </w:r>
      <w:r w:rsidRPr="00383240">
        <w:rPr>
          <w:rFonts w:cs="Times New Roman"/>
          <w:i/>
          <w:u w:val="single"/>
        </w:rPr>
        <w:lastRenderedPageBreak/>
        <w:t>all aspects of the university must be considered, including, but not limited to, administration, academics, auxiliary operations, public service activities, and athletics.</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(3)</w:t>
      </w:r>
      <w:r w:rsidRPr="00383240">
        <w:rPr>
          <w:rFonts w:cs="Times New Roman"/>
          <w:i/>
          <w:u w:val="single"/>
        </w:rPr>
        <w:tab/>
        <w:t>Upon certification by the advisory committee that funds for implementation of the budgetary plan are required, then the university must forward the plan to the Joint Bond Review Committee. Within fifteen days of approval by the Joint Bond Review Committee, the Budget and Control Board, in consultation with the Comptroller General, shall identify accounts from which the State Treasurer must transfer to the university on the schedule required by the budgetary plan an amount or amounts required by the budgetary plan. Members of the General Assembly must be provided with a complete list of all accounts from which the State Treasurer will transfer funds. If any portion of the budgetary plan approved by the committee includes a recommendation of a loan or a series of loans, the loan must be at an interest rate established by the State Treasurer pursuant to Section 11</w:t>
      </w:r>
      <w:r w:rsidRPr="00383240">
        <w:rPr>
          <w:rFonts w:cs="Times New Roman"/>
          <w:i/>
          <w:u w:val="single"/>
        </w:rPr>
        <w:noBreakHyphen/>
        <w:t>9</w:t>
      </w:r>
      <w:r w:rsidRPr="00383240">
        <w:rPr>
          <w:rFonts w:cs="Times New Roman"/>
          <w:i/>
          <w:u w:val="single"/>
        </w:rPr>
        <w:noBreakHyphen/>
        <w:t>250. Loan repayment, if required by the budgetary plan, shall be for the duration recommended by the committee except that repayment shall begin no earlier than the calendar year following the conclusion of the current fiscal year.</w:t>
      </w:r>
    </w:p>
    <w:p w:rsidR="00B93728"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93728" w:rsidSect="00534B4C">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i/>
        </w:rPr>
        <w:tab/>
      </w:r>
      <w:r w:rsidRPr="00383240">
        <w:rPr>
          <w:rFonts w:cs="Times New Roman"/>
          <w:i/>
        </w:rPr>
        <w:tab/>
      </w:r>
      <w:r w:rsidRPr="00383240">
        <w:rPr>
          <w:rFonts w:cs="Times New Roman"/>
          <w:i/>
          <w:u w:val="single"/>
        </w:rPr>
        <w:t>(4)</w:t>
      </w:r>
      <w:r w:rsidRPr="00383240">
        <w:rPr>
          <w:rFonts w:cs="Times New Roman"/>
          <w:i/>
          <w:u w:val="single"/>
        </w:rPr>
        <w:tab/>
        <w:t xml:space="preserve">Members of South Carolina State Blue Ribbon Advisory Committee shall be indemnified in the same manner as members </w:t>
      </w:r>
    </w:p>
    <w:p w:rsidR="00B93728" w:rsidRPr="00383240" w:rsidRDefault="00B93728" w:rsidP="00BB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
          <w:u w:val="single"/>
        </w:rPr>
        <w:lastRenderedPageBreak/>
        <w:t>of the Retirement System Investment Commission, mutatis mutandis.</w:t>
      </w:r>
    </w:p>
    <w:p w:rsidR="00B93728" w:rsidRPr="00383240" w:rsidRDefault="00B93728"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20"/>
      <w:bookmarkEnd w:id="11"/>
      <w:r w:rsidRPr="00383240">
        <w:rPr>
          <w:rFonts w:cs="Times New Roman"/>
          <w:b/>
          <w:szCs w:val="22"/>
        </w:rPr>
        <w:t>SECTION 20 - H45-UNIVERSITY OF SOUTH CAROLINA</w:t>
      </w:r>
      <w:r w:rsidR="00530F80">
        <w:rPr>
          <w:rFonts w:cs="Times New Roman"/>
          <w:b/>
          <w:szCs w:val="22"/>
        </w:rPr>
        <w:fldChar w:fldCharType="begin"/>
      </w:r>
      <w:r>
        <w:instrText xml:space="preserve"> XE "SECTION 20 - H45-UNIVERSITY OF SOUTH CAROLINA"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20.1.</w:t>
      </w:r>
      <w:r w:rsidRPr="00383240">
        <w:rPr>
          <w:rFonts w:cs="Times New Roman"/>
          <w:szCs w:val="22"/>
        </w:rPr>
        <w:tab/>
        <w:t>(USC: Palmetto Poison Center)  Of the funds appropriated or authorized herein, the University of South Carolina shall expend at least $150,000 on the Palmetto Poison Center.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20.2.</w:t>
      </w:r>
      <w:r w:rsidRPr="00383240">
        <w:rPr>
          <w:rFonts w:cs="Times New Roman"/>
          <w:b/>
          <w:szCs w:val="22"/>
        </w:rPr>
        <w:tab/>
      </w:r>
      <w:r w:rsidRPr="00383240">
        <w:rPr>
          <w:rFonts w:cs="Times New Roman"/>
          <w:szCs w:val="22"/>
        </w:rPr>
        <w:t>(USC: School Improvement Council)  Of the funds appropriated to the University of South Carolina Columbia Campus, $100,000 shall be used for the School Improvement Council.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20.3.</w:t>
      </w:r>
      <w:r w:rsidRPr="00383240">
        <w:rPr>
          <w:rFonts w:cs="Times New Roman"/>
          <w:b/>
          <w:szCs w:val="22"/>
        </w:rPr>
        <w:tab/>
      </w:r>
      <w:r w:rsidRPr="00383240">
        <w:rPr>
          <w:rFonts w:cs="Times New Roman"/>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rPr>
        <w:tab/>
      </w:r>
      <w:r w:rsidRPr="00383240">
        <w:rPr>
          <w:rFonts w:cs="Times New Roman"/>
          <w:b/>
          <w:i/>
          <w:u w:val="single"/>
        </w:rPr>
        <w:t>20.4.</w:t>
      </w:r>
      <w:r w:rsidRPr="00383240">
        <w:rPr>
          <w:rFonts w:cs="Times New Roman"/>
          <w:i/>
          <w:u w:val="single"/>
        </w:rPr>
        <w:tab/>
        <w:t>(USC: Energy-Related Economic Development)  During the current fiscal year and using existing resources, the Earth Sciences and Resources Institute at the University of South Carolina shall develop a plan to foster collaborations among the State’s institutions of higher education, the private sector, local governments, K-12 schools, the general public, and international partners to capitalize on the unique, unexplored geophysical characteristics of South Carolina and create energy-related economic development opportunities within the State.  By January 15, 2015, the report shall be provided to the Director of the South Carolina Energy Office, the Secretary of the Department of Commerce, the Governor, and the Chairmen of the Senate Agriculture and Natural Resources Committee and House Agriculture, Natural Resources and Environmental Affairs Committee.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3"/>
      <w:bookmarkEnd w:id="12"/>
      <w:r w:rsidRPr="00383240">
        <w:rPr>
          <w:rFonts w:cs="Times New Roman"/>
          <w:b/>
          <w:szCs w:val="22"/>
        </w:rPr>
        <w:lastRenderedPageBreak/>
        <w:t>SECTION 23 - H51-MEDICAL UNIVERSITY OF SOUTH CAROLINA</w:t>
      </w:r>
      <w:r w:rsidR="00530F80">
        <w:rPr>
          <w:rFonts w:cs="Times New Roman"/>
          <w:b/>
          <w:szCs w:val="22"/>
        </w:rPr>
        <w:fldChar w:fldCharType="begin"/>
      </w:r>
      <w:r>
        <w:instrText xml:space="preserve"> XE "SECTION 23 - H51-MEDICAL UNIVERSITY OF SOUTH CAROLINA"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23.1.</w:t>
      </w:r>
      <w:r w:rsidRPr="00383240">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383240">
        <w:rPr>
          <w:rFonts w:cs="Times New Roman"/>
          <w:szCs w:val="22"/>
        </w:rPr>
        <w:t>University</w:t>
      </w:r>
      <w:r w:rsidRPr="00383240">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B93728" w:rsidRPr="00383240" w:rsidRDefault="00B93728" w:rsidP="005B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r w:rsidRPr="00383240">
        <w:rPr>
          <w:rFonts w:cs="Times New Roman"/>
          <w:b/>
          <w:szCs w:val="26"/>
        </w:rPr>
        <w:tab/>
        <w:t>23.2.</w:t>
      </w:r>
      <w:r w:rsidRPr="00383240">
        <w:rPr>
          <w:rFonts w:cs="Times New Roman"/>
          <w:szCs w:val="26"/>
        </w:rPr>
        <w:tab/>
        <w:t xml:space="preserve">(MUSC: Telemedicine)  From the </w:t>
      </w:r>
      <w:r w:rsidRPr="00383240">
        <w:rPr>
          <w:rFonts w:cs="Times New Roman"/>
          <w:strike/>
          <w:szCs w:val="26"/>
        </w:rPr>
        <w:t>$8,000,000</w:t>
      </w:r>
      <w:r w:rsidRPr="00383240">
        <w:rPr>
          <w:rFonts w:cs="Times New Roman"/>
          <w:szCs w:val="26"/>
        </w:rPr>
        <w:t xml:space="preserve"> </w:t>
      </w:r>
      <w:r w:rsidRPr="00383240">
        <w:rPr>
          <w:rFonts w:cs="Times New Roman"/>
          <w:i/>
          <w:szCs w:val="26"/>
          <w:u w:val="single"/>
        </w:rPr>
        <w:t>funds</w:t>
      </w:r>
      <w:r w:rsidRPr="00383240">
        <w:rPr>
          <w:rFonts w:cs="Times New Roman"/>
          <w:szCs w:val="26"/>
        </w:rPr>
        <w:t xml:space="preserve">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383240">
        <w:rPr>
          <w:rFonts w:cs="Times New Roman"/>
          <w:szCs w:val="26"/>
        </w:rPr>
        <w:tab/>
      </w:r>
      <w:r w:rsidRPr="00383240">
        <w:rPr>
          <w:rFonts w:cs="Times New Roman"/>
          <w:b/>
          <w:szCs w:val="26"/>
        </w:rPr>
        <w:t>23.3.</w:t>
      </w:r>
      <w:r w:rsidRPr="00383240">
        <w:rPr>
          <w:rFonts w:cs="Times New Roman"/>
          <w:szCs w:val="26"/>
        </w:rPr>
        <w:tab/>
        <w:t>(MUSC: Rural Access Plan)  The MUSC Hospital Authority, in conjunction with the Department of Health and Human Services, shall study how to partner with existing rural hospitals to ensure that these regions maintain access to medical care.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B93728" w:rsidSect="00534B4C">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B93728" w:rsidRPr="00383240" w:rsidRDefault="00B93728"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25"/>
      <w:bookmarkEnd w:id="13"/>
      <w:r w:rsidRPr="00383240">
        <w:rPr>
          <w:rFonts w:cs="Times New Roman"/>
          <w:b/>
          <w:szCs w:val="22"/>
        </w:rPr>
        <w:t>SECTION 25 - H59-STATE BOARD FOR TECHNICAL AND COMPREHENSIVE EDUCATION</w:t>
      </w:r>
      <w:r w:rsidR="00530F80">
        <w:rPr>
          <w:rFonts w:cs="Times New Roman"/>
          <w:b/>
          <w:szCs w:val="22"/>
        </w:rPr>
        <w:fldChar w:fldCharType="begin"/>
      </w:r>
      <w:r>
        <w:instrText xml:space="preserve"> XE "SECTION 25 - H59-STATE BOARD FOR TECHNICAL AND COMPREHENSIVE EDUCATION"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25.1.</w:t>
      </w:r>
      <w:r w:rsidRPr="00383240">
        <w:rPr>
          <w:rFonts w:cs="Times New Roman"/>
          <w:b/>
          <w:szCs w:val="22"/>
        </w:rPr>
        <w:tab/>
      </w:r>
      <w:r w:rsidRPr="00383240">
        <w:rPr>
          <w:rFonts w:cs="Times New Roman"/>
          <w:szCs w:val="22"/>
        </w:rPr>
        <w:t xml:space="preserve">(TEC: Training of New &amp; Expanding Industry)  (A)  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(B)</w:t>
      </w:r>
      <w:r w:rsidRPr="00383240">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Cs/>
          <w:szCs w:val="22"/>
        </w:rPr>
        <w:tab/>
      </w:r>
      <w:r w:rsidRPr="00383240">
        <w:rPr>
          <w:rFonts w:cs="Times New Roman"/>
          <w:iCs/>
          <w:szCs w:val="22"/>
        </w:rPr>
        <w:tab/>
      </w:r>
      <w:r w:rsidRPr="00383240">
        <w:rPr>
          <w:rFonts w:cs="Times New Roman"/>
          <w:iCs/>
          <w:szCs w:val="22"/>
        </w:rPr>
        <w:tab/>
      </w:r>
      <w:r w:rsidRPr="00383240">
        <w:rPr>
          <w:rFonts w:cs="Times New Roman"/>
          <w:iCs/>
          <w:szCs w:val="22"/>
        </w:rPr>
        <w:tab/>
        <w:t>(1)</w:t>
      </w:r>
      <w:r w:rsidRPr="00383240">
        <w:rPr>
          <w:rFonts w:cs="Times New Roman"/>
          <w:iCs/>
          <w:szCs w:val="22"/>
        </w:rPr>
        <w:tab/>
        <w:t>an existing technology training program where the demand for the program exceeds the program’s capacity and the additional funds are to be utilized to meet the demand; 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Cs/>
          <w:szCs w:val="22"/>
        </w:rPr>
        <w:tab/>
      </w:r>
      <w:r w:rsidRPr="00383240">
        <w:rPr>
          <w:rFonts w:cs="Times New Roman"/>
          <w:iCs/>
          <w:szCs w:val="22"/>
        </w:rPr>
        <w:tab/>
      </w:r>
      <w:r w:rsidRPr="00383240">
        <w:rPr>
          <w:rFonts w:cs="Times New Roman"/>
          <w:iCs/>
          <w:szCs w:val="22"/>
        </w:rPr>
        <w:tab/>
      </w:r>
      <w:r w:rsidRPr="00383240">
        <w:rPr>
          <w:rFonts w:cs="Times New Roman"/>
          <w:iCs/>
          <w:szCs w:val="22"/>
        </w:rPr>
        <w:tab/>
        <w:t>(2)</w:t>
      </w:r>
      <w:r w:rsidRPr="00383240">
        <w:rPr>
          <w:rFonts w:cs="Times New Roman"/>
          <w:iCs/>
          <w:szCs w:val="22"/>
        </w:rPr>
        <w:tab/>
        <w:t>a new program is necessary to provide direct training for new or expanding business or industry.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Cs/>
          <w:szCs w:val="22"/>
        </w:rPr>
        <w:lastRenderedPageBreak/>
        <w:tab/>
        <w:t>(C)</w:t>
      </w:r>
      <w:r w:rsidRPr="00383240">
        <w:rPr>
          <w:rFonts w:cs="Times New Roman"/>
          <w:iCs/>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Cs/>
          <w:szCs w:val="22"/>
        </w:rPr>
        <w:tab/>
        <w:t>(D)</w:t>
      </w:r>
      <w:r w:rsidRPr="00383240">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Cs/>
          <w:szCs w:val="22"/>
        </w:rPr>
        <w:tab/>
        <w:t>(E)</w:t>
      </w:r>
      <w:r w:rsidRPr="00383240">
        <w:rPr>
          <w:rFonts w:cs="Times New Roman"/>
          <w:iCs/>
          <w:szCs w:val="22"/>
        </w:rPr>
        <w:tab/>
        <w:t>The aggregate amount of all adjustments made pursuant to this section may not exceed ten million dollars.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Cs/>
          <w:szCs w:val="22"/>
        </w:rPr>
        <w:tab/>
        <w:t>(F)</w:t>
      </w:r>
      <w:r w:rsidRPr="00383240">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25.2.</w:t>
      </w:r>
      <w:r w:rsidRPr="00383240">
        <w:rPr>
          <w:rFonts w:cs="Times New Roman"/>
          <w:b/>
          <w:szCs w:val="22"/>
        </w:rPr>
        <w:tab/>
      </w:r>
      <w:r w:rsidRPr="00383240">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25.3.</w:t>
      </w:r>
      <w:r w:rsidRPr="00383240">
        <w:rPr>
          <w:rFonts w:cs="Times New Roman"/>
          <w:b/>
          <w:szCs w:val="22"/>
        </w:rPr>
        <w:tab/>
      </w:r>
      <w:r w:rsidRPr="00383240">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pacing w:val="-6"/>
          <w:szCs w:val="22"/>
        </w:rPr>
        <w:tab/>
      </w:r>
      <w:r w:rsidRPr="00383240">
        <w:rPr>
          <w:rFonts w:cs="Times New Roman"/>
          <w:b/>
          <w:szCs w:val="22"/>
        </w:rPr>
        <w:t>25.4.</w:t>
      </w:r>
      <w:r w:rsidRPr="00383240">
        <w:rPr>
          <w:rFonts w:cs="Times New Roman"/>
          <w:szCs w:val="22"/>
        </w:rPr>
        <w:tab/>
        <w:t>(TEC: MSSC)  The funds appropriated to the State Board for Technical and Comprehensive Education for the Manufacturing Skills Standards Council Initiative may not be used for consulting associated with the Initiative.</w:t>
      </w:r>
    </w:p>
    <w:p w:rsidR="00B93728" w:rsidRPr="00383240" w:rsidRDefault="00B93728"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rPr>
        <w:tab/>
      </w:r>
      <w:r w:rsidRPr="00383240">
        <w:rPr>
          <w:rFonts w:cs="Times New Roman"/>
          <w:b/>
          <w:i/>
          <w:color w:val="auto"/>
          <w:u w:val="single"/>
        </w:rPr>
        <w:t>25.5</w:t>
      </w:r>
      <w:r w:rsidRPr="00383240">
        <w:rPr>
          <w:rFonts w:cs="Times New Roman"/>
          <w:b/>
          <w:i/>
          <w:u w:val="single"/>
        </w:rPr>
        <w:t>.</w:t>
      </w:r>
      <w:r w:rsidRPr="00383240">
        <w:rPr>
          <w:rFonts w:cs="Times New Roman"/>
          <w:i/>
          <w:u w:val="single"/>
        </w:rPr>
        <w:tab/>
      </w:r>
      <w:r w:rsidRPr="00383240">
        <w:rPr>
          <w:rFonts w:cs="Times New Roman"/>
          <w:i/>
          <w:color w:val="auto"/>
          <w:u w:val="single"/>
        </w:rPr>
        <w:t>(TEC: Critical Needs Workforce Development Initiative Stipend)</w:t>
      </w:r>
      <w:r w:rsidRPr="00383240">
        <w:rPr>
          <w:rFonts w:cs="Times New Roman"/>
          <w:b/>
          <w:i/>
          <w:color w:val="auto"/>
        </w:rPr>
        <w:t xml:space="preserve">  </w:t>
      </w:r>
      <w:r w:rsidRPr="00383240">
        <w:rPr>
          <w:rFonts w:cs="Times New Roman"/>
          <w:b/>
          <w:color w:val="auto"/>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25.6.</w:t>
      </w:r>
      <w:r w:rsidRPr="00383240">
        <w:rPr>
          <w:rFonts w:cs="Times New Roman"/>
          <w:i/>
          <w:u w:val="single"/>
        </w:rPr>
        <w:tab/>
        <w:t xml:space="preserve">(TEC: Critical Statewide Workforce Needs)  Of the funds appropriated to the State Board for Technical and Comprehensive Education, the State Board shall conduct a study to identify the critical statewide workforce needs in collaboration with the Department of Commerce and Department of Employment and Workforce.  For this purpose, critical needs shall be defined as areas of Science, Technology, Engineering, Mathematics, and Manufacturing and fields or regions with unmet employment demands as identified through collaboration with the Department of Commerce and Department of Employment and Workforce.  The study shall be completed no later than January 1, 2015. </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14" w:name="section26"/>
      <w:bookmarkEnd w:id="14"/>
      <w:r w:rsidRPr="00383240">
        <w:rPr>
          <w:rFonts w:cs="Times New Roman"/>
          <w:b/>
          <w:spacing w:val="-4"/>
          <w:szCs w:val="22"/>
        </w:rPr>
        <w:t>SECTION 26 - H79-DEPARTMENT OF ARCHIVES AND HISTORY</w:t>
      </w:r>
      <w:r w:rsidR="00530F80">
        <w:rPr>
          <w:rFonts w:cs="Times New Roman"/>
          <w:b/>
          <w:spacing w:val="-4"/>
          <w:szCs w:val="22"/>
        </w:rPr>
        <w:fldChar w:fldCharType="begin"/>
      </w:r>
      <w:r>
        <w:instrText xml:space="preserve"> XE "SECTION 26 - H79-DEPARTMENT OF ARCHIVES AND HISTORY" </w:instrText>
      </w:r>
      <w:r w:rsidR="00530F80">
        <w:rPr>
          <w:rFonts w:cs="Times New Roman"/>
          <w:b/>
          <w:spacing w:val="-4"/>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26.1.</w:t>
      </w:r>
      <w:r w:rsidRPr="00383240">
        <w:rPr>
          <w:rFonts w:cs="Times New Roman"/>
          <w:szCs w:val="22"/>
        </w:rPr>
        <w:tab/>
        <w:t xml:space="preserve">(AH: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w:t>
      </w:r>
      <w:r w:rsidRPr="00383240">
        <w:rPr>
          <w:rFonts w:cs="Times New Roman"/>
          <w:szCs w:val="22"/>
        </w:rPr>
        <w:lastRenderedPageBreak/>
        <w:t>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pPr>
      <w:r w:rsidRPr="00383240">
        <w:rPr>
          <w:rFonts w:cs="Times New Roman"/>
          <w:b/>
          <w:spacing w:val="-4"/>
        </w:rPr>
        <w:tab/>
        <w:t>26.2.</w:t>
      </w:r>
      <w:r w:rsidRPr="00383240">
        <w:rPr>
          <w:rFonts w:cs="Times New Roman"/>
          <w:spacing w:val="-4"/>
        </w:rPr>
        <w:tab/>
      </w:r>
      <w:r w:rsidRPr="00383240">
        <w:rPr>
          <w:rFonts w:cs="Times New Roman"/>
          <w:spacing w:val="-4"/>
        </w:rPr>
        <w:tab/>
      </w:r>
      <w:r w:rsidRPr="00383240">
        <w:rPr>
          <w:rFonts w:cs="Times New Roman"/>
        </w:rPr>
        <w:t>(AH: Disposal of Materials)  For the current fiscal year, the Department of Archives and History, upon prior approval of the commission, may sell from its collections certain record and non</w:t>
      </w:r>
      <w:r w:rsidRPr="00383240">
        <w:rPr>
          <w:rFonts w:cs="Times New Roman"/>
        </w:rPr>
        <w:noBreakHyphen/>
        <w:t>record materials, which are not eligible for public auction, in a manner most advantageous to the department.</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7"/>
      <w:bookmarkEnd w:id="15"/>
      <w:r w:rsidRPr="00383240">
        <w:rPr>
          <w:rFonts w:cs="Times New Roman"/>
          <w:b/>
          <w:szCs w:val="22"/>
        </w:rPr>
        <w:t>SECTION 27 - H87-STATE LIBRARY</w:t>
      </w:r>
      <w:r w:rsidR="00530F80">
        <w:rPr>
          <w:rFonts w:cs="Times New Roman"/>
          <w:b/>
          <w:szCs w:val="22"/>
        </w:rPr>
        <w:fldChar w:fldCharType="begin"/>
      </w:r>
      <w:r>
        <w:instrText xml:space="preserve"> XE "SECTION 27 - H87-STATE LIBRARY"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27.1.</w:t>
      </w:r>
      <w:r w:rsidRPr="00383240">
        <w:rPr>
          <w:rFonts w:cs="Times New Roman"/>
          <w:szCs w:val="22"/>
        </w:rPr>
        <w:tab/>
        <w:t xml:space="preserve">(LIB: Aid to Counties Libraries Allotment)  </w:t>
      </w:r>
      <w:r w:rsidRPr="00383240">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27.2.</w:t>
      </w:r>
      <w:r w:rsidRPr="00383240">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27.3.</w:t>
      </w:r>
      <w:r w:rsidRPr="00383240">
        <w:rPr>
          <w:rFonts w:cs="Times New Roman"/>
          <w:szCs w:val="22"/>
        </w:rPr>
        <w:tab/>
        <w:t>(LIB: Continuing Education Fees)  The State Library may charge a fee for costs associated with continuing education and retain such funds to offset the costs of providing continuing education opportunities.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27.4.</w:t>
      </w:r>
      <w:r w:rsidRPr="00383240">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27.5.</w:t>
      </w:r>
      <w:r w:rsidRPr="00383240">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27.6.</w:t>
      </w:r>
      <w:r w:rsidRPr="00383240">
        <w:rPr>
          <w:rFonts w:cs="Times New Roman"/>
          <w:b/>
          <w:szCs w:val="22"/>
        </w:rPr>
        <w:tab/>
      </w:r>
      <w:r w:rsidRPr="00383240">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27.7.</w:t>
      </w:r>
      <w:r w:rsidRPr="00383240">
        <w:rPr>
          <w:rFonts w:cs="Times New Roman"/>
          <w:b/>
          <w:szCs w:val="22"/>
        </w:rPr>
        <w:tab/>
      </w:r>
      <w:r w:rsidRPr="00383240">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27.8.</w:t>
      </w:r>
      <w:r w:rsidRPr="00383240">
        <w:rPr>
          <w:rFonts w:cs="Times New Roman"/>
          <w:b/>
          <w:szCs w:val="22"/>
        </w:rPr>
        <w:tab/>
      </w:r>
      <w:r w:rsidRPr="00383240">
        <w:rPr>
          <w:rFonts w:cs="Times New Roman"/>
          <w:szCs w:val="22"/>
        </w:rPr>
        <w:t xml:space="preserve">(LIB: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w:t>
      </w:r>
      <w:r w:rsidRPr="00383240">
        <w:rPr>
          <w:rFonts w:cs="Times New Roman"/>
          <w:szCs w:val="22"/>
        </w:rPr>
        <w:lastRenderedPageBreak/>
        <w:t>specific consortium purchasing agreements.  These funds may be retained, expended, and carried forward from the prior fiscal year into the current fiscal year and used for the same purpose.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8"/>
      <w:bookmarkEnd w:id="16"/>
      <w:r w:rsidRPr="00383240">
        <w:rPr>
          <w:rFonts w:cs="Times New Roman"/>
          <w:b/>
          <w:szCs w:val="22"/>
        </w:rPr>
        <w:t>SECTION 28 - H91-ARTS COMMISSION</w:t>
      </w:r>
      <w:r w:rsidR="00530F80">
        <w:rPr>
          <w:rFonts w:cs="Times New Roman"/>
          <w:b/>
          <w:szCs w:val="22"/>
        </w:rPr>
        <w:fldChar w:fldCharType="begin"/>
      </w:r>
      <w:r>
        <w:instrText xml:space="preserve"> XE "SECTION 28 - H91-ARTS COMMISSION"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28.1.</w:t>
      </w:r>
      <w:r w:rsidRPr="00383240">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28.2.</w:t>
      </w:r>
      <w:r w:rsidRPr="00383240">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28.3.</w:t>
      </w:r>
      <w:r w:rsidRPr="00383240">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Cs/>
          <w:szCs w:val="22"/>
        </w:rPr>
        <w:tab/>
      </w:r>
      <w:r w:rsidRPr="00383240">
        <w:rPr>
          <w:rFonts w:cs="Times New Roman"/>
          <w:b/>
          <w:iCs/>
          <w:szCs w:val="22"/>
        </w:rPr>
        <w:t>28.4.</w:t>
      </w:r>
      <w:r w:rsidRPr="00383240">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rPr>
        <w:t>28.5.</w:t>
      </w:r>
      <w:r w:rsidRPr="00383240">
        <w:rPr>
          <w:rFonts w:cs="Times New Roman"/>
        </w:rPr>
        <w:tab/>
        <w:t xml:space="preserve">(ARTS: Distribution to Subdivisions)  Of the funds appropriated and/or authorized to the Arts Commission for Distribution to Subdivisions, the following amounts shall be distributed in the same manner as the funds were distributed in the prior fiscal year:  </w:t>
      </w:r>
      <w:r w:rsidRPr="00383240">
        <w:rPr>
          <w:rFonts w:cs="Times New Roman"/>
          <w:strike/>
        </w:rPr>
        <w:t>$11,420</w:t>
      </w:r>
      <w:r w:rsidRPr="00383240">
        <w:rPr>
          <w:rFonts w:cs="Times New Roman"/>
        </w:rPr>
        <w:t xml:space="preserve"> </w:t>
      </w:r>
      <w:r w:rsidRPr="00383240">
        <w:rPr>
          <w:rFonts w:cs="Times New Roman"/>
          <w:i/>
          <w:u w:val="single"/>
        </w:rPr>
        <w:t>$4,358</w:t>
      </w:r>
      <w:r w:rsidRPr="00383240">
        <w:rPr>
          <w:rFonts w:cs="Times New Roman"/>
        </w:rPr>
        <w:t xml:space="preserve"> for Alloc Mun-Restricted; </w:t>
      </w:r>
      <w:r w:rsidRPr="00383240">
        <w:rPr>
          <w:rFonts w:cs="Times New Roman"/>
          <w:strike/>
        </w:rPr>
        <w:t>$3,381</w:t>
      </w:r>
      <w:r w:rsidRPr="00383240">
        <w:rPr>
          <w:rFonts w:cs="Times New Roman"/>
        </w:rPr>
        <w:t xml:space="preserve"> </w:t>
      </w:r>
      <w:r w:rsidRPr="00383240">
        <w:rPr>
          <w:rFonts w:cs="Times New Roman"/>
          <w:i/>
          <w:u w:val="single"/>
        </w:rPr>
        <w:t>$7,672</w:t>
      </w:r>
      <w:r w:rsidRPr="00383240">
        <w:rPr>
          <w:rFonts w:cs="Times New Roman"/>
        </w:rPr>
        <w:t xml:space="preserve"> for Alloc Cnty-Restricted; </w:t>
      </w:r>
      <w:r w:rsidRPr="00383240">
        <w:rPr>
          <w:rFonts w:cs="Times New Roman"/>
          <w:strike/>
        </w:rPr>
        <w:t>$78,376</w:t>
      </w:r>
      <w:r w:rsidRPr="00383240">
        <w:rPr>
          <w:rFonts w:cs="Times New Roman"/>
        </w:rPr>
        <w:t xml:space="preserve"> </w:t>
      </w:r>
      <w:r w:rsidRPr="00383240">
        <w:rPr>
          <w:rFonts w:cs="Times New Roman"/>
          <w:i/>
          <w:u w:val="single"/>
        </w:rPr>
        <w:t>$110,470</w:t>
      </w:r>
      <w:r w:rsidRPr="00383240">
        <w:rPr>
          <w:rFonts w:cs="Times New Roman"/>
        </w:rPr>
        <w:t xml:space="preserve"> for Alloc School Dist; </w:t>
      </w:r>
      <w:r w:rsidRPr="00383240">
        <w:rPr>
          <w:rFonts w:cs="Times New Roman"/>
          <w:strike/>
        </w:rPr>
        <w:t>$12,336</w:t>
      </w:r>
      <w:r w:rsidRPr="00383240">
        <w:rPr>
          <w:rFonts w:cs="Times New Roman"/>
        </w:rPr>
        <w:t xml:space="preserve"> </w:t>
      </w:r>
      <w:r w:rsidRPr="00383240">
        <w:rPr>
          <w:rFonts w:cs="Times New Roman"/>
          <w:i/>
          <w:u w:val="single"/>
        </w:rPr>
        <w:t>$12,300</w:t>
      </w:r>
      <w:r w:rsidRPr="00383240">
        <w:rPr>
          <w:rFonts w:cs="Times New Roman"/>
        </w:rPr>
        <w:t xml:space="preserve"> for Alloc Other State Agencies; </w:t>
      </w:r>
      <w:r w:rsidRPr="00383240">
        <w:rPr>
          <w:rFonts w:cs="Times New Roman"/>
          <w:strike/>
        </w:rPr>
        <w:t>$429,845</w:t>
      </w:r>
      <w:r w:rsidRPr="00383240">
        <w:rPr>
          <w:rFonts w:cs="Times New Roman"/>
        </w:rPr>
        <w:t xml:space="preserve"> </w:t>
      </w:r>
      <w:r w:rsidRPr="00383240">
        <w:rPr>
          <w:rFonts w:cs="Times New Roman"/>
          <w:i/>
          <w:u w:val="single"/>
        </w:rPr>
        <w:t>$551,930</w:t>
      </w:r>
      <w:r w:rsidRPr="00383240">
        <w:rPr>
          <w:rFonts w:cs="Times New Roman"/>
        </w:rPr>
        <w:t xml:space="preserve"> for Alloc-Private Sector; </w:t>
      </w:r>
      <w:r w:rsidRPr="00383240">
        <w:rPr>
          <w:rFonts w:cs="Times New Roman"/>
          <w:strike/>
        </w:rPr>
        <w:t>$29,494</w:t>
      </w:r>
      <w:r w:rsidRPr="00383240">
        <w:rPr>
          <w:rFonts w:cs="Times New Roman"/>
        </w:rPr>
        <w:t xml:space="preserve"> </w:t>
      </w:r>
      <w:r w:rsidRPr="00383240">
        <w:rPr>
          <w:rFonts w:cs="Times New Roman"/>
          <w:i/>
          <w:u w:val="single"/>
        </w:rPr>
        <w:t>$2,899</w:t>
      </w:r>
      <w:r w:rsidRPr="00383240">
        <w:rPr>
          <w:rFonts w:cs="Times New Roman"/>
        </w:rPr>
        <w:t xml:space="preserve"> for Alloc - Private Sector; </w:t>
      </w:r>
      <w:r w:rsidRPr="00383240">
        <w:rPr>
          <w:rFonts w:cs="Times New Roman"/>
          <w:strike/>
        </w:rPr>
        <w:t>$31,581</w:t>
      </w:r>
      <w:r w:rsidRPr="00383240">
        <w:rPr>
          <w:rFonts w:cs="Times New Roman"/>
        </w:rPr>
        <w:t xml:space="preserve"> </w:t>
      </w:r>
      <w:r w:rsidRPr="00383240">
        <w:rPr>
          <w:rFonts w:cs="Times New Roman"/>
          <w:i/>
          <w:u w:val="single"/>
        </w:rPr>
        <w:t>$70,500</w:t>
      </w:r>
      <w:r w:rsidRPr="00383240">
        <w:rPr>
          <w:rFonts w:cs="Times New Roman"/>
        </w:rPr>
        <w:t xml:space="preserve"> for Aid Mun-Restricted; </w:t>
      </w:r>
      <w:r w:rsidRPr="00383240">
        <w:rPr>
          <w:rFonts w:cs="Times New Roman"/>
          <w:strike/>
        </w:rPr>
        <w:t>$15,485</w:t>
      </w:r>
      <w:r w:rsidRPr="00383240">
        <w:rPr>
          <w:rFonts w:cs="Times New Roman"/>
        </w:rPr>
        <w:t xml:space="preserve"> </w:t>
      </w:r>
      <w:r w:rsidRPr="00383240">
        <w:rPr>
          <w:rFonts w:cs="Times New Roman"/>
          <w:i/>
          <w:u w:val="single"/>
        </w:rPr>
        <w:t>$46,439</w:t>
      </w:r>
      <w:r w:rsidRPr="00383240">
        <w:rPr>
          <w:rFonts w:cs="Times New Roman"/>
        </w:rPr>
        <w:t xml:space="preserve"> for Aid Cnty-Restricted; </w:t>
      </w:r>
      <w:r w:rsidRPr="00383240">
        <w:rPr>
          <w:rFonts w:cs="Times New Roman"/>
          <w:strike/>
        </w:rPr>
        <w:t>$358,344</w:t>
      </w:r>
      <w:r w:rsidRPr="00383240">
        <w:rPr>
          <w:rFonts w:cs="Times New Roman"/>
        </w:rPr>
        <w:t xml:space="preserve"> </w:t>
      </w:r>
      <w:r w:rsidRPr="00383240">
        <w:rPr>
          <w:rFonts w:cs="Times New Roman"/>
          <w:i/>
          <w:u w:val="single"/>
        </w:rPr>
        <w:t>$317,619</w:t>
      </w:r>
      <w:r w:rsidRPr="00383240">
        <w:rPr>
          <w:rFonts w:cs="Times New Roman"/>
        </w:rPr>
        <w:t xml:space="preserve"> for Aid School Districts; </w:t>
      </w:r>
      <w:r w:rsidRPr="00383240">
        <w:rPr>
          <w:rFonts w:cs="Times New Roman"/>
          <w:strike/>
        </w:rPr>
        <w:t>$205,138</w:t>
      </w:r>
      <w:r w:rsidRPr="00383240">
        <w:rPr>
          <w:rFonts w:cs="Times New Roman"/>
        </w:rPr>
        <w:t xml:space="preserve"> </w:t>
      </w:r>
      <w:r w:rsidRPr="00383240">
        <w:rPr>
          <w:rFonts w:cs="Times New Roman"/>
          <w:i/>
          <w:u w:val="single"/>
        </w:rPr>
        <w:t>$395,928</w:t>
      </w:r>
      <w:r w:rsidRPr="00383240">
        <w:rPr>
          <w:rFonts w:cs="Times New Roman"/>
        </w:rPr>
        <w:t xml:space="preserve"> for Aid Other State Agencies; </w:t>
      </w:r>
      <w:r w:rsidRPr="00383240">
        <w:rPr>
          <w:rFonts w:cs="Times New Roman"/>
          <w:strike/>
        </w:rPr>
        <w:t>$794,598</w:t>
      </w:r>
      <w:r w:rsidRPr="00383240">
        <w:rPr>
          <w:rFonts w:cs="Times New Roman"/>
        </w:rPr>
        <w:t xml:space="preserve"> </w:t>
      </w:r>
      <w:r w:rsidRPr="00383240">
        <w:rPr>
          <w:rFonts w:cs="Times New Roman"/>
          <w:i/>
          <w:u w:val="single"/>
        </w:rPr>
        <w:t>$1,478,322</w:t>
      </w:r>
      <w:r w:rsidRPr="00383240">
        <w:rPr>
          <w:rFonts w:cs="Times New Roman"/>
        </w:rPr>
        <w:t xml:space="preserve"> for Aid To Private Sector; and </w:t>
      </w:r>
      <w:r w:rsidRPr="00383240">
        <w:rPr>
          <w:rFonts w:cs="Times New Roman"/>
          <w:strike/>
        </w:rPr>
        <w:t>$3,168</w:t>
      </w:r>
      <w:r w:rsidRPr="00383240">
        <w:rPr>
          <w:rFonts w:cs="Times New Roman"/>
        </w:rPr>
        <w:t xml:space="preserve"> </w:t>
      </w:r>
      <w:r w:rsidRPr="00383240">
        <w:rPr>
          <w:rFonts w:cs="Times New Roman"/>
          <w:i/>
          <w:u w:val="single"/>
        </w:rPr>
        <w:t>$24,500</w:t>
      </w:r>
      <w:r w:rsidRPr="00383240">
        <w:rPr>
          <w:rFonts w:cs="Times New Roman"/>
        </w:rPr>
        <w:t xml:space="preserve"> for Aid To Private Sector-Reportable.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9"/>
      <w:bookmarkEnd w:id="17"/>
      <w:r w:rsidRPr="00383240">
        <w:rPr>
          <w:rFonts w:cs="Times New Roman"/>
          <w:b/>
          <w:szCs w:val="22"/>
        </w:rPr>
        <w:t>SECTION 29 - H95-STATE MUSEUM COMMISSION</w:t>
      </w:r>
      <w:r w:rsidR="00530F80">
        <w:rPr>
          <w:rFonts w:cs="Times New Roman"/>
          <w:b/>
          <w:szCs w:val="22"/>
        </w:rPr>
        <w:fldChar w:fldCharType="begin"/>
      </w:r>
      <w:r>
        <w:instrText xml:space="preserve"> XE "SECTION 29 - H95-STATE MUSEUM COMMISSION"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rPr>
        <w:tab/>
        <w:t>29.1.</w:t>
      </w:r>
      <w:r w:rsidRPr="00383240">
        <w:rPr>
          <w:rFonts w:cs="Times New Roman"/>
        </w:rPr>
        <w:tab/>
        <w:t xml:space="preserve">(MUSM: Duplicate Materials)  </w:t>
      </w:r>
      <w:r w:rsidRPr="00383240">
        <w:rPr>
          <w:rFonts w:cs="Times New Roman"/>
          <w:strike/>
        </w:rPr>
        <w:t>The commission may give away, but not sell, natural history materials in its possession for educational purposes, such materials being less than museum quality or duplicative of materials owned by the Museum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29.2.</w:t>
      </w:r>
      <w:r w:rsidRPr="00383240">
        <w:rPr>
          <w:rFonts w:cs="Times New Roman"/>
          <w:szCs w:val="22"/>
        </w:rPr>
        <w:tab/>
        <w:t xml:space="preserve">(MUSM: Removal From Collections)  The commission may remove </w:t>
      </w:r>
      <w:r w:rsidRPr="00383240">
        <w:rPr>
          <w:rFonts w:cs="Times New Roman"/>
          <w:i/>
          <w:u w:val="single"/>
        </w:rPr>
        <w:t>accessioned</w:t>
      </w:r>
      <w:r w:rsidRPr="00383240">
        <w:rPr>
          <w:rFonts w:cs="Times New Roman"/>
        </w:rPr>
        <w:t xml:space="preserve"> </w:t>
      </w:r>
      <w:r w:rsidRPr="00383240">
        <w:rPr>
          <w:rFonts w:cs="Times New Roman"/>
          <w:szCs w:val="22"/>
        </w:rPr>
        <w:t xml:space="preserve">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w:t>
      </w:r>
      <w:r w:rsidRPr="00383240">
        <w:rPr>
          <w:rFonts w:cs="Times New Roman"/>
          <w:szCs w:val="22"/>
        </w:rPr>
        <w:lastRenderedPageBreak/>
        <w:t>destruction on the condition that the objects so removed meet with one or more of the following criteria:  (1) they fall outside the scope of the South Carolina Museum Commission’s collections as defined in the Collection Policy ;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29.3.</w:t>
      </w:r>
      <w:r w:rsidRPr="00383240">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29.4.</w:t>
      </w:r>
      <w:r w:rsidRPr="00383240">
        <w:rPr>
          <w:rFonts w:cs="Times New Roman"/>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383240">
        <w:rPr>
          <w:rFonts w:cs="Times New Roman"/>
          <w:spacing w:val="-2"/>
        </w:rPr>
        <w:t>that</w:t>
      </w:r>
      <w:r w:rsidRPr="00383240">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bCs/>
          <w:szCs w:val="22"/>
        </w:rPr>
        <w:tab/>
      </w:r>
      <w:r w:rsidRPr="00383240">
        <w:rPr>
          <w:rFonts w:cs="Times New Roman"/>
          <w:b/>
          <w:szCs w:val="22"/>
        </w:rPr>
        <w:t>29.5.</w:t>
      </w:r>
      <w:r w:rsidRPr="00383240">
        <w:rPr>
          <w:rFonts w:cs="Times New Roman"/>
          <w:bCs/>
          <w:szCs w:val="22"/>
        </w:rPr>
        <w:tab/>
        <w:t>(</w:t>
      </w:r>
      <w:r w:rsidRPr="00383240">
        <w:rPr>
          <w:rFonts w:cs="Times New Roman"/>
          <w:szCs w:val="22"/>
        </w:rPr>
        <w:t xml:space="preserve">MUSM: Across-the-Board Cut Exemption)  </w:t>
      </w:r>
      <w:r w:rsidRPr="00383240">
        <w:rPr>
          <w:rFonts w:cs="Times New Roman"/>
          <w:strike/>
          <w:szCs w:val="22"/>
        </w:rPr>
        <w:t>In the calculation of any across-the-board cut mandated by the Budget and Control Board or General Assembly, the amount of the museum’s rent which the commission pays to General Services shall be excluded from the museum’s base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29.6.</w:t>
      </w:r>
      <w:r w:rsidRPr="00383240">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29.7.</w:t>
      </w:r>
      <w:r w:rsidRPr="00383240">
        <w:rPr>
          <w:rFonts w:cs="Times New Roman"/>
          <w:b/>
          <w:szCs w:val="22"/>
        </w:rPr>
        <w:tab/>
      </w:r>
      <w:r w:rsidRPr="00383240">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29.8.</w:t>
      </w:r>
      <w:r w:rsidRPr="00383240">
        <w:rPr>
          <w:rFonts w:cs="Times New Roman"/>
          <w:szCs w:val="22"/>
        </w:rPr>
        <w:tab/>
        <w:t xml:space="preserve">(MUSM: Remittance to General Services)  The State Museum is directed to remit not less than $1,800,000 </w:t>
      </w:r>
      <w:r w:rsidRPr="00383240">
        <w:rPr>
          <w:rFonts w:eastAsia="Calibri" w:cs="Times New Roman"/>
          <w:szCs w:val="22"/>
        </w:rPr>
        <w:t xml:space="preserve">to the Budget and Control </w:t>
      </w:r>
      <w:r w:rsidRPr="00383240">
        <w:rPr>
          <w:rFonts w:cs="Times New Roman"/>
          <w:szCs w:val="22"/>
        </w:rPr>
        <w:t>Board</w:t>
      </w:r>
      <w:r w:rsidRPr="00383240">
        <w:rPr>
          <w:rFonts w:eastAsia="Calibri" w:cs="Times New Roman"/>
          <w:szCs w:val="22"/>
        </w:rPr>
        <w:t>, Division of General Services as compensation for expenses associated with the premises it leases in the Columbia Mills Building</w:t>
      </w:r>
      <w:r w:rsidRPr="00383240">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9C71F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32"/>
      <w:bookmarkEnd w:id="18"/>
      <w:r w:rsidRPr="00383240">
        <w:rPr>
          <w:rFonts w:cs="Times New Roman"/>
          <w:b/>
          <w:szCs w:val="22"/>
        </w:rPr>
        <w:t>SECTION 32 - H73-DEPARTMENT OF VOCATIONAL REHABILITATION</w:t>
      </w:r>
      <w:r w:rsidR="00530F80">
        <w:rPr>
          <w:rFonts w:cs="Times New Roman"/>
          <w:b/>
          <w:szCs w:val="22"/>
        </w:rPr>
        <w:fldChar w:fldCharType="begin"/>
      </w:r>
      <w:r>
        <w:instrText xml:space="preserve"> XE "SECTION 32 - H73-DEPARTMENT OF VOCATIONAL REHABILITATION" </w:instrText>
      </w:r>
      <w:r w:rsidR="00530F80">
        <w:rPr>
          <w:rFonts w:cs="Times New Roman"/>
          <w:b/>
          <w:szCs w:val="22"/>
        </w:rPr>
        <w:fldChar w:fldCharType="end"/>
      </w:r>
    </w:p>
    <w:p w:rsidR="00B93728" w:rsidRPr="00383240" w:rsidRDefault="00B93728"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93728" w:rsidRPr="00383240" w:rsidRDefault="00B93728"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32.1.</w:t>
      </w:r>
      <w:r w:rsidRPr="00383240">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32.2.</w:t>
      </w:r>
      <w:r w:rsidRPr="00383240">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32.3.</w:t>
      </w:r>
      <w:r w:rsidRPr="00383240">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32.4.</w:t>
      </w:r>
      <w:r w:rsidRPr="00383240">
        <w:rPr>
          <w:rFonts w:cs="Times New Roman"/>
          <w:szCs w:val="22"/>
        </w:rPr>
        <w:tab/>
        <w:t>(VR: Meal Ticket Revenue)  All revenues generated from sale of meal tickets may be retained by the agency and expended for supplies to operate the agency’s food service programs or cafeteria.</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szCs w:val="22"/>
        </w:rPr>
        <w:tab/>
      </w:r>
      <w:r w:rsidRPr="00383240">
        <w:rPr>
          <w:rFonts w:cs="Times New Roman"/>
          <w:b/>
          <w:szCs w:val="22"/>
        </w:rPr>
        <w:t>32.5.</w:t>
      </w:r>
      <w:r w:rsidRPr="00383240">
        <w:rPr>
          <w:rFonts w:cs="Times New Roman"/>
          <w:b/>
          <w:szCs w:val="22"/>
        </w:rPr>
        <w:tab/>
      </w:r>
      <w:r w:rsidRPr="00383240">
        <w:rPr>
          <w:rFonts w:cs="Times New Roman"/>
          <w:szCs w:val="22"/>
        </w:rPr>
        <w:t xml:space="preserve">(VR: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Title 59, Code of Laws of South Carolina, 1976.</w:t>
      </w:r>
    </w:p>
    <w:p w:rsidR="00B93728" w:rsidRPr="00383240" w:rsidRDefault="00B93728" w:rsidP="005D2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9" w:name="section33"/>
      <w:bookmarkEnd w:id="19"/>
      <w:r w:rsidRPr="00383240">
        <w:rPr>
          <w:rFonts w:cs="Times New Roman"/>
          <w:b/>
          <w:szCs w:val="22"/>
        </w:rPr>
        <w:t>SECTION 33 - J02-DEPARTMENT OF HEALTH AND HUMAN SERVICES</w:t>
      </w:r>
      <w:r w:rsidR="00530F80">
        <w:rPr>
          <w:rFonts w:cs="Times New Roman"/>
          <w:b/>
          <w:szCs w:val="22"/>
        </w:rPr>
        <w:fldChar w:fldCharType="begin"/>
      </w:r>
      <w:r>
        <w:instrText xml:space="preserve"> XE "SECTION 33 - J02-DEPARTMENT OF HEALTH AND HUMAN SERVICES"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33.1.</w:t>
      </w:r>
      <w:r w:rsidRPr="00383240">
        <w:rPr>
          <w:rFonts w:cs="Times New Roman"/>
          <w:b/>
          <w:szCs w:val="22"/>
        </w:rPr>
        <w:tab/>
      </w:r>
      <w:r w:rsidRPr="00383240">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33.2.</w:t>
      </w:r>
      <w:r w:rsidRPr="00383240">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w:t>
      </w:r>
      <w:r w:rsidRPr="00383240">
        <w:rPr>
          <w:rFonts w:cs="Times New Roman"/>
          <w:strike/>
          <w:szCs w:val="22"/>
        </w:rPr>
        <w:t>Budget and Control Board, Division of Budget and Analyses</w:t>
      </w:r>
      <w:r w:rsidRPr="00383240">
        <w:rPr>
          <w:rFonts w:cs="Times New Roman"/>
          <w:szCs w:val="22"/>
        </w:rPr>
        <w:t xml:space="preserve"> </w:t>
      </w:r>
      <w:r w:rsidRPr="00383240">
        <w:rPr>
          <w:rFonts w:cs="Times New Roman"/>
          <w:i/>
          <w:color w:val="auto"/>
          <w:szCs w:val="22"/>
          <w:u w:val="single"/>
        </w:rPr>
        <w:t>Revenue and Fiscal Affairs Office</w:t>
      </w:r>
      <w:r w:rsidRPr="00383240">
        <w:rPr>
          <w:rFonts w:cs="Times New Roman"/>
          <w:szCs w:val="22"/>
        </w:rPr>
        <w:t xml:space="preserve">.  Data obtained from Medicaid cost reporting records applicable to long term care providers will be supplied to the </w:t>
      </w:r>
      <w:r w:rsidRPr="00383240">
        <w:rPr>
          <w:rFonts w:cs="Times New Roman"/>
          <w:strike/>
          <w:szCs w:val="22"/>
        </w:rPr>
        <w:t>Budget and Control Board, Division of Budget and Analyses</w:t>
      </w:r>
      <w:r w:rsidRPr="00383240">
        <w:rPr>
          <w:rFonts w:cs="Times New Roman"/>
          <w:szCs w:val="22"/>
        </w:rPr>
        <w:t xml:space="preserve"> </w:t>
      </w:r>
      <w:r w:rsidRPr="00383240">
        <w:rPr>
          <w:rFonts w:cs="Times New Roman"/>
          <w:i/>
          <w:color w:val="auto"/>
          <w:szCs w:val="22"/>
          <w:u w:val="single"/>
        </w:rPr>
        <w:t>Revenue and Fiscal Affairs Office</w:t>
      </w:r>
      <w:r w:rsidRPr="00383240">
        <w:rPr>
          <w:rFonts w:cs="Times New Roman"/>
          <w:szCs w:val="22"/>
        </w:rPr>
        <w:t xml:space="preserve">.  A composite index, developed by the </w:t>
      </w:r>
      <w:r w:rsidRPr="00383240">
        <w:rPr>
          <w:rFonts w:cs="Times New Roman"/>
          <w:strike/>
          <w:szCs w:val="22"/>
        </w:rPr>
        <w:t>Budget and Control Board, Division of Budget and Analyses</w:t>
      </w:r>
      <w:r w:rsidRPr="00383240">
        <w:rPr>
          <w:rFonts w:cs="Times New Roman"/>
          <w:szCs w:val="22"/>
        </w:rPr>
        <w:t xml:space="preserve"> </w:t>
      </w:r>
      <w:r w:rsidRPr="00383240">
        <w:rPr>
          <w:rFonts w:cs="Times New Roman"/>
          <w:i/>
          <w:color w:val="auto"/>
          <w:szCs w:val="22"/>
          <w:u w:val="single"/>
        </w:rPr>
        <w:t>Revenue and Fiscal Affairs Office</w:t>
      </w:r>
      <w:r w:rsidRPr="00383240">
        <w:rPr>
          <w:rFonts w:cs="Times New Roman"/>
          <w:szCs w:val="22"/>
        </w:rPr>
        <w:t xml:space="preserve"> will be used to reflect the respective costs of the components of the Medicaid program expenditures in computing the maximum inflation factor to be used in long term care contractual arrangements involving reimbursement of providers.  The </w:t>
      </w:r>
      <w:r w:rsidRPr="00383240">
        <w:rPr>
          <w:rFonts w:cs="Times New Roman"/>
          <w:strike/>
          <w:szCs w:val="22"/>
        </w:rPr>
        <w:t>Division of Budget and Analyses of the Budget and Control Board</w:t>
      </w:r>
      <w:r w:rsidRPr="00383240">
        <w:rPr>
          <w:rFonts w:cs="Times New Roman"/>
          <w:szCs w:val="22"/>
        </w:rPr>
        <w:t xml:space="preserve"> </w:t>
      </w:r>
      <w:r w:rsidRPr="00383240">
        <w:rPr>
          <w:rFonts w:cs="Times New Roman"/>
          <w:i/>
          <w:color w:val="auto"/>
          <w:szCs w:val="22"/>
          <w:u w:val="single"/>
        </w:rPr>
        <w:t>Revenue and Fiscal Affairs Office</w:t>
      </w:r>
      <w:r w:rsidRPr="00383240">
        <w:rPr>
          <w:rFonts w:cs="Times New Roman"/>
          <w:szCs w:val="22"/>
        </w:rPr>
        <w:t xml:space="preserve"> shall update the composite index so as to have the index available for each contract renewal.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The department may apply the inflation factor in calculating the reimbursement rate for the new contract period from zero percent up to the inflation factor developed by the </w:t>
      </w:r>
      <w:r w:rsidRPr="00383240">
        <w:rPr>
          <w:rFonts w:cs="Times New Roman"/>
          <w:strike/>
          <w:szCs w:val="22"/>
        </w:rPr>
        <w:t>Division of Budget and Analyses</w:t>
      </w:r>
      <w:r w:rsidRPr="00383240">
        <w:rPr>
          <w:rFonts w:cs="Times New Roman"/>
          <w:szCs w:val="22"/>
        </w:rPr>
        <w:t xml:space="preserve"> </w:t>
      </w:r>
      <w:r w:rsidRPr="00383240">
        <w:rPr>
          <w:rFonts w:cs="Times New Roman"/>
          <w:i/>
          <w:color w:val="auto"/>
          <w:szCs w:val="22"/>
          <w:u w:val="single"/>
        </w:rPr>
        <w:t>Revenue and Fiscal Affairs Office</w:t>
      </w:r>
      <w:r w:rsidRPr="00383240">
        <w:rPr>
          <w:rFonts w:cs="Times New Roman"/>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33.3.</w:t>
      </w:r>
      <w:r w:rsidRPr="00383240">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102.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33.4.</w:t>
      </w:r>
      <w:r w:rsidRPr="00383240">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33.5.</w:t>
      </w:r>
      <w:r w:rsidRPr="00383240">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93728" w:rsidSect="00534B4C">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33.6.</w:t>
      </w:r>
      <w:r w:rsidRPr="00383240">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33.7.</w:t>
      </w:r>
      <w:r w:rsidRPr="00383240">
        <w:rPr>
          <w:rFonts w:cs="Times New Roman"/>
          <w:szCs w:val="22"/>
        </w:rPr>
        <w:tab/>
        <w:t>(DHHS: Registration Fees)  The department is authorized to receive and expend registration fees for educational, training, and certification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33.8.</w:t>
      </w:r>
      <w:r w:rsidRPr="00383240">
        <w:rPr>
          <w:rFonts w:cs="Times New Roman"/>
          <w:b/>
          <w:szCs w:val="22"/>
        </w:rPr>
        <w:tab/>
      </w:r>
      <w:r w:rsidRPr="00383240">
        <w:rPr>
          <w:rFonts w:cs="Times New Roman"/>
          <w:szCs w:val="22"/>
        </w:rPr>
        <w:t>(DHHS: Fraud and Abuse Collections)  The Department of Health and Human Services may offset the administrative costs associated with controlling fraud and abuse.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33.9.</w:t>
      </w:r>
      <w:r w:rsidRPr="00383240">
        <w:rPr>
          <w:rFonts w:cs="Times New Roman"/>
          <w:szCs w:val="22"/>
        </w:rPr>
        <w:tab/>
        <w:t xml:space="preserve">(DHHS: Provider Reimbursement Rate Report)  </w:t>
      </w:r>
      <w:r w:rsidRPr="00383240">
        <w:rPr>
          <w:rFonts w:cs="Times New Roman"/>
          <w:strike/>
          <w:szCs w:val="22"/>
        </w:rPr>
        <w:t>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rPr>
        <w:tab/>
      </w:r>
      <w:r w:rsidRPr="00383240">
        <w:rPr>
          <w:rFonts w:cs="Times New Roman"/>
          <w:b/>
        </w:rPr>
        <w:t>33.10.</w:t>
      </w:r>
      <w:r w:rsidRPr="00383240">
        <w:rPr>
          <w:rFonts w:cs="Times New Roman"/>
          <w:b/>
        </w:rPr>
        <w:tab/>
      </w:r>
      <w:r w:rsidRPr="00383240">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383240">
        <w:rPr>
          <w:rFonts w:eastAsia="Calibri" w:cs="Times New Roman"/>
        </w:rPr>
        <w:t>in accordance with the State Plan Under Title XIX of The Social Security Act Medical Assistance Program</w:t>
      </w:r>
      <w:r w:rsidRPr="00383240">
        <w:rPr>
          <w:rFonts w:cs="Times New Roman"/>
          <w:bCs/>
        </w:rPr>
        <w:t>.  The governing authority of each county shall provide office space and facility service for this function as they do for DSS functions under Section 43-3-65.</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33.</w:t>
      </w:r>
      <w:r w:rsidRPr="00383240">
        <w:rPr>
          <w:rFonts w:cs="Times New Roman"/>
          <w:b/>
          <w:bCs/>
          <w:szCs w:val="22"/>
        </w:rPr>
        <w:t>11.</w:t>
      </w:r>
      <w:r w:rsidRPr="00383240">
        <w:rPr>
          <w:rFonts w:cs="Times New Roman"/>
          <w:b/>
          <w:bCs/>
          <w:szCs w:val="22"/>
        </w:rPr>
        <w:tab/>
      </w:r>
      <w:r w:rsidRPr="00383240">
        <w:rPr>
          <w:rFonts w:cs="Times New Roman"/>
          <w:szCs w:val="22"/>
        </w:rPr>
        <w:t>(DHHS: Franchise Fees Suspension)  Franchise fees imposed on nursing home beds and enacted by the General Assembly during the 2002 session are suspended.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33.12.</w:t>
      </w:r>
      <w:r w:rsidRPr="00383240">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bCs/>
          <w:szCs w:val="22"/>
        </w:rPr>
        <w:t>33.13.</w:t>
      </w:r>
      <w:r w:rsidRPr="00383240">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rPr>
        <w:tab/>
      </w:r>
      <w:r w:rsidRPr="00383240">
        <w:rPr>
          <w:rFonts w:cs="Times New Roman"/>
          <w:b/>
          <w:bCs/>
          <w:iCs/>
        </w:rPr>
        <w:t>33.14.</w:t>
      </w:r>
      <w:r w:rsidRPr="00383240">
        <w:rPr>
          <w:rFonts w:cs="Times New Roman"/>
          <w:bCs/>
          <w:iCs/>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szCs w:val="22"/>
        </w:rPr>
        <w:tab/>
      </w:r>
      <w:r w:rsidRPr="00383240">
        <w:rPr>
          <w:rFonts w:cs="Times New Roman"/>
          <w:b/>
          <w:bCs/>
          <w:iCs/>
          <w:szCs w:val="22"/>
        </w:rPr>
        <w:t>33.15.</w:t>
      </w:r>
      <w:r w:rsidRPr="00383240">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383240">
        <w:rPr>
          <w:rFonts w:cs="Times New Roman"/>
          <w:szCs w:val="22"/>
        </w:rPr>
        <w:t>services</w:t>
      </w:r>
      <w:r w:rsidRPr="00383240">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rPr>
        <w:tab/>
      </w:r>
      <w:r w:rsidRPr="00383240">
        <w:rPr>
          <w:rFonts w:cs="Times New Roman"/>
          <w:b/>
        </w:rPr>
        <w:t>33.16.</w:t>
      </w:r>
      <w:r w:rsidRPr="00383240">
        <w:rPr>
          <w:rFonts w:cs="Times New Roman"/>
        </w:rPr>
        <w:tab/>
        <w:t xml:space="preserve">(DHHS: Medicaid Cost and Quality Effectiveness)  The Department of Health and Human Services shall establish a procedure to assess the various forms of </w:t>
      </w:r>
      <w:r w:rsidRPr="00383240">
        <w:rPr>
          <w:rFonts w:cs="Times New Roman"/>
          <w:strike/>
        </w:rPr>
        <w:t>managed care (Health Maintenance Organizations and Medical Home Networks, and any other forms authorized by the department)</w:t>
      </w:r>
      <w:r w:rsidRPr="00383240">
        <w:rPr>
          <w:rFonts w:cs="Times New Roman"/>
        </w:rPr>
        <w:t xml:space="preserve"> </w:t>
      </w:r>
      <w:r w:rsidRPr="00383240">
        <w:rPr>
          <w:rFonts w:cs="Times New Roman"/>
          <w:i/>
          <w:u w:val="single"/>
        </w:rPr>
        <w:t>health care delivery systems</w:t>
      </w:r>
      <w:r w:rsidRPr="00383240">
        <w:rPr>
          <w:rFonts w:cs="Times New Roman"/>
        </w:rPr>
        <w:t xml:space="preserve"> to measure cost effectiveness and quality.  These measures must be compiled on an annual basis </w:t>
      </w:r>
      <w:r w:rsidRPr="00383240">
        <w:rPr>
          <w:rFonts w:cs="Times New Roman"/>
          <w:i/>
          <w:u w:val="single"/>
        </w:rPr>
        <w:t>on identifiable benchmarks</w:t>
      </w:r>
      <w:r w:rsidRPr="00383240">
        <w:rPr>
          <w:rFonts w:cs="Times New Roman"/>
        </w:rPr>
        <w:t xml:space="preserve">.  </w:t>
      </w:r>
      <w:r w:rsidRPr="00383240">
        <w:rPr>
          <w:rFonts w:cs="Times New Roman"/>
          <w:i/>
          <w:u w:val="single"/>
        </w:rPr>
        <w:t>These measures must broadly address agency program areas and initiatives using national and state measures.</w:t>
      </w:r>
      <w:r w:rsidRPr="00383240">
        <w:rPr>
          <w:rFonts w:cs="Times New Roman"/>
        </w:rPr>
        <w:t xml:space="preserve">  </w:t>
      </w:r>
      <w:r w:rsidRPr="00383240">
        <w:rPr>
          <w:rFonts w:cs="Times New Roman"/>
          <w:strike/>
        </w:rPr>
        <w:t>The Healthcare Effectiveness Data and Information Set (HEDIS) shall be utilized for quality measurement and must be performed by an independent third party according to HEDIS guidelines.</w:t>
      </w:r>
      <w:r w:rsidRPr="00383240">
        <w:rPr>
          <w:rFonts w:cs="Times New Roman"/>
        </w:rPr>
        <w:t xml:space="preserve">  Cost effectiveness shall be determined in an actuarially sound manner and data must be aggregated in a manner to be determined by a third party </w:t>
      </w:r>
      <w:r w:rsidRPr="00383240">
        <w:rPr>
          <w:rFonts w:cs="Times New Roman"/>
          <w:strike/>
        </w:rPr>
        <w:t>in order to adequately compare cost effectiveness of the different managed care programs versus Medicaid fee-for-service</w:t>
      </w:r>
      <w:r w:rsidRPr="00383240">
        <w:rPr>
          <w:rFonts w:cs="Times New Roman"/>
        </w:rPr>
        <w:t xml:space="preserve">.  The methodology must use appropriate case-mix and actuarial adjustments </w:t>
      </w:r>
      <w:r w:rsidRPr="00383240">
        <w:rPr>
          <w:rFonts w:cs="Times New Roman"/>
          <w:strike/>
        </w:rPr>
        <w:t>that allow cost comparison of managed care organizations, medical home networks, and fee-for-service</w:t>
      </w:r>
      <w:r w:rsidRPr="00383240">
        <w:rPr>
          <w:rFonts w:cs="Times New Roman"/>
        </w:rPr>
        <w:t xml:space="preserve">.  The department shall issue </w:t>
      </w:r>
      <w:r w:rsidRPr="00383240">
        <w:rPr>
          <w:rFonts w:cs="Times New Roman"/>
          <w:i/>
          <w:u w:val="single"/>
        </w:rPr>
        <w:t>an</w:t>
      </w:r>
      <w:r w:rsidRPr="00383240">
        <w:rPr>
          <w:rFonts w:cs="Times New Roman"/>
        </w:rPr>
        <w:t xml:space="preserve"> annual healthcare report </w:t>
      </w:r>
      <w:r w:rsidRPr="00383240">
        <w:rPr>
          <w:rFonts w:cs="Times New Roman"/>
          <w:strike/>
        </w:rPr>
        <w:t>cards for each participating Medicaid managed care plan and Medical Home Network operating in South Carolina and the Medicaid fee-for-service program</w:t>
      </w:r>
      <w:r w:rsidRPr="00383240">
        <w:rPr>
          <w:rFonts w:cs="Times New Roman"/>
        </w:rPr>
        <w:t xml:space="preserve"> </w:t>
      </w:r>
      <w:r w:rsidRPr="00383240">
        <w:rPr>
          <w:rFonts w:cs="Times New Roman"/>
          <w:i/>
          <w:u w:val="single"/>
        </w:rPr>
        <w:t>of statewide measures deemed appropriate by the department required under state and federal guidelines</w:t>
      </w:r>
      <w:r w:rsidRPr="00383240">
        <w:rPr>
          <w:rFonts w:cs="Times New Roman"/>
        </w:rPr>
        <w:t xml:space="preserve">.  The report </w:t>
      </w:r>
      <w:r w:rsidRPr="00383240">
        <w:rPr>
          <w:rFonts w:cs="Times New Roman"/>
          <w:strike/>
        </w:rPr>
        <w:t>card measures shall be developed by the department and the report card</w:t>
      </w:r>
      <w:r w:rsidRPr="00383240">
        <w:rPr>
          <w:rFonts w:cs="Times New Roman"/>
        </w:rPr>
        <w:t xml:space="preserve"> shall be formatted in a clear, concise manner in order to be easily understood by Medicaid beneficiaries </w:t>
      </w:r>
      <w:r w:rsidRPr="00383240">
        <w:rPr>
          <w:rFonts w:cs="Times New Roman"/>
          <w:i/>
          <w:u w:val="single"/>
        </w:rPr>
        <w:t>and other stakeholders</w:t>
      </w:r>
      <w:r w:rsidRPr="00383240">
        <w:rPr>
          <w:rFonts w:cs="Times New Roman"/>
        </w:rPr>
        <w:t xml:space="preserve">.  The </w:t>
      </w:r>
      <w:r w:rsidRPr="00383240">
        <w:rPr>
          <w:rFonts w:cs="Times New Roman"/>
          <w:i/>
          <w:u w:val="single"/>
        </w:rPr>
        <w:t>annual</w:t>
      </w:r>
      <w:r w:rsidRPr="00383240">
        <w:rPr>
          <w:rFonts w:cs="Times New Roman"/>
        </w:rPr>
        <w:t xml:space="preserve"> results of the cost effectiveness calculations, quality measures and the report cards shall be made public on the department’s website by December thirty-first for the prior state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bCs/>
          <w:szCs w:val="22"/>
        </w:rPr>
        <w:t>33.17.</w:t>
      </w:r>
      <w:r w:rsidRPr="00383240">
        <w:rPr>
          <w:rFonts w:cs="Times New Roman"/>
          <w:bCs/>
          <w:szCs w:val="22"/>
        </w:rPr>
        <w:tab/>
        <w:t xml:space="preserve">(DHHS: SCHIP Enrollment and Recertification)  The Department of Health and Human Services shall enroll and recertify eligible </w:t>
      </w:r>
      <w:r w:rsidRPr="00383240">
        <w:rPr>
          <w:rFonts w:cs="Times New Roman"/>
          <w:szCs w:val="22"/>
        </w:rPr>
        <w:t>children</w:t>
      </w:r>
      <w:r w:rsidRPr="00383240">
        <w:rPr>
          <w:rFonts w:cs="Times New Roman"/>
          <w:bCs/>
          <w:szCs w:val="22"/>
        </w:rPr>
        <w:t xml:space="preserve"> to the State Children’s Health Insurance Program (SCHIP) and must use available state agency program data housed in the </w:t>
      </w:r>
      <w:r w:rsidRPr="00383240">
        <w:rPr>
          <w:rFonts w:cs="Times New Roman"/>
          <w:bCs/>
          <w:strike/>
          <w:szCs w:val="22"/>
        </w:rPr>
        <w:t>Budget and Control Board’s Office of Research and Statistics</w:t>
      </w:r>
      <w:r w:rsidRPr="00383240">
        <w:rPr>
          <w:rFonts w:cs="Times New Roman"/>
          <w:bCs/>
          <w:szCs w:val="22"/>
        </w:rPr>
        <w:t xml:space="preserve"> </w:t>
      </w:r>
      <w:r w:rsidRPr="00383240">
        <w:rPr>
          <w:rFonts w:cs="Times New Roman"/>
          <w:i/>
          <w:color w:val="auto"/>
          <w:szCs w:val="22"/>
          <w:u w:val="single"/>
        </w:rPr>
        <w:t>Revenue and Fiscal Affairs Office</w:t>
      </w:r>
      <w:r w:rsidRPr="00383240">
        <w:rPr>
          <w:rFonts w:cs="Times New Roman"/>
          <w:bCs/>
          <w:szCs w:val="22"/>
        </w:rPr>
        <w:t xml:space="preserve">, to include the Department of Social Services’ Food Stamp program and the Department of Education’s Free and Reduced Meal eligibility data.  </w:t>
      </w:r>
      <w:r w:rsidRPr="00383240">
        <w:rPr>
          <w:rFonts w:cs="Times New Roman"/>
          <w:bCs/>
          <w:szCs w:val="22"/>
        </w:rPr>
        <w:lastRenderedPageBreak/>
        <w:t>Use of this data and cooperative efforts between state agencies reduces the cost of outreach and maintenance of eligibility for SCHIP.</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33.18.</w:t>
      </w:r>
      <w:r w:rsidRPr="00383240">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color w:val="auto"/>
          <w:szCs w:val="22"/>
        </w:rPr>
        <w:tab/>
      </w:r>
      <w:r w:rsidRPr="00383240">
        <w:rPr>
          <w:rFonts w:cs="Times New Roman"/>
          <w:b/>
          <w:color w:val="auto"/>
          <w:szCs w:val="22"/>
        </w:rPr>
        <w:t>33.19.</w:t>
      </w:r>
      <w:r w:rsidRPr="00383240">
        <w:rPr>
          <w:rFonts w:cs="Times New Roman"/>
          <w:b/>
          <w:color w:val="auto"/>
          <w:szCs w:val="22"/>
        </w:rPr>
        <w:tab/>
      </w:r>
      <w:r w:rsidRPr="00383240">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33.20.</w:t>
      </w:r>
      <w:r w:rsidRPr="00383240">
        <w:rPr>
          <w:rFonts w:cs="Times New Roman"/>
          <w:szCs w:val="22"/>
        </w:rPr>
        <w:tab/>
        <w:t xml:space="preserve">(DHHS: Community Health Plans)  </w:t>
      </w:r>
      <w:r w:rsidRPr="00383240">
        <w:rPr>
          <w:rFonts w:cs="Times New Roman"/>
          <w:strike/>
          <w:szCs w:val="22"/>
        </w:rPr>
        <w:t>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An approved community health plan acting in accordance with these provisions shall not be considered as providing insurance or an unauthorized insurer.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33.21.</w:t>
      </w:r>
      <w:r w:rsidRPr="00383240">
        <w:rPr>
          <w:rFonts w:cs="Times New Roman"/>
          <w:b/>
          <w:szCs w:val="22"/>
        </w:rPr>
        <w:tab/>
      </w:r>
      <w:r w:rsidRPr="00383240">
        <w:rPr>
          <w:rFonts w:cs="Times New Roman"/>
          <w:szCs w:val="22"/>
        </w:rPr>
        <w:t xml:space="preserve">(DHHS: </w:t>
      </w:r>
      <w:r w:rsidRPr="00383240">
        <w:rPr>
          <w:rFonts w:cs="Times New Roman"/>
          <w:iCs/>
          <w:szCs w:val="22"/>
        </w:rPr>
        <w:t xml:space="preserve">GAPS)  The </w:t>
      </w:r>
      <w:r w:rsidRPr="00383240">
        <w:rPr>
          <w:rFonts w:cs="Times New Roman"/>
          <w:szCs w:val="22"/>
        </w:rPr>
        <w:t>requirements</w:t>
      </w:r>
      <w:r w:rsidRPr="00383240">
        <w:rPr>
          <w:rFonts w:cs="Times New Roman"/>
          <w:iCs/>
          <w:szCs w:val="22"/>
        </w:rPr>
        <w:t xml:space="preserve"> of Title 44, Chapter 6</w:t>
      </w:r>
      <w:r w:rsidRPr="00383240">
        <w:rPr>
          <w:rFonts w:cs="Times New Roman"/>
          <w:iCs/>
          <w:szCs w:val="22"/>
        </w:rPr>
        <w:noBreakHyphen/>
        <w:t>610 through Chapter 6-660 shall be suspended for the current state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33.22.</w:t>
      </w:r>
      <w:r w:rsidRPr="00383240">
        <w:rPr>
          <w:rFonts w:cs="Times New Roman"/>
          <w:b/>
          <w:szCs w:val="22"/>
        </w:rPr>
        <w:tab/>
      </w:r>
      <w:r w:rsidRPr="00383240">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33.23.</w:t>
      </w:r>
      <w:r w:rsidRPr="00383240">
        <w:rPr>
          <w:rFonts w:cs="Times New Roman"/>
          <w:b/>
          <w:szCs w:val="22"/>
        </w:rPr>
        <w:tab/>
      </w:r>
      <w:r w:rsidRPr="00383240">
        <w:rPr>
          <w:rFonts w:cs="Times New Roman"/>
          <w:szCs w:val="22"/>
        </w:rPr>
        <w:t xml:space="preserve">(DHHS: Medicaid Reporting)  </w:t>
      </w:r>
      <w:r w:rsidRPr="00383240">
        <w:rPr>
          <w:rFonts w:cs="Times New Roman"/>
          <w:strike/>
          <w:szCs w:val="22"/>
        </w:rPr>
        <w:t xml:space="preserve">Within ninety days of the end of each quarter </w:t>
      </w:r>
      <w:r w:rsidRPr="00383240">
        <w:rPr>
          <w:rFonts w:cs="Times New Roman"/>
          <w:iCs/>
          <w:strike/>
          <w:szCs w:val="22"/>
        </w:rPr>
        <w:t>during the current fiscal year</w:t>
      </w:r>
      <w:r w:rsidRPr="00383240">
        <w:rPr>
          <w:rFonts w:cs="Times New Roman"/>
          <w:strike/>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prominently displayed on the department’s website.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383240">
        <w:rPr>
          <w:rFonts w:cs="Times New Roman"/>
          <w:b/>
          <w:bCs/>
        </w:rPr>
        <w:lastRenderedPageBreak/>
        <w:tab/>
        <w:t>33.24.</w:t>
      </w:r>
      <w:r w:rsidRPr="00383240">
        <w:rPr>
          <w:rFonts w:cs="Times New Roman"/>
          <w:bCs/>
        </w:rPr>
        <w:tab/>
        <w:t xml:space="preserve">(DHHS: </w:t>
      </w:r>
      <w:r w:rsidRPr="00383240">
        <w:rPr>
          <w:rFonts w:cs="Times New Roman"/>
          <w:bCs/>
          <w:strike/>
        </w:rPr>
        <w:t>Grant</w:t>
      </w:r>
      <w:r w:rsidRPr="00383240">
        <w:rPr>
          <w:rFonts w:cs="Times New Roman"/>
          <w:bCs/>
        </w:rPr>
        <w:t xml:space="preserve"> </w:t>
      </w:r>
      <w:r w:rsidRPr="00383240">
        <w:rPr>
          <w:rFonts w:cs="Times New Roman"/>
          <w:bCs/>
          <w:i/>
          <w:u w:val="single"/>
        </w:rPr>
        <w:t>Contract</w:t>
      </w:r>
      <w:r w:rsidRPr="00383240">
        <w:rPr>
          <w:rFonts w:cs="Times New Roman"/>
          <w:bCs/>
        </w:rPr>
        <w:t xml:space="preserve"> Authority)  The Department of </w:t>
      </w:r>
      <w:r w:rsidRPr="00383240">
        <w:rPr>
          <w:rFonts w:cs="Times New Roman"/>
        </w:rPr>
        <w:t>Health</w:t>
      </w:r>
      <w:r w:rsidRPr="00383240">
        <w:rPr>
          <w:rFonts w:cs="Times New Roman"/>
          <w:bCs/>
        </w:rPr>
        <w:t xml:space="preserve"> and Human Services is authorized to </w:t>
      </w:r>
      <w:r w:rsidRPr="00383240">
        <w:rPr>
          <w:rFonts w:cs="Times New Roman"/>
          <w:bCs/>
          <w:strike/>
        </w:rPr>
        <w:t>make grants to</w:t>
      </w:r>
      <w:r w:rsidRPr="00383240">
        <w:rPr>
          <w:rFonts w:cs="Times New Roman"/>
          <w:bCs/>
        </w:rPr>
        <w:t xml:space="preserve"> </w:t>
      </w:r>
      <w:r w:rsidRPr="00383240">
        <w:rPr>
          <w:rFonts w:cs="Times New Roman"/>
          <w:bCs/>
          <w:i/>
          <w:u w:val="single"/>
        </w:rPr>
        <w:t>contract with</w:t>
      </w:r>
      <w:r w:rsidRPr="00383240">
        <w:rPr>
          <w:rFonts w:cs="Times New Roman"/>
          <w:bCs/>
        </w:rPr>
        <w:t xml:space="preserve"> community-based not-for-profit organizations for local projects that further the objectives of department programs.  </w:t>
      </w:r>
      <w:r w:rsidRPr="00383240">
        <w:rPr>
          <w:rFonts w:cs="Times New Roman"/>
          <w:bCs/>
          <w:strike/>
        </w:rPr>
        <w:t>The department is authorized to issue a total of $20,000,000 in grants, with no individual grant exceeding $500,000.</w:t>
      </w:r>
      <w:r w:rsidRPr="00383240">
        <w:rPr>
          <w:rFonts w:cs="Times New Roman"/>
          <w:bCs/>
        </w:rPr>
        <w:t xml:space="preserve">  The department shall develop policies and procedures and may promulgate regulations to assure compliance with state and federal requirements associated with the funds used for the </w:t>
      </w:r>
      <w:r w:rsidRPr="00383240">
        <w:rPr>
          <w:rFonts w:cs="Times New Roman"/>
          <w:bCs/>
          <w:strike/>
        </w:rPr>
        <w:t>grants</w:t>
      </w:r>
      <w:r w:rsidRPr="00383240">
        <w:rPr>
          <w:rFonts w:cs="Times New Roman"/>
          <w:bCs/>
        </w:rPr>
        <w:t xml:space="preserve"> </w:t>
      </w:r>
      <w:r w:rsidRPr="00383240">
        <w:rPr>
          <w:rFonts w:cs="Times New Roman"/>
          <w:bCs/>
          <w:i/>
          <w:u w:val="single"/>
        </w:rPr>
        <w:t>contracts</w:t>
      </w:r>
      <w:r w:rsidRPr="00383240">
        <w:rPr>
          <w:rFonts w:cs="Times New Roman"/>
          <w:bCs/>
        </w:rPr>
        <w:t xml:space="preserve"> and to assure fairness and accountability in the award and administration of these </w:t>
      </w:r>
      <w:r w:rsidRPr="00383240">
        <w:rPr>
          <w:rFonts w:cs="Times New Roman"/>
          <w:bCs/>
          <w:strike/>
        </w:rPr>
        <w:t>grants</w:t>
      </w:r>
      <w:r w:rsidRPr="00383240">
        <w:rPr>
          <w:rFonts w:cs="Times New Roman"/>
          <w:bCs/>
        </w:rPr>
        <w:t xml:space="preserve"> </w:t>
      </w:r>
      <w:r w:rsidRPr="00383240">
        <w:rPr>
          <w:rFonts w:cs="Times New Roman"/>
          <w:bCs/>
          <w:i/>
          <w:u w:val="single"/>
        </w:rPr>
        <w:t>contracts</w:t>
      </w:r>
      <w:r w:rsidRPr="00383240">
        <w:rPr>
          <w:rFonts w:cs="Times New Roman"/>
          <w:bCs/>
        </w:rPr>
        <w:t xml:space="preserve">.  The department may require a match from </w:t>
      </w:r>
      <w:r w:rsidRPr="00383240">
        <w:rPr>
          <w:rFonts w:cs="Times New Roman"/>
          <w:bCs/>
          <w:strike/>
        </w:rPr>
        <w:t>grant</w:t>
      </w:r>
      <w:r w:rsidRPr="00383240">
        <w:rPr>
          <w:rFonts w:cs="Times New Roman"/>
          <w:bCs/>
        </w:rPr>
        <w:t xml:space="preserve"> </w:t>
      </w:r>
      <w:r w:rsidRPr="00383240">
        <w:rPr>
          <w:rFonts w:cs="Times New Roman"/>
          <w:bCs/>
          <w:i/>
          <w:u w:val="single"/>
        </w:rPr>
        <w:t>contract</w:t>
      </w:r>
      <w:r w:rsidRPr="00383240">
        <w:rPr>
          <w:rFonts w:cs="Times New Roman"/>
          <w:bCs/>
        </w:rPr>
        <w:t xml:space="preserve"> recipients.  The department shall report to the Chairman of the Senate Finance Committee and the Chairman of the House Ways and Means Committees on the </w:t>
      </w:r>
      <w:r w:rsidRPr="00383240">
        <w:rPr>
          <w:rFonts w:cs="Times New Roman"/>
          <w:bCs/>
          <w:strike/>
        </w:rPr>
        <w:t>grants awarded</w:t>
      </w:r>
      <w:r w:rsidRPr="00383240">
        <w:rPr>
          <w:rFonts w:cs="Times New Roman"/>
          <w:bCs/>
        </w:rPr>
        <w:t xml:space="preserve"> </w:t>
      </w:r>
      <w:r w:rsidRPr="00383240">
        <w:rPr>
          <w:rFonts w:cs="Times New Roman"/>
          <w:bCs/>
          <w:i/>
          <w:u w:val="single"/>
        </w:rPr>
        <w:t>contracts administered</w:t>
      </w:r>
      <w:r w:rsidRPr="00383240">
        <w:rPr>
          <w:rFonts w:cs="Times New Roman"/>
          <w:bCs/>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trike/>
        </w:rPr>
      </w:pPr>
      <w:r w:rsidRPr="00383240">
        <w:rPr>
          <w:rFonts w:cs="Times New Roman"/>
          <w:b/>
          <w:bCs/>
        </w:rPr>
        <w:tab/>
        <w:t>33.25.</w:t>
      </w:r>
      <w:r w:rsidRPr="00383240">
        <w:rPr>
          <w:rFonts w:cs="Times New Roman"/>
          <w:bCs/>
        </w:rPr>
        <w:tab/>
        <w:t xml:space="preserve">(DHHS: Community Health Center/FQHC)  </w:t>
      </w:r>
      <w:r w:rsidRPr="00383240">
        <w:rPr>
          <w:rFonts w:cs="Times New Roman"/>
          <w:strike/>
        </w:rPr>
        <w:t xml:space="preserve">Entities receiving funding under Section 330 of the Public Health Services Act, qualify to receive funds provided in this act for Community Health Center/FQHC.  FQHC Look-A-Likes are also included in the distribution of these funds.  However, no entity is eligible to receive funds allocated by this proviso if the Chief Executive Officer is not an employee of the entity or is hired under a management agreement to operate the entity.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trike/>
          <w:szCs w:val="22"/>
        </w:rPr>
      </w:pPr>
      <w:r w:rsidRPr="00383240">
        <w:rPr>
          <w:rFonts w:cs="Times New Roman"/>
        </w:rPr>
        <w:tab/>
      </w:r>
      <w:r w:rsidRPr="00383240">
        <w:rPr>
          <w:rFonts w:cs="Times New Roman"/>
          <w:strike/>
        </w:rPr>
        <w:t>This appropriation shall be disbursed as follows:  (1) thirty percent of the total appropriation will be divided among qualifying entities; and (2) the balance of the appropriation will be distributed with forty percent based on uninsured patients served and thirty percent based on the number of patients seen from counties with a population of less than 125,000.  Any newly established Community Health Center/FQHC shall receive an amount equivalent to the average disbursement made to all Centers/FQHCs.</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b/>
          <w:color w:val="auto"/>
        </w:rPr>
        <w:t>33.26.</w:t>
      </w:r>
      <w:r w:rsidRPr="00383240">
        <w:rPr>
          <w:rFonts w:cs="Times New Roman"/>
          <w:color w:val="auto"/>
        </w:rPr>
        <w:tab/>
        <w:t xml:space="preserve">(DHHS: Medicaid Accountability and Quality Improvement Initiative)  From the funds appropriated and authorized to the Department of Health and Human Services, the department </w:t>
      </w:r>
      <w:r w:rsidRPr="00383240">
        <w:rPr>
          <w:rFonts w:cs="Times New Roman"/>
          <w:strike/>
          <w:color w:val="auto"/>
        </w:rPr>
        <w:t>shall</w:t>
      </w:r>
      <w:r w:rsidRPr="00383240">
        <w:rPr>
          <w:rFonts w:cs="Times New Roman"/>
          <w:color w:val="auto"/>
        </w:rPr>
        <w:t xml:space="preserve"> </w:t>
      </w:r>
      <w:r w:rsidRPr="00383240">
        <w:rPr>
          <w:rFonts w:cs="Times New Roman"/>
          <w:i/>
          <w:color w:val="auto"/>
          <w:u w:val="single"/>
        </w:rPr>
        <w:t xml:space="preserve">is authorized to </w:t>
      </w:r>
      <w:r w:rsidRPr="00383240">
        <w:rPr>
          <w:rFonts w:cs="Times New Roman"/>
          <w:color w:val="auto"/>
        </w:rPr>
        <w:t>implement the following accountability and quality improvement initiatives:</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t>(A)</w:t>
      </w:r>
      <w:r w:rsidRPr="00383240">
        <w:rPr>
          <w:rFonts w:cs="Times New Roman"/>
          <w:color w:val="auto"/>
        </w:rPr>
        <w:tab/>
        <w:t xml:space="preserve">Healthy Outcomes Initiative - </w:t>
      </w:r>
      <w:r w:rsidRPr="00383240">
        <w:rPr>
          <w:rFonts w:cs="Times New Roman"/>
          <w:strike/>
          <w:color w:val="auto"/>
        </w:rPr>
        <w:t>Upon approval of the Centers for Medicare and Medicaid Services (CMS), the</w:t>
      </w:r>
      <w:r w:rsidRPr="00383240">
        <w:rPr>
          <w:rFonts w:cs="Times New Roman"/>
          <w:color w:val="auto"/>
        </w:rPr>
        <w:t xml:space="preserve"> </w:t>
      </w:r>
      <w:r w:rsidRPr="00383240">
        <w:rPr>
          <w:rFonts w:cs="Times New Roman"/>
          <w:i/>
          <w:color w:val="auto"/>
          <w:u w:val="single"/>
        </w:rPr>
        <w:t>The</w:t>
      </w:r>
      <w:r w:rsidRPr="00383240">
        <w:rPr>
          <w:rFonts w:cs="Times New Roman"/>
          <w:color w:val="auto"/>
        </w:rPr>
        <w:t xml:space="preserve"> Department of Health and Human Services </w:t>
      </w:r>
      <w:r w:rsidRPr="00383240">
        <w:rPr>
          <w:rFonts w:cs="Times New Roman"/>
          <w:strike/>
          <w:color w:val="auto"/>
        </w:rPr>
        <w:t>shall</w:t>
      </w:r>
      <w:r w:rsidRPr="00383240">
        <w:rPr>
          <w:rFonts w:cs="Times New Roman"/>
        </w:rPr>
        <w:t xml:space="preserve"> </w:t>
      </w:r>
      <w:r w:rsidRPr="00383240">
        <w:rPr>
          <w:rFonts w:cs="Times New Roman"/>
          <w:i/>
          <w:u w:val="single"/>
        </w:rPr>
        <w:t>may</w:t>
      </w:r>
      <w:r w:rsidRPr="00383240">
        <w:rPr>
          <w:rFonts w:cs="Times New Roman"/>
          <w:color w:val="auto"/>
        </w:rPr>
        <w:t xml:space="preserve"> </w:t>
      </w:r>
      <w:r w:rsidRPr="00383240">
        <w:rPr>
          <w:rFonts w:cs="Times New Roman"/>
          <w:strike/>
          <w:color w:val="auto"/>
        </w:rPr>
        <w:t>make available to participating hospitals up to a $35,000,000 aggregate rate incentive effective October 1, 2013.  This incentive shall be directly linked to a hospital’s</w:t>
      </w:r>
      <w:r w:rsidRPr="00383240">
        <w:rPr>
          <w:rFonts w:cs="Times New Roman"/>
          <w:color w:val="auto"/>
        </w:rPr>
        <w:t xml:space="preserve"> </w:t>
      </w:r>
      <w:r w:rsidRPr="00383240">
        <w:rPr>
          <w:rFonts w:cs="Times New Roman"/>
          <w:i/>
          <w:color w:val="auto"/>
          <w:u w:val="single"/>
        </w:rPr>
        <w:t>tie Disproportionate Share Hospital (DSH) payments to</w:t>
      </w:r>
      <w:r w:rsidRPr="00383240">
        <w:rPr>
          <w:rFonts w:cs="Times New Roman"/>
          <w:color w:val="auto"/>
        </w:rPr>
        <w:t xml:space="preserve"> participation in </w:t>
      </w:r>
      <w:r w:rsidRPr="00383240">
        <w:rPr>
          <w:rFonts w:cs="Times New Roman"/>
          <w:strike/>
          <w:color w:val="auto"/>
        </w:rPr>
        <w:t>initiatives designed to reduce system cost and increase health outcomes</w:t>
      </w:r>
      <w:r w:rsidRPr="00383240">
        <w:rPr>
          <w:rFonts w:cs="Times New Roman"/>
          <w:color w:val="auto"/>
        </w:rPr>
        <w:t xml:space="preserve"> </w:t>
      </w:r>
      <w:r w:rsidRPr="00383240">
        <w:rPr>
          <w:rFonts w:cs="Times New Roman"/>
          <w:i/>
          <w:color w:val="auto"/>
          <w:u w:val="single"/>
        </w:rPr>
        <w:t>the Healthy Outcomes Initiative and may expand the program as DSH funding is available</w:t>
      </w:r>
      <w:r w:rsidRPr="00383240">
        <w:rPr>
          <w:rFonts w:cs="Times New Roman"/>
          <w:color w:val="auto"/>
        </w:rPr>
        <w:t xml:space="preserve">.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i/>
          <w:color w:val="auto"/>
          <w:u w:val="single"/>
        </w:rPr>
        <w:t>(B)</w:t>
      </w:r>
      <w:r w:rsidRPr="00383240">
        <w:rPr>
          <w:rFonts w:cs="Times New Roman"/>
          <w:color w:val="auto"/>
        </w:rPr>
        <w:tab/>
      </w:r>
      <w:r w:rsidRPr="00383240">
        <w:rPr>
          <w:rFonts w:cs="Times New Roman"/>
        </w:rPr>
        <w:t>To improve community health, the department may explore various health outreach, education</w:t>
      </w:r>
      <w:r w:rsidRPr="00383240">
        <w:rPr>
          <w:rFonts w:cs="Times New Roman"/>
          <w:i/>
          <w:u w:val="single"/>
        </w:rPr>
        <w:t>,</w:t>
      </w:r>
      <w:r w:rsidRPr="00383240">
        <w:rPr>
          <w:rFonts w:cs="Times New Roman"/>
        </w:rPr>
        <w:t xml:space="preserve"> </w:t>
      </w:r>
      <w:r w:rsidRPr="00383240">
        <w:rPr>
          <w:rFonts w:cs="Times New Roman"/>
          <w:strike/>
        </w:rPr>
        <w:t>and</w:t>
      </w:r>
      <w:r w:rsidRPr="00383240">
        <w:rPr>
          <w:rFonts w:cs="Times New Roman"/>
        </w:rPr>
        <w:t xml:space="preserve"> patient wellness and incentive programs.  </w:t>
      </w:r>
      <w:r w:rsidRPr="00383240">
        <w:rPr>
          <w:rFonts w:cs="Times New Roman"/>
          <w:strike/>
        </w:rPr>
        <w:t>Working with Kershaw Health and its LiveWell Kershaw program, the</w:t>
      </w:r>
      <w:r w:rsidRPr="00383240">
        <w:rPr>
          <w:rFonts w:cs="Times New Roman"/>
        </w:rPr>
        <w:t xml:space="preserve"> </w:t>
      </w:r>
      <w:r w:rsidRPr="00383240">
        <w:rPr>
          <w:rFonts w:cs="Times New Roman"/>
          <w:i/>
          <w:u w:val="single"/>
        </w:rPr>
        <w:t>The</w:t>
      </w:r>
      <w:r w:rsidRPr="00383240">
        <w:rPr>
          <w:rFonts w:cs="Times New Roman"/>
        </w:rPr>
        <w:t xml:space="preserve"> department may pilot </w:t>
      </w:r>
      <w:r w:rsidRPr="00383240">
        <w:rPr>
          <w:rFonts w:cs="Times New Roman"/>
          <w:i/>
          <w:u w:val="single"/>
        </w:rPr>
        <w:t>health interventions targeting</w:t>
      </w:r>
      <w:r w:rsidRPr="00383240">
        <w:rPr>
          <w:rFonts w:cs="Times New Roman"/>
        </w:rPr>
        <w:t xml:space="preserve"> diabetes, smoking cessation, weight management, </w:t>
      </w:r>
      <w:r w:rsidRPr="00383240">
        <w:rPr>
          <w:rFonts w:cs="Times New Roman"/>
          <w:strike/>
        </w:rPr>
        <w:t>and</w:t>
      </w:r>
      <w:r w:rsidRPr="00383240">
        <w:rPr>
          <w:rFonts w:cs="Times New Roman"/>
        </w:rPr>
        <w:t xml:space="preserve"> heart disease</w:t>
      </w:r>
      <w:r w:rsidRPr="00383240">
        <w:rPr>
          <w:rFonts w:cs="Times New Roman"/>
          <w:i/>
          <w:u w:val="single"/>
        </w:rPr>
        <w:t>, and other health conditions</w:t>
      </w:r>
      <w:r w:rsidRPr="00383240">
        <w:rPr>
          <w:rFonts w:cs="Times New Roman"/>
        </w:rPr>
        <w:t xml:space="preserve"> </w:t>
      </w:r>
      <w:r w:rsidRPr="00383240">
        <w:rPr>
          <w:rFonts w:cs="Times New Roman"/>
          <w:strike/>
        </w:rPr>
        <w:t>interventions to identify the potential to offer such interventions as models for other hospitals to pursue</w:t>
      </w:r>
      <w:r w:rsidRPr="00383240">
        <w:rPr>
          <w:rFonts w:cs="Times New Roman"/>
        </w:rPr>
        <w:t xml:space="preserve">.  </w:t>
      </w:r>
      <w:r w:rsidRPr="00383240">
        <w:rPr>
          <w:rFonts w:cs="Times New Roman"/>
          <w:i/>
          <w:u w:val="single"/>
        </w:rPr>
        <w:t>These programs may be expanded as their potential to improve health and lower costs are identified by the department.</w:t>
      </w:r>
      <w:r w:rsidRPr="00383240">
        <w:rPr>
          <w:rFonts w:cs="Times New Roman"/>
        </w:rPr>
        <w:t xml:space="preserve">  </w:t>
      </w:r>
      <w:r w:rsidRPr="00383240">
        <w:rPr>
          <w:rFonts w:cs="Times New Roman"/>
          <w:strike/>
          <w:color w:val="auto"/>
        </w:rPr>
        <w:t xml:space="preserve">These initiatives may include, but are not limited to: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strike/>
          <w:color w:val="auto"/>
        </w:rPr>
        <w:t>(1)</w:t>
      </w:r>
      <w:r w:rsidRPr="00383240">
        <w:rPr>
          <w:rFonts w:cs="Times New Roman"/>
          <w:strike/>
          <w:color w:val="auto"/>
        </w:rPr>
        <w:tab/>
        <w:t>entering into a Memorandum of Understanding (MOU) with selected primary health care and other providers to co-manage chronically ill uninsured high-utilizers of emergency room services; and</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strike/>
          <w:color w:val="auto"/>
        </w:rPr>
        <w:t>(2)</w:t>
      </w:r>
      <w:r w:rsidRPr="00383240">
        <w:rPr>
          <w:rFonts w:cs="Times New Roman"/>
          <w:strike/>
          <w:color w:val="auto"/>
        </w:rPr>
        <w:tab/>
        <w:t>participating in price and quality transparency efforts initiated by the department.</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strike/>
          <w:color w:val="auto"/>
        </w:rPr>
        <w:t xml:space="preserve">In designing these initiatives the department shall receive public input, and make the final determination of the initiative design.  The department shall, no later than August 1, 2013, publish the manner in which participation in these initiatives will correspond </w:t>
      </w:r>
      <w:r w:rsidRPr="00383240">
        <w:rPr>
          <w:rFonts w:cs="Times New Roman"/>
          <w:strike/>
          <w:color w:val="auto"/>
        </w:rPr>
        <w:lastRenderedPageBreak/>
        <w:t>with incentives.  If at the end of the state fiscal year the department determines that this program is not generating cost savings or increasing health outcomes the department may retract this incentive in part or full.</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strike/>
          <w:color w:val="auto"/>
        </w:rPr>
        <w:t>(B)</w:t>
      </w:r>
      <w:r w:rsidRPr="00383240">
        <w:rPr>
          <w:rFonts w:cs="Times New Roman"/>
          <w:strike/>
          <w:color w:val="auto"/>
        </w:rPr>
        <w:tab/>
        <w:t>Disproportionate Share (DSH) Payment Accountability - Upon approval of CMS, in order to increase accountability for money reimbursed to hospitals under the DSH program and to improve outcomes for the uninsured, hospitals shall:</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strike/>
          <w:color w:val="auto"/>
        </w:rPr>
        <w:t>(1)</w:t>
      </w:r>
      <w:r w:rsidRPr="00383240">
        <w:rPr>
          <w:rFonts w:cs="Times New Roman"/>
          <w:strike/>
          <w:color w:val="auto"/>
        </w:rPr>
        <w:tab/>
        <w:t>submit claims-level data for all individuals receiving uncompensated care; and</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strike/>
          <w:color w:val="auto"/>
        </w:rPr>
        <w:t>(2)</w:t>
      </w:r>
      <w:r w:rsidRPr="00383240">
        <w:rPr>
          <w:rFonts w:cs="Times New Roman"/>
          <w:strike/>
          <w:color w:val="auto"/>
        </w:rPr>
        <w:tab/>
        <w:t>obtain a patient attestation to determine whether or not the individual receiving uncompensated care has access to affordable health insurance or does not have other means to pay for services.</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t>(C)</w:t>
      </w:r>
      <w:r w:rsidRPr="00383240">
        <w:rPr>
          <w:rFonts w:cs="Times New Roman"/>
          <w:color w:val="auto"/>
        </w:rPr>
        <w:tab/>
        <w:t>Rural Hospital DSH Payment -</w:t>
      </w:r>
      <w:r w:rsidRPr="00383240">
        <w:rPr>
          <w:rFonts w:cs="Times New Roman"/>
          <w:strike/>
          <w:color w:val="auto"/>
        </w:rPr>
        <w:t xml:space="preserve"> Upon approval of CMS,</w:t>
      </w:r>
      <w:r w:rsidRPr="00383240">
        <w:rPr>
          <w:rFonts w:cs="Times New Roman"/>
          <w:color w:val="auto"/>
        </w:rPr>
        <w:t xml:space="preserve"> Medicaid-designated rural hospitals in South Carolina </w:t>
      </w:r>
      <w:r w:rsidRPr="00383240">
        <w:rPr>
          <w:rFonts w:cs="Times New Roman"/>
          <w:strike/>
          <w:color w:val="auto"/>
        </w:rPr>
        <w:t>shall</w:t>
      </w:r>
      <w:r w:rsidRPr="00383240">
        <w:rPr>
          <w:rFonts w:cs="Times New Roman"/>
          <w:color w:val="auto"/>
        </w:rPr>
        <w:t xml:space="preserve"> </w:t>
      </w:r>
      <w:r w:rsidRPr="00383240">
        <w:rPr>
          <w:rFonts w:cs="Times New Roman"/>
          <w:i/>
          <w:color w:val="auto"/>
          <w:u w:val="single"/>
        </w:rPr>
        <w:t>may be eligible to</w:t>
      </w:r>
      <w:r w:rsidRPr="00383240">
        <w:rPr>
          <w:rFonts w:cs="Times New Roman"/>
          <w:color w:val="auto"/>
        </w:rPr>
        <w:t xml:space="preserve"> receive </w:t>
      </w:r>
      <w:r w:rsidRPr="00383240">
        <w:rPr>
          <w:rFonts w:cs="Times New Roman"/>
          <w:strike/>
          <w:color w:val="auto"/>
        </w:rPr>
        <w:t>full coverage</w:t>
      </w:r>
      <w:r w:rsidRPr="00383240">
        <w:rPr>
          <w:rFonts w:cs="Times New Roman"/>
          <w:color w:val="auto"/>
        </w:rPr>
        <w:t xml:space="preserve"> </w:t>
      </w:r>
      <w:r w:rsidRPr="00383240">
        <w:rPr>
          <w:rFonts w:cs="Times New Roman"/>
          <w:i/>
          <w:color w:val="auto"/>
          <w:u w:val="single"/>
        </w:rPr>
        <w:t>up to one hundred percent (100%)</w:t>
      </w:r>
      <w:r w:rsidRPr="00383240">
        <w:rPr>
          <w:rFonts w:cs="Times New Roman"/>
          <w:color w:val="auto"/>
        </w:rPr>
        <w:t xml:space="preserve"> of </w:t>
      </w:r>
      <w:r w:rsidRPr="00383240">
        <w:rPr>
          <w:rFonts w:cs="Times New Roman"/>
          <w:i/>
          <w:color w:val="auto"/>
          <w:u w:val="single"/>
        </w:rPr>
        <w:t>costs associated with</w:t>
      </w:r>
      <w:r w:rsidRPr="00383240">
        <w:rPr>
          <w:rFonts w:cs="Times New Roman"/>
          <w:color w:val="auto"/>
        </w:rPr>
        <w:t xml:space="preserve"> uncompensated care as part of the </w:t>
      </w:r>
      <w:r w:rsidRPr="00383240">
        <w:rPr>
          <w:rFonts w:cs="Times New Roman"/>
          <w:strike/>
          <w:color w:val="auto"/>
        </w:rPr>
        <w:t>State’s Medicaid Disproportionate Share (</w:t>
      </w:r>
      <w:r w:rsidRPr="00383240">
        <w:rPr>
          <w:rFonts w:cs="Times New Roman"/>
          <w:color w:val="auto"/>
        </w:rPr>
        <w:t>DSH</w:t>
      </w:r>
      <w:r w:rsidRPr="00383240">
        <w:rPr>
          <w:rFonts w:cs="Times New Roman"/>
          <w:strike/>
          <w:color w:val="auto"/>
        </w:rPr>
        <w:t>)</w:t>
      </w:r>
      <w:r w:rsidRPr="00383240">
        <w:rPr>
          <w:rFonts w:cs="Times New Roman"/>
          <w:color w:val="auto"/>
        </w:rPr>
        <w:t xml:space="preserve"> program.  Funds shall be allocated from the existing DSH program and shall not exceed </w:t>
      </w:r>
      <w:r w:rsidRPr="00383240">
        <w:rPr>
          <w:rFonts w:cs="Times New Roman"/>
          <w:strike/>
          <w:color w:val="auto"/>
        </w:rPr>
        <w:t>$20,000,000</w:t>
      </w:r>
      <w:r w:rsidRPr="00383240">
        <w:rPr>
          <w:rFonts w:cs="Times New Roman"/>
          <w:color w:val="auto"/>
        </w:rPr>
        <w:t xml:space="preserve"> </w:t>
      </w:r>
      <w:r w:rsidRPr="00383240">
        <w:rPr>
          <w:rFonts w:cs="Times New Roman"/>
          <w:i/>
          <w:color w:val="auto"/>
          <w:u w:val="single"/>
        </w:rPr>
        <w:t>$25,000,000</w:t>
      </w:r>
      <w:r w:rsidRPr="00383240">
        <w:rPr>
          <w:rFonts w:cs="Times New Roman"/>
          <w:color w:val="auto"/>
        </w:rPr>
        <w:t xml:space="preserve"> total funds.  </w:t>
      </w:r>
      <w:r w:rsidRPr="00383240">
        <w:rPr>
          <w:rFonts w:cs="Times New Roman"/>
          <w:strike/>
          <w:color w:val="auto"/>
        </w:rPr>
        <w:t>Rural Hospitals are ineligible for this increased coverage should they not</w:t>
      </w:r>
      <w:r w:rsidRPr="00383240">
        <w:rPr>
          <w:rFonts w:cs="Times New Roman"/>
          <w:color w:val="auto"/>
        </w:rPr>
        <w:t xml:space="preserve"> </w:t>
      </w:r>
      <w:r w:rsidRPr="00383240">
        <w:rPr>
          <w:rFonts w:cs="Times New Roman"/>
          <w:i/>
          <w:color w:val="auto"/>
          <w:u w:val="single"/>
        </w:rPr>
        <w:t>To be eligible, rural hospitals must</w:t>
      </w:r>
      <w:r w:rsidRPr="00383240">
        <w:rPr>
          <w:rFonts w:cs="Times New Roman"/>
          <w:color w:val="auto"/>
        </w:rPr>
        <w:t xml:space="preserve"> participate in reporting and quality guidelines published by the department and outlined in the Healthy Outcomes Initiative </w:t>
      </w:r>
      <w:r w:rsidRPr="00383240">
        <w:rPr>
          <w:rFonts w:cs="Times New Roman"/>
          <w:strike/>
          <w:color w:val="auto"/>
        </w:rPr>
        <w:t>in the Fiscal Year 2013-14 Appropriations Act</w:t>
      </w:r>
      <w:r w:rsidRPr="00383240">
        <w:rPr>
          <w:rFonts w:cs="Times New Roman"/>
          <w:color w:val="auto"/>
        </w:rPr>
        <w:t xml:space="preserve">.  </w:t>
      </w:r>
      <w:r w:rsidRPr="00383240">
        <w:rPr>
          <w:rFonts w:cs="Times New Roman"/>
          <w:strike/>
          <w:color w:val="auto"/>
        </w:rPr>
        <w:t>These guidelines shall be published no later than August 1, 2013.</w:t>
      </w:r>
      <w:r w:rsidRPr="00383240">
        <w:rPr>
          <w:rFonts w:cs="Times New Roman"/>
          <w:color w:val="auto"/>
        </w:rPr>
        <w:t xml:space="preser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color w:val="auto"/>
        </w:rPr>
        <w:tab/>
        <w:t>(D)</w:t>
      </w:r>
      <w:r w:rsidRPr="00383240">
        <w:rPr>
          <w:rFonts w:cs="Times New Roman"/>
          <w:color w:val="auto"/>
        </w:rPr>
        <w:tab/>
        <w:t xml:space="preserve">Primary Care Safety Net - The department shall </w:t>
      </w:r>
      <w:r w:rsidRPr="00383240">
        <w:rPr>
          <w:rFonts w:cs="Times New Roman"/>
          <w:strike/>
          <w:color w:val="auto"/>
        </w:rPr>
        <w:t>develop</w:t>
      </w:r>
      <w:r w:rsidRPr="00383240">
        <w:rPr>
          <w:rFonts w:cs="Times New Roman"/>
          <w:color w:val="auto"/>
        </w:rPr>
        <w:t xml:space="preserve"> </w:t>
      </w:r>
      <w:r w:rsidRPr="00383240">
        <w:rPr>
          <w:rFonts w:cs="Times New Roman"/>
          <w:i/>
          <w:color w:val="auto"/>
          <w:u w:val="single"/>
        </w:rPr>
        <w:t>implement</w:t>
      </w:r>
      <w:r w:rsidRPr="00383240">
        <w:rPr>
          <w:rFonts w:cs="Times New Roman"/>
          <w:color w:val="auto"/>
        </w:rPr>
        <w:t xml:space="preserve"> a methodology to reimburse safety net providers </w:t>
      </w:r>
      <w:r w:rsidRPr="00383240">
        <w:rPr>
          <w:rFonts w:cs="Times New Roman"/>
          <w:i/>
          <w:u w:val="single"/>
        </w:rPr>
        <w:t>participating in a hospital Healthy Outcomes Initiative program</w:t>
      </w:r>
      <w:r w:rsidRPr="00383240">
        <w:rPr>
          <w:rFonts w:cs="Times New Roman"/>
        </w:rPr>
        <w:t xml:space="preserve"> </w:t>
      </w:r>
      <w:r w:rsidRPr="00383240">
        <w:rPr>
          <w:rFonts w:cs="Times New Roman"/>
          <w:color w:val="auto"/>
        </w:rPr>
        <w:t>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Look-A-Likes</w:t>
      </w:r>
      <w:r w:rsidRPr="00383240">
        <w:rPr>
          <w:rFonts w:cs="Times New Roman"/>
        </w:rPr>
        <w:t>)</w:t>
      </w:r>
      <w:r w:rsidRPr="00383240">
        <w:rPr>
          <w:rFonts w:cs="Times New Roman"/>
          <w:color w:val="auto"/>
        </w:rPr>
        <w:t>,</w:t>
      </w:r>
      <w:r w:rsidRPr="00383240">
        <w:rPr>
          <w:rFonts w:cs="Times New Roman"/>
        </w:rPr>
        <w:t xml:space="preserve"> </w:t>
      </w:r>
      <w:r w:rsidRPr="00383240">
        <w:rPr>
          <w:rFonts w:cs="Times New Roman"/>
          <w:color w:val="auto"/>
        </w:rPr>
        <w:t xml:space="preserve">Rural Health Clinics (RHCs), </w:t>
      </w:r>
      <w:r w:rsidRPr="00383240">
        <w:rPr>
          <w:rFonts w:cs="Times New Roman"/>
          <w:i/>
          <w:color w:val="auto"/>
          <w:u w:val="single"/>
        </w:rPr>
        <w:t>local alcohol and drug abuse authorities established by Act 301 of 1973,</w:t>
      </w:r>
      <w:r w:rsidRPr="00383240">
        <w:rPr>
          <w:rFonts w:cs="Times New Roman"/>
          <w:color w:val="auto"/>
        </w:rPr>
        <w:t xml:space="preserve"> Free Clinics, other clinics serving the uninsured,</w:t>
      </w:r>
      <w:r w:rsidRPr="00383240">
        <w:rPr>
          <w:rFonts w:cs="Times New Roman"/>
          <w:b/>
          <w:color w:val="auto"/>
        </w:rPr>
        <w:t xml:space="preserve"> </w:t>
      </w:r>
      <w:r w:rsidRPr="00383240">
        <w:rPr>
          <w:rFonts w:cs="Times New Roman"/>
          <w:color w:val="auto"/>
        </w:rPr>
        <w:t xml:space="preserve">and Welvista.  </w:t>
      </w:r>
      <w:r w:rsidRPr="00383240">
        <w:rPr>
          <w:rFonts w:cs="Times New Roman"/>
          <w:strike/>
        </w:rPr>
        <w:t>No FQHC and FQHC Look-A-Likes operating under a management agreement or operated by a Chief Executive Officer who is not an employee of the entity is eligible to receive funds allocated by this proviso.</w:t>
      </w:r>
      <w:r w:rsidRPr="00383240">
        <w:rPr>
          <w:rFonts w:cs="Times New Roman"/>
        </w:rPr>
        <w:t xml:space="preserve">  </w:t>
      </w:r>
      <w:r w:rsidRPr="00383240">
        <w:rPr>
          <w:rFonts w:cs="Times New Roman"/>
          <w:i/>
          <w:color w:val="auto"/>
          <w:u w:val="single"/>
        </w:rPr>
        <w:t xml:space="preserve">The department shall formulate </w:t>
      </w:r>
      <w:r w:rsidRPr="00383240">
        <w:rPr>
          <w:rFonts w:cs="Times New Roman"/>
          <w:i/>
          <w:u w:val="single"/>
        </w:rPr>
        <w:t xml:space="preserve">a </w:t>
      </w:r>
      <w:r w:rsidRPr="00383240">
        <w:rPr>
          <w:rFonts w:cs="Times New Roman"/>
          <w:i/>
          <w:color w:val="auto"/>
          <w:u w:val="single"/>
        </w:rPr>
        <w:t>methodology and allocate at least $5,000,000 for innovative care strategies for qualifying safety net providers.</w:t>
      </w:r>
      <w:r w:rsidRPr="00383240">
        <w:rPr>
          <w:rFonts w:cs="Times New Roman"/>
          <w:color w:val="auto"/>
        </w:rPr>
        <w:t xml:space="preserve">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t xml:space="preserve">The department shall </w:t>
      </w:r>
      <w:r w:rsidRPr="00383240">
        <w:rPr>
          <w:rFonts w:cs="Times New Roman"/>
          <w:i/>
          <w:color w:val="auto"/>
          <w:u w:val="single"/>
        </w:rPr>
        <w:t>formulate a separate methodology and</w:t>
      </w:r>
      <w:r w:rsidRPr="00383240">
        <w:rPr>
          <w:rFonts w:cs="Times New Roman"/>
          <w:color w:val="auto"/>
        </w:rPr>
        <w:t xml:space="preserve"> allocate at least </w:t>
      </w:r>
      <w:r w:rsidRPr="00383240">
        <w:rPr>
          <w:rFonts w:cs="Times New Roman"/>
          <w:strike/>
          <w:color w:val="auto"/>
        </w:rPr>
        <w:t>$5,000,000</w:t>
      </w:r>
      <w:r w:rsidRPr="00383240">
        <w:rPr>
          <w:rFonts w:cs="Times New Roman"/>
          <w:color w:val="auto"/>
        </w:rPr>
        <w:t xml:space="preserve"> </w:t>
      </w:r>
      <w:r w:rsidRPr="00383240">
        <w:rPr>
          <w:rFonts w:cs="Times New Roman"/>
          <w:i/>
          <w:color w:val="auto"/>
          <w:u w:val="single"/>
        </w:rPr>
        <w:t>$8,000,000</w:t>
      </w:r>
      <w:r w:rsidRPr="00383240">
        <w:rPr>
          <w:rFonts w:cs="Times New Roman"/>
          <w:color w:val="auto"/>
        </w:rPr>
        <w:t xml:space="preserve"> </w:t>
      </w:r>
      <w:r w:rsidRPr="00383240">
        <w:rPr>
          <w:rFonts w:cs="Times New Roman"/>
          <w:strike/>
          <w:color w:val="auto"/>
        </w:rPr>
        <w:t>for baseline</w:t>
      </w:r>
      <w:r w:rsidRPr="00383240">
        <w:rPr>
          <w:rFonts w:cs="Times New Roman"/>
          <w:color w:val="auto"/>
        </w:rPr>
        <w:t xml:space="preserve"> </w:t>
      </w:r>
      <w:r w:rsidRPr="00383240">
        <w:rPr>
          <w:rFonts w:cs="Times New Roman"/>
          <w:i/>
          <w:u w:val="single"/>
        </w:rPr>
        <w:t>of</w:t>
      </w:r>
      <w:r w:rsidRPr="00383240">
        <w:rPr>
          <w:rFonts w:cs="Times New Roman"/>
        </w:rPr>
        <w:t xml:space="preserve"> </w:t>
      </w:r>
      <w:r w:rsidRPr="00383240">
        <w:rPr>
          <w:rFonts w:cs="Times New Roman"/>
          <w:color w:val="auto"/>
        </w:rPr>
        <w:t xml:space="preserve">funding to FQHCs </w:t>
      </w:r>
      <w:r w:rsidRPr="00383240">
        <w:rPr>
          <w:rFonts w:cs="Times New Roman"/>
          <w:strike/>
          <w:color w:val="auto"/>
        </w:rPr>
        <w:t>as defined in paragraph (D),</w:t>
      </w:r>
      <w:r w:rsidRPr="00383240">
        <w:rPr>
          <w:rFonts w:cs="Times New Roman"/>
          <w:color w:val="auto"/>
        </w:rPr>
        <w:t xml:space="preserve"> at least </w:t>
      </w:r>
      <w:r w:rsidRPr="00383240">
        <w:rPr>
          <w:rFonts w:cs="Times New Roman"/>
          <w:strike/>
          <w:color w:val="auto"/>
        </w:rPr>
        <w:t>$2,000,000</w:t>
      </w:r>
      <w:r w:rsidRPr="00383240">
        <w:rPr>
          <w:rFonts w:cs="Times New Roman"/>
          <w:color w:val="auto"/>
        </w:rPr>
        <w:t xml:space="preserve"> </w:t>
      </w:r>
      <w:r w:rsidRPr="00383240">
        <w:rPr>
          <w:rFonts w:cs="Times New Roman"/>
          <w:i/>
          <w:color w:val="auto"/>
          <w:u w:val="single"/>
        </w:rPr>
        <w:t>$</w:t>
      </w:r>
      <w:r w:rsidRPr="00383240">
        <w:rPr>
          <w:rFonts w:cs="Times New Roman"/>
          <w:i/>
          <w:u w:val="single"/>
        </w:rPr>
        <w:t>4</w:t>
      </w:r>
      <w:r w:rsidRPr="00383240">
        <w:rPr>
          <w:rFonts w:cs="Times New Roman"/>
          <w:i/>
          <w:color w:val="auto"/>
          <w:u w:val="single"/>
        </w:rPr>
        <w:t>,000,000</w:t>
      </w:r>
      <w:r w:rsidRPr="00383240">
        <w:rPr>
          <w:rFonts w:cs="Times New Roman"/>
          <w:color w:val="auto"/>
        </w:rPr>
        <w:t xml:space="preserve"> for documented capital needs for FQHCs </w:t>
      </w:r>
      <w:r w:rsidRPr="00383240">
        <w:rPr>
          <w:rFonts w:cs="Times New Roman"/>
          <w:strike/>
          <w:color w:val="auto"/>
        </w:rPr>
        <w:t>as defined in paragraph (D)</w:t>
      </w:r>
      <w:r w:rsidRPr="00383240">
        <w:rPr>
          <w:rFonts w:cs="Times New Roman"/>
          <w:color w:val="auto"/>
        </w:rPr>
        <w:t xml:space="preserve">, at least $2,000,000 for </w:t>
      </w:r>
      <w:r w:rsidRPr="00383240">
        <w:rPr>
          <w:rFonts w:cs="Times New Roman"/>
          <w:strike/>
          <w:color w:val="auto"/>
        </w:rPr>
        <w:t>baseline</w:t>
      </w:r>
      <w:r w:rsidRPr="00383240">
        <w:rPr>
          <w:rFonts w:cs="Times New Roman"/>
        </w:rPr>
        <w:t xml:space="preserve"> </w:t>
      </w:r>
      <w:r w:rsidRPr="00383240">
        <w:rPr>
          <w:rFonts w:cs="Times New Roman"/>
          <w:i/>
          <w:u w:val="single"/>
        </w:rPr>
        <w:t>of</w:t>
      </w:r>
      <w:r w:rsidRPr="00383240">
        <w:rPr>
          <w:rFonts w:cs="Times New Roman"/>
          <w:color w:val="auto"/>
        </w:rPr>
        <w:t xml:space="preserve"> funding for Free Clinics, and </w:t>
      </w:r>
      <w:r w:rsidRPr="00383240">
        <w:rPr>
          <w:rFonts w:cs="Times New Roman"/>
          <w:i/>
          <w:color w:val="auto"/>
          <w:u w:val="single"/>
        </w:rPr>
        <w:t xml:space="preserve">at least $2,000,000 </w:t>
      </w:r>
      <w:r w:rsidRPr="00383240">
        <w:rPr>
          <w:rFonts w:cs="Times New Roman"/>
          <w:i/>
          <w:u w:val="single"/>
        </w:rPr>
        <w:t xml:space="preserve">of funding for </w:t>
      </w:r>
      <w:r w:rsidRPr="00383240">
        <w:rPr>
          <w:rFonts w:cs="Times New Roman"/>
          <w:i/>
          <w:color w:val="auto"/>
          <w:u w:val="single"/>
        </w:rPr>
        <w:t>local alcohol and drug abuse authorities created under Act 301 of 1973</w:t>
      </w:r>
      <w:r w:rsidRPr="00383240">
        <w:rPr>
          <w:rFonts w:cs="Times New Roman"/>
          <w:color w:val="auto"/>
        </w:rPr>
        <w:t xml:space="preserve"> </w:t>
      </w:r>
      <w:r w:rsidRPr="00383240">
        <w:rPr>
          <w:rFonts w:cs="Times New Roman"/>
          <w:strike/>
          <w:color w:val="auto"/>
        </w:rPr>
        <w:t>at least $5,000,000 for innovative care strategies for qualifying safety net providers</w:t>
      </w:r>
      <w:r w:rsidRPr="00383240">
        <w:rPr>
          <w:rFonts w:cs="Times New Roman"/>
          <w:color w:val="auto"/>
        </w:rPr>
        <w:t xml:space="preserve">.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strike/>
          <w:color w:val="auto"/>
        </w:rPr>
        <w:t xml:space="preserve">The department shall consult with the SC Primary Health Care Association to determine the entities with the most critical capital needs. From the aforementioned $14,000,000, Welvista shall receive at least an additional $600,000.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r>
      <w:r w:rsidRPr="00383240">
        <w:rPr>
          <w:rFonts w:cs="Times New Roman"/>
          <w:strike/>
          <w:color w:val="auto"/>
        </w:rPr>
        <w:t>To be eligible for funds, qualifying providers shall be required to provide the department patient and service data to assist in the overall improvement of the state’s health quality and when appropriate safety net providers must enter into a MOU with hospitals to co-manage chronically ill uninsured high-utilizers of emergency room services.  Participants in this program shall submit evaluations of effectiveness annually to the department.</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lastRenderedPageBreak/>
        <w:tab/>
        <w:t>(E)</w:t>
      </w:r>
      <w:r w:rsidRPr="00383240">
        <w:rPr>
          <w:rFonts w:cs="Times New Roman"/>
          <w:color w:val="auto"/>
        </w:rPr>
        <w:tab/>
        <w:t xml:space="preserve">Rural </w:t>
      </w:r>
      <w:r w:rsidRPr="00383240">
        <w:rPr>
          <w:rFonts w:cs="Times New Roman"/>
          <w:i/>
          <w:color w:val="auto"/>
          <w:u w:val="single"/>
        </w:rPr>
        <w:t>and Underserved Area</w:t>
      </w:r>
      <w:r w:rsidRPr="00383240">
        <w:rPr>
          <w:rFonts w:cs="Times New Roman"/>
          <w:color w:val="auto"/>
        </w:rPr>
        <w:t xml:space="preserve"> Provider Capacity - The department shall incentivize the development of </w:t>
      </w:r>
      <w:r w:rsidRPr="00383240">
        <w:rPr>
          <w:rFonts w:cs="Times New Roman"/>
          <w:i/>
          <w:color w:val="auto"/>
          <w:u w:val="single"/>
        </w:rPr>
        <w:t>primary care access in</w:t>
      </w:r>
      <w:r w:rsidRPr="00383240">
        <w:rPr>
          <w:rFonts w:cs="Times New Roman"/>
          <w:color w:val="auto"/>
        </w:rPr>
        <w:t xml:space="preserve"> rural </w:t>
      </w:r>
      <w:r w:rsidRPr="00383240">
        <w:rPr>
          <w:rFonts w:cs="Times New Roman"/>
          <w:strike/>
          <w:color w:val="auto"/>
        </w:rPr>
        <w:t>physician coverage and capacity building</w:t>
      </w:r>
      <w:r w:rsidRPr="00383240">
        <w:rPr>
          <w:rFonts w:cs="Times New Roman"/>
          <w:color w:val="auto"/>
        </w:rPr>
        <w:t xml:space="preserve"> </w:t>
      </w:r>
      <w:r w:rsidRPr="00383240">
        <w:rPr>
          <w:rFonts w:cs="Times New Roman"/>
          <w:i/>
          <w:color w:val="auto"/>
          <w:u w:val="single"/>
        </w:rPr>
        <w:t>and underserved areas</w:t>
      </w:r>
      <w:r w:rsidRPr="00383240">
        <w:rPr>
          <w:rFonts w:cs="Times New Roman"/>
          <w:color w:val="auto"/>
        </w:rPr>
        <w:t xml:space="preserve"> through the following mechanisms:</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color w:val="auto"/>
        </w:rPr>
        <w:tab/>
      </w:r>
      <w:r w:rsidRPr="00383240">
        <w:rPr>
          <w:rFonts w:cs="Times New Roman"/>
          <w:color w:val="auto"/>
        </w:rPr>
        <w:tab/>
        <w:t>(1)</w:t>
      </w:r>
      <w:r w:rsidRPr="00383240">
        <w:rPr>
          <w:rFonts w:cs="Times New Roman"/>
          <w:color w:val="auto"/>
        </w:rPr>
        <w:tab/>
        <w:t xml:space="preserve">the department shall leverage </w:t>
      </w:r>
      <w:r w:rsidRPr="00383240">
        <w:rPr>
          <w:rFonts w:cs="Times New Roman"/>
          <w:strike/>
          <w:color w:val="auto"/>
        </w:rPr>
        <w:t>the</w:t>
      </w:r>
      <w:r w:rsidRPr="00383240">
        <w:rPr>
          <w:rFonts w:cs="Times New Roman"/>
          <w:color w:val="auto"/>
        </w:rPr>
        <w:t xml:space="preserve"> </w:t>
      </w:r>
      <w:r w:rsidRPr="00383240">
        <w:rPr>
          <w:rFonts w:cs="Times New Roman"/>
          <w:i/>
          <w:color w:val="auto"/>
          <w:u w:val="single"/>
        </w:rPr>
        <w:t>Medicaid spending on</w:t>
      </w:r>
      <w:r w:rsidRPr="00383240">
        <w:rPr>
          <w:rFonts w:cs="Times New Roman"/>
          <w:color w:val="auto"/>
        </w:rPr>
        <w:t xml:space="preserve"> Graduate Medical Education </w:t>
      </w:r>
      <w:r w:rsidRPr="00383240">
        <w:rPr>
          <w:rFonts w:cs="Times New Roman"/>
          <w:i/>
          <w:color w:val="auto"/>
          <w:u w:val="single"/>
        </w:rPr>
        <w:t>(GME)</w:t>
      </w:r>
      <w:r w:rsidRPr="00383240">
        <w:rPr>
          <w:rFonts w:cs="Times New Roman"/>
          <w:color w:val="auto"/>
        </w:rPr>
        <w:t xml:space="preserve"> </w:t>
      </w:r>
      <w:r w:rsidRPr="00383240">
        <w:rPr>
          <w:rFonts w:cs="Times New Roman"/>
          <w:strike/>
          <w:color w:val="auto"/>
        </w:rPr>
        <w:t>program and develop a methodology to improve accountability and increased outcomes for the State’s GME and Supplemental Teaching Payments investment</w:t>
      </w:r>
      <w:r w:rsidRPr="00383240">
        <w:rPr>
          <w:rFonts w:cs="Times New Roman"/>
          <w:color w:val="auto"/>
        </w:rPr>
        <w:t xml:space="preserve"> by </w:t>
      </w:r>
      <w:r w:rsidRPr="00383240">
        <w:rPr>
          <w:rFonts w:cs="Times New Roman"/>
          <w:i/>
          <w:color w:val="auto"/>
          <w:u w:val="single"/>
        </w:rPr>
        <w:t>implementing methodologies that support recommendations contained in the</w:t>
      </w:r>
      <w:r w:rsidRPr="00383240">
        <w:rPr>
          <w:rFonts w:cs="Times New Roman"/>
          <w:color w:val="auto"/>
        </w:rPr>
        <w:t xml:space="preserve"> January </w:t>
      </w:r>
      <w:r w:rsidRPr="00383240">
        <w:rPr>
          <w:rFonts w:cs="Times New Roman"/>
          <w:strike/>
          <w:color w:val="auto"/>
        </w:rPr>
        <w:t>1,</w:t>
      </w:r>
      <w:r w:rsidRPr="00383240">
        <w:rPr>
          <w:rFonts w:cs="Times New Roman"/>
          <w:color w:val="auto"/>
        </w:rPr>
        <w:t xml:space="preserve"> 2014 </w:t>
      </w:r>
      <w:r w:rsidRPr="00383240">
        <w:rPr>
          <w:rFonts w:cs="Times New Roman"/>
          <w:i/>
          <w:color w:val="auto"/>
          <w:u w:val="single"/>
        </w:rPr>
        <w:t>report of the South Carolina GME Advisory Group</w:t>
      </w:r>
      <w:r w:rsidRPr="00383240">
        <w:rPr>
          <w:rFonts w:cs="Times New Roman"/>
          <w:color w:val="auto"/>
        </w:rPr>
        <w:t xml:space="preserve">;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color w:val="auto"/>
        </w:rPr>
        <w:tab/>
      </w:r>
      <w:r w:rsidRPr="00383240">
        <w:rPr>
          <w:rFonts w:cs="Times New Roman"/>
          <w:color w:val="auto"/>
        </w:rPr>
        <w:tab/>
        <w:t>(2)</w:t>
      </w:r>
      <w:r w:rsidRPr="00383240">
        <w:rPr>
          <w:rFonts w:cs="Times New Roman"/>
          <w:color w:val="auto"/>
        </w:rPr>
        <w:tab/>
        <w:t xml:space="preserve">the department shall develop a program to leverage the use of teaching hospitals to provide rural physician coverage, expand the use of Telemedicine, and ensure targeted placement and support of OB/GYN services in at least four counties with a demonstrated lack of adequate OB/GYN resources by </w:t>
      </w:r>
      <w:r w:rsidRPr="00383240">
        <w:rPr>
          <w:rFonts w:cs="Times New Roman"/>
          <w:strike/>
          <w:color w:val="auto"/>
        </w:rPr>
        <w:t>July 1, 2014</w:t>
      </w:r>
      <w:r w:rsidRPr="00383240">
        <w:rPr>
          <w:rFonts w:cs="Times New Roman"/>
          <w:color w:val="auto"/>
        </w:rPr>
        <w:t xml:space="preserve"> </w:t>
      </w:r>
      <w:r w:rsidRPr="00383240">
        <w:rPr>
          <w:rFonts w:cs="Times New Roman"/>
          <w:i/>
          <w:color w:val="auto"/>
          <w:u w:val="single"/>
        </w:rPr>
        <w:t>June 30, 2015</w:t>
      </w:r>
      <w:r w:rsidRPr="00383240">
        <w:rPr>
          <w:rFonts w:cs="Times New Roman"/>
          <w:color w:val="auto"/>
        </w:rPr>
        <w:t xml:space="preserve">; and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color w:val="auto"/>
        </w:rPr>
        <w:tab/>
      </w:r>
      <w:r w:rsidRPr="00383240">
        <w:rPr>
          <w:rFonts w:cs="Times New Roman"/>
          <w:color w:val="auto"/>
        </w:rPr>
        <w:tab/>
      </w:r>
      <w:r w:rsidRPr="00383240">
        <w:rPr>
          <w:rFonts w:cs="Times New Roman"/>
          <w:color w:val="auto"/>
        </w:rPr>
        <w:tab/>
        <w:t>(</w:t>
      </w:r>
      <w:r w:rsidRPr="00383240">
        <w:rPr>
          <w:rFonts w:cs="Times New Roman"/>
        </w:rPr>
        <w:t>3)</w:t>
      </w:r>
      <w:r w:rsidRPr="00383240">
        <w:rPr>
          <w:rFonts w:cs="Times New Roman"/>
        </w:rPr>
        <w:tab/>
        <w:t xml:space="preserve">during the current fiscal year the department shall allocate </w:t>
      </w:r>
      <w:r w:rsidRPr="00383240">
        <w:rPr>
          <w:rFonts w:cs="Times New Roman"/>
          <w:strike/>
        </w:rPr>
        <w:t>$4,000,000</w:t>
      </w:r>
      <w:r w:rsidRPr="00383240">
        <w:rPr>
          <w:rFonts w:cs="Times New Roman"/>
        </w:rPr>
        <w:t xml:space="preserve"> </w:t>
      </w:r>
      <w:r w:rsidRPr="00383240">
        <w:rPr>
          <w:rFonts w:cs="Times New Roman"/>
          <w:i/>
          <w:u w:val="single"/>
        </w:rPr>
        <w:t>$10,000,000 non-recurring funds</w:t>
      </w:r>
      <w:r w:rsidRPr="00383240">
        <w:rPr>
          <w:rFonts w:cs="Times New Roman"/>
        </w:rPr>
        <w:t xml:space="preserve"> to the MUSC Hospital Authority for telemedicine.</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color w:val="auto"/>
        </w:rPr>
        <w:tab/>
        <w:t>(F)</w:t>
      </w:r>
      <w:r w:rsidRPr="00383240">
        <w:rPr>
          <w:rFonts w:cs="Times New Roman"/>
          <w:color w:val="auto"/>
        </w:rPr>
        <w:tab/>
      </w:r>
      <w:r w:rsidRPr="00383240">
        <w:rPr>
          <w:rFonts w:cs="Times New Roman"/>
          <w:strike/>
          <w:color w:val="auto"/>
        </w:rPr>
        <w:t>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at least $</w:t>
      </w:r>
      <w:r w:rsidRPr="00383240">
        <w:rPr>
          <w:rFonts w:cs="Times New Roman"/>
          <w:strike/>
        </w:rPr>
        <w:t>12</w:t>
      </w:r>
      <w:r w:rsidRPr="00383240">
        <w:rPr>
          <w:rFonts w:cs="Times New Roman"/>
          <w:strike/>
          <w:color w:val="auto"/>
        </w:rPr>
        <w:t>,000,000 shall be made available for this rate increase.  The facility rate shall increase a minimum of $100 per month per eligible beneficiary.  All current recipients shall remain eligible for the supplement during the fiscal year and nothing contained herein may conflict with or limit existing regulations.</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sidRPr="00383240">
        <w:rPr>
          <w:rFonts w:cs="Times New Roman"/>
          <w:color w:val="auto"/>
        </w:rPr>
        <w:tab/>
      </w:r>
      <w:r w:rsidRPr="00383240">
        <w:rPr>
          <w:rFonts w:cs="Times New Roman"/>
          <w:strike/>
          <w:color w:val="auto"/>
        </w:rPr>
        <w:t>In addition, the department will establish Quality of Care Standards and other requirements for facilities licensed as a Community Residential Care Facility and participating in the OSS program and Medicaid Waiver services.</w:t>
      </w:r>
      <w:r w:rsidRPr="00383240">
        <w:rPr>
          <w:rFonts w:cs="Times New Roman"/>
          <w:color w:val="auto"/>
        </w:rPr>
        <w:t xml:space="preserve">  </w:t>
      </w:r>
      <w:r w:rsidRPr="00383240">
        <w:rPr>
          <w:rFonts w:cs="Times New Roman"/>
          <w:i/>
          <w:color w:val="auto"/>
          <w:u w:val="single"/>
        </w:rPr>
        <w:t xml:space="preserve">To be eligible for funds in this proviso, providers must provide the department with patient, service and financial data to assist in the operation and ongoing evaluation of both the initiatives resulting from this proviso, and other price, quality, transparency </w:t>
      </w:r>
      <w:r w:rsidRPr="00383240">
        <w:rPr>
          <w:rFonts w:cs="Times New Roman"/>
          <w:i/>
          <w:u w:val="single"/>
        </w:rPr>
        <w:t>and DSH accountability</w:t>
      </w:r>
      <w:r w:rsidRPr="00383240">
        <w:rPr>
          <w:rFonts w:cs="Times New Roman"/>
          <w:b/>
          <w:i/>
          <w:u w:val="single"/>
        </w:rPr>
        <w:t xml:space="preserve"> </w:t>
      </w:r>
      <w:r w:rsidRPr="00383240">
        <w:rPr>
          <w:rFonts w:cs="Times New Roman"/>
          <w:i/>
          <w:color w:val="auto"/>
          <w:u w:val="single"/>
        </w:rPr>
        <w:t>efforts</w:t>
      </w:r>
      <w:r w:rsidRPr="00383240">
        <w:rPr>
          <w:rFonts w:cs="Times New Roman"/>
          <w:i/>
          <w:u w:val="single"/>
        </w:rPr>
        <w:t xml:space="preserve"> currently underway or</w:t>
      </w:r>
      <w:r w:rsidRPr="00383240">
        <w:rPr>
          <w:rFonts w:cs="Times New Roman"/>
          <w:i/>
          <w:color w:val="auto"/>
          <w:u w:val="single"/>
        </w:rPr>
        <w:t xml:space="preserve"> initiated by the department.  The </w:t>
      </w:r>
      <w:r w:rsidRPr="00383240">
        <w:rPr>
          <w:rFonts w:cs="Times New Roman"/>
          <w:i/>
          <w:color w:val="auto"/>
          <w:szCs w:val="22"/>
          <w:u w:val="single"/>
        </w:rPr>
        <w:t>Revenue and Fiscal Affairs Office</w:t>
      </w:r>
      <w:r w:rsidRPr="00383240">
        <w:rPr>
          <w:rFonts w:cs="Times New Roman"/>
          <w:i/>
          <w:color w:val="auto"/>
          <w:u w:val="single"/>
        </w:rPr>
        <w:t xml:space="preserve"> shall provide the department with any information required by the department in order to implement this proviso</w:t>
      </w:r>
      <w:r w:rsidRPr="00383240">
        <w:rPr>
          <w:rFonts w:cs="Times New Roman"/>
          <w:i/>
          <w:u w:val="single"/>
        </w:rPr>
        <w:t xml:space="preserve"> in accordance with state law and regulations</w:t>
      </w:r>
      <w:r w:rsidRPr="00383240">
        <w:rPr>
          <w:rFonts w:cs="Times New Roman"/>
          <w:i/>
          <w:color w:val="auto"/>
          <w:u w:val="single"/>
        </w:rPr>
        <w:t>.</w:t>
      </w:r>
      <w:r w:rsidRPr="00383240">
        <w:rPr>
          <w:rFonts w:cs="Times New Roman"/>
          <w:i/>
          <w:color w:val="auto"/>
        </w:rPr>
        <w:t xml:space="preserve"> </w:t>
      </w:r>
    </w:p>
    <w:p w:rsidR="00B93728" w:rsidRPr="00383240" w:rsidRDefault="00B93728" w:rsidP="009E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i/>
        </w:rPr>
        <w:tab/>
      </w:r>
      <w:r w:rsidRPr="00383240">
        <w:rPr>
          <w:rFonts w:cs="Times New Roman"/>
          <w:color w:val="auto"/>
        </w:rPr>
        <w:t>(G)</w:t>
      </w:r>
      <w:r w:rsidRPr="00383240">
        <w:rPr>
          <w:rFonts w:cs="Times New Roman"/>
        </w:rPr>
        <w:tab/>
      </w:r>
      <w:r w:rsidRPr="00383240">
        <w:rPr>
          <w:rFonts w:cs="Times New Roman"/>
          <w:color w:val="auto"/>
        </w:rPr>
        <w:t>The department shall publish quarterly reports on the agency’s website regarding the department’s progress in meeting the goals established by this provision.</w:t>
      </w:r>
    </w:p>
    <w:p w:rsidR="00B93728" w:rsidRPr="00383240" w:rsidRDefault="00B93728" w:rsidP="0045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33.27.</w:t>
      </w:r>
      <w:r w:rsidRPr="00383240">
        <w:rPr>
          <w:rFonts w:cs="Times New Roman"/>
          <w:szCs w:val="22"/>
        </w:rPr>
        <w:tab/>
      </w:r>
      <w:r w:rsidRPr="00383240">
        <w:rPr>
          <w:rFonts w:cs="Times New Roman"/>
          <w:color w:val="auto"/>
        </w:rPr>
        <w:t xml:space="preserve">(DHHS: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w:t>
      </w:r>
      <w:r w:rsidRPr="00383240">
        <w:rPr>
          <w:rFonts w:cs="Times New Roman"/>
          <w:strike/>
          <w:color w:val="auto"/>
        </w:rPr>
        <w:t>Fiscal Year 2013-14</w:t>
      </w:r>
      <w:r w:rsidRPr="00383240">
        <w:rPr>
          <w:rFonts w:cs="Times New Roman"/>
          <w:color w:val="auto"/>
        </w:rPr>
        <w:t xml:space="preserve"> </w:t>
      </w:r>
      <w:r w:rsidRPr="00383240">
        <w:rPr>
          <w:rFonts w:cs="Times New Roman"/>
          <w:i/>
          <w:color w:val="auto"/>
          <w:u w:val="single"/>
        </w:rPr>
        <w:t>the current fiscal year</w:t>
      </w:r>
      <w:r w:rsidRPr="00383240">
        <w:rPr>
          <w:rFonts w:cs="Times New Roman"/>
          <w:color w:val="auto"/>
        </w:rPr>
        <w:t xml:space="preserve"> to improve the well being of persons enrolled in the Medicaid program and receiving services from Medicaid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b/>
          <w:color w:val="auto"/>
        </w:rPr>
        <w:t>33.28.</w:t>
      </w:r>
      <w:r w:rsidRPr="00383240">
        <w:rPr>
          <w:rFonts w:cs="Times New Roman"/>
          <w:color w:val="auto"/>
        </w:rPr>
        <w:tab/>
        <w:t>(DHHS: Medicaid Non-Emergency Medical Transportation)  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lastRenderedPageBreak/>
        <w:tab/>
        <w:t>The department shall develop the policies, procedures and transportation provider performance standards with input from stakeholders.</w:t>
      </w:r>
      <w:r w:rsidRPr="00383240">
        <w:rPr>
          <w:rFonts w:cs="Times New Roman"/>
        </w:rPr>
        <w:t xml:space="preserve"> </w:t>
      </w:r>
      <w:r w:rsidRPr="00383240">
        <w:rPr>
          <w:rFonts w:cs="Times New Roman"/>
          <w:color w:val="auto"/>
        </w:rPr>
        <w:t xml:space="preserve"> The department shall provide oversight of the implementation and operation.</w:t>
      </w:r>
    </w:p>
    <w:p w:rsidR="00B93728" w:rsidRPr="00383240" w:rsidRDefault="00B93728"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color w:val="auto"/>
        </w:rPr>
        <w:tab/>
        <w:t>The department shall collect financial and utilization data and any other data necessary to continually monitor and evaluate the cost effectiveness and productivity of the transportation services provided.</w:t>
      </w:r>
    </w:p>
    <w:p w:rsidR="00B93728" w:rsidRPr="00383240" w:rsidRDefault="00B93728"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rPr>
        <w:tab/>
        <w:t>33.29.</w:t>
      </w:r>
      <w:r w:rsidRPr="00383240">
        <w:rPr>
          <w:rFonts w:cs="Times New Roman"/>
          <w:b/>
        </w:rPr>
        <w:tab/>
      </w:r>
      <w:r w:rsidRPr="00383240">
        <w:rPr>
          <w:rFonts w:cs="Times New Roman"/>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383240">
        <w:rPr>
          <w:rFonts w:cs="Times New Roman"/>
          <w:szCs w:val="22"/>
        </w:rPr>
        <w:tab/>
      </w:r>
      <w:r w:rsidRPr="00383240">
        <w:rPr>
          <w:rFonts w:cs="Times New Roman"/>
          <w:b/>
          <w:i/>
          <w:szCs w:val="22"/>
          <w:u w:val="single"/>
        </w:rPr>
        <w:t>33.30.</w:t>
      </w:r>
      <w:r w:rsidRPr="00383240">
        <w:rPr>
          <w:rFonts w:cs="Times New Roman"/>
          <w:b/>
          <w:i/>
          <w:szCs w:val="22"/>
          <w:u w:val="single"/>
        </w:rPr>
        <w:tab/>
      </w:r>
      <w:r w:rsidRPr="00383240">
        <w:rPr>
          <w:rFonts w:cs="Times New Roman"/>
          <w:i/>
          <w:szCs w:val="22"/>
          <w:u w:val="single"/>
        </w:rPr>
        <w:t>(DHHS: Healthy Connections Prime)  The Department of Health and Human Services is instructed to request from the Centers for Medicare and Medicaid Services, a delay in the July 1, 2014 implementation of its demonstration for dual eligible (Medicare/Medicaid) beneficiaries known as Healthy Connections Prime.  The requested date to begin enrollment will be no earlier than January 1, 2015.</w:t>
      </w:r>
    </w:p>
    <w:p w:rsidR="00B93728" w:rsidRPr="00383240" w:rsidRDefault="00B93728" w:rsidP="002C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szCs w:val="22"/>
        </w:rPr>
        <w:tab/>
      </w:r>
      <w:r w:rsidRPr="00383240">
        <w:rPr>
          <w:rFonts w:cs="Times New Roman"/>
          <w:b/>
          <w:i/>
          <w:szCs w:val="22"/>
          <w:u w:val="single"/>
        </w:rPr>
        <w:t>33.31.</w:t>
      </w:r>
      <w:r w:rsidRPr="00383240">
        <w:rPr>
          <w:rFonts w:cs="Times New Roman"/>
          <w:b/>
          <w:i/>
          <w:szCs w:val="22"/>
          <w:u w:val="single"/>
        </w:rPr>
        <w:tab/>
      </w:r>
      <w:r w:rsidRPr="00383240">
        <w:rPr>
          <w:rFonts w:cs="Times New Roman"/>
          <w:i/>
          <w:color w:val="auto"/>
          <w:u w:val="single"/>
        </w:rPr>
        <w:t>(DHHS: Medicaid Recipient Eligibility)</w:t>
      </w:r>
      <w:r w:rsidRPr="00383240">
        <w:rPr>
          <w:rFonts w:cs="Times New Roman"/>
          <w:color w:val="auto"/>
        </w:rPr>
        <w:t xml:space="preserve">  </w:t>
      </w:r>
      <w:r w:rsidRPr="00383240">
        <w:rPr>
          <w:rFonts w:cs="Times New Roman"/>
          <w:b/>
          <w:color w:val="auto"/>
        </w:rPr>
        <w:t>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u w:val="single"/>
        </w:rPr>
        <w:sectPr w:rsidR="00B93728" w:rsidSect="00534B4C">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i/>
        </w:rPr>
        <w:tab/>
      </w:r>
      <w:r w:rsidRPr="00383240">
        <w:rPr>
          <w:rFonts w:cs="Times New Roman"/>
          <w:b/>
          <w:i/>
          <w:u w:val="single"/>
        </w:rPr>
        <w:t>33.32.</w:t>
      </w:r>
      <w:r w:rsidRPr="00383240">
        <w:rPr>
          <w:rFonts w:cs="Times New Roman"/>
          <w:i/>
          <w:u w:val="single"/>
        </w:rPr>
        <w:tab/>
        <w:t xml:space="preserve">(DHHS: In-State Medicaid Providers Lab Services)  Whenever possible, contracts with managed care plans participating in the Healthy Connections Choices program shall apply an in-state provider preference when contracting for laboratory services if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r w:rsidRPr="00383240">
        <w:rPr>
          <w:rFonts w:cs="Times New Roman"/>
          <w:i/>
          <w:u w:val="single"/>
        </w:rPr>
        <w:lastRenderedPageBreak/>
        <w:t>the in-state provider is able to provide the requested service at the same or less cost as an out-of-state provider.</w:t>
      </w:r>
    </w:p>
    <w:p w:rsidR="00B93728" w:rsidRPr="00383240" w:rsidRDefault="00B93728" w:rsidP="009C71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20" w:name="section34"/>
      <w:bookmarkEnd w:id="20"/>
      <w:r w:rsidRPr="00383240">
        <w:rPr>
          <w:rFonts w:cs="Times New Roman"/>
          <w:b/>
          <w:szCs w:val="22"/>
        </w:rPr>
        <w:t>SECTION 34 - J04-DEPARTMENT OF HEALTH AND ENVIRONMENTAL CONTROL</w:t>
      </w:r>
      <w:r w:rsidR="00530F80">
        <w:rPr>
          <w:rFonts w:cs="Times New Roman"/>
          <w:b/>
          <w:szCs w:val="22"/>
        </w:rPr>
        <w:fldChar w:fldCharType="begin"/>
      </w:r>
      <w:r>
        <w:instrText xml:space="preserve"> XE "SECTION 34 - J04-DEPARTMENT OF HEALTH AND ENVIRONMENTAL CONTROL"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w:t>
      </w:r>
      <w:r w:rsidRPr="00383240">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To insure the provision of a reasonably adequate public health program in each county.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(2)</w:t>
      </w:r>
      <w:r w:rsidRPr="00383240">
        <w:rPr>
          <w:rFonts w:cs="Times New Roman"/>
          <w:szCs w:val="22"/>
        </w:rPr>
        <w:tab/>
        <w:t>To provide funds to combat special health problems that may exist in certain counties.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(3)</w:t>
      </w:r>
      <w:r w:rsidRPr="00383240">
        <w:rPr>
          <w:rFonts w:cs="Times New Roman"/>
          <w:szCs w:val="22"/>
        </w:rPr>
        <w:tab/>
        <w:t>To establish and maintain demonstration projects in improved public health methods in one or more counties in the promotion of better public health service throughout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(4)</w:t>
      </w:r>
      <w:r w:rsidRPr="00383240">
        <w:rPr>
          <w:rFonts w:cs="Times New Roman"/>
          <w:szCs w:val="22"/>
        </w:rPr>
        <w:tab/>
        <w:t>To encourage and promote local participation in financial support of the county health departments.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(5)</w:t>
      </w:r>
      <w:r w:rsidRPr="00383240">
        <w:rPr>
          <w:rFonts w:cs="Times New Roman"/>
          <w:szCs w:val="22"/>
        </w:rPr>
        <w:tab/>
        <w:t>To meet emergency situations which may arise in local areas.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(6)</w:t>
      </w:r>
      <w:r w:rsidRPr="00383240">
        <w:rPr>
          <w:rFonts w:cs="Times New Roman"/>
          <w:szCs w:val="22"/>
        </w:rPr>
        <w:tab/>
        <w:t>To fit funds available to amounts budgeted when small differences occur.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provisions of this proviso shall not supersede or suspend the provisions of Section 13-7-30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34.2.</w:t>
      </w:r>
      <w:r w:rsidRPr="00383240">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34.3.</w:t>
      </w:r>
      <w:r w:rsidRPr="00383240">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34.4.</w:t>
      </w:r>
      <w:r w:rsidRPr="00383240">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34.5.</w:t>
      </w:r>
      <w:r w:rsidRPr="00383240">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b/>
          <w:szCs w:val="22"/>
        </w:rPr>
        <w:tab/>
        <w:t>34.6.</w:t>
      </w:r>
      <w:r w:rsidRPr="00383240">
        <w:rPr>
          <w:rFonts w:cs="Times New Roman"/>
          <w:szCs w:val="22"/>
        </w:rPr>
        <w:tab/>
        <w:t xml:space="preserve">(DHEC: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34.7.</w:t>
      </w:r>
      <w:r w:rsidRPr="00383240">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34.8.</w:t>
      </w:r>
      <w:r w:rsidRPr="00383240">
        <w:rPr>
          <w:rFonts w:cs="Times New Roman"/>
          <w:szCs w:val="22"/>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w:t>
      </w:r>
      <w:r w:rsidRPr="00383240">
        <w:rPr>
          <w:rFonts w:cs="Times New Roman"/>
          <w:szCs w:val="22"/>
        </w:rPr>
        <w:lastRenderedPageBreak/>
        <w:t>Board or the General Assembly to reduce funds by a certain percentage, the department may not reduce the funds appropriated for EMS Regional Councils or Aid to Counties greater than such stipulated percentage.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rPr>
        <w:tab/>
        <w:t>34.9.</w:t>
      </w:r>
      <w:r w:rsidRPr="00383240">
        <w:rPr>
          <w:rFonts w:cs="Times New Roman"/>
        </w:rPr>
        <w:tab/>
        <w:t>(DHEC: Rape Violence Prevention Contract)  Of the amounts appropriated in Rape Violence Prevention, $1,103,956 shall be used to support programmatic efforts of the state’s rape crisis centers with distribution of these funds based on the Standards and Outcomes for Rape Crisis Centers and each center’s accomplishment of a pre</w:t>
      </w:r>
      <w:r w:rsidRPr="00383240">
        <w:rPr>
          <w:rFonts w:cs="Times New Roman"/>
        </w:rPr>
        <w:noBreakHyphen/>
        <w:t xml:space="preserve">approved annual action plan.  For </w:t>
      </w:r>
      <w:r w:rsidRPr="00383240">
        <w:rPr>
          <w:rFonts w:cs="Times New Roman"/>
          <w:strike/>
        </w:rPr>
        <w:t>Fiscal Year 2013-14</w:t>
      </w:r>
      <w:r w:rsidRPr="00383240">
        <w:rPr>
          <w:rFonts w:cs="Times New Roman"/>
        </w:rPr>
        <w:t xml:space="preserve"> </w:t>
      </w:r>
      <w:r w:rsidRPr="00383240">
        <w:rPr>
          <w:rFonts w:cs="Times New Roman"/>
          <w:i/>
          <w:u w:val="single"/>
        </w:rPr>
        <w:t>the current fiscal year</w:t>
      </w:r>
      <w:r w:rsidRPr="00383240">
        <w:rPr>
          <w:rFonts w:cs="Times New Roman"/>
        </w:rPr>
        <w:t>, the department shall not reduce these contracts below the current funding level.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34.10.</w:t>
      </w:r>
      <w:r w:rsidRPr="00383240">
        <w:rPr>
          <w:rFonts w:cs="Times New Roman"/>
          <w:szCs w:val="22"/>
        </w:rPr>
        <w:tab/>
        <w:t xml:space="preserve">(DHEC: Sickle Cell Blood Sample Analysis)  $16,000 is appropriated in Independent Living for the Sickle Cell </w:t>
      </w:r>
      <w:r w:rsidRPr="00383240">
        <w:rPr>
          <w:rFonts w:cs="Times New Roman"/>
          <w:snapToGrid w:val="0"/>
          <w:szCs w:val="22"/>
        </w:rPr>
        <w:t>Program</w:t>
      </w:r>
      <w:r w:rsidRPr="00383240">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34.11.</w:t>
      </w:r>
      <w:r w:rsidRPr="00383240">
        <w:rPr>
          <w:rFonts w:cs="Times New Roman"/>
          <w:szCs w:val="22"/>
        </w:rPr>
        <w:tab/>
        <w:t>(DHEC: Sickle Cell Programs)  $761,233 is appropriated for Sickle Cell program services and shall be apportioned as follows: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sixty-seven percent is to be divided equitably between the existing Community Based Sickle Cell Programs located in Spartanburg, Columbia, Orangeburg, and Charleston;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(2)</w:t>
      </w:r>
      <w:r w:rsidRPr="00383240">
        <w:rPr>
          <w:rFonts w:cs="Times New Roman"/>
          <w:szCs w:val="22"/>
        </w:rPr>
        <w:tab/>
        <w:t>thirty-three percent is for the Community Based Sickle Cell Program at DHEC.</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w:t>
      </w:r>
      <w:r w:rsidRPr="00383240">
        <w:rPr>
          <w:rFonts w:cs="Times New Roman"/>
          <w:strike/>
          <w:szCs w:val="22"/>
        </w:rPr>
        <w:t>Fiscal Year 2013-14</w:t>
      </w:r>
      <w:r w:rsidRPr="00383240">
        <w:rPr>
          <w:rFonts w:cs="Times New Roman"/>
          <w:szCs w:val="22"/>
        </w:rPr>
        <w:t xml:space="preserve"> </w:t>
      </w:r>
      <w:r w:rsidRPr="00383240">
        <w:rPr>
          <w:rFonts w:cs="Times New Roman"/>
          <w:i/>
          <w:szCs w:val="22"/>
          <w:u w:val="single"/>
        </w:rPr>
        <w:t>the current fiscal year</w:t>
      </w:r>
      <w:r w:rsidRPr="00383240">
        <w:rPr>
          <w:rFonts w:cs="Times New Roman"/>
          <w:szCs w:val="22"/>
        </w:rPr>
        <w:t>, the department shall not reduce these funds below the current funding level.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34.12.</w:t>
      </w:r>
      <w:r w:rsidRPr="00383240">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383240">
        <w:rPr>
          <w:rFonts w:cs="Times New Roman"/>
          <w:snapToGrid w:val="0"/>
          <w:szCs w:val="22"/>
        </w:rPr>
        <w:t>Control</w:t>
      </w:r>
      <w:r w:rsidRPr="00383240">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34.13.</w:t>
      </w:r>
      <w:r w:rsidRPr="00383240">
        <w:rPr>
          <w:rFonts w:cs="Times New Roman"/>
          <w:szCs w:val="22"/>
        </w:rPr>
        <w:tab/>
        <w:t>(DHEC: Revenue Carry Forward Authorization)  The Department of Health and Environmental Control is hereby authorized to collect, expend, and carry forward revenues in the following programs: Sale of Goods (</w:t>
      </w:r>
      <w:r w:rsidRPr="00383240">
        <w:rPr>
          <w:rFonts w:cs="Times New Roman"/>
          <w:snapToGrid w:val="0"/>
          <w:szCs w:val="22"/>
        </w:rPr>
        <w:t>confiscated</w:t>
      </w:r>
      <w:r w:rsidRPr="00383240">
        <w:rPr>
          <w:rFonts w:cs="Times New Roman"/>
          <w:szCs w:val="22"/>
        </w:rPr>
        <w:t xml:space="preserve"> goods, arm patches, etc.), sale of meals at Camp Burnt Gin, sale of publications, brochures, </w:t>
      </w:r>
      <w:r w:rsidRPr="00383240">
        <w:rPr>
          <w:rFonts w:cs="Times New Roman"/>
          <w:bCs/>
          <w:szCs w:val="22"/>
        </w:rPr>
        <w:t xml:space="preserve">Spoil Easement Areas revenue, performance bond </w:t>
      </w:r>
      <w:r w:rsidRPr="00383240">
        <w:rPr>
          <w:rFonts w:cs="Times New Roman"/>
          <w:bCs/>
          <w:szCs w:val="22"/>
        </w:rPr>
        <w:lastRenderedPageBreak/>
        <w:t>forfeiture revenue for restoring damaged critical areas, beach renourishment appropriations,</w:t>
      </w:r>
      <w:r w:rsidRPr="00383240">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34.14.</w:t>
      </w:r>
      <w:r w:rsidRPr="00383240">
        <w:rPr>
          <w:rFonts w:cs="Times New Roman"/>
          <w:szCs w:val="22"/>
        </w:rPr>
        <w:tab/>
        <w:t xml:space="preserve">(DHEC: Medicaid Nursing Home Bed Days)  Pursuant to Section 44-7-84(A) of the 1976 Code, the maximum number of Medicaid patient days for which the Department of Health and Environmental Control is authorized to issue Medicaid nursing home permits is 4,452,015. </w:t>
      </w:r>
      <w:r w:rsidRPr="00383240">
        <w:rPr>
          <w:rFonts w:cs="Times New Roman"/>
          <w:strike/>
          <w:szCs w:val="22"/>
        </w:rPr>
        <w:t xml:space="preserve"> </w:t>
      </w:r>
      <w:r w:rsidRPr="00383240">
        <w:rPr>
          <w:rFonts w:cs="Times New Roman"/>
          <w:strike/>
        </w:rPr>
        <w:t>Facilities exceeding their Medicaid patient days permit by more than five percent shall be fined incrementally at the same rate established by the General Assembly for Fiscal Year 2012-13.</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34.15.</w:t>
      </w:r>
      <w:r w:rsidRPr="00383240">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383240">
        <w:rPr>
          <w:rFonts w:cs="Times New Roman"/>
          <w:snapToGrid w:val="0"/>
          <w:szCs w:val="22"/>
        </w:rPr>
        <w:t>Failure</w:t>
      </w:r>
      <w:r w:rsidRPr="00383240">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34.16.</w:t>
      </w:r>
      <w:r w:rsidRPr="00383240">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34.17.</w:t>
      </w:r>
      <w:r w:rsidRPr="00383240">
        <w:rPr>
          <w:rFonts w:cs="Times New Roman"/>
          <w:szCs w:val="22"/>
        </w:rPr>
        <w:tab/>
        <w:t xml:space="preserve">(DHEC: Nursing Home Medicaid Bed Day Permit)  When transfer of a Medicaid patient from a nursing home is </w:t>
      </w:r>
      <w:r w:rsidRPr="00383240">
        <w:rPr>
          <w:rFonts w:cs="Times New Roman"/>
          <w:snapToGrid w:val="0"/>
          <w:szCs w:val="22"/>
        </w:rPr>
        <w:t>necessary</w:t>
      </w:r>
      <w:r w:rsidRPr="00383240">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34.18.</w:t>
      </w:r>
      <w:r w:rsidRPr="00383240">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34.19.</w:t>
      </w:r>
      <w:r w:rsidRPr="00383240">
        <w:rPr>
          <w:rFonts w:cs="Times New Roman"/>
          <w:szCs w:val="22"/>
        </w:rPr>
        <w:tab/>
        <w:t xml:space="preserve">(DHEC: Spoil Easement Areas Revenue)  The department is authorized to collect, retain and expend funds </w:t>
      </w:r>
      <w:r w:rsidRPr="00383240">
        <w:rPr>
          <w:rFonts w:cs="Times New Roman"/>
          <w:snapToGrid w:val="0"/>
          <w:szCs w:val="22"/>
        </w:rPr>
        <w:t>received</w:t>
      </w:r>
      <w:r w:rsidRPr="00383240">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34.20.</w:t>
      </w:r>
      <w:r w:rsidRPr="00383240">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34.21.</w:t>
      </w:r>
      <w:r w:rsidRPr="00383240">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34.22.</w:t>
      </w:r>
      <w:r w:rsidRPr="00383240">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34.23.</w:t>
      </w:r>
      <w:r w:rsidRPr="00383240">
        <w:rPr>
          <w:rFonts w:cs="Times New Roman"/>
          <w:b/>
          <w:bCs/>
          <w:szCs w:val="22"/>
        </w:rPr>
        <w:tab/>
      </w:r>
      <w:r w:rsidRPr="00383240">
        <w:rPr>
          <w:rFonts w:cs="Times New Roman"/>
          <w:szCs w:val="22"/>
        </w:rPr>
        <w:t>(DHEC: Shift Increased Funds)  The Director is authorized to shift increased appropriated funds in this act to offset shortfalls in other critical program areas.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34.24.</w:t>
      </w:r>
      <w:r w:rsidRPr="00383240">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34.25.</w:t>
      </w:r>
      <w:r w:rsidRPr="00383240">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34.26.</w:t>
      </w:r>
      <w:r w:rsidRPr="00383240">
        <w:rPr>
          <w:rFonts w:cs="Times New Roman"/>
          <w:b/>
          <w:szCs w:val="22"/>
        </w:rPr>
        <w:tab/>
      </w:r>
      <w:r w:rsidRPr="00383240">
        <w:rPr>
          <w:rFonts w:cs="Times New Roman"/>
          <w:bCs/>
          <w:szCs w:val="22"/>
        </w:rPr>
        <w:t>(</w:t>
      </w:r>
      <w:r w:rsidRPr="00383240">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34.27.</w:t>
      </w:r>
      <w:r w:rsidRPr="00383240">
        <w:rPr>
          <w:rFonts w:cs="Times New Roman"/>
          <w:szCs w:val="22"/>
        </w:rPr>
        <w:tab/>
        <w:t>(DHEC: Prohibit Use of Funds)  The Department of Health and Environmental Control must not use any state appropriated funds to terminate a pregnancy or induce a miscarriage by chemical means.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34.28.</w:t>
      </w:r>
      <w:r w:rsidRPr="00383240">
        <w:rPr>
          <w:rFonts w:cs="Times New Roman"/>
          <w:b/>
          <w:bCs/>
          <w:szCs w:val="22"/>
        </w:rPr>
        <w:tab/>
      </w:r>
      <w:r w:rsidRPr="00383240">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34.29.</w:t>
      </w:r>
      <w:r w:rsidRPr="00383240">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34.30.</w:t>
      </w:r>
      <w:r w:rsidRPr="00383240">
        <w:rPr>
          <w:rFonts w:cs="Times New Roman"/>
          <w:bCs/>
          <w:szCs w:val="22"/>
        </w:rPr>
        <w:tab/>
        <w:t xml:space="preserve">(DHEC: Beach Renourishment and Monitoring and Coastal Access Improvement)  </w:t>
      </w:r>
      <w:r w:rsidRPr="00383240">
        <w:rPr>
          <w:rFonts w:cs="Times New Roman"/>
          <w:bCs/>
          <w:strike/>
          <w:szCs w:val="22"/>
        </w:rPr>
        <w:t xml:space="preserve">$1,000,000 of funds allocated or carried forward for beach renourishment may be spent in accordance with all required state and federal permits and certifications </w:t>
      </w:r>
      <w:r w:rsidRPr="00383240">
        <w:rPr>
          <w:rFonts w:cs="Times New Roman"/>
          <w:strike/>
        </w:rPr>
        <w:t xml:space="preserve">to benefit an area in which the erosion of the beaches located in state jurisdiction is attributed to a federally authorized navigation </w:t>
      </w:r>
      <w:r w:rsidRPr="00383240">
        <w:rPr>
          <w:rFonts w:cs="Times New Roman"/>
          <w:strike/>
        </w:rPr>
        <w:lastRenderedPageBreak/>
        <w:t>project as documented by the findings of a Section 111 Study conducted under the authority of the federal Rivers and Harbors Act of 1968, as amended by the federal Water Resources Development Act of 1986, and approved by the United States Army Corps of Engineers</w:t>
      </w:r>
      <w:r w:rsidRPr="00383240">
        <w:rPr>
          <w:rFonts w:cs="Times New Roman"/>
          <w:b/>
          <w:strike/>
        </w:rPr>
        <w:t xml:space="preserve"> </w:t>
      </w:r>
      <w:r w:rsidRPr="00383240">
        <w:rPr>
          <w:rFonts w:cs="Times New Roman"/>
          <w:strike/>
        </w:rPr>
        <w:t xml:space="preserve">and </w:t>
      </w:r>
      <w:r w:rsidRPr="00383240">
        <w:rPr>
          <w:rFonts w:cs="Times New Roman"/>
          <w:bCs/>
          <w:strike/>
          <w:szCs w:val="22"/>
        </w:rPr>
        <w:t>$500,000 may be spent in accordance with all required state and federal permits and certifications for the purpose of constructing outfalls for stormwater emanating from jurisdictions where maintenance of near shore water quality is critical to tourism.</w:t>
      </w:r>
      <w:r w:rsidRPr="00383240">
        <w:rPr>
          <w:rFonts w:cs="Times New Roman"/>
          <w:bCs/>
          <w:szCs w:val="22"/>
        </w:rPr>
        <w:t xml:space="preserve">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383240">
        <w:rPr>
          <w:rFonts w:cs="Times New Roman"/>
        </w:rPr>
        <w:t>beach renourishment and departmental activities that advance the policy goals contained in the State Beachfront Management Plan, R.30-21</w:t>
      </w:r>
      <w:r w:rsidRPr="00383240">
        <w:rPr>
          <w:rFonts w:cs="Times New Roman"/>
          <w:bCs/>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34.31.</w:t>
      </w:r>
      <w:r w:rsidRPr="00383240">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34.32.</w:t>
      </w:r>
      <w:r w:rsidRPr="00383240">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34.33.</w:t>
      </w:r>
      <w:r w:rsidRPr="00383240">
        <w:rPr>
          <w:rFonts w:cs="Times New Roman"/>
          <w:szCs w:val="22"/>
        </w:rPr>
        <w:tab/>
        <w:t xml:space="preserve">(DHEC: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w:t>
      </w:r>
      <w:r w:rsidRPr="00383240">
        <w:rPr>
          <w:rFonts w:cs="Times New Roman"/>
          <w:szCs w:val="22"/>
        </w:rPr>
        <w:lastRenderedPageBreak/>
        <w:t>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34.34.</w:t>
      </w:r>
      <w:r w:rsidRPr="00383240">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34.35.</w:t>
      </w:r>
      <w:r w:rsidRPr="00383240">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szCs w:val="22"/>
        </w:rPr>
        <w:tab/>
      </w:r>
      <w:r w:rsidRPr="00383240">
        <w:rPr>
          <w:rFonts w:cs="Times New Roman"/>
          <w:b/>
          <w:color w:val="auto"/>
          <w:szCs w:val="22"/>
        </w:rPr>
        <w:t>34.36.</w:t>
      </w:r>
      <w:r w:rsidRPr="00383240">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eastAsia="Calibri" w:cs="Times New Roman"/>
          <w:szCs w:val="22"/>
        </w:rPr>
        <w:tab/>
      </w:r>
      <w:r w:rsidRPr="00383240">
        <w:rPr>
          <w:rFonts w:eastAsia="Calibri" w:cs="Times New Roman"/>
          <w:b/>
          <w:szCs w:val="22"/>
        </w:rPr>
        <w:t>34.37.</w:t>
      </w:r>
      <w:r w:rsidRPr="00383240">
        <w:rPr>
          <w:rFonts w:eastAsia="Calibri" w:cs="Times New Roman"/>
          <w:szCs w:val="22"/>
        </w:rPr>
        <w:tab/>
        <w:t>(DHEC: Metabolic Screening)  The department may suspend any activity related to blood sample storage as outlined in Section 44</w:t>
      </w:r>
      <w:r w:rsidRPr="00383240">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34.38.</w:t>
      </w:r>
      <w:r w:rsidRPr="00383240">
        <w:rPr>
          <w:rFonts w:cs="Times New Roman"/>
          <w:szCs w:val="22"/>
        </w:rPr>
        <w:tab/>
        <w:t>(DHEC: Fetal Pain Awareness)  (A)</w:t>
      </w:r>
      <w:r w:rsidRPr="00383240">
        <w:rPr>
          <w:rFonts w:cs="Times New Roman"/>
          <w:szCs w:val="22"/>
        </w:rPr>
        <w:tab/>
        <w:t>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383240">
        <w:rPr>
          <w:rFonts w:cs="Times New Roman"/>
          <w:szCs w:val="22"/>
        </w:rPr>
        <w:t>“Fetal Pain Awareness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(B)</w:t>
      </w:r>
      <w:r w:rsidRPr="00383240">
        <w:rPr>
          <w:rFonts w:cs="Times New Roman"/>
          <w:szCs w:val="22"/>
        </w:rPr>
        <w:tab/>
        <w:t>The materials must be easily comprehendible and must be printed in a typeface large and bold enough to be clearly legible.</w:t>
      </w:r>
      <w:r w:rsidRPr="00383240">
        <w:rPr>
          <w:rFonts w:cs="Times New Roman"/>
          <w:szCs w:val="22"/>
        </w:rPr>
        <w:tab/>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34.39.</w:t>
      </w:r>
      <w:r w:rsidRPr="00383240">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The </w:t>
      </w:r>
      <w:r w:rsidRPr="00383240">
        <w:rPr>
          <w:rFonts w:cs="Times New Roman"/>
          <w:strike/>
          <w:szCs w:val="22"/>
        </w:rPr>
        <w:t>Budget and Control Board, Office of Research and Statistics</w:t>
      </w:r>
      <w:r w:rsidRPr="00383240">
        <w:rPr>
          <w:rFonts w:cs="Times New Roman"/>
          <w:szCs w:val="22"/>
        </w:rPr>
        <w:t xml:space="preserve"> </w:t>
      </w:r>
      <w:r w:rsidRPr="00383240">
        <w:rPr>
          <w:rFonts w:cs="Times New Roman"/>
          <w:i/>
          <w:color w:val="auto"/>
          <w:szCs w:val="22"/>
          <w:u w:val="single"/>
        </w:rPr>
        <w:t>Revenue and Fiscal Affairs Office</w:t>
      </w:r>
      <w:r w:rsidRPr="00383240">
        <w:rPr>
          <w:rFonts w:cs="Times New Roman"/>
          <w:szCs w:val="22"/>
        </w:rPr>
        <w:t xml:space="preserve"> shall provide data needed by the SCHIDS program to fulfill its mission, and all state agencies and public universities involved in educating South Carolinians </w:t>
      </w:r>
      <w:r w:rsidRPr="00383240">
        <w:rPr>
          <w:rFonts w:cs="Times New Roman"/>
          <w:szCs w:val="22"/>
        </w:rPr>
        <w:lastRenderedPageBreak/>
        <w:t xml:space="preserve">through public programs for the purpose of improving health and wellness shall communicate with the program in order to improve collaboration and coordination and the possible use of SCHIDS to assist in the evaluation of program outcomes.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383240">
        <w:rPr>
          <w:rFonts w:eastAsia="Calibri" w:cs="Times New Roman"/>
        </w:rPr>
        <w:tab/>
      </w:r>
      <w:r w:rsidRPr="00383240">
        <w:rPr>
          <w:rFonts w:eastAsia="Calibri" w:cs="Times New Roman"/>
          <w:b/>
        </w:rPr>
        <w:t>34.40.</w:t>
      </w:r>
      <w:r w:rsidRPr="00383240">
        <w:rPr>
          <w:rFonts w:eastAsia="Calibri" w:cs="Times New Roman"/>
        </w:rPr>
        <w:tab/>
        <w:t xml:space="preserve">(DHEC: Abstinence </w:t>
      </w:r>
      <w:r w:rsidRPr="00383240">
        <w:rPr>
          <w:rFonts w:cs="Times New Roman"/>
        </w:rPr>
        <w:t>Education</w:t>
      </w:r>
      <w:r w:rsidRPr="00383240">
        <w:rPr>
          <w:rFonts w:eastAsia="Calibri" w:cs="Times New Roman"/>
        </w:rPr>
        <w:t xml:space="preserve"> Contract)  For the current fiscal year, funds made available to the State of South Carolina under the provisions of Title V, Section 510, may only be awarded to other entities through a competitive bidding process.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383240">
        <w:rPr>
          <w:b/>
          <w:bCs/>
        </w:rPr>
        <w:tab/>
        <w:t>34.41.</w:t>
      </w:r>
      <w:r w:rsidRPr="00383240">
        <w:rPr>
          <w:b/>
          <w:bCs/>
        </w:rPr>
        <w:tab/>
      </w:r>
      <w:r w:rsidRPr="00383240">
        <w:rPr>
          <w:iCs/>
        </w:rPr>
        <w:t>(DHEC: Immunizations)  The department is authorized to utilize the funds appropriated for immunizations to hire temporary personnel to address periods of high demand for immunizations at local health departments.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Cs/>
        </w:rPr>
        <w:tab/>
      </w:r>
      <w:r w:rsidRPr="00383240">
        <w:rPr>
          <w:rFonts w:cs="Times New Roman"/>
          <w:b/>
          <w:bCs/>
        </w:rPr>
        <w:t>34.42.</w:t>
      </w:r>
      <w:r w:rsidRPr="00383240">
        <w:rPr>
          <w:rFonts w:cs="Times New Roman"/>
          <w:bCs/>
        </w:rPr>
        <w:tab/>
        <w:t xml:space="preserve">(DHEC: Laurens County)  </w:t>
      </w:r>
      <w:r w:rsidRPr="00383240">
        <w:rPr>
          <w:rFonts w:cs="Times New Roman"/>
          <w:bCs/>
          <w:strike/>
        </w:rPr>
        <w:t xml:space="preserve">By August 1, 2013, the department shall transfer $39,425 to the County of Laurens, South Carolina </w:t>
      </w:r>
      <w:r w:rsidRPr="00383240">
        <w:rPr>
          <w:rFonts w:cs="Times New Roman"/>
          <w:strike/>
        </w:rPr>
        <w:t>to</w:t>
      </w:r>
      <w:r w:rsidRPr="00383240">
        <w:rPr>
          <w:rFonts w:cs="Times New Roman"/>
          <w:bCs/>
          <w:strike/>
        </w:rPr>
        <w:t xml:space="preserve"> reimburse the county for the expenses of reroofing a building vacated by the department.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tab/>
      </w:r>
      <w:r w:rsidRPr="00383240">
        <w:rPr>
          <w:b/>
        </w:rPr>
        <w:t>34.43.</w:t>
      </w:r>
      <w:r w:rsidRPr="00383240">
        <w:tab/>
        <w:t xml:space="preserve">(DHEC: Cancer Early Detection/Screenings)  </w:t>
      </w:r>
      <w:r w:rsidRPr="00383240">
        <w:rPr>
          <w:strike/>
        </w:rPr>
        <w:t xml:space="preserve">Of the funds appropriated and/or authorized to the Department of Health and Environmental Control, excluding department Restricted fund accounts, $1,000,000 </w:t>
      </w:r>
      <w:r w:rsidRPr="00383240">
        <w:rPr>
          <w:rFonts w:cs="Times New Roman"/>
          <w:strike/>
        </w:rPr>
        <w:t>shall be used for the Best Chance Network and $500,000 shall be used as matching funds for the Colon Cancer Prevention Network.</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b/>
          <w:color w:val="auto"/>
        </w:rPr>
        <w:t>34.44.</w:t>
      </w:r>
      <w:r w:rsidRPr="00383240">
        <w:rPr>
          <w:rFonts w:cs="Times New Roman"/>
          <w:color w:val="auto"/>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34.45.</w:t>
      </w:r>
      <w:r w:rsidRPr="00383240">
        <w:rPr>
          <w:rFonts w:cs="Times New Roman"/>
          <w:b/>
        </w:rPr>
        <w:tab/>
      </w:r>
      <w:r w:rsidRPr="00383240">
        <w:rPr>
          <w:rFonts w:cs="Times New Roman"/>
          <w:color w:val="auto"/>
        </w:rPr>
        <w:t xml:space="preserve">(DHEC: Residential Treatment Facilities Swing Beds)  For Fiscal Year </w:t>
      </w:r>
      <w:r w:rsidRPr="00383240">
        <w:rPr>
          <w:rFonts w:cs="Times New Roman"/>
          <w:strike/>
          <w:color w:val="auto"/>
        </w:rPr>
        <w:t>2013-14</w:t>
      </w:r>
      <w:r w:rsidRPr="00383240">
        <w:rPr>
          <w:rFonts w:cs="Times New Roman"/>
          <w:color w:val="auto"/>
        </w:rPr>
        <w:t xml:space="preserve"> </w:t>
      </w:r>
      <w:r w:rsidRPr="00383240">
        <w:rPr>
          <w:rFonts w:cs="Times New Roman"/>
          <w:i/>
          <w:color w:val="auto"/>
          <w:u w:val="single"/>
        </w:rPr>
        <w:t>2014-15</w:t>
      </w:r>
      <w:r w:rsidRPr="00383240">
        <w:rPr>
          <w:rFonts w:cs="Times New Roman"/>
          <w:color w:val="auto"/>
        </w:rPr>
        <w:t xml:space="preserve"> in coordination with the South Carolina Health Plan and to improve access for acute psychiatric beds as patient populations demand, Residential Treatment Facilities (RTF) may swing up to 10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lastRenderedPageBreak/>
        <w:tab/>
        <w:t>34.46.</w:t>
      </w:r>
      <w:r w:rsidRPr="00383240">
        <w:rPr>
          <w:rFonts w:cs="Times New Roman"/>
          <w:szCs w:val="22"/>
        </w:rPr>
        <w:tab/>
        <w:t xml:space="preserve">(DHEC: Surface Water Withdrawal Permit)  </w:t>
      </w:r>
      <w:r w:rsidRPr="00383240">
        <w:rPr>
          <w:rFonts w:cs="Times New Roman"/>
          <w:strike/>
          <w:szCs w:val="22"/>
        </w:rPr>
        <w:t>For purposes of compliance with the requirements of R.61-119, any existing surface water withdrawer, as defined in Section 49-4-20(9) of the 1976 Code, as amended, shall be allowed to file a permit application, pay the $1,000 application fee and receive a permit as an existing surface water withdrawer, as long as the application is submitted prior to July 15, 2013.</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b/>
        </w:rPr>
        <w:tab/>
        <w:t>34.47.</w:t>
      </w:r>
      <w:r w:rsidRPr="00383240">
        <w:rPr>
          <w:rFonts w:cs="Times New Roman"/>
          <w:b/>
        </w:rPr>
        <w:tab/>
      </w:r>
      <w:r w:rsidRPr="00383240">
        <w:rPr>
          <w:rFonts w:cs="Times New Roman"/>
        </w:rPr>
        <w:t xml:space="preserve">(DHEC: Sand-scraping and Sandbagging)  Sand-scraping and sandbagging is allowed as protection for golf courses, if permitted by the department, until </w:t>
      </w:r>
      <w:r w:rsidRPr="00383240">
        <w:rPr>
          <w:rFonts w:cs="Times New Roman"/>
          <w:strike/>
        </w:rPr>
        <w:t>December 31, 2013</w:t>
      </w:r>
      <w:r w:rsidRPr="00383240">
        <w:rPr>
          <w:rFonts w:cs="Times New Roman"/>
        </w:rPr>
        <w:t xml:space="preserve"> </w:t>
      </w:r>
      <w:r w:rsidRPr="00383240">
        <w:rPr>
          <w:rFonts w:cs="Times New Roman"/>
          <w:i/>
          <w:u w:val="single"/>
        </w:rPr>
        <w:t>June 30, 2015</w:t>
      </w:r>
      <w:r w:rsidRPr="00383240">
        <w:rPr>
          <w:rFonts w:cs="Times New Roman"/>
        </w:rPr>
        <w:t xml:space="preserve">, </w:t>
      </w:r>
      <w:r w:rsidRPr="00383240">
        <w:rPr>
          <w:rFonts w:cs="Times New Roman"/>
          <w:strike/>
        </w:rPr>
        <w:t>at which time sand-scraping and sandbagging will no longer be allowed for the protection of golf courses</w:t>
      </w:r>
      <w:r w:rsidRPr="00383240">
        <w:rPr>
          <w:rFonts w:cs="Times New Roman"/>
        </w:rPr>
        <w:t xml:space="preserve">.  </w:t>
      </w:r>
      <w:r w:rsidRPr="00383240">
        <w:rPr>
          <w:rFonts w:cs="Times New Roman"/>
          <w:i/>
          <w:color w:val="auto"/>
          <w:u w:val="single"/>
        </w:rPr>
        <w:t>The payment of any fines assessed by the department regarding the use of sandbags, sand scraping or renourishment on golf courses are suspended.  Any fines paid during the prior fiscal year regarding the use of sandbags, sand scraping or renourishment on golf courses are to be refunded by the department.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34.48.</w:t>
      </w:r>
      <w:r w:rsidRPr="00383240">
        <w:rPr>
          <w:rFonts w:cs="Times New Roman"/>
          <w:b/>
        </w:rPr>
        <w:tab/>
      </w:r>
      <w:r w:rsidRPr="00383240">
        <w:rPr>
          <w:rFonts w:cs="Times New Roman"/>
        </w:rPr>
        <w:t>(DHEC: Tuberculosis Outbreak)  Upon discovery of a tuberculosis outbreak, the Department of Health and Environmental Control may expend any funds available to the agency, for the purpose of surveillance, investigation, containment, and treatment activities related thereto.</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(B)</w:t>
      </w:r>
      <w:r w:rsidRPr="00383240">
        <w:rPr>
          <w:rFonts w:cs="Times New Roman"/>
          <w:i/>
          <w:u w:val="single"/>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(1)</w:t>
      </w:r>
      <w:r w:rsidRPr="00383240">
        <w:rPr>
          <w:rFonts w:cs="Times New Roman"/>
          <w:i/>
          <w:u w:val="single"/>
        </w:rPr>
        <w:tab/>
        <w:t>abnormal chest x-rays;</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(2)</w:t>
      </w:r>
      <w:r w:rsidRPr="00383240">
        <w:rPr>
          <w:rFonts w:cs="Times New Roman"/>
          <w:i/>
          <w:u w:val="single"/>
        </w:rPr>
        <w:tab/>
        <w:t>positive Acid Fast Bacilli</w:t>
      </w:r>
      <w:r w:rsidRPr="00383240">
        <w:rPr>
          <w:rFonts w:cs="Times New Roman"/>
          <w:u w:val="single"/>
        </w:rPr>
        <w:t xml:space="preserve"> (</w:t>
      </w:r>
      <w:r w:rsidRPr="00383240">
        <w:rPr>
          <w:rFonts w:cs="Times New Roman"/>
          <w:i/>
          <w:u w:val="single"/>
        </w:rPr>
        <w:t xml:space="preserve">AFB) sputum results; and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(3)</w:t>
      </w:r>
      <w:r w:rsidRPr="00383240">
        <w:rPr>
          <w:rFonts w:cs="Times New Roman"/>
          <w:i/>
          <w:u w:val="single"/>
        </w:rPr>
        <w:tab/>
        <w:t>first round of contact investigation completed with results of individuals testing positive outside of the index patient's family.</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(C)</w:t>
      </w:r>
      <w:r w:rsidRPr="00383240">
        <w:rPr>
          <w:rFonts w:cs="Times New Roman"/>
          <w:i/>
          <w:u w:val="single"/>
        </w:rPr>
        <w:tab/>
        <w:t xml:space="preserve">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(1)</w:t>
      </w:r>
      <w:r w:rsidRPr="00383240">
        <w:rPr>
          <w:rFonts w:cs="Times New Roman"/>
          <w:i/>
          <w:u w:val="single"/>
        </w:rPr>
        <w:tab/>
        <w:t xml:space="preserve">if the case is at a school, the principal, and the Superintendant of the school district if the school is a public school; and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t>(2)</w:t>
      </w:r>
      <w:r w:rsidRPr="00383240">
        <w:rPr>
          <w:rFonts w:cs="Times New Roman"/>
          <w:i/>
          <w:u w:val="single"/>
        </w:rPr>
        <w:tab/>
        <w:t xml:space="preserve">if the case is at a child care center, the director of the child care center; and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(D)</w:t>
      </w:r>
      <w:r w:rsidRPr="00383240">
        <w:rPr>
          <w:rFonts w:cs="Times New Roman"/>
          <w:i/>
          <w:u w:val="single"/>
        </w:rPr>
        <w:tab/>
        <w:t xml:space="preserve">When informing the principal of a school or the director of a child care center about a known or suspected case of tuberculosis that is capable of transmitting tubercle bacilli as provided for in subsection (C), the department shall provide: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(1)</w:t>
      </w:r>
      <w:r w:rsidRPr="00383240">
        <w:rPr>
          <w:rFonts w:cs="Times New Roman"/>
          <w:i/>
          <w:u w:val="single"/>
        </w:rPr>
        <w:tab/>
        <w:t xml:space="preserve">an update addressing the: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(a)</w:t>
      </w:r>
      <w:r w:rsidRPr="00383240">
        <w:rPr>
          <w:rFonts w:cs="Times New Roman"/>
          <w:i/>
          <w:u w:val="single"/>
        </w:rPr>
        <w:tab/>
        <w:t xml:space="preserve">status of the investigation, including the steps the department is taking to identify the source and extent of the exposure and the risks of additional exposure; and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(b)</w:t>
      </w:r>
      <w:r w:rsidRPr="00383240">
        <w:rPr>
          <w:rFonts w:cs="Times New Roman"/>
          <w:i/>
          <w:u w:val="single"/>
        </w:rPr>
        <w:tab/>
        <w:t xml:space="preserve">steps the school or child care center must take to assist the department in controlling the spread of the tuberculosis infection; and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(2)</w:t>
      </w:r>
      <w:r w:rsidRPr="00383240">
        <w:rPr>
          <w:rFonts w:cs="Times New Roman"/>
          <w:i/>
          <w:u w:val="single"/>
        </w:rPr>
        <w:tab/>
        <w:t>information and other resources to distribute to parents and guardians that discuss how to assist the department in identifying and managing the tuberculosis infection.</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rPr>
        <w:tab/>
      </w:r>
      <w:r w:rsidRPr="00383240">
        <w:rPr>
          <w:rFonts w:cs="Times New Roman"/>
          <w:b/>
          <w:i/>
          <w:u w:val="single"/>
        </w:rPr>
        <w:t>34.49.</w:t>
      </w:r>
      <w:r w:rsidRPr="00383240">
        <w:rPr>
          <w:rFonts w:cs="Times New Roman"/>
          <w:b/>
          <w:i/>
          <w:u w:val="single"/>
        </w:rPr>
        <w:tab/>
      </w:r>
      <w:r w:rsidRPr="00383240">
        <w:rPr>
          <w:rFonts w:cs="Times New Roman"/>
          <w:i/>
          <w:u w:val="single"/>
        </w:rPr>
        <w:t>(DHEC: Abstinence-Until-Marriage Emerging Programs)</w:t>
      </w:r>
      <w:r w:rsidRPr="00383240">
        <w:rPr>
          <w:rFonts w:cs="Times New Roman"/>
          <w:b/>
        </w:rPr>
        <w:t xml:space="preserve">  DELETED</w:t>
      </w:r>
    </w:p>
    <w:p w:rsidR="00B93728" w:rsidRPr="00383240" w:rsidRDefault="00B93728" w:rsidP="00EB0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b/>
        </w:rPr>
        <w:lastRenderedPageBreak/>
        <w:tab/>
      </w:r>
      <w:r w:rsidRPr="00383240">
        <w:rPr>
          <w:rFonts w:cs="Times New Roman"/>
          <w:b/>
          <w:i/>
          <w:u w:val="single"/>
        </w:rPr>
        <w:t>34.50.</w:t>
      </w:r>
      <w:r w:rsidRPr="00383240">
        <w:rPr>
          <w:rFonts w:cs="Times New Roman"/>
          <w:b/>
          <w:i/>
          <w:u w:val="single"/>
        </w:rPr>
        <w:tab/>
      </w:r>
      <w:r w:rsidRPr="00383240">
        <w:rPr>
          <w:rFonts w:cs="Times New Roman"/>
          <w:i/>
          <w:color w:val="auto"/>
          <w:u w:val="single"/>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using a proven effective program/curricula that meets the A-H Title V, Section 510 definition of Abstinence Education.  Contracts must be awarded utilizing a competitive approach in accordance with the South Carolina Procurement Code.  Applicants will be given priority that have, for at least two years prior to application, effectively implemented in South Carolina the program/curricula for which funding is being applied.  Applicants contracted to provide SC Title V, Section 510 funding will be given priority in order to meet the State's Title V, Section 510 federal match requirement.  Proposed programs/curricula must be certified as medically accurate by a government of private agency that has the capacity to provide a quality review of materials for medical accuracy.  Proposed programs/curricula must be certified by the National Abstinence Education Association (NAEA) as meeting and being in compliance with all of the Title V, Section 510 A-H requirement for abstinence-until-marriage education programs.  Applicants must provide proof of an agreement with a federally certified IRB for review of program and evaluation processes and protocol and must provide proof of the IRB's approval prior to program implementation.  Applicants must provide a budget for the proposed project and a recent third party audit indicating the applicant has sufficient experience and capacity for properly managing the level of funding for which the application is being made.  Monies will be paid over a twelve month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b/>
        </w:rPr>
        <w:tab/>
      </w:r>
      <w:r w:rsidRPr="00383240">
        <w:rPr>
          <w:rFonts w:cs="Times New Roman"/>
          <w:b/>
          <w:i/>
          <w:u w:val="single"/>
        </w:rPr>
        <w:t>34.51.</w:t>
      </w:r>
      <w:r w:rsidRPr="00383240">
        <w:rPr>
          <w:rFonts w:cs="Times New Roman"/>
          <w:i/>
          <w:u w:val="single"/>
        </w:rPr>
        <w:tab/>
        <w:t>(DHEC: Wave Dissipation Device)  From funds appropriated to the department for the Coastal Resource Improvement program, the department shall permit a Wave Dissipation Device pilot program to be initiated.</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A 'qualified wave dissipation device' is a device that:</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(1)</w:t>
      </w:r>
      <w:r w:rsidRPr="00383240">
        <w:rPr>
          <w:rFonts w:cs="Times New Roman"/>
          <w:i/>
          <w:u w:val="single"/>
        </w:rPr>
        <w:tab/>
        <w:t>is placed mostly parallel to the shoreline;</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(2)</w:t>
      </w:r>
      <w:r w:rsidRPr="00383240">
        <w:rPr>
          <w:rFonts w:cs="Times New Roman"/>
          <w:i/>
          <w:u w:val="single"/>
        </w:rPr>
        <w:tab/>
        <w:t xml:space="preserve">is designed to dissipate wave energy;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(3)</w:t>
      </w:r>
      <w:r w:rsidRPr="00383240">
        <w:rPr>
          <w:rFonts w:cs="Times New Roman"/>
          <w:i/>
          <w:u w:val="single"/>
        </w:rPr>
        <w:tab/>
        <w:t xml:space="preserve">is designed to minimize scouring seaward of and adjacent to the device by permitting sand to move landward and seaward through the device;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(4)</w:t>
      </w:r>
      <w:r w:rsidRPr="00383240">
        <w:rPr>
          <w:rFonts w:cs="Times New Roman"/>
          <w:i/>
          <w:u w:val="single"/>
        </w:rPr>
        <w:tab/>
        <w:t xml:space="preserve">can be deployed within seventy-two hours or less and can be removed within seventy-two hours or less;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(5)</w:t>
      </w:r>
      <w:r w:rsidRPr="00383240">
        <w:rPr>
          <w:rFonts w:cs="Times New Roman"/>
          <w:i/>
          <w:u w:val="single"/>
        </w:rPr>
        <w:tab/>
        <w:t xml:space="preserve">does not negatively impact or inhibit sea turtle nesting or other fauna; </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(6)</w:t>
      </w:r>
      <w:r w:rsidRPr="00383240">
        <w:rPr>
          <w:rFonts w:cs="Times New Roman"/>
          <w:i/>
          <w:u w:val="single"/>
        </w:rPr>
        <w:tab/>
        <w:t>can be adjusted after initial deployment in response to fluctuations in beach elevations; and</w:t>
      </w:r>
    </w:p>
    <w:p w:rsidR="00B93728" w:rsidRPr="00383240" w:rsidRDefault="00B93728" w:rsidP="0007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383240">
        <w:rPr>
          <w:rFonts w:cs="Times New Roman"/>
          <w:i/>
        </w:rPr>
        <w:lastRenderedPageBreak/>
        <w:tab/>
      </w:r>
      <w:r w:rsidRPr="00383240">
        <w:rPr>
          <w:rFonts w:cs="Times New Roman"/>
          <w:i/>
        </w:rPr>
        <w:tab/>
      </w:r>
      <w:r w:rsidRPr="00383240">
        <w:rPr>
          <w:rFonts w:cs="Times New Roman"/>
          <w:i/>
          <w:u w:val="single"/>
        </w:rPr>
        <w:t>(7)</w:t>
      </w:r>
      <w:r w:rsidRPr="00383240">
        <w:rPr>
          <w:rFonts w:cs="Times New Roman"/>
          <w:i/>
          <w:u w:val="single"/>
        </w:rPr>
        <w:tab/>
        <w:t>otherwise prevents down-coast erosion, protects property, and limits negative impacts to public safety and welfare, beach access, and the health of the beach dune system.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color w:val="auto"/>
        </w:rPr>
        <w:tab/>
      </w:r>
      <w:r w:rsidRPr="00383240">
        <w:rPr>
          <w:rFonts w:cs="Times New Roman"/>
          <w:b/>
          <w:i/>
          <w:color w:val="auto"/>
          <w:u w:val="single"/>
        </w:rPr>
        <w:t>34.52.</w:t>
      </w:r>
      <w:r w:rsidRPr="00383240">
        <w:rPr>
          <w:rFonts w:cs="Times New Roman"/>
          <w:i/>
          <w:color w:val="auto"/>
          <w:u w:val="single"/>
        </w:rPr>
        <w:t xml:space="preserve"> (DHEC: Certificate of Need Project or Equipment)  During the current fiscal year, the department shall not expend any funds to and no person supported by state funds may take any enforcement action against a person or health care facility that undertook a project or purchase of equipment from June 28, 2013 until April 15, 2014, without obtaining a Certificate of Need, an exemption, or a non-applicability determination, based on the assertion of the department that the Certificate of Need program was suspended and that the department would not take enforcement actions under Certificate of Need for activities undertaken during this period of purported suspension.  This provision does not apply if a contested case has been requested or an appeal was in process concerning the same type of project or equipment purchase, if the project or equipment is to be located in the same service area as defined in the State Health Plan, so long as the appeal or contested case was initiated prior to June 28, 2013.</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b/>
          <w:i/>
          <w:u w:val="single"/>
        </w:rPr>
        <w:t>34.53.</w:t>
      </w:r>
      <w:r w:rsidRPr="00383240">
        <w:rPr>
          <w:rFonts w:cs="Times New Roman"/>
          <w:i/>
          <w:u w:val="single"/>
        </w:rPr>
        <w:tab/>
        <w:t>(DHEC: Odor and Remediation Committee)  (A)  There is established the Oakley Determination of Odor and Remediation Committee.</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(B)</w:t>
      </w:r>
      <w:r w:rsidRPr="00383240">
        <w:rPr>
          <w:rFonts w:cs="Times New Roman"/>
          <w:i/>
          <w:u w:val="single"/>
        </w:rPr>
        <w:tab/>
        <w:t>The committee shall be comprised of the following members or their designees:</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The First Congressional District DHEC Board member;</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The Mayor of Moncks Corner;</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The Berkeley County Supervisor;</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Two members appointed by the Berkeley Senate Delegation; and</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Two members appointed by the Berkeley House Delegation.</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(C)</w:t>
      </w:r>
      <w:r w:rsidRPr="00383240">
        <w:rPr>
          <w:rFonts w:cs="Times New Roman"/>
          <w:i/>
          <w:u w:val="single"/>
        </w:rPr>
        <w:tab/>
        <w:t>The committee must study the source and cause of noxious odors affecting the quality of life for residents in and around Oakley Road in Berkeley County, and to identify and recommend remediation of those odors. The committee must issue its findings and recommendations to DHEC.</w:t>
      </w:r>
    </w:p>
    <w:p w:rsidR="00B93728" w:rsidRPr="00383240" w:rsidRDefault="00B93728" w:rsidP="0011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(D)</w:t>
      </w:r>
      <w:r w:rsidRPr="00383240">
        <w:rPr>
          <w:rFonts w:cs="Times New Roman"/>
          <w:i/>
          <w:u w:val="single"/>
        </w:rPr>
        <w:tab/>
        <w:t>From funds appropriated by this act, DHEC must provide staffing and administrative assistance to the Oakley Determination of Odor and Remediation Committee.</w:t>
      </w:r>
    </w:p>
    <w:p w:rsidR="00B93728" w:rsidRPr="00383240" w:rsidRDefault="00B93728" w:rsidP="00281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i/>
          <w:color w:val="auto"/>
        </w:rPr>
        <w:tab/>
      </w:r>
      <w:r w:rsidRPr="00383240">
        <w:rPr>
          <w:rFonts w:cs="Times New Roman"/>
          <w:b/>
          <w:i/>
          <w:color w:val="auto"/>
          <w:u w:val="single"/>
        </w:rPr>
        <w:t>34.</w:t>
      </w:r>
      <w:r w:rsidRPr="00383240">
        <w:rPr>
          <w:rFonts w:cs="Times New Roman"/>
          <w:b/>
          <w:i/>
          <w:u w:val="single"/>
        </w:rPr>
        <w:t>54.</w:t>
      </w:r>
      <w:r w:rsidRPr="00383240">
        <w:rPr>
          <w:rFonts w:cs="Times New Roman"/>
          <w:i/>
          <w:color w:val="auto"/>
          <w:u w:val="single"/>
        </w:rPr>
        <w:tab/>
        <w:t>(DHEC: Birthing Center Inspections)</w:t>
      </w:r>
      <w:r w:rsidRPr="00383240">
        <w:rPr>
          <w:rFonts w:cs="Times New Roman"/>
          <w:i/>
          <w:u w:val="single"/>
        </w:rPr>
        <w:t xml:space="preserve">  </w:t>
      </w:r>
      <w:r w:rsidRPr="00383240">
        <w:rPr>
          <w:rFonts w:cs="Times New Roman"/>
          <w:i/>
          <w:color w:val="auto"/>
          <w:u w:val="single"/>
        </w:rPr>
        <w:t>For this fiscal year, birthing centers must register an on</w:t>
      </w:r>
      <w:r w:rsidRPr="00383240">
        <w:rPr>
          <w:rFonts w:cs="Times New Roman"/>
          <w:i/>
          <w:u w:val="single"/>
        </w:rPr>
        <w:t>-</w:t>
      </w:r>
      <w:r w:rsidRPr="00383240">
        <w:rPr>
          <w:rFonts w:cs="Times New Roman"/>
          <w:i/>
          <w:color w:val="auto"/>
          <w:u w:val="single"/>
        </w:rPr>
        <w:t xml:space="preserve">call agreement and any transfer policies with the department. </w:t>
      </w:r>
      <w:r w:rsidRPr="00383240">
        <w:rPr>
          <w:rFonts w:cs="Times New Roman"/>
          <w:i/>
          <w:u w:val="single"/>
        </w:rPr>
        <w:t xml:space="preserve"> </w:t>
      </w:r>
      <w:r w:rsidRPr="00383240">
        <w:rPr>
          <w:rFonts w:cs="Times New Roman"/>
          <w:i/>
          <w:color w:val="auto"/>
          <w:u w:val="single"/>
        </w:rPr>
        <w:t>The on</w:t>
      </w:r>
      <w:r w:rsidRPr="00383240">
        <w:rPr>
          <w:rFonts w:cs="Times New Roman"/>
          <w:i/>
          <w:u w:val="single"/>
        </w:rPr>
        <w:t>-</w:t>
      </w:r>
      <w:r w:rsidRPr="00383240">
        <w:rPr>
          <w:rFonts w:cs="Times New Roman"/>
          <w:i/>
          <w:color w:val="auto"/>
          <w:u w:val="single"/>
        </w:rPr>
        <w:t>call agreement shall contain provisions which provide that the on</w:t>
      </w:r>
      <w:r w:rsidRPr="00383240">
        <w:rPr>
          <w:rFonts w:cs="Times New Roman"/>
          <w:i/>
          <w:u w:val="single"/>
        </w:rPr>
        <w:t>-</w:t>
      </w:r>
      <w:r w:rsidRPr="00383240">
        <w:rPr>
          <w:rFonts w:cs="Times New Roman"/>
          <w:i/>
          <w:color w:val="auto"/>
          <w:u w:val="single"/>
        </w:rPr>
        <w:t>call physician is readily available to provide medical assistance either in person or by telecommunications or other electronic means, which means the physician must be within a reasonable drive of the birthing center, must be licensed in the State of South Carolina, and shall provide consultation and advice to the birthing center at all times it is serving the public.</w:t>
      </w:r>
      <w:r w:rsidRPr="00383240">
        <w:rPr>
          <w:rFonts w:cs="Times New Roman"/>
          <w:i/>
          <w:u w:val="single"/>
        </w:rPr>
        <w:t xml:space="preserve"> </w:t>
      </w:r>
      <w:r w:rsidRPr="00383240">
        <w:rPr>
          <w:rFonts w:cs="Times New Roman"/>
          <w:i/>
          <w:color w:val="auto"/>
          <w:u w:val="single"/>
        </w:rPr>
        <w:t xml:space="preserve"> Furthermore, a birthing center shall document in its practice guidelines and policies the ability to transfer care to an acute care hospital with obstetrical and newborn services and must demonstrate this by: (A) coordinated transfer care plans, protocols, procedures, arrangements, or through collaboration with one or more acute care hospitals with appropriate obstetrical and newborn services; or (B) admitting privileges at one or more hospitals with appropriate obstetrical and newborn services by a birthing center</w:t>
      </w:r>
      <w:r w:rsidRPr="00383240">
        <w:rPr>
          <w:rFonts w:cs="Times New Roman"/>
          <w:color w:val="auto"/>
          <w:u w:val="single"/>
        </w:rPr>
        <w:t>’</w:t>
      </w:r>
      <w:r w:rsidRPr="00383240">
        <w:rPr>
          <w:rFonts w:cs="Times New Roman"/>
          <w:i/>
          <w:color w:val="auto"/>
          <w:u w:val="single"/>
        </w:rPr>
        <w:t xml:space="preserve">s consulting physician. </w:t>
      </w:r>
      <w:r w:rsidRPr="00383240">
        <w:rPr>
          <w:rFonts w:cs="Times New Roman"/>
          <w:i/>
          <w:u w:val="single"/>
        </w:rPr>
        <w:t xml:space="preserve"> </w:t>
      </w:r>
      <w:r w:rsidRPr="00383240">
        <w:rPr>
          <w:rFonts w:cs="Times New Roman"/>
          <w:i/>
          <w:color w:val="auto"/>
          <w:u w:val="single"/>
        </w:rPr>
        <w:t xml:space="preserve">The department may assess a $25.00 registration fee for agreements containing such a provision. </w:t>
      </w:r>
      <w:r w:rsidRPr="00383240">
        <w:rPr>
          <w:rFonts w:cs="Times New Roman"/>
          <w:i/>
          <w:u w:val="single"/>
        </w:rPr>
        <w:t xml:space="preserve"> </w:t>
      </w:r>
      <w:r w:rsidRPr="00383240">
        <w:rPr>
          <w:rFonts w:cs="Times New Roman"/>
          <w:i/>
          <w:color w:val="auto"/>
          <w:u w:val="single"/>
        </w:rPr>
        <w:t>Birthing centers registering on</w:t>
      </w:r>
      <w:r w:rsidRPr="00383240">
        <w:rPr>
          <w:rFonts w:cs="Times New Roman"/>
          <w:i/>
          <w:u w:val="single"/>
        </w:rPr>
        <w:t>-</w:t>
      </w:r>
      <w:r w:rsidRPr="00383240">
        <w:rPr>
          <w:rFonts w:cs="Times New Roman"/>
          <w:i/>
          <w:color w:val="auto"/>
          <w:u w:val="single"/>
        </w:rPr>
        <w:t xml:space="preserve">call and transfer policies in accordance with this proviso shall be deemed by the </w:t>
      </w:r>
      <w:r w:rsidRPr="00383240">
        <w:rPr>
          <w:rFonts w:cs="Times New Roman"/>
          <w:i/>
          <w:u w:val="single"/>
        </w:rPr>
        <w:t>d</w:t>
      </w:r>
      <w:r w:rsidRPr="00383240">
        <w:rPr>
          <w:rFonts w:cs="Times New Roman"/>
          <w:i/>
          <w:color w:val="auto"/>
          <w:u w:val="single"/>
        </w:rPr>
        <w:t>epartment to be in compliance with Section 44</w:t>
      </w:r>
      <w:r w:rsidRPr="00383240">
        <w:rPr>
          <w:rFonts w:cs="Times New Roman"/>
          <w:i/>
          <w:u w:val="single"/>
        </w:rPr>
        <w:t>-</w:t>
      </w:r>
      <w:r w:rsidRPr="00383240">
        <w:rPr>
          <w:rFonts w:cs="Times New Roman"/>
          <w:i/>
          <w:color w:val="auto"/>
          <w:u w:val="single"/>
        </w:rPr>
        <w:t>89</w:t>
      </w:r>
      <w:r w:rsidRPr="00383240">
        <w:rPr>
          <w:rFonts w:cs="Times New Roman"/>
          <w:i/>
          <w:u w:val="single"/>
        </w:rPr>
        <w:t>-</w:t>
      </w:r>
      <w:r w:rsidRPr="00383240">
        <w:rPr>
          <w:rFonts w:cs="Times New Roman"/>
          <w:i/>
          <w:color w:val="auto"/>
          <w:u w:val="single"/>
        </w:rPr>
        <w:t>60(3) of the South Carolina Code and any implementing regulations for this fiscal year.</w:t>
      </w:r>
    </w:p>
    <w:p w:rsidR="00B93728" w:rsidRPr="00383240" w:rsidRDefault="00B93728" w:rsidP="00752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lastRenderedPageBreak/>
        <w:tab/>
      </w:r>
      <w:r w:rsidRPr="00383240">
        <w:rPr>
          <w:rFonts w:cs="Times New Roman"/>
          <w:b/>
          <w:i/>
          <w:color w:val="auto"/>
          <w:u w:val="single"/>
        </w:rPr>
        <w:t>34.55.</w:t>
      </w:r>
      <w:r w:rsidRPr="00383240">
        <w:rPr>
          <w:rFonts w:cs="Times New Roman"/>
          <w:i/>
          <w:color w:val="auto"/>
          <w:u w:val="single"/>
        </w:rPr>
        <w:tab/>
        <w:t>(DHEC: Seawall Reconstruction/Repair)  In the current fiscal year, the Department of Health and Environmental Control may issue a special permit for the reconstruction or repair of an existing erosion control device of at least four thousand contiguous linear feet that is located landward of an area which the department has granted a permit authorizing a renourishment project that does not qualify for public funding and the permit is active as of July 1, 2014.  The department may only issue the permit if the seawall will be reconstructed or repaired with like material and the footprint of the replacement is no more than two feet from the footprint of the original.  The department may charge a permit fee equal to the actual cost of issuing the permit.</w:t>
      </w:r>
    </w:p>
    <w:p w:rsidR="00B93728" w:rsidRDefault="00B93728" w:rsidP="00A9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93728" w:rsidSect="00534B4C">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color w:val="auto"/>
        </w:rPr>
        <w:tab/>
      </w:r>
      <w:r w:rsidRPr="00383240">
        <w:rPr>
          <w:rFonts w:cs="Times New Roman"/>
          <w:b/>
          <w:i/>
          <w:color w:val="auto"/>
          <w:u w:val="single"/>
        </w:rPr>
        <w:t>34.</w:t>
      </w:r>
      <w:r w:rsidRPr="00383240">
        <w:rPr>
          <w:rFonts w:cs="Times New Roman"/>
          <w:b/>
          <w:i/>
          <w:u w:val="single"/>
        </w:rPr>
        <w:t>56.</w:t>
      </w:r>
      <w:r w:rsidRPr="00383240">
        <w:rPr>
          <w:rFonts w:cs="Times New Roman"/>
          <w:i/>
          <w:u w:val="single"/>
        </w:rPr>
        <w:tab/>
      </w:r>
      <w:r w:rsidRPr="00383240">
        <w:rPr>
          <w:rFonts w:cs="Times New Roman"/>
          <w:i/>
          <w:color w:val="auto"/>
          <w:u w:val="single"/>
        </w:rPr>
        <w:t xml:space="preserve">(DHEC: Abortion Clinic Certification) </w:t>
      </w:r>
      <w:r w:rsidRPr="00383240">
        <w:rPr>
          <w:rFonts w:cs="Times New Roman"/>
          <w:i/>
          <w:u w:val="single"/>
        </w:rPr>
        <w:t xml:space="preserve"> </w:t>
      </w:r>
      <w:r w:rsidRPr="00383240">
        <w:rPr>
          <w:rFonts w:cs="Times New Roman"/>
          <w:i/>
          <w:color w:val="auto"/>
          <w:u w:val="single"/>
        </w:rPr>
        <w:t>Prior to January 31, 2015, a facility other than a hospital that is licensed and certified by the department to perform abortions must file a report with the department that provides the number of physicians that performed an abortion at the facility between July 1, 2014 and December 31, 2014 who did not have admitting privileges at a local certified hospital and staff privileges to replace on</w:t>
      </w:r>
      <w:r w:rsidRPr="00383240">
        <w:rPr>
          <w:rFonts w:cs="Times New Roman"/>
          <w:i/>
          <w:u w:val="single"/>
        </w:rPr>
        <w:t>-</w:t>
      </w:r>
      <w:r w:rsidRPr="00383240">
        <w:rPr>
          <w:rFonts w:cs="Times New Roman"/>
          <w:i/>
          <w:color w:val="auto"/>
          <w:u w:val="single"/>
        </w:rPr>
        <w:t xml:space="preserve">staff physicians at the certified hospital and the percentage of these physician in relation to the overall number of physicians who performed abortions at the facility. </w:t>
      </w:r>
      <w:r w:rsidRPr="00383240">
        <w:rPr>
          <w:rFonts w:cs="Times New Roman"/>
          <w:i/>
          <w:u w:val="single"/>
        </w:rPr>
        <w:t xml:space="preserve"> </w:t>
      </w:r>
      <w:r w:rsidRPr="00383240">
        <w:rPr>
          <w:rFonts w:cs="Times New Roman"/>
          <w:i/>
          <w:color w:val="auto"/>
          <w:u w:val="single"/>
        </w:rPr>
        <w:t>The report must include a summation of any abortion that resulted in an outcome which required a level of aftercare that exceeds what is customarily provided by physicians in such cases in accordance with accepted medical practice and indicate whether or not the abortion was performed by a physician with admitting privileges at a local certified hospital and staff privileges to replace on</w:t>
      </w:r>
      <w:r w:rsidRPr="00383240">
        <w:rPr>
          <w:rFonts w:cs="Times New Roman"/>
          <w:i/>
          <w:u w:val="single"/>
        </w:rPr>
        <w:t>-</w:t>
      </w:r>
      <w:r w:rsidRPr="00383240">
        <w:rPr>
          <w:rFonts w:cs="Times New Roman"/>
          <w:i/>
          <w:color w:val="auto"/>
          <w:u w:val="single"/>
        </w:rPr>
        <w:t xml:space="preserve">staff physicians at the certified hospital.  Any summation of any abortion must not divulge any information that is privileged or required to be maintained as confidential by any provision of law. </w:t>
      </w:r>
      <w:r w:rsidRPr="00383240">
        <w:rPr>
          <w:rFonts w:cs="Times New Roman"/>
          <w:i/>
          <w:u w:val="single"/>
        </w:rPr>
        <w:t xml:space="preserve"> </w:t>
      </w:r>
      <w:r w:rsidRPr="00383240">
        <w:rPr>
          <w:rFonts w:cs="Times New Roman"/>
          <w:i/>
          <w:color w:val="auto"/>
          <w:u w:val="single"/>
        </w:rPr>
        <w:t>An applicable facility must remit a twenty</w:t>
      </w:r>
      <w:r w:rsidRPr="00383240">
        <w:rPr>
          <w:rFonts w:cs="Times New Roman"/>
          <w:i/>
          <w:u w:val="single"/>
        </w:rPr>
        <w:t>-</w:t>
      </w:r>
      <w:r w:rsidRPr="00383240">
        <w:rPr>
          <w:rFonts w:cs="Times New Roman"/>
          <w:i/>
          <w:color w:val="auto"/>
          <w:u w:val="single"/>
        </w:rPr>
        <w:t xml:space="preserve">five dollar filing fee to the department for the report required by </w:t>
      </w:r>
    </w:p>
    <w:p w:rsidR="00B93728" w:rsidRPr="00383240" w:rsidRDefault="00B93728" w:rsidP="00A9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i/>
          <w:color w:val="auto"/>
          <w:u w:val="single"/>
        </w:rPr>
        <w:lastRenderedPageBreak/>
        <w:t>this provision.</w:t>
      </w:r>
    </w:p>
    <w:p w:rsidR="00B93728" w:rsidRPr="00383240" w:rsidRDefault="00B93728" w:rsidP="000679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35"/>
      <w:bookmarkEnd w:id="21"/>
      <w:r w:rsidRPr="00383240">
        <w:rPr>
          <w:rFonts w:cs="Times New Roman"/>
          <w:b/>
          <w:szCs w:val="22"/>
        </w:rPr>
        <w:t>SECTION 35 - J12-DEPARTMENT OF MENTAL HEALTH</w:t>
      </w:r>
      <w:r w:rsidR="00530F80">
        <w:rPr>
          <w:rFonts w:cs="Times New Roman"/>
          <w:b/>
          <w:szCs w:val="22"/>
        </w:rPr>
        <w:fldChar w:fldCharType="begin"/>
      </w:r>
      <w:r>
        <w:instrText xml:space="preserve"> XE "SECTION 35 - J12-DEPARTMENT OF MENTAL HEALTH"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35.1.</w:t>
      </w:r>
      <w:r w:rsidRPr="00383240">
        <w:rPr>
          <w:rFonts w:cs="Times New Roman"/>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35.2.</w:t>
      </w:r>
      <w:r w:rsidRPr="00383240">
        <w:rPr>
          <w:rFonts w:cs="Times New Roman"/>
          <w:szCs w:val="22"/>
        </w:rPr>
        <w:tab/>
        <w:t>(DMH: Institution Generated Funds)  The Department of Mental Health is authorized to retain and expend institution generated funds which are budgeted.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35.3.</w:t>
      </w:r>
      <w:r w:rsidRPr="00383240">
        <w:rPr>
          <w:rFonts w:cs="Times New Roman"/>
          <w:szCs w:val="22"/>
        </w:rPr>
        <w:tab/>
        <w:t xml:space="preserve">(DMH: Practice Plan)  </w:t>
      </w:r>
      <w:r w:rsidRPr="00383240">
        <w:rPr>
          <w:rFonts w:cs="Times New Roman"/>
          <w:strike/>
          <w:szCs w:val="22"/>
        </w:rPr>
        <w:t>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35.4.</w:t>
      </w:r>
      <w:r w:rsidRPr="00383240">
        <w:rPr>
          <w:rFonts w:cs="Times New Roman"/>
          <w:b/>
          <w:szCs w:val="22"/>
        </w:rPr>
        <w:tab/>
      </w:r>
      <w:r w:rsidRPr="00383240">
        <w:rPr>
          <w:rFonts w:cs="Times New Roman"/>
          <w:szCs w:val="22"/>
        </w:rPr>
        <w:t xml:space="preserve">(DMH: Huntington’s Disease)  </w:t>
      </w:r>
      <w:r w:rsidRPr="00383240">
        <w:rPr>
          <w:rFonts w:cs="Times New Roman"/>
          <w:strike/>
          <w:szCs w:val="22"/>
        </w:rPr>
        <w:t>Of funds appropriated, the Department of Mental Health shall designate $150,000 for administrative and personnel costs for Huntington’s Disease clinical services within the Department of Mental Health.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lastRenderedPageBreak/>
        <w:tab/>
        <w:t>35.5.</w:t>
      </w:r>
      <w:r w:rsidRPr="00383240">
        <w:rPr>
          <w:rFonts w:cs="Times New Roman"/>
          <w:b/>
          <w:bCs/>
          <w:szCs w:val="22"/>
        </w:rPr>
        <w:tab/>
      </w:r>
      <w:r w:rsidRPr="00383240">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bCs/>
          <w:szCs w:val="22"/>
        </w:rPr>
        <w:tab/>
        <w:t>35.6.</w:t>
      </w:r>
      <w:r w:rsidRPr="00383240">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35.7.</w:t>
      </w:r>
      <w:r w:rsidRPr="00383240">
        <w:rPr>
          <w:rFonts w:cs="Times New Roman"/>
          <w:bCs/>
          <w:szCs w:val="22"/>
        </w:rPr>
        <w:tab/>
        <w:t>(DMH: Crisis Intervention Training)  Of the funds appropriated to the department, $170,500 shall be utilized for the National Alliance on Mental Illness (NAMI) SC for Crisis Intervention Training (CIT).</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35.8.</w:t>
      </w:r>
      <w:r w:rsidRPr="00383240">
        <w:rPr>
          <w:rFonts w:cs="Times New Roman"/>
          <w:szCs w:val="22"/>
        </w:rPr>
        <w:tab/>
        <w:t xml:space="preserve">(DMH: Uncompensated Patient Medical Care)  There is created an Uncompensated Patient Care Fund to be used by the department for medical costs incurred for patients </w:t>
      </w:r>
      <w:r w:rsidRPr="00383240">
        <w:rPr>
          <w:rFonts w:cs="Times New Roman"/>
          <w:strike/>
          <w:szCs w:val="22"/>
        </w:rPr>
        <w:t>that must be transferred to a private hospital for services</w:t>
      </w:r>
      <w:r w:rsidRPr="00383240">
        <w:rPr>
          <w:rFonts w:cs="Times New Roman"/>
          <w:szCs w:val="22"/>
        </w:rPr>
        <w:t>.  These funds may be carried forward from the prior fiscal year into the current fiscal year to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35.9.</w:t>
      </w:r>
      <w:r w:rsidRPr="00383240">
        <w:rPr>
          <w:rFonts w:cs="Times New Roman"/>
          <w:b/>
          <w:szCs w:val="22"/>
        </w:rPr>
        <w:tab/>
      </w:r>
      <w:r w:rsidRPr="00383240">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bCs/>
        </w:rPr>
        <w:tab/>
        <w:t>35.10.</w:t>
      </w:r>
      <w:r w:rsidRPr="00383240">
        <w:rPr>
          <w:rFonts w:cs="Times New Roman"/>
          <w:bCs/>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b/>
        </w:rPr>
        <w:tab/>
        <w:t>35.11.</w:t>
      </w:r>
      <w:r w:rsidRPr="00383240">
        <w:rPr>
          <w:rFonts w:cs="Times New Roman"/>
          <w:b/>
        </w:rPr>
        <w:tab/>
      </w:r>
      <w:r w:rsidRPr="00383240">
        <w:rPr>
          <w:rFonts w:cs="Times New Roman"/>
        </w:rPr>
        <w:t>(</w:t>
      </w:r>
      <w:bookmarkStart w:id="22" w:name="OCC14"/>
      <w:bookmarkEnd w:id="22"/>
      <w:r w:rsidRPr="00383240">
        <w:rPr>
          <w:rFonts w:cs="Times New Roman"/>
        </w:rPr>
        <w:t xml:space="preserve">DMH: State Veterans Domiciliary Facility)  </w:t>
      </w:r>
      <w:r w:rsidRPr="00383240">
        <w:rPr>
          <w:rFonts w:cs="Times New Roman"/>
          <w:strike/>
        </w:rPr>
        <w:t xml:space="preserve">The Department of Mental Health shall prepare a report evaluating the feasibility and desirability of the State furnishing domiciliary care to eligible veterans in State Veterans’ Homes.  Domiciliary care is the provision of shelter, sustenance, and incidental medical care on an ambulatory self-care basis to assist eligible veterans, disabled by age or illness to attain physical, mental, and social well-being through rehabilitative programs.  This report must consider and discuss the feasibility of locating a facility in proximity to current State Veterans Nursing Homes, including but not limited to available space at the agency’s C.M. Tucker Nursing Care Center in Columbia.  The report must also consider and discuss opportunities for the private sector’s role in operating such facilities.  This report shall be provided to the Chairman of the </w:t>
      </w:r>
      <w:r w:rsidRPr="00383240">
        <w:rPr>
          <w:rFonts w:cs="Times New Roman"/>
          <w:strike/>
        </w:rPr>
        <w:lastRenderedPageBreak/>
        <w:t>Senate Finance Committee, the Chairman of the Senate Medical Affairs Committee, the Chairman of the House Ways and Means Committee, and the Chairman of the Medical, Military, Public, and Municipal Affairs Committee by January 10, 2014.</w:t>
      </w:r>
    </w:p>
    <w:p w:rsidR="00B93728" w:rsidRPr="00383240" w:rsidRDefault="00B93728" w:rsidP="00DE4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rPr>
        <w:tab/>
      </w:r>
      <w:r w:rsidRPr="00383240">
        <w:rPr>
          <w:rFonts w:cs="Times New Roman"/>
          <w:b/>
          <w:i/>
          <w:color w:val="auto"/>
          <w:u w:val="single"/>
        </w:rPr>
        <w:t>35.</w:t>
      </w:r>
      <w:r w:rsidRPr="00383240">
        <w:rPr>
          <w:rFonts w:cs="Times New Roman"/>
          <w:b/>
          <w:i/>
          <w:u w:val="single"/>
        </w:rPr>
        <w:t>12.</w:t>
      </w:r>
      <w:r w:rsidRPr="00383240">
        <w:rPr>
          <w:rFonts w:cs="Times New Roman"/>
          <w:i/>
          <w:u w:val="single"/>
        </w:rPr>
        <w:tab/>
      </w:r>
      <w:r w:rsidRPr="00383240">
        <w:rPr>
          <w:rFonts w:cs="Times New Roman"/>
          <w:i/>
          <w:color w:val="auto"/>
          <w:u w:val="single"/>
        </w:rPr>
        <w:t>(DMH: School Safety Task Force)</w:t>
      </w:r>
      <w:r w:rsidRPr="00383240">
        <w:rPr>
          <w:rFonts w:cs="Times New Roman"/>
          <w:b/>
          <w:color w:val="auto"/>
        </w:rPr>
        <w:t xml:space="preserve">  DELETED</w:t>
      </w:r>
    </w:p>
    <w:p w:rsidR="00B93728" w:rsidRPr="00383240" w:rsidRDefault="00B93728"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83240">
        <w:tab/>
      </w:r>
      <w:r w:rsidRPr="00383240">
        <w:rPr>
          <w:b/>
          <w:i/>
          <w:u w:val="single"/>
        </w:rPr>
        <w:t>35.13.</w:t>
      </w:r>
      <w:r w:rsidRPr="00383240">
        <w:rPr>
          <w:i/>
          <w:u w:val="single"/>
        </w:rPr>
        <w:tab/>
        <w:t>(DMH: Veterans Nursing Home Study)  The Department of Mental Health, in conjunction with the Governor’s Office, Division of Veterans Affairs, shall conduct a feasibility study to determine whether there is a need for additional veterans nursing homes in the state.  In the event it is determined that it would be in the best interests of the state’s veteran population to have additional veterans nursing homes located around the state, the study shall identify possible locations and provide a general concept on the number of beds recommended along with the funding that would be required to implement the recommendations.  The study shall be submitted to the Governor, the Chairman of the Senate Finance Committee, the Chairman of the House Ways and Means Committee, the Chairman of the Senate Medical Affairs Committee, and the Chairman of the House Medical, Military, Public and Municipal Affairs Committee by December 15, 2014.</w:t>
      </w:r>
    </w:p>
    <w:p w:rsidR="00B93728" w:rsidRDefault="00B93728"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93728" w:rsidSect="00534B4C">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93728" w:rsidRPr="00383240" w:rsidRDefault="00B93728" w:rsidP="000679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3" w:name="section36"/>
      <w:bookmarkEnd w:id="23"/>
      <w:r w:rsidRPr="00383240">
        <w:rPr>
          <w:rFonts w:cs="Times New Roman"/>
          <w:b/>
          <w:szCs w:val="22"/>
        </w:rPr>
        <w:t>SECTION 36 - J16-DEPARTMENT OF DISABILITIES AND SPECIAL NEEDS</w:t>
      </w:r>
      <w:r w:rsidR="00530F80">
        <w:rPr>
          <w:rFonts w:cs="Times New Roman"/>
          <w:b/>
          <w:szCs w:val="22"/>
        </w:rPr>
        <w:fldChar w:fldCharType="begin"/>
      </w:r>
      <w:r>
        <w:instrText xml:space="preserve"> XE "SECTION 36 - J16-DEPARTMENT OF DISABILITIES AND SPECIAL NEEDS"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36.1.</w:t>
      </w:r>
      <w:r w:rsidRPr="00383240">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36.2.</w:t>
      </w:r>
      <w:r w:rsidRPr="00383240">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36.3.</w:t>
      </w:r>
      <w:r w:rsidRPr="00383240">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36.4.</w:t>
      </w:r>
      <w:r w:rsidRPr="00383240">
        <w:rPr>
          <w:rFonts w:cs="Times New Roman"/>
          <w:szCs w:val="22"/>
        </w:rPr>
        <w:tab/>
        <w:t>(DDSN: Medicaid Funded Contract Settlements)  The department is authorized to carry forward and retain settlements under Medicaid-funded contracts.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36.5.</w:t>
      </w:r>
      <w:r w:rsidRPr="00383240">
        <w:rPr>
          <w:rFonts w:cs="Times New Roman"/>
          <w:szCs w:val="22"/>
        </w:rPr>
        <w:tab/>
        <w:t>(DDSN: Departmental Generated Revenue)  The department is authorized to continue to expend departmental generated revenues that are authorized in the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36.6.</w:t>
      </w:r>
      <w:r w:rsidRPr="00383240">
        <w:rPr>
          <w:rFonts w:cs="Times New Roman"/>
          <w:szCs w:val="22"/>
        </w:rPr>
        <w:tab/>
        <w:t>(DDSN: Transfer of Capital/Property)  The department may transfer capital to include property and buildings to local DSN providers with Budget and Control Board approval.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36.7.</w:t>
      </w:r>
      <w:r w:rsidRPr="00383240">
        <w:rPr>
          <w:rFonts w:cs="Times New Roman"/>
          <w:szCs w:val="22"/>
        </w:rPr>
        <w:tab/>
        <w:t xml:space="preserve">(DDSN: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w:t>
      </w:r>
      <w:r w:rsidRPr="00383240">
        <w:rPr>
          <w:rFonts w:cs="Times New Roman"/>
          <w:szCs w:val="22"/>
        </w:rPr>
        <w:lastRenderedPageBreak/>
        <w:t>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Department of Disabilities and Special Needs shall establish curriculum and standards for training and oversight.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This provision shall not apply to a facility licensed as a habilitation center for the mentally retarded or persons with related conditions.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36.8.</w:t>
      </w:r>
      <w:r w:rsidRPr="00383240">
        <w:rPr>
          <w:rFonts w:cs="Times New Roman"/>
          <w:b/>
          <w:szCs w:val="22"/>
        </w:rPr>
        <w:tab/>
      </w:r>
      <w:r w:rsidRPr="00383240">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383240">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383240">
        <w:rPr>
          <w:rFonts w:cs="Times New Roman"/>
          <w:szCs w:val="22"/>
        </w:rPr>
        <w:t xml:space="preserve">  This provision does not establish or authorize creation of an entitlement program or benefit.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36.9.</w:t>
      </w:r>
      <w:r w:rsidRPr="00383240">
        <w:rPr>
          <w:rFonts w:cs="Times New Roman"/>
          <w:b/>
          <w:szCs w:val="22"/>
        </w:rPr>
        <w:tab/>
      </w:r>
      <w:r w:rsidRPr="00383240">
        <w:rPr>
          <w:rFonts w:cs="Times New Roman"/>
          <w:szCs w:val="22"/>
        </w:rPr>
        <w:t xml:space="preserve">(DDSN: Modular Ramps)  </w:t>
      </w:r>
      <w:r w:rsidRPr="00383240">
        <w:rPr>
          <w:rFonts w:cs="Times New Roman"/>
          <w:strike/>
          <w:szCs w:val="22"/>
        </w:rPr>
        <w:t>The Department of Disabilities and Special Needs is authorized to lease modular ramps in the event the department can foresee demonstrated cost-savings to the department.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szCs w:val="22"/>
        </w:rPr>
        <w:tab/>
      </w:r>
      <w:r w:rsidRPr="00383240">
        <w:rPr>
          <w:rFonts w:cs="Times New Roman"/>
          <w:b/>
          <w:color w:val="auto"/>
          <w:szCs w:val="22"/>
        </w:rPr>
        <w:t>36.10.</w:t>
      </w:r>
      <w:r w:rsidRPr="00383240">
        <w:rPr>
          <w:rFonts w:cs="Times New Roman"/>
          <w:b/>
          <w:color w:val="auto"/>
          <w:szCs w:val="22"/>
        </w:rPr>
        <w:tab/>
      </w:r>
      <w:r w:rsidRPr="00383240">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383240">
        <w:rPr>
          <w:rFonts w:cs="Times New Roman"/>
          <w:color w:val="auto"/>
        </w:rPr>
        <w:t>By September fifteenth, the department must transfer $100,000 to the Anderson County Disabilities Board for the provision of these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36.11.</w:t>
      </w:r>
      <w:r w:rsidRPr="00383240">
        <w:rPr>
          <w:rFonts w:cs="Times New Roman"/>
          <w:b/>
          <w:szCs w:val="22"/>
        </w:rPr>
        <w:tab/>
      </w:r>
      <w:r w:rsidRPr="00383240">
        <w:rPr>
          <w:rFonts w:cs="Times New Roman"/>
          <w:szCs w:val="22"/>
        </w:rPr>
        <w:t xml:space="preserve">(DDSN: Debt Service Account)  The department shall utilize the uncommitted dollars in their debt service account, account E164660, for operations and services that are not funded in the appropriations bill.  </w:t>
      </w:r>
      <w:r w:rsidRPr="00383240">
        <w:rPr>
          <w:rFonts w:cs="Times New Roman"/>
          <w:i/>
          <w:u w:val="single"/>
        </w:rPr>
        <w:t>By August 1,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rPr>
        <w:lastRenderedPageBreak/>
        <w:tab/>
      </w:r>
      <w:r w:rsidRPr="00383240">
        <w:rPr>
          <w:rFonts w:cs="Times New Roman"/>
          <w:b/>
          <w:snapToGrid w:val="0"/>
        </w:rPr>
        <w:t>36.12.</w:t>
      </w:r>
      <w:r w:rsidRPr="00383240">
        <w:rPr>
          <w:rFonts w:cs="Times New Roman"/>
          <w:b/>
          <w:snapToGrid w:val="0"/>
        </w:rPr>
        <w:tab/>
      </w:r>
      <w:r w:rsidRPr="00383240">
        <w:rPr>
          <w:rFonts w:cs="Times New Roman"/>
          <w:snapToGrid w:val="0"/>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b/>
          <w:snapToGrid w:val="0"/>
        </w:rPr>
        <w:t>36.13.</w:t>
      </w:r>
      <w:r w:rsidRPr="00383240">
        <w:rPr>
          <w:rFonts w:cs="Times New Roman"/>
          <w:b/>
          <w:snapToGrid w:val="0"/>
        </w:rPr>
        <w:tab/>
      </w:r>
      <w:r w:rsidRPr="00383240">
        <w:rPr>
          <w:rFonts w:cs="Times New Roman"/>
          <w:snapToGrid w:val="0"/>
        </w:rPr>
        <w:t xml:space="preserve">(DDSN: Greenwood </w:t>
      </w:r>
      <w:r w:rsidRPr="00383240">
        <w:rPr>
          <w:rFonts w:cs="Times New Roman"/>
        </w:rPr>
        <w:t>Genetic</w:t>
      </w:r>
      <w:r w:rsidRPr="00383240">
        <w:rPr>
          <w:rFonts w:cs="Times New Roman"/>
          <w:snapToGrid w:val="0"/>
        </w:rPr>
        <w:t xml:space="preserve"> Center Autism Research)  The department is authorized to transfer up to $500,000 of unencumbered funds from the PDD autism waiver to the Greenwood Genetic Center for autism research.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i/>
          <w:szCs w:val="22"/>
          <w:u w:val="single"/>
        </w:rPr>
        <w:t>36.14.</w:t>
      </w:r>
      <w:r w:rsidRPr="00383240">
        <w:rPr>
          <w:rFonts w:cs="Times New Roman"/>
          <w:i/>
          <w:szCs w:val="22"/>
          <w:u w:val="single"/>
        </w:rPr>
        <w:tab/>
        <w:t>(DDSN: Waiting List)</w:t>
      </w:r>
      <w:r w:rsidRPr="00383240">
        <w:rPr>
          <w:rFonts w:cs="Times New Roman"/>
          <w:b/>
          <w:szCs w:val="22"/>
        </w:rPr>
        <w:t xml:space="preserve">  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CD6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4" w:name="section37"/>
      <w:bookmarkEnd w:id="24"/>
      <w:r w:rsidRPr="00383240">
        <w:rPr>
          <w:rFonts w:cs="Times New Roman"/>
          <w:b/>
          <w:szCs w:val="22"/>
        </w:rPr>
        <w:t>SECTION 37 - J20-DEPARTMENT OF ALCOHOL AND OTHER DRUG ABUSE SERVICES</w:t>
      </w:r>
      <w:r w:rsidR="00530F80">
        <w:rPr>
          <w:rFonts w:cs="Times New Roman"/>
          <w:b/>
          <w:szCs w:val="22"/>
        </w:rPr>
        <w:fldChar w:fldCharType="begin"/>
      </w:r>
      <w:r>
        <w:instrText xml:space="preserve"> XE "SECTION 37 - J20-DEPARTMENT OF ALCOHOL AND OTHER DRUG ABUSE SERVICES"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37.1.</w:t>
      </w:r>
      <w:r w:rsidRPr="00383240">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37.2.</w:t>
      </w:r>
      <w:r w:rsidRPr="00383240">
        <w:rPr>
          <w:rFonts w:cs="Times New Roman"/>
          <w:szCs w:val="22"/>
        </w:rPr>
        <w:tab/>
        <w:t xml:space="preserve">(DAODAS: Gambling Addiction Services)  In that gambling is a serious problem in South Carolina, the department through its local county commissions may provide, from funds appropriated to the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department, information, education, and referral services to persons experiencing gambling addictions.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37.3.</w:t>
      </w:r>
      <w:r w:rsidRPr="00383240">
        <w:rPr>
          <w:rFonts w:cs="Times New Roman"/>
          <w:b/>
          <w:szCs w:val="22"/>
        </w:rPr>
        <w:tab/>
      </w:r>
      <w:r w:rsidRPr="00383240">
        <w:rPr>
          <w:rFonts w:cs="Times New Roman"/>
          <w:szCs w:val="22"/>
        </w:rPr>
        <w:t xml:space="preserve">(DAODAS: Eligibility for Treatment Services)  </w:t>
      </w:r>
      <w:r w:rsidRPr="00383240">
        <w:rPr>
          <w:rFonts w:cs="Times New Roman"/>
          <w:strike/>
          <w:szCs w:val="22"/>
        </w:rPr>
        <w:t xml:space="preserve">Upon the payment of all applicable fees, any resident of South Carolina is eligible to take part in the treatment programs offered by the Department of </w:t>
      </w:r>
      <w:r w:rsidRPr="00383240">
        <w:rPr>
          <w:rFonts w:cs="Times New Roman"/>
          <w:bCs/>
          <w:strike/>
          <w:szCs w:val="22"/>
        </w:rPr>
        <w:t>Alcohol</w:t>
      </w:r>
      <w:r w:rsidRPr="00383240">
        <w:rPr>
          <w:rFonts w:cs="Times New Roman"/>
          <w:strike/>
          <w:szCs w:val="22"/>
        </w:rPr>
        <w:t xml:space="preserve"> and Other Drug Abuse Services during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37.4.</w:t>
      </w:r>
      <w:r w:rsidRPr="00383240">
        <w:rPr>
          <w:rFonts w:cs="Times New Roman"/>
          <w:b/>
        </w:rPr>
        <w:tab/>
      </w:r>
      <w:r w:rsidRPr="00383240">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37.5.</w:t>
      </w:r>
      <w:r w:rsidRPr="00383240">
        <w:rPr>
          <w:rFonts w:cs="Times New Roman"/>
          <w:b/>
          <w:szCs w:val="22"/>
        </w:rPr>
        <w:tab/>
      </w:r>
      <w:r w:rsidRPr="00383240">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93728" w:rsidSect="00534B4C">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CD69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8"/>
      <w:bookmarkEnd w:id="25"/>
      <w:r w:rsidRPr="00383240">
        <w:rPr>
          <w:rFonts w:cs="Times New Roman"/>
          <w:b/>
          <w:szCs w:val="22"/>
        </w:rPr>
        <w:lastRenderedPageBreak/>
        <w:t>SECTION 38 - L04-DEPARTMENT OF SOCIAL SERVICES</w:t>
      </w:r>
      <w:r w:rsidR="00530F80">
        <w:rPr>
          <w:rFonts w:cs="Times New Roman"/>
          <w:b/>
          <w:szCs w:val="22"/>
        </w:rPr>
        <w:fldChar w:fldCharType="begin"/>
      </w:r>
      <w:r>
        <w:instrText xml:space="preserve"> XE "SECTION 38 - L04-DEPARTMENT OF SOCIAL SERVICES"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38.1.</w:t>
      </w:r>
      <w:r w:rsidRPr="00383240">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38.2.</w:t>
      </w:r>
      <w:r w:rsidRPr="00383240">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38.3.</w:t>
      </w:r>
      <w:r w:rsidRPr="00383240">
        <w:rPr>
          <w:rFonts w:cs="Times New Roman"/>
          <w:szCs w:val="22"/>
        </w:rPr>
        <w:tab/>
        <w:t>(DSS: Foster Children Burial)  The expenditure of funds allocated for burials of foster children shall not exceed one thousand five hundred dollars per burial.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38.4.</w:t>
      </w:r>
      <w:r w:rsidRPr="00383240">
        <w:rPr>
          <w:rFonts w:cs="Times New Roman"/>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38.5.</w:t>
      </w:r>
      <w:r w:rsidRPr="00383240">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38.6.</w:t>
      </w:r>
      <w:r w:rsidRPr="00383240">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38.7.</w:t>
      </w:r>
      <w:r w:rsidRPr="00383240">
        <w:rPr>
          <w:rFonts w:cs="Times New Roman"/>
          <w:b/>
          <w:szCs w:val="22"/>
        </w:rPr>
        <w:tab/>
      </w:r>
      <w:r w:rsidRPr="00383240">
        <w:rPr>
          <w:rFonts w:cs="Times New Roman"/>
          <w:szCs w:val="22"/>
        </w:rPr>
        <w:t xml:space="preserve">(DSS: Fee Schedule)  The Department of Social Services shall be allowed to charge fees and accept donations, grants, and bequests for social services provided under their direct responsibility on the basis of a fee schedule.  The fees collected shall be </w:t>
      </w:r>
      <w:r w:rsidRPr="00383240">
        <w:rPr>
          <w:rFonts w:cs="Times New Roman"/>
          <w:szCs w:val="22"/>
        </w:rPr>
        <w:lastRenderedPageBreak/>
        <w:t>utilized by the Department of Social Services to further develop and administer these program efforts.  The below fee schedule is established for the current fiscal year.</w:t>
      </w:r>
    </w:p>
    <w:p w:rsidR="00B93728" w:rsidRPr="00383240" w:rsidRDefault="00B93728" w:rsidP="00DE46E5">
      <w:pPr>
        <w:tabs>
          <w:tab w:val="left" w:pos="216"/>
          <w:tab w:val="left" w:pos="432"/>
          <w:tab w:val="right" w:leader="dot" w:pos="8010"/>
        </w:tabs>
        <w:jc w:val="both"/>
        <w:rPr>
          <w:rFonts w:cs="Times New Roman"/>
          <w:szCs w:val="22"/>
        </w:rPr>
      </w:pPr>
      <w:r w:rsidRPr="00383240">
        <w:rPr>
          <w:rFonts w:cs="Times New Roman"/>
          <w:szCs w:val="22"/>
        </w:rPr>
        <w:tab/>
        <w:t>Day Care</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Family Child Care Homes (up to six children)</w:t>
      </w:r>
      <w:r w:rsidRPr="00383240">
        <w:rPr>
          <w:rFonts w:cs="Times New Roman"/>
          <w:szCs w:val="22"/>
        </w:rPr>
        <w:tab/>
        <w:t>$</w:t>
      </w:r>
      <w:r w:rsidRPr="00383240">
        <w:rPr>
          <w:rFonts w:cs="Times New Roman"/>
          <w:szCs w:val="22"/>
        </w:rPr>
        <w:tab/>
        <w:t>15</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Group Child Care Homes (7-12 children)</w:t>
      </w:r>
      <w:r w:rsidRPr="00383240">
        <w:rPr>
          <w:rFonts w:cs="Times New Roman"/>
          <w:szCs w:val="22"/>
        </w:rPr>
        <w:tab/>
        <w:t>$</w:t>
      </w:r>
      <w:r w:rsidRPr="00383240">
        <w:rPr>
          <w:rFonts w:cs="Times New Roman"/>
          <w:szCs w:val="22"/>
        </w:rPr>
        <w:tab/>
        <w:t>30</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Registered Church Child Care (13+)</w:t>
      </w:r>
      <w:r w:rsidRPr="00383240">
        <w:rPr>
          <w:rFonts w:cs="Times New Roman"/>
          <w:szCs w:val="22"/>
        </w:rPr>
        <w:tab/>
        <w:t>$</w:t>
      </w:r>
      <w:r w:rsidRPr="00383240">
        <w:rPr>
          <w:rFonts w:cs="Times New Roman"/>
          <w:szCs w:val="22"/>
        </w:rPr>
        <w:tab/>
        <w:t>50</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Licensed Child Care Centers (13-49)</w:t>
      </w:r>
      <w:r w:rsidRPr="00383240">
        <w:rPr>
          <w:rFonts w:cs="Times New Roman"/>
          <w:szCs w:val="22"/>
        </w:rPr>
        <w:tab/>
        <w:t>$</w:t>
      </w:r>
      <w:r w:rsidRPr="00383240">
        <w:rPr>
          <w:rFonts w:cs="Times New Roman"/>
          <w:szCs w:val="22"/>
        </w:rPr>
        <w:tab/>
        <w:t>50</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Licensed Child Care Centers (50-99)</w:t>
      </w:r>
      <w:r w:rsidRPr="00383240">
        <w:rPr>
          <w:rFonts w:cs="Times New Roman"/>
          <w:szCs w:val="22"/>
        </w:rPr>
        <w:tab/>
        <w:t>$</w:t>
      </w:r>
      <w:r w:rsidRPr="00383240">
        <w:rPr>
          <w:rFonts w:cs="Times New Roman"/>
          <w:szCs w:val="22"/>
        </w:rPr>
        <w:tab/>
        <w:t>75</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Licensed Child Care Centers (100-199)</w:t>
      </w:r>
      <w:r w:rsidRPr="00383240">
        <w:rPr>
          <w:rFonts w:cs="Times New Roman"/>
          <w:szCs w:val="22"/>
        </w:rPr>
        <w:tab/>
        <w:t>$</w:t>
      </w:r>
      <w:r w:rsidRPr="00383240">
        <w:rPr>
          <w:rFonts w:cs="Times New Roman"/>
          <w:szCs w:val="22"/>
        </w:rPr>
        <w:tab/>
        <w:t>100</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Licensed Child Care Centers (200+)</w:t>
      </w:r>
      <w:r w:rsidRPr="00383240">
        <w:rPr>
          <w:rFonts w:cs="Times New Roman"/>
          <w:szCs w:val="22"/>
        </w:rPr>
        <w:tab/>
        <w:t>$125</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t>Central Registry Checks</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Non-profit Entities</w:t>
      </w:r>
      <w:r w:rsidRPr="00383240">
        <w:rPr>
          <w:rFonts w:cs="Times New Roman"/>
          <w:szCs w:val="22"/>
        </w:rPr>
        <w:tab/>
        <w:t>$</w:t>
      </w:r>
      <w:r w:rsidRPr="00383240">
        <w:rPr>
          <w:rFonts w:cs="Times New Roman"/>
          <w:szCs w:val="22"/>
        </w:rPr>
        <w:tab/>
        <w:t>8</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For-profit Agencies</w:t>
      </w:r>
      <w:r w:rsidRPr="00383240">
        <w:rPr>
          <w:rFonts w:cs="Times New Roman"/>
          <w:szCs w:val="22"/>
        </w:rPr>
        <w:tab/>
        <w:t>$</w:t>
      </w:r>
      <w:r w:rsidRPr="00383240">
        <w:rPr>
          <w:rFonts w:cs="Times New Roman"/>
          <w:szCs w:val="22"/>
        </w:rPr>
        <w:tab/>
        <w:t>25</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State Agencies</w:t>
      </w:r>
      <w:r w:rsidRPr="00383240">
        <w:rPr>
          <w:rFonts w:cs="Times New Roman"/>
          <w:szCs w:val="22"/>
        </w:rPr>
        <w:tab/>
        <w:t>$</w:t>
      </w:r>
      <w:r w:rsidRPr="00383240">
        <w:rPr>
          <w:rFonts w:cs="Times New Roman"/>
          <w:szCs w:val="22"/>
        </w:rPr>
        <w:tab/>
        <w:t>8</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Schools</w:t>
      </w:r>
      <w:r w:rsidRPr="00383240">
        <w:rPr>
          <w:rFonts w:cs="Times New Roman"/>
          <w:szCs w:val="22"/>
        </w:rPr>
        <w:tab/>
        <w:t>$</w:t>
      </w:r>
      <w:r w:rsidRPr="00383240">
        <w:rPr>
          <w:rFonts w:cs="Times New Roman"/>
          <w:szCs w:val="22"/>
        </w:rPr>
        <w:tab/>
        <w:t>8</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Day Care</w:t>
      </w:r>
      <w:r w:rsidRPr="00383240">
        <w:rPr>
          <w:rFonts w:cs="Times New Roman"/>
          <w:szCs w:val="22"/>
        </w:rPr>
        <w:tab/>
        <w:t>$</w:t>
      </w:r>
      <w:r w:rsidRPr="00383240">
        <w:rPr>
          <w:rFonts w:cs="Times New Roman"/>
          <w:szCs w:val="22"/>
        </w:rPr>
        <w:tab/>
        <w:t>8</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Other – Volunteer Organizations</w:t>
      </w:r>
      <w:r w:rsidRPr="00383240">
        <w:rPr>
          <w:rFonts w:cs="Times New Roman"/>
          <w:szCs w:val="22"/>
        </w:rPr>
        <w:tab/>
        <w:t>$</w:t>
      </w:r>
      <w:r w:rsidRPr="00383240">
        <w:rPr>
          <w:rFonts w:cs="Times New Roman"/>
          <w:szCs w:val="22"/>
        </w:rPr>
        <w:tab/>
        <w:t>8</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t>Other Children’s Services</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Services Related to Adoption of Children from Other Countries</w:t>
      </w:r>
      <w:r w:rsidRPr="00383240">
        <w:rPr>
          <w:rFonts w:cs="Times New Roman"/>
          <w:szCs w:val="22"/>
        </w:rPr>
        <w:tab/>
        <w:t>$</w:t>
      </w:r>
      <w:r w:rsidRPr="00383240">
        <w:rPr>
          <w:rFonts w:cs="Times New Roman"/>
          <w:szCs w:val="22"/>
        </w:rPr>
        <w:tab/>
        <w:t>225</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Court-ordered Home Studies in non-DSS Custody Cases</w:t>
      </w:r>
      <w:r w:rsidRPr="00383240">
        <w:rPr>
          <w:rFonts w:cs="Times New Roman"/>
          <w:szCs w:val="22"/>
        </w:rPr>
        <w:tab/>
        <w:t>$</w:t>
      </w:r>
      <w:r w:rsidRPr="00383240">
        <w:rPr>
          <w:rFonts w:cs="Times New Roman"/>
          <w:szCs w:val="22"/>
        </w:rPr>
        <w:tab/>
        <w:t>850</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Licensing Residential Group Homes Fee for an Initial License</w:t>
      </w:r>
      <w:r w:rsidRPr="00383240">
        <w:rPr>
          <w:rFonts w:cs="Times New Roman"/>
          <w:szCs w:val="22"/>
        </w:rPr>
        <w:tab/>
        <w:t>$</w:t>
      </w:r>
      <w:r w:rsidRPr="00383240">
        <w:rPr>
          <w:rFonts w:cs="Times New Roman"/>
          <w:szCs w:val="22"/>
        </w:rPr>
        <w:tab/>
        <w:t>250</w:t>
      </w:r>
    </w:p>
    <w:p w:rsidR="00B93728" w:rsidRPr="00383240" w:rsidRDefault="00B93728" w:rsidP="00DE46E5">
      <w:pPr>
        <w:tabs>
          <w:tab w:val="left" w:pos="216"/>
          <w:tab w:val="left" w:pos="432"/>
          <w:tab w:val="left" w:pos="630"/>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For Renewal</w:t>
      </w:r>
      <w:r w:rsidRPr="00383240">
        <w:rPr>
          <w:rFonts w:cs="Times New Roman"/>
          <w:szCs w:val="22"/>
        </w:rPr>
        <w:tab/>
        <w:t>$</w:t>
      </w:r>
      <w:r w:rsidRPr="00383240">
        <w:rPr>
          <w:rFonts w:cs="Times New Roman"/>
          <w:szCs w:val="22"/>
        </w:rPr>
        <w:tab/>
        <w:t>75</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Licensing Child Caring Institutions Fee for an Initial License</w:t>
      </w:r>
      <w:r w:rsidRPr="00383240">
        <w:rPr>
          <w:rFonts w:cs="Times New Roman"/>
          <w:szCs w:val="22"/>
        </w:rPr>
        <w:tab/>
        <w:t>$</w:t>
      </w:r>
      <w:r w:rsidRPr="00383240">
        <w:rPr>
          <w:rFonts w:cs="Times New Roman"/>
          <w:szCs w:val="22"/>
        </w:rPr>
        <w:tab/>
        <w:t>500</w:t>
      </w:r>
    </w:p>
    <w:p w:rsidR="00B93728" w:rsidRPr="00383240" w:rsidRDefault="00B93728" w:rsidP="00DE46E5">
      <w:pPr>
        <w:tabs>
          <w:tab w:val="left" w:pos="216"/>
          <w:tab w:val="left" w:pos="432"/>
          <w:tab w:val="left" w:pos="630"/>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For Renewal</w:t>
      </w:r>
      <w:r w:rsidRPr="00383240">
        <w:rPr>
          <w:rFonts w:cs="Times New Roman"/>
          <w:szCs w:val="22"/>
        </w:rPr>
        <w:tab/>
        <w:t>$100</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Licensing Child Placing Agencies Fee for an Initial License</w:t>
      </w:r>
      <w:r w:rsidRPr="00383240">
        <w:rPr>
          <w:rFonts w:cs="Times New Roman"/>
          <w:szCs w:val="22"/>
        </w:rPr>
        <w:tab/>
        <w:t>$500</w:t>
      </w:r>
    </w:p>
    <w:p w:rsidR="00B93728" w:rsidRPr="00383240" w:rsidRDefault="00B93728" w:rsidP="00DE46E5">
      <w:pPr>
        <w:tabs>
          <w:tab w:val="left" w:pos="216"/>
          <w:tab w:val="left" w:pos="432"/>
          <w:tab w:val="left" w:pos="630"/>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 xml:space="preserve">  </w:t>
      </w:r>
      <w:r w:rsidRPr="00383240">
        <w:rPr>
          <w:rFonts w:cs="Times New Roman"/>
          <w:szCs w:val="22"/>
        </w:rPr>
        <w:tab/>
        <w:t>For Renewal</w:t>
      </w:r>
      <w:r w:rsidRPr="00383240">
        <w:rPr>
          <w:rFonts w:cs="Times New Roman"/>
          <w:szCs w:val="22"/>
        </w:rPr>
        <w:tab/>
        <w:t>$</w:t>
      </w:r>
      <w:r w:rsidRPr="00383240">
        <w:rPr>
          <w:rFonts w:cs="Times New Roman"/>
          <w:szCs w:val="22"/>
        </w:rPr>
        <w:tab/>
        <w:t>60</w:t>
      </w:r>
    </w:p>
    <w:p w:rsidR="00B93728" w:rsidRPr="00383240" w:rsidRDefault="00B93728" w:rsidP="00DE46E5">
      <w:pPr>
        <w:tabs>
          <w:tab w:val="left" w:pos="216"/>
          <w:tab w:val="left" w:pos="432"/>
          <w:tab w:val="left" w:pos="630"/>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 xml:space="preserve"> </w:t>
      </w:r>
      <w:r w:rsidRPr="00383240">
        <w:rPr>
          <w:rFonts w:cs="Times New Roman"/>
          <w:szCs w:val="22"/>
        </w:rPr>
        <w:tab/>
        <w:t>For Each Private Foster Home Under the Supervision of a Child Placing Agency</w:t>
      </w:r>
      <w:r w:rsidRPr="00383240">
        <w:rPr>
          <w:rFonts w:cs="Times New Roman"/>
          <w:szCs w:val="22"/>
        </w:rPr>
        <w:tab/>
        <w:t>$</w:t>
      </w:r>
      <w:r w:rsidRPr="00383240">
        <w:rPr>
          <w:rFonts w:cs="Times New Roman"/>
          <w:szCs w:val="22"/>
        </w:rPr>
        <w:tab/>
        <w:t>15</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t>Responsible Father Registry</w:t>
      </w:r>
    </w:p>
    <w:p w:rsidR="00B93728" w:rsidRPr="00383240" w:rsidRDefault="00B93728" w:rsidP="00DE46E5">
      <w:pPr>
        <w:tabs>
          <w:tab w:val="left" w:pos="216"/>
          <w:tab w:val="left" w:pos="432"/>
          <w:tab w:val="left" w:leader="dot" w:pos="8010"/>
          <w:tab w:val="right" w:pos="8460"/>
        </w:tabs>
        <w:jc w:val="both"/>
        <w:rPr>
          <w:rFonts w:cs="Times New Roman"/>
          <w:szCs w:val="22"/>
        </w:rPr>
      </w:pPr>
      <w:r w:rsidRPr="00383240">
        <w:rPr>
          <w:rFonts w:cs="Times New Roman"/>
          <w:szCs w:val="22"/>
        </w:rPr>
        <w:tab/>
      </w:r>
      <w:r w:rsidRPr="00383240">
        <w:rPr>
          <w:rFonts w:cs="Times New Roman"/>
          <w:szCs w:val="22"/>
        </w:rPr>
        <w:tab/>
        <w:t>Registry Search</w:t>
      </w:r>
      <w:r w:rsidRPr="00383240">
        <w:rPr>
          <w:rFonts w:cs="Times New Roman"/>
          <w:szCs w:val="22"/>
        </w:rPr>
        <w:tab/>
        <w:t>$</w:t>
      </w:r>
      <w:r w:rsidRPr="00383240">
        <w:rPr>
          <w:rFonts w:cs="Times New Roman"/>
          <w:szCs w:val="22"/>
        </w:rPr>
        <w:tab/>
        <w:t>50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38.8.</w:t>
      </w:r>
      <w:r w:rsidRPr="00383240">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38.9.</w:t>
      </w:r>
      <w:r w:rsidRPr="00383240">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lastRenderedPageBreak/>
        <w:tab/>
        <w:t>38.10.</w:t>
      </w:r>
      <w:r w:rsidRPr="00383240">
        <w:rPr>
          <w:rFonts w:cs="Times New Roman"/>
          <w:szCs w:val="22"/>
        </w:rPr>
        <w:tab/>
        <w:t xml:space="preserve">(DSS: Fees for Court Witness in Child Welfare Services)  </w:t>
      </w:r>
      <w:r w:rsidRPr="00383240">
        <w:rPr>
          <w:rFonts w:cs="Times New Roman"/>
          <w:strike/>
          <w:szCs w:val="22"/>
        </w:rPr>
        <w:t>Effective July 1, 1994, any monies appropriated for the payment of court testimony in either abuse and neglect, termination of parental rights, or judicial review cases arising under Section 20-7-480, et. seq. of the South Carolina Code of Laws, 1976, as amended, and adult protective service cases under Section 43-35-10(9), et. seq. of the South Carolina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38.11.</w:t>
      </w:r>
      <w:r w:rsidRPr="00383240">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38.12.</w:t>
      </w:r>
      <w:r w:rsidRPr="00383240">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38.13.</w:t>
      </w:r>
      <w:r w:rsidRPr="00383240">
        <w:rPr>
          <w:rFonts w:cs="Times New Roman"/>
          <w:b/>
          <w:szCs w:val="22"/>
        </w:rPr>
        <w:tab/>
      </w:r>
      <w:r w:rsidRPr="00383240">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38.14.</w:t>
      </w:r>
      <w:r w:rsidRPr="00383240">
        <w:rPr>
          <w:rFonts w:cs="Times New Roman"/>
          <w:b/>
          <w:szCs w:val="22"/>
        </w:rPr>
        <w:tab/>
      </w:r>
      <w:r w:rsidRPr="00383240">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38.15.</w:t>
      </w:r>
      <w:r w:rsidRPr="00383240">
        <w:rPr>
          <w:rFonts w:cs="Times New Roman"/>
          <w:szCs w:val="22"/>
        </w:rPr>
        <w:tab/>
        <w:t>(DSS: Family Foster Care Payments)  The Department of Social Services shall furnish as Family Foster Care payments for individual foster children under their sponsorship:</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ages</w:t>
      </w:r>
      <w:r w:rsidRPr="00383240">
        <w:rPr>
          <w:rFonts w:cs="Times New Roman"/>
          <w:szCs w:val="22"/>
        </w:rPr>
        <w:tab/>
      </w:r>
      <w:r w:rsidRPr="00383240">
        <w:rPr>
          <w:rFonts w:cs="Times New Roman"/>
          <w:szCs w:val="22"/>
        </w:rPr>
        <w:tab/>
        <w:t>0</w:t>
      </w:r>
      <w:r w:rsidRPr="00383240">
        <w:rPr>
          <w:rFonts w:cs="Times New Roman"/>
          <w:szCs w:val="22"/>
        </w:rPr>
        <w:tab/>
        <w:t>-</w:t>
      </w:r>
      <w:r w:rsidRPr="00383240">
        <w:rPr>
          <w:rFonts w:cs="Times New Roman"/>
          <w:szCs w:val="22"/>
        </w:rPr>
        <w:tab/>
        <w:t>5</w:t>
      </w:r>
      <w:r w:rsidRPr="00383240">
        <w:rPr>
          <w:rFonts w:cs="Times New Roman"/>
          <w:szCs w:val="22"/>
        </w:rPr>
        <w:tab/>
      </w:r>
      <w:r w:rsidRPr="00383240">
        <w:rPr>
          <w:rFonts w:cs="Times New Roman"/>
          <w:szCs w:val="22"/>
        </w:rPr>
        <w:tab/>
      </w:r>
      <w:r w:rsidRPr="00383240">
        <w:rPr>
          <w:rFonts w:cs="Times New Roman"/>
          <w:strike/>
          <w:szCs w:val="22"/>
        </w:rPr>
        <w:t>$332</w:t>
      </w:r>
      <w:r w:rsidRPr="00383240">
        <w:rPr>
          <w:rFonts w:cs="Times New Roman"/>
          <w:szCs w:val="22"/>
        </w:rPr>
        <w:t xml:space="preserve"> </w:t>
      </w:r>
      <w:r w:rsidRPr="00383240">
        <w:rPr>
          <w:rFonts w:cs="Times New Roman"/>
          <w:i/>
          <w:szCs w:val="22"/>
          <w:u w:val="single"/>
        </w:rPr>
        <w:t>$383</w:t>
      </w:r>
      <w:r w:rsidRPr="00383240">
        <w:rPr>
          <w:rFonts w:cs="Times New Roman"/>
          <w:szCs w:val="22"/>
        </w:rPr>
        <w:tab/>
        <w:t>per month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ages</w:t>
      </w:r>
      <w:r w:rsidRPr="00383240">
        <w:rPr>
          <w:rFonts w:cs="Times New Roman"/>
          <w:szCs w:val="22"/>
        </w:rPr>
        <w:tab/>
      </w:r>
      <w:r w:rsidRPr="00383240">
        <w:rPr>
          <w:rFonts w:cs="Times New Roman"/>
          <w:szCs w:val="22"/>
        </w:rPr>
        <w:tab/>
        <w:t>6</w:t>
      </w:r>
      <w:r w:rsidRPr="00383240">
        <w:rPr>
          <w:rFonts w:cs="Times New Roman"/>
          <w:szCs w:val="22"/>
        </w:rPr>
        <w:tab/>
        <w:t>-</w:t>
      </w:r>
      <w:r w:rsidRPr="00383240">
        <w:rPr>
          <w:rFonts w:cs="Times New Roman"/>
          <w:szCs w:val="22"/>
        </w:rPr>
        <w:tab/>
        <w:t>12</w:t>
      </w:r>
      <w:r w:rsidRPr="00383240">
        <w:rPr>
          <w:rFonts w:cs="Times New Roman"/>
          <w:szCs w:val="22"/>
        </w:rPr>
        <w:tab/>
      </w:r>
      <w:r w:rsidRPr="00383240">
        <w:rPr>
          <w:rFonts w:cs="Times New Roman"/>
          <w:strike/>
          <w:szCs w:val="22"/>
        </w:rPr>
        <w:t>$359</w:t>
      </w:r>
      <w:r w:rsidRPr="00383240">
        <w:rPr>
          <w:rFonts w:cs="Times New Roman"/>
          <w:szCs w:val="22"/>
        </w:rPr>
        <w:t xml:space="preserve"> </w:t>
      </w:r>
      <w:r w:rsidRPr="00383240">
        <w:rPr>
          <w:rFonts w:cs="Times New Roman"/>
          <w:i/>
          <w:szCs w:val="22"/>
          <w:u w:val="single"/>
        </w:rPr>
        <w:t>$458</w:t>
      </w:r>
      <w:r w:rsidRPr="00383240">
        <w:rPr>
          <w:rFonts w:cs="Times New Roman"/>
          <w:szCs w:val="22"/>
        </w:rPr>
        <w:tab/>
        <w:t>per month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ages</w:t>
      </w:r>
      <w:r w:rsidRPr="00383240">
        <w:rPr>
          <w:rFonts w:cs="Times New Roman"/>
          <w:szCs w:val="22"/>
        </w:rPr>
        <w:tab/>
      </w:r>
      <w:r w:rsidRPr="00383240">
        <w:rPr>
          <w:rFonts w:cs="Times New Roman"/>
          <w:szCs w:val="22"/>
        </w:rPr>
        <w:tab/>
        <w:t>13</w:t>
      </w:r>
      <w:r w:rsidRPr="00383240">
        <w:rPr>
          <w:rFonts w:cs="Times New Roman"/>
          <w:szCs w:val="22"/>
        </w:rPr>
        <w:tab/>
        <w:t>+</w:t>
      </w:r>
      <w:r w:rsidRPr="00383240">
        <w:rPr>
          <w:rFonts w:cs="Times New Roman"/>
          <w:szCs w:val="22"/>
        </w:rPr>
        <w:tab/>
      </w:r>
      <w:r w:rsidRPr="00383240">
        <w:rPr>
          <w:rFonts w:cs="Times New Roman"/>
          <w:szCs w:val="22"/>
        </w:rPr>
        <w:tab/>
      </w:r>
      <w:r w:rsidRPr="00383240">
        <w:rPr>
          <w:rFonts w:cs="Times New Roman"/>
          <w:strike/>
          <w:szCs w:val="22"/>
        </w:rPr>
        <w:t>$425</w:t>
      </w:r>
      <w:r w:rsidRPr="00383240">
        <w:rPr>
          <w:rFonts w:cs="Times New Roman"/>
          <w:szCs w:val="22"/>
        </w:rPr>
        <w:t xml:space="preserve"> </w:t>
      </w:r>
      <w:r w:rsidRPr="00383240">
        <w:rPr>
          <w:rFonts w:cs="Times New Roman"/>
          <w:i/>
          <w:szCs w:val="22"/>
          <w:u w:val="single"/>
        </w:rPr>
        <w:t>$518</w:t>
      </w:r>
      <w:r w:rsidRPr="00383240">
        <w:rPr>
          <w:rFonts w:cs="Times New Roman"/>
          <w:szCs w:val="22"/>
        </w:rPr>
        <w:tab/>
        <w:t>per month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38.16.</w:t>
      </w:r>
      <w:r w:rsidRPr="00383240">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38.17.</w:t>
      </w:r>
      <w:r w:rsidRPr="00383240">
        <w:rPr>
          <w:rFonts w:cs="Times New Roman"/>
          <w:b/>
          <w:szCs w:val="22"/>
        </w:rPr>
        <w:tab/>
      </w:r>
      <w:r w:rsidRPr="00383240">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bCs/>
          <w:color w:val="auto"/>
          <w:szCs w:val="22"/>
        </w:rPr>
        <w:t>38.18.</w:t>
      </w:r>
      <w:r w:rsidRPr="00383240">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83240">
        <w:rPr>
          <w:rFonts w:cs="Times New Roman"/>
          <w:szCs w:val="22"/>
        </w:rPr>
        <w:tab/>
      </w:r>
      <w:r w:rsidRPr="00383240">
        <w:rPr>
          <w:rFonts w:cs="Times New Roman"/>
          <w:b/>
          <w:bCs/>
          <w:szCs w:val="22"/>
        </w:rPr>
        <w:t>38.19.</w:t>
      </w:r>
      <w:r w:rsidRPr="00383240">
        <w:rPr>
          <w:rFonts w:cs="Times New Roman"/>
          <w:b/>
          <w:bCs/>
          <w:szCs w:val="22"/>
        </w:rPr>
        <w:tab/>
      </w:r>
      <w:r w:rsidRPr="00383240">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83240">
        <w:rPr>
          <w:rFonts w:cs="Times New Roman"/>
          <w:szCs w:val="22"/>
        </w:rPr>
        <w:tab/>
      </w:r>
      <w:r w:rsidRPr="00383240">
        <w:rPr>
          <w:rFonts w:cs="Times New Roman"/>
          <w:b/>
          <w:bCs/>
          <w:iCs/>
          <w:szCs w:val="22"/>
        </w:rPr>
        <w:t>38.20.</w:t>
      </w:r>
      <w:r w:rsidRPr="00383240">
        <w:rPr>
          <w:rFonts w:cs="Times New Roman"/>
          <w:bCs/>
          <w:iCs/>
          <w:szCs w:val="22"/>
        </w:rPr>
        <w:tab/>
        <w:t xml:space="preserve">(DSS: Abstinence Until Marriage Teen Pregnancy Prevention Funding) </w:t>
      </w:r>
      <w:r w:rsidRPr="00383240">
        <w:rPr>
          <w:rFonts w:cs="Times New Roman"/>
          <w:b/>
          <w:bCs/>
          <w:iCs/>
          <w:szCs w:val="22"/>
        </w:rPr>
        <w:t xml:space="preserve"> </w:t>
      </w:r>
      <w:r w:rsidRPr="00383240">
        <w:rPr>
          <w:rFonts w:cs="Times New Roman"/>
          <w:bCs/>
          <w:iCs/>
          <w:strike/>
          <w:szCs w:val="22"/>
        </w:rPr>
        <w:t>From the monies appropriated for the Continuation of Teen Pregnancy Prevention, contracts must be awarded to separate private, non-profit 501(c)(3) entities to provide Abstinence Until Marriage teen pregnancy prevention programs and services within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Cs/>
          <w:iCs/>
          <w:szCs w:val="22"/>
        </w:rPr>
        <w:tab/>
      </w:r>
      <w:r w:rsidRPr="00383240">
        <w:rPr>
          <w:rFonts w:cs="Times New Roman"/>
          <w:strike/>
          <w:szCs w:val="22"/>
        </w:rPr>
        <w:t>Contracts must be awarded utilizing a competitive approach in accordance with the South Carolina Procurement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lastRenderedPageBreak/>
        <w:tab/>
      </w:r>
      <w:r w:rsidRPr="00383240">
        <w:rPr>
          <w:rFonts w:cs="Times New Roman"/>
          <w:bCs/>
          <w:iCs/>
          <w:strike/>
          <w:szCs w:val="22"/>
        </w:rPr>
        <w:t xml:space="preserve">The monies appropriated </w:t>
      </w:r>
      <w:r w:rsidRPr="00383240">
        <w:rPr>
          <w:rFonts w:cs="Times New Roman"/>
          <w:strike/>
          <w:szCs w:val="22"/>
        </w:rPr>
        <w:t>will be half the amount allocated for the Continuation of Teen Pregnancy Prevention with the other half appropriated under proviso 38.25 (Comprehensive Teen Pregnancy Prevention Funding).  Monies will be paid over a twelve month basis for services rendered</w:t>
      </w:r>
      <w:r w:rsidRPr="00383240">
        <w:rPr>
          <w:rFonts w:cs="Times New Roman"/>
          <w:bCs/>
          <w:iCs/>
          <w:strike/>
          <w:szCs w:val="22"/>
        </w:rPr>
        <w:t xml:space="preserve">.  </w:t>
      </w:r>
      <w:r w:rsidRPr="00383240">
        <w:rPr>
          <w:rFonts w:cs="Times New Roman"/>
          <w:strike/>
          <w:szCs w:val="22"/>
        </w:rPr>
        <w:t>Unexpended funds shall be carried forward for the purpose of fulfilling the department’s contractual agreement.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83240">
        <w:rPr>
          <w:rFonts w:cs="Times New Roman"/>
        </w:rPr>
        <w:tab/>
      </w:r>
      <w:r w:rsidRPr="00383240">
        <w:rPr>
          <w:rFonts w:cs="Times New Roman"/>
          <w:strike/>
        </w:rPr>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dstrike/>
          <w:szCs w:val="22"/>
        </w:rPr>
      </w:pPr>
      <w:r w:rsidRPr="00383240">
        <w:rPr>
          <w:rFonts w:cs="Times New Roman"/>
          <w:bCs/>
          <w:iCs/>
          <w:szCs w:val="22"/>
        </w:rPr>
        <w:tab/>
      </w:r>
      <w:r w:rsidRPr="00383240">
        <w:rPr>
          <w:rFonts w:cs="Times New Roman"/>
          <w:bCs/>
          <w:iCs/>
          <w:strike/>
          <w:szCs w:val="22"/>
        </w:rPr>
        <w:t>Abstinence until marriage contracts must be awarded to programs that are consistent with the A through H legislative requirements defined in Title V, Section 510(b)(2) and are evidence-based and medically accurate.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83240">
        <w:rPr>
          <w:rFonts w:cs="Times New Roman"/>
          <w:iCs/>
          <w:szCs w:val="22"/>
        </w:rPr>
        <w:tab/>
      </w:r>
      <w:r w:rsidRPr="00383240">
        <w:rPr>
          <w:rFonts w:cs="Times New Roman"/>
          <w:iCs/>
          <w:strike/>
          <w:szCs w:val="22"/>
        </w:rPr>
        <w:t>Programs implemented by the entities awarded contracts pursuant to this proviso must be compliant with the South Carolina Comprehensive Health Education Act when implemented in a school setting.  An entity that violates any portion of the South Carolina Comprehensive Health Education Act must reimburse the State for all funds disbursed.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38.21.</w:t>
      </w:r>
      <w:r w:rsidRPr="00383240">
        <w:rPr>
          <w:rFonts w:cs="Times New Roman"/>
          <w:szCs w:val="22"/>
        </w:rPr>
        <w:tab/>
        <w:t>(DSS:</w:t>
      </w:r>
      <w:r w:rsidRPr="00383240">
        <w:rPr>
          <w:rFonts w:cs="Times New Roman"/>
          <w:b/>
          <w:szCs w:val="22"/>
        </w:rPr>
        <w:t xml:space="preserve"> </w:t>
      </w:r>
      <w:r w:rsidRPr="00383240">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38.22.</w:t>
      </w:r>
      <w:r w:rsidRPr="00383240">
        <w:rPr>
          <w:rFonts w:cs="Times New Roman"/>
          <w:szCs w:val="22"/>
        </w:rPr>
        <w:tab/>
        <w:t>(DSS: Day Care Facilities Supervision Ratios)  For the current fiscal year, staff-child ratios contained in Regulations 114</w:t>
      </w:r>
      <w:r w:rsidRPr="00383240">
        <w:rPr>
          <w:rFonts w:cs="Times New Roman"/>
          <w:szCs w:val="22"/>
        </w:rPr>
        <w:noBreakHyphen/>
        <w:t>504(B), 114-504(C), 114-524(B), and 114-524(C) shall remain at the June 24, 2008 levels.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bCs/>
        </w:rPr>
        <w:tab/>
        <w:t>38.23.</w:t>
      </w:r>
      <w:r w:rsidRPr="00383240">
        <w:rPr>
          <w:rFonts w:cs="Times New Roman"/>
          <w:bCs/>
        </w:rPr>
        <w:tab/>
        <w:t>(DSS: Foster Care Goals)  To comply with the requirements of 42 U.S.C. Section 671(a)(14) and 45 C.F.R. Section 1356.21(n), it shall be the goal of the state that the maximum number of Title IV-E funded children who will remain in foster care for more than twenty</w:t>
      </w:r>
      <w:r w:rsidRPr="00383240">
        <w:rPr>
          <w:rFonts w:cs="Times New Roman"/>
          <w:bCs/>
        </w:rPr>
        <w:noBreakHyphen/>
        <w:t>four months will not exceed a total of 2,617 during the fiscal year.  The Department of Social Services shall develop appropriate plans for timely permanency and use appropriate data benchmarks and targets that will achieve this goal.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38.24.</w:t>
      </w:r>
      <w:r w:rsidRPr="00383240">
        <w:rPr>
          <w:rFonts w:cs="Times New Roman"/>
          <w:szCs w:val="22"/>
        </w:rPr>
        <w:tab/>
      </w:r>
      <w:r w:rsidRPr="00383240">
        <w:rPr>
          <w:rFonts w:cs="Times New Roman"/>
        </w:rPr>
        <w:t xml:space="preserve">(DSS: Comprehensive Teen Pregnancy Prevention Funding)  </w:t>
      </w:r>
      <w:r w:rsidRPr="00383240">
        <w:rPr>
          <w:rFonts w:cs="Times New Roman"/>
        </w:rPr>
        <w:tab/>
        <w:t xml:space="preserve">(A)  From the monies appropriated for the Continuation of Teen Pregnancy Prevention, the department must award </w:t>
      </w:r>
      <w:r w:rsidRPr="00383240">
        <w:rPr>
          <w:rFonts w:cs="Times New Roman"/>
          <w:strike/>
        </w:rPr>
        <w:t>half of</w:t>
      </w:r>
      <w:r w:rsidRPr="00383240">
        <w:rPr>
          <w:rFonts w:cs="Times New Roman"/>
        </w:rPr>
        <w:t xml:space="preserve"> the dollars allocated to a non-profit 501(c)(3) entity to provide abstinence first, age appropriate comprehensive approach to health and sexuality education with a goal of preventing adolescent pregnancy throughout South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t>(B)</w:t>
      </w:r>
      <w:r w:rsidRPr="00383240">
        <w:rPr>
          <w:rFonts w:cs="Times New Roman"/>
        </w:rPr>
        <w:tab/>
        <w:t>Contracts must be awarded utilizing a competitive approach in accordance with the South Carolina Procurement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t>(C)</w:t>
      </w:r>
      <w:r w:rsidRPr="00383240">
        <w:rPr>
          <w:rFonts w:cs="Times New Roman"/>
        </w:rPr>
        <w:tab/>
        <w:t>The monies appropriated must be paid over a twelve month basis for services rendered.  Unexpended funds shall be carried forward for the purpose of fulfilling the department’s contractual agreement.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(D)</w:t>
      </w:r>
      <w:r w:rsidRPr="00383240">
        <w:rPr>
          <w:rFonts w:cs="Times New Roman"/>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B93728" w:rsidRDefault="00B93728" w:rsidP="002A165C">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38.25.</w:t>
      </w:r>
      <w:r w:rsidRPr="00383240">
        <w:rPr>
          <w:rFonts w:cs="Times New Roman"/>
        </w:rPr>
        <w:tab/>
        <w:t xml:space="preserve">(DSS: SNAP Coupons)  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w:t>
      </w:r>
      <w:r w:rsidRPr="00383240">
        <w:rPr>
          <w:rFonts w:cs="Times New Roman"/>
        </w:rPr>
        <w:lastRenderedPageBreak/>
        <w:t>beneficiary to double the amount of produce purchased, up to five dollars.  The agency shall utilize all funds received in the prior and current fiscal years from the U.S. Department of Agriculture as a bonus for reducing the error rate in processing SNAP applications to fund the program.</w:t>
      </w:r>
    </w:p>
    <w:p w:rsidR="00AE68E3" w:rsidRPr="0037063D" w:rsidRDefault="00AE68E3" w:rsidP="00AE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383240">
        <w:rPr>
          <w:rFonts w:cs="Times New Roman"/>
        </w:rPr>
        <w:tab/>
      </w:r>
      <w:r w:rsidRPr="00383240">
        <w:rPr>
          <w:rFonts w:cs="Times New Roman"/>
          <w:b/>
          <w:i/>
          <w:u w:val="single"/>
        </w:rPr>
        <w:t>38.26.</w:t>
      </w:r>
      <w:r w:rsidRPr="00383240">
        <w:rPr>
          <w:rFonts w:cs="Times New Roman"/>
          <w:i/>
          <w:u w:val="single"/>
        </w:rPr>
        <w:tab/>
        <w:t>(DSS: Federally Certified Child Support Enforcement System Project)</w:t>
      </w:r>
      <w:r w:rsidRPr="0037063D">
        <w:rPr>
          <w:rFonts w:cs="Times New Roman"/>
          <w:b/>
        </w:rPr>
        <w:t xml:space="preserve">  DELETED</w:t>
      </w:r>
    </w:p>
    <w:p w:rsidR="00B93728" w:rsidRPr="00383240" w:rsidRDefault="00B93728" w:rsidP="0035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b/>
          <w:color w:val="auto"/>
        </w:rPr>
        <w:tab/>
      </w:r>
      <w:r w:rsidRPr="00383240">
        <w:rPr>
          <w:rFonts w:cs="Times New Roman"/>
          <w:b/>
          <w:i/>
          <w:color w:val="auto"/>
          <w:u w:val="single"/>
        </w:rPr>
        <w:t>38.27.</w:t>
      </w:r>
      <w:r w:rsidRPr="00383240">
        <w:rPr>
          <w:rFonts w:cs="Times New Roman"/>
          <w:b/>
          <w:i/>
          <w:color w:val="auto"/>
          <w:u w:val="single"/>
        </w:rPr>
        <w:tab/>
      </w:r>
      <w:r w:rsidRPr="00383240">
        <w:rPr>
          <w:rFonts w:cs="Times New Roman"/>
          <w:i/>
          <w:color w:val="auto"/>
          <w:u w:val="single"/>
        </w:rPr>
        <w:t>(DSS: New SNAP Debit Card Accountability Features)</w:t>
      </w:r>
      <w:r w:rsidRPr="00383240">
        <w:rPr>
          <w:rFonts w:cs="Times New Roman"/>
          <w:b/>
          <w:color w:val="auto"/>
        </w:rPr>
        <w:t xml:space="preserve">  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9"/>
      <w:bookmarkEnd w:id="26"/>
      <w:r w:rsidRPr="00383240">
        <w:rPr>
          <w:rFonts w:cs="Times New Roman"/>
          <w:b/>
          <w:szCs w:val="22"/>
        </w:rPr>
        <w:t>SECTION 39 - L24-COMMISSION FOR THE BLIND</w:t>
      </w:r>
      <w:r w:rsidR="00530F80">
        <w:rPr>
          <w:rFonts w:cs="Times New Roman"/>
          <w:b/>
          <w:szCs w:val="22"/>
        </w:rPr>
        <w:fldChar w:fldCharType="begin"/>
      </w:r>
      <w:r>
        <w:instrText xml:space="preserve"> XE "SECTION 39 - L24-COMMISSION FOR THE BLIND"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b/>
          <w:szCs w:val="22"/>
        </w:rPr>
        <w:tab/>
        <w:t>39.1.</w:t>
      </w:r>
      <w:r w:rsidRPr="00383240">
        <w:rPr>
          <w:rFonts w:cs="Times New Roman"/>
          <w:szCs w:val="22"/>
        </w:rPr>
        <w:tab/>
        <w:t xml:space="preserve">(BLIND: Matching Federal Funds)  For the current fiscal year the amount appropriated in this section under Program II for Rehabilitative Services is conditioned upon matching by federal funds to the maximum amount available under the Federal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Vocational Rehabilitation Program.</w:t>
      </w:r>
    </w:p>
    <w:p w:rsidR="00B93728" w:rsidRPr="00383240" w:rsidRDefault="00B93728" w:rsidP="00AE68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42"/>
      <w:bookmarkEnd w:id="27"/>
      <w:r w:rsidRPr="00383240">
        <w:rPr>
          <w:rFonts w:cs="Times New Roman"/>
          <w:b/>
          <w:szCs w:val="22"/>
        </w:rPr>
        <w:t>SECTION 42 - L32-HOUSING FINANCE AND DEVELOPMENT AUTHORITY</w:t>
      </w:r>
      <w:r w:rsidR="00530F80">
        <w:rPr>
          <w:rFonts w:cs="Times New Roman"/>
          <w:b/>
          <w:szCs w:val="22"/>
        </w:rPr>
        <w:fldChar w:fldCharType="begin"/>
      </w:r>
      <w:r>
        <w:instrText xml:space="preserve"> XE "SECTION 42 - L32-HOUSING FINANCE AND DEVELOPMENT AUTHORITY" </w:instrText>
      </w:r>
      <w:r w:rsidR="00530F80">
        <w:rPr>
          <w:rFonts w:cs="Times New Roman"/>
          <w:b/>
          <w:szCs w:val="22"/>
        </w:rPr>
        <w:fldChar w:fldCharType="end"/>
      </w:r>
    </w:p>
    <w:p w:rsidR="00B93728" w:rsidRPr="00383240" w:rsidRDefault="00B93728" w:rsidP="00AE68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AE68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42.1.</w:t>
      </w:r>
      <w:r w:rsidRPr="00383240">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B93728" w:rsidRPr="00383240" w:rsidRDefault="00B93728" w:rsidP="00AE68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42.2.</w:t>
      </w:r>
      <w:r w:rsidRPr="00383240">
        <w:rPr>
          <w:rFonts w:cs="Times New Roman"/>
          <w:szCs w:val="22"/>
        </w:rPr>
        <w:tab/>
        <w:t>(HFDA: Program Expenses Carry Forward)  For the prior fiscal year monies withdrawn from the authority’s various bond</w:t>
      </w:r>
      <w:r w:rsidRPr="00383240">
        <w:rPr>
          <w:rFonts w:cs="Times New Roman"/>
          <w:szCs w:val="22"/>
        </w:rPr>
        <w:noBreakHyphen/>
        <w:t>financed trust indentures and resolutions, which monies are deposited with the State Treasurer to pay program expenses, may be carried forward by the authority into the current fiscal year.</w:t>
      </w:r>
    </w:p>
    <w:p w:rsidR="00B93728" w:rsidRPr="00383240" w:rsidRDefault="00B93728" w:rsidP="00AE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w:t>
      </w:r>
      <w:r w:rsidRPr="00383240">
        <w:rPr>
          <w:rFonts w:cs="Times New Roman"/>
          <w:b/>
          <w:bCs/>
          <w:szCs w:val="22"/>
        </w:rPr>
        <w:t>2.3.</w:t>
      </w:r>
      <w:r w:rsidRPr="00383240">
        <w:rPr>
          <w:rFonts w:cs="Times New Roman"/>
          <w:b/>
          <w:bCs/>
          <w:szCs w:val="22"/>
        </w:rPr>
        <w:tab/>
      </w:r>
      <w:r w:rsidRPr="00383240">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B93728" w:rsidRPr="00383240" w:rsidRDefault="00B93728" w:rsidP="00AE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42.4.</w:t>
      </w:r>
      <w:r w:rsidRPr="00383240">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B93728" w:rsidRDefault="00B93728" w:rsidP="00AE68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AE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1676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3"/>
      <w:bookmarkEnd w:id="28"/>
      <w:r w:rsidRPr="00383240">
        <w:rPr>
          <w:rFonts w:cs="Times New Roman"/>
          <w:b/>
          <w:szCs w:val="22"/>
        </w:rPr>
        <w:t>SECTION 43 - P12-FORESTRY COMMISSION</w:t>
      </w:r>
      <w:r w:rsidR="00530F80">
        <w:rPr>
          <w:rFonts w:cs="Times New Roman"/>
          <w:b/>
          <w:szCs w:val="22"/>
        </w:rPr>
        <w:fldChar w:fldCharType="begin"/>
      </w:r>
      <w:r>
        <w:instrText xml:space="preserve"> XE "SECTION 43 - P12-FORESTRY COMMISSION"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43.1.</w:t>
      </w:r>
      <w:r w:rsidRPr="00383240">
        <w:rPr>
          <w:rFonts w:cs="Times New Roman"/>
          <w:szCs w:val="22"/>
        </w:rPr>
        <w:tab/>
        <w:t>(FC: Grant Funds Carry Forward)  The Forestry Commission is authorized to use unexpended federal grant funds in the current year to pay for expenditures incurred in the prior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43.2.</w:t>
      </w:r>
      <w:r w:rsidRPr="00383240">
        <w:rPr>
          <w:rFonts w:cs="Times New Roman"/>
          <w:szCs w:val="22"/>
        </w:rPr>
        <w:tab/>
        <w:t xml:space="preserve">(FC: Retention of Emergency Expenditure Refunds)  The Forestry Commission is authorized to retain all funds received as </w:t>
      </w:r>
      <w:r w:rsidRPr="00383240">
        <w:rPr>
          <w:rFonts w:cs="Times New Roman"/>
          <w:spacing w:val="12"/>
          <w:szCs w:val="22"/>
        </w:rPr>
        <w:t>reimbursement of expenditures from other state or federal</w:t>
      </w:r>
      <w:r w:rsidRPr="00383240">
        <w:rPr>
          <w:rFonts w:cs="Times New Roman"/>
          <w:spacing w:val="20"/>
          <w:szCs w:val="22"/>
        </w:rPr>
        <w:t xml:space="preserve"> </w:t>
      </w:r>
      <w:r w:rsidRPr="00383240">
        <w:rPr>
          <w:rFonts w:cs="Times New Roman"/>
          <w:szCs w:val="22"/>
        </w:rPr>
        <w:t>agencies when personnel and equipment are mobilized due to an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bCs/>
          <w:szCs w:val="22"/>
        </w:rPr>
        <w:t>43.3.</w:t>
      </w:r>
      <w:r w:rsidRPr="00383240">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b/>
          <w:szCs w:val="22"/>
        </w:rPr>
        <w:t>43.4.</w:t>
      </w:r>
      <w:r w:rsidRPr="00383240">
        <w:rPr>
          <w:rFonts w:eastAsia="Calibri" w:cs="Times New Roman"/>
          <w:b/>
          <w:szCs w:val="22"/>
        </w:rPr>
        <w:tab/>
      </w:r>
      <w:r w:rsidRPr="00383240">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B93728" w:rsidSect="00534B4C">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B93728" w:rsidRPr="00383240" w:rsidRDefault="00B93728"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4"/>
      <w:bookmarkEnd w:id="29"/>
      <w:r w:rsidRPr="00383240">
        <w:rPr>
          <w:rFonts w:cs="Times New Roman"/>
          <w:b/>
          <w:szCs w:val="22"/>
        </w:rPr>
        <w:t>SECTION 44 - P16-DEPARTMENT OF AGRICULTURE</w:t>
      </w:r>
      <w:r w:rsidR="00530F80">
        <w:rPr>
          <w:rFonts w:cs="Times New Roman"/>
          <w:b/>
          <w:szCs w:val="22"/>
        </w:rPr>
        <w:fldChar w:fldCharType="begin"/>
      </w:r>
      <w:r>
        <w:instrText xml:space="preserve"> XE "SECTION 44 - P16-DEPARTMENT OF AGRICULTURE"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44.1.</w:t>
      </w:r>
      <w:r w:rsidRPr="00383240">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44.2.</w:t>
      </w:r>
      <w:r w:rsidRPr="00383240">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44.3.</w:t>
      </w:r>
      <w:r w:rsidRPr="00383240">
        <w:rPr>
          <w:rFonts w:cs="Times New Roman"/>
          <w:b/>
          <w:szCs w:val="22"/>
        </w:rPr>
        <w:tab/>
      </w:r>
      <w:r w:rsidRPr="00383240">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44.4.</w:t>
      </w:r>
      <w:r w:rsidRPr="00383240">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44.5.</w:t>
      </w:r>
      <w:r w:rsidRPr="00383240">
        <w:rPr>
          <w:rFonts w:cs="Times New Roman"/>
          <w:b/>
          <w:bCs/>
          <w:szCs w:val="22"/>
        </w:rPr>
        <w:tab/>
      </w:r>
      <w:r w:rsidRPr="00383240">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bCs/>
        </w:rPr>
        <w:tab/>
        <w:t>44.6.</w:t>
      </w:r>
      <w:r w:rsidRPr="00383240">
        <w:rPr>
          <w:rFonts w:cs="Times New Roman"/>
          <w:b/>
          <w:bCs/>
        </w:rPr>
        <w:tab/>
      </w:r>
      <w:r w:rsidRPr="00383240">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383240">
        <w:rPr>
          <w:rFonts w:cs="Times New Roman"/>
          <w:bCs/>
        </w:rPr>
        <w:t>by the Joint Bond Review Committee and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44.7.</w:t>
      </w:r>
      <w:r w:rsidRPr="00383240">
        <w:rPr>
          <w:rFonts w:cs="Times New Roman"/>
          <w:b/>
          <w:bCs/>
          <w:szCs w:val="22"/>
        </w:rPr>
        <w:tab/>
      </w:r>
      <w:r w:rsidRPr="00383240">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lastRenderedPageBreak/>
        <w:tab/>
      </w:r>
      <w:r w:rsidRPr="00383240">
        <w:rPr>
          <w:rFonts w:cs="Times New Roman"/>
          <w:b/>
          <w:bCs/>
          <w:szCs w:val="22"/>
        </w:rPr>
        <w:t>44.8.</w:t>
      </w:r>
      <w:r w:rsidRPr="00383240">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rPr>
        <w:tab/>
      </w:r>
      <w:r w:rsidRPr="00383240">
        <w:rPr>
          <w:rFonts w:cs="Times New Roman"/>
          <w:b/>
        </w:rPr>
        <w:t>44.9.</w:t>
      </w:r>
      <w:r w:rsidRPr="00383240">
        <w:rPr>
          <w:rFonts w:cs="Times New Roman"/>
          <w:b/>
        </w:rPr>
        <w:tab/>
      </w:r>
      <w:r w:rsidRPr="00383240">
        <w:rPr>
          <w:rFonts w:cs="Times New Roman"/>
          <w:color w:val="auto"/>
        </w:rPr>
        <w:t xml:space="preserve">(AGRI: Farmers Market Appraisal)  </w:t>
      </w:r>
      <w:r w:rsidRPr="00383240">
        <w:rPr>
          <w:rFonts w:cs="Times New Roman"/>
          <w:strike/>
          <w:color w:val="auto"/>
        </w:rPr>
        <w:t>The department shall remit to the general fund any remaining funds from the appropriation received by Act 290 of 2012 for the Farmers Market Phase II Property Acquisition and Expansion and used for the state farmers market appraisal.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383240">
        <w:rPr>
          <w:rFonts w:cs="Times New Roman"/>
          <w:b/>
          <w:color w:val="auto"/>
        </w:rPr>
        <w:tab/>
        <w:t>44.10.</w:t>
      </w:r>
      <w:r w:rsidRPr="00383240">
        <w:rPr>
          <w:rFonts w:cs="Times New Roman"/>
          <w:b/>
          <w:color w:val="auto"/>
        </w:rPr>
        <w:tab/>
      </w:r>
      <w:r w:rsidRPr="00383240">
        <w:rPr>
          <w:rFonts w:cs="Times New Roman"/>
        </w:rPr>
        <w:t xml:space="preserve">(AGRI: Farmers Market Purchase)  </w:t>
      </w:r>
      <w:r w:rsidRPr="00383240">
        <w:rPr>
          <w:rFonts w:cs="Times New Roman"/>
          <w:strike/>
        </w:rPr>
        <w:t>The Department of Agriculture, while negotiating the purchase of any property located at the State Farmers Market in Lexington County, shall work with the Attorney General’s office to ensure that no new acquisition of property will restrict the department from facilitating the sale of market-related products on any property owned by the department.  The department shall forward to the Chairman of the Senate Finance Committee and the Chairman of the House Ways and Means Committee copies of any recorded changes to the original farmers market development agreement or the declaration of covenants, conditions and restrictions for the wholesalers section.  Any contract for the acquisition of property at the State Farmers Market is subject to approval of the Joint Bond Review Committee and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b/>
        </w:rPr>
        <w:tab/>
      </w:r>
      <w:r w:rsidRPr="00383240">
        <w:rPr>
          <w:rFonts w:cs="Times New Roman"/>
          <w:b/>
          <w:i/>
          <w:u w:val="single"/>
        </w:rPr>
        <w:t>44.11.</w:t>
      </w:r>
      <w:r w:rsidRPr="00383240">
        <w:rPr>
          <w:rFonts w:cs="Times New Roman"/>
          <w:b/>
          <w:i/>
          <w:u w:val="single"/>
        </w:rPr>
        <w:tab/>
      </w:r>
      <w:r w:rsidRPr="00383240">
        <w:rPr>
          <w:rFonts w:cs="Times New Roman"/>
          <w:i/>
          <w:u w:val="single"/>
        </w:rPr>
        <w:t>(AGRI: Commodity Boards)  In the current fiscal year, the commodity boards are authorized to collect and retain private funds from its members.  The funds may be deposited into a Department of Agriculture account and may only be used for marketing, research, and education purposes.  At the direction of the commodity boards, the department may purchase marketing, research, and education products on behalf the commodity board in any manner it determines to best fit the needs of the commodity board, and such provision is deemed to have met the requirements of law.  For purposes of this section, a commodity board is a board created pursuant to Chapter 17, Title 46 of the 1976 Code, and includes the SC Beef Board, SC Cotton Board, SC Peanut Board, SC Pork Board, SC Soybean Board, SC Tobacco Board and the SC Watermelon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sidRPr="00383240">
        <w:rPr>
          <w:rFonts w:cs="Times New Roman"/>
          <w:color w:val="auto"/>
        </w:rPr>
        <w:tab/>
      </w:r>
      <w:r w:rsidRPr="00383240">
        <w:rPr>
          <w:rFonts w:cs="Times New Roman"/>
          <w:b/>
          <w:i/>
          <w:color w:val="auto"/>
          <w:u w:val="single"/>
        </w:rPr>
        <w:t>44.</w:t>
      </w:r>
      <w:r w:rsidRPr="00383240">
        <w:rPr>
          <w:rFonts w:cs="Times New Roman"/>
          <w:b/>
          <w:i/>
          <w:u w:val="single"/>
        </w:rPr>
        <w:t>12</w:t>
      </w:r>
      <w:r w:rsidRPr="00383240">
        <w:rPr>
          <w:rFonts w:cs="Times New Roman"/>
          <w:b/>
          <w:i/>
          <w:color w:val="auto"/>
          <w:u w:val="single"/>
        </w:rPr>
        <w:t>.</w:t>
      </w:r>
      <w:r w:rsidRPr="00383240">
        <w:rPr>
          <w:rFonts w:cs="Times New Roman"/>
          <w:i/>
          <w:color w:val="auto"/>
          <w:u w:val="single"/>
        </w:rPr>
        <w:tab/>
        <w:t>(AGRI: Unsafe Used Tires)  For the current fiscal year, and from the funds appropriated to the Department of Agriculture for unsafe used tire inspections, the Department of Agriculture may implement a pilot program to conduct periodic inspections of businesses and individuals who are suspected of selling, offering for sell or installing unsafe used tires.  The Department of Agriculture may impose on a business or individual selling, offering for sell or installing an unsafe used tire onto a passenger car or light truck a civil penalty of five hundred dollars for each violation.  For the purposes of this proviso, a tire is unsafe if upon an inspection of the exterior or inner lining of the tire reveals that the tire:</w:t>
      </w:r>
      <w:r w:rsidRPr="00383240">
        <w:rPr>
          <w:rFonts w:cs="Times New Roman"/>
          <w:i/>
          <w:u w:val="single"/>
        </w:rPr>
        <w:t xml:space="preserve"> </w:t>
      </w:r>
      <w:r w:rsidRPr="00383240">
        <w:rPr>
          <w:rFonts w:cs="Times New Roman"/>
          <w:i/>
          <w:color w:val="auto"/>
          <w:u w:val="single"/>
        </w:rPr>
        <w:t xml:space="preserve"> (i) tread depth is worn to two thirty-seconds of an inch or less on any area of the tire; (ii) has any damage exposing the reinforcing plies of the tire, including cuts, cracks, bulges, punctures, scrapes, or other wear; (iii) has been improperly repaired which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(iv) shows evidence of prior use of a temporary tire sealant without evidence of a subsequent properly performed repair; (v) has a defaced or removed United States Department of Transportation tire identification number located on the sidewall of the tire; (vi) is a recalled tire whose sale is prohibited by federal law; (vii) has any inner liner or bead damage; or (viii) has any indication of internal separation, such as bulges or local areas of irregular tread wear indicating possible tread or belt separation.  The provisions of this proviso do not apply to a business or individual selling </w:t>
      </w:r>
      <w:r w:rsidRPr="00383240">
        <w:rPr>
          <w:rFonts w:cs="Times New Roman"/>
          <w:i/>
          <w:color w:val="auto"/>
          <w:u w:val="single"/>
        </w:rPr>
        <w:lastRenderedPageBreak/>
        <w:t>used tires for retreading or to a business or individual buying and selling motor vehicles when the tires were mounted on the motor vehicle at the time it was bought.</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5"/>
      <w:bookmarkEnd w:id="30"/>
      <w:r w:rsidRPr="00383240">
        <w:rPr>
          <w:rFonts w:cs="Times New Roman"/>
          <w:b/>
          <w:szCs w:val="22"/>
        </w:rPr>
        <w:t>SECTION 45 - P20-CLEMSON UNIVERSITY - PSA</w:t>
      </w:r>
      <w:r w:rsidR="00530F80">
        <w:rPr>
          <w:rFonts w:cs="Times New Roman"/>
          <w:b/>
          <w:szCs w:val="22"/>
        </w:rPr>
        <w:fldChar w:fldCharType="begin"/>
      </w:r>
      <w:r>
        <w:instrText xml:space="preserve"> XE "SECTION 45 - P20-CLEMSON UNIVERSITY - PSA"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45.1.</w:t>
      </w:r>
      <w:r w:rsidRPr="00383240">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45.2.</w:t>
      </w:r>
      <w:r w:rsidRPr="00383240">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pacing w:val="-4"/>
          <w:szCs w:val="22"/>
        </w:rPr>
        <w:tab/>
        <w:t>45.3.</w:t>
      </w:r>
      <w:r w:rsidRPr="00383240">
        <w:rPr>
          <w:rFonts w:cs="Times New Roman"/>
          <w:b/>
          <w:spacing w:val="-4"/>
          <w:szCs w:val="22"/>
        </w:rPr>
        <w:tab/>
      </w:r>
      <w:r w:rsidRPr="00383240">
        <w:rPr>
          <w:rFonts w:cs="Times New Roman"/>
          <w:b/>
          <w:spacing w:val="-4"/>
          <w:szCs w:val="22"/>
        </w:rPr>
        <w:tab/>
      </w:r>
      <w:r w:rsidRPr="00383240">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45.4.</w:t>
      </w:r>
      <w:r w:rsidRPr="00383240">
        <w:rPr>
          <w:rFonts w:cs="Times New Roman"/>
          <w:b/>
          <w:szCs w:val="22"/>
        </w:rPr>
        <w:tab/>
      </w:r>
      <w:r w:rsidRPr="00383240">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45.5.</w:t>
      </w:r>
      <w:r w:rsidRPr="00383240">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45.6.</w:t>
      </w:r>
      <w:r w:rsidRPr="00383240">
        <w:rPr>
          <w:rFonts w:cs="Times New Roman"/>
          <w:b/>
          <w:szCs w:val="22"/>
        </w:rPr>
        <w:tab/>
      </w:r>
      <w:r w:rsidRPr="00383240">
        <w:rPr>
          <w:rFonts w:cs="Times New Roman"/>
          <w:szCs w:val="22"/>
        </w:rPr>
        <w:t xml:space="preserve">(CU-PSA: Fertilizer Inspection Fee)  </w:t>
      </w:r>
      <w:r w:rsidRPr="00383240">
        <w:rPr>
          <w:rFonts w:cs="Times New Roman"/>
          <w:strike/>
          <w:szCs w:val="22"/>
        </w:rPr>
        <w:t>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45.7.</w:t>
      </w:r>
      <w:r w:rsidRPr="00383240">
        <w:rPr>
          <w:rFonts w:cs="Times New Roman"/>
          <w:b/>
          <w:szCs w:val="22"/>
        </w:rPr>
        <w:tab/>
      </w:r>
      <w:r w:rsidRPr="00383240">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45.8.</w:t>
      </w:r>
      <w:r w:rsidRPr="00383240">
        <w:rPr>
          <w:rFonts w:cs="Times New Roman"/>
          <w:szCs w:val="22"/>
        </w:rPr>
        <w:tab/>
        <w:t xml:space="preserve">(CU-PSA: Livestock-Poultry Health Programs)  For the current fiscal year Clemson University Public Service Activities shall maintain operation of the state Meat Inspection Program.  All revenues and recoveries from USDA Food Safety </w:t>
      </w:r>
      <w:r w:rsidRPr="00383240">
        <w:rPr>
          <w:rFonts w:cs="Times New Roman"/>
        </w:rPr>
        <w:t>Inspection</w:t>
      </w:r>
      <w:r w:rsidRPr="00383240">
        <w:rPr>
          <w:rFonts w:cs="Times New Roman"/>
          <w:szCs w:val="22"/>
        </w:rPr>
        <w:t xml:space="preserve"> Services and from USDA Animal and Plant Health Inspection Services for Clemson University PSA’s Livestock-Poultry Health Programs and its departments shall be retained by Clemson University-PSA’s Livestock-Poultry Health Program for purposes of carrying out the operation of its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eastAsiaTheme="minorHAnsi" w:cs="Times New Roman"/>
          <w:color w:val="auto"/>
          <w:szCs w:val="22"/>
        </w:rPr>
        <w:tab/>
      </w:r>
      <w:r w:rsidRPr="00383240">
        <w:rPr>
          <w:rFonts w:eastAsiaTheme="minorHAnsi" w:cs="Times New Roman"/>
          <w:b/>
          <w:color w:val="auto"/>
          <w:szCs w:val="22"/>
        </w:rPr>
        <w:t>45.9.</w:t>
      </w:r>
      <w:r w:rsidRPr="00383240">
        <w:rPr>
          <w:rFonts w:eastAsiaTheme="minorHAnsi" w:cs="Times New Roman"/>
          <w:b/>
          <w:color w:val="auto"/>
          <w:szCs w:val="22"/>
        </w:rPr>
        <w:tab/>
      </w:r>
      <w:r w:rsidRPr="00383240">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383240">
        <w:rPr>
          <w:rFonts w:cs="Times New Roman"/>
          <w:szCs w:val="22"/>
        </w:rPr>
        <w:t xml:space="preserve">the calculation of any across-the-board budget reduction mandated by the Budget and Control Board or the General Assembly, the amount appropriated for the Boll Weevil Eradication Program shall </w:t>
      </w:r>
      <w:r w:rsidRPr="00383240">
        <w:rPr>
          <w:rFonts w:cs="Times New Roman"/>
          <w:szCs w:val="22"/>
        </w:rPr>
        <w:lastRenderedPageBreak/>
        <w:t>be excluded from Clemson PSA’s base budget.  In the event of such a reduction Clemson PSA may reduce the amount of funds appropriated for this program by an amount not to exceed the percentage associated with the mandated reduction.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eastAsia="Calibri" w:cs="Times New Roman"/>
          <w:szCs w:val="22"/>
        </w:rPr>
        <w:tab/>
      </w:r>
      <w:r w:rsidRPr="00383240">
        <w:rPr>
          <w:rFonts w:eastAsia="Calibri" w:cs="Times New Roman"/>
          <w:b/>
          <w:szCs w:val="22"/>
        </w:rPr>
        <w:t>45.10.</w:t>
      </w:r>
      <w:r w:rsidRPr="00383240">
        <w:rPr>
          <w:rFonts w:eastAsia="Calibri" w:cs="Times New Roman"/>
          <w:b/>
          <w:szCs w:val="22"/>
        </w:rPr>
        <w:tab/>
      </w:r>
      <w:r w:rsidRPr="00383240">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383240">
        <w:rPr>
          <w:rFonts w:eastAsia="Calibri" w:cs="Times New Roman"/>
          <w:szCs w:val="22"/>
          <w:vertAlign w:val="subscript"/>
        </w:rPr>
        <w:t>4</w:t>
      </w:r>
      <w:r w:rsidRPr="00383240">
        <w:rPr>
          <w:rFonts w:eastAsia="Calibri" w:cs="Times New Roman"/>
          <w:szCs w:val="22"/>
        </w:rPr>
        <w:t xml:space="preserve"> 2H</w:t>
      </w:r>
      <w:r w:rsidRPr="00383240">
        <w:rPr>
          <w:rFonts w:eastAsia="Calibri" w:cs="Times New Roman"/>
          <w:szCs w:val="22"/>
          <w:vertAlign w:val="subscript"/>
        </w:rPr>
        <w:t>2</w:t>
      </w:r>
      <w:r w:rsidRPr="00383240">
        <w:rPr>
          <w:rFonts w:eastAsia="Calibri" w:cs="Times New Roman"/>
          <w:szCs w:val="22"/>
        </w:rPr>
        <w:t>O) and is incapable of neutralizing soil acidity.  It shall contain not less than seventy percent  CaSO</w:t>
      </w:r>
      <w:r w:rsidRPr="00383240">
        <w:rPr>
          <w:rFonts w:eastAsia="Calibri" w:cs="Times New Roman"/>
          <w:szCs w:val="22"/>
          <w:vertAlign w:val="subscript"/>
        </w:rPr>
        <w:t>4</w:t>
      </w:r>
      <w:r w:rsidRPr="00383240">
        <w:rPr>
          <w:rFonts w:eastAsia="Calibri" w:cs="Times New Roman"/>
          <w:szCs w:val="22"/>
        </w:rPr>
        <w:t xml:space="preserve"> 2H</w:t>
      </w:r>
      <w:r w:rsidRPr="00383240">
        <w:rPr>
          <w:rFonts w:eastAsia="Calibri" w:cs="Times New Roman"/>
          <w:szCs w:val="22"/>
          <w:vertAlign w:val="subscript"/>
        </w:rPr>
        <w:t>2</w:t>
      </w:r>
      <w:r w:rsidRPr="00383240">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83240">
        <w:rPr>
          <w:rFonts w:cs="Times New Roman"/>
        </w:rPr>
        <w:tab/>
      </w:r>
      <w:r w:rsidRPr="00383240">
        <w:rPr>
          <w:rFonts w:cs="Times New Roman"/>
          <w:b/>
        </w:rPr>
        <w:t>45.11.</w:t>
      </w:r>
      <w:r w:rsidRPr="00383240">
        <w:rPr>
          <w:rFonts w:cs="Times New Roman"/>
        </w:rPr>
        <w:tab/>
        <w:t xml:space="preserve">(CU-PSA: Broadcasting Wheat)  </w:t>
      </w:r>
      <w:r w:rsidRPr="00383240">
        <w:rPr>
          <w:rFonts w:cs="Times New Roman"/>
          <w:strike/>
        </w:rPr>
        <w:t>Clemson University PSA is directed to use existing funds to start a pilot study on the effectiveness of broadcasting wheat for use as a cover crop.</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93728" w:rsidSect="00534B4C">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47"/>
      <w:bookmarkEnd w:id="31"/>
      <w:r w:rsidRPr="00383240">
        <w:rPr>
          <w:rFonts w:cs="Times New Roman"/>
          <w:b/>
          <w:spacing w:val="-4"/>
          <w:szCs w:val="22"/>
        </w:rPr>
        <w:t>SECTION 47 - P24-DEPARTMENT OF NATURAL RESOURCES</w:t>
      </w:r>
      <w:r w:rsidR="00530F80">
        <w:rPr>
          <w:rFonts w:cs="Times New Roman"/>
          <w:b/>
          <w:spacing w:val="-4"/>
          <w:szCs w:val="22"/>
        </w:rPr>
        <w:fldChar w:fldCharType="begin"/>
      </w:r>
      <w:r>
        <w:instrText xml:space="preserve"> XE "SECTION 47 - P24-DEPARTMENT OF NATURAL RESOURCES" </w:instrText>
      </w:r>
      <w:r w:rsidR="00530F80">
        <w:rPr>
          <w:rFonts w:cs="Times New Roman"/>
          <w:b/>
          <w:spacing w:val="-4"/>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47.1.</w:t>
      </w:r>
      <w:r w:rsidRPr="00383240">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47.2.</w:t>
      </w:r>
      <w:r w:rsidRPr="00383240">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47.3.</w:t>
      </w:r>
      <w:r w:rsidRPr="00383240">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47.4.</w:t>
      </w:r>
      <w:r w:rsidRPr="00383240">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47.5.</w:t>
      </w:r>
      <w:r w:rsidRPr="00383240">
        <w:rPr>
          <w:rFonts w:cs="Times New Roman"/>
          <w:szCs w:val="22"/>
        </w:rPr>
        <w:tab/>
        <w:t xml:space="preserve">(DNR: Revenue Carry Forward)  The department may collect, expend, and carry forward revenues derived from the sale of goods and services in order to support aerial photography, map services, climatology data, and geological services.  The </w:t>
      </w:r>
      <w:r w:rsidRPr="00383240">
        <w:rPr>
          <w:rFonts w:cs="Times New Roman"/>
          <w:szCs w:val="22"/>
        </w:rPr>
        <w:lastRenderedPageBreak/>
        <w:t>department shall annually report to the Senate Finance and Ways and Means Committees the amount of revenue generated from the sale of these goods and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47.6.</w:t>
      </w:r>
      <w:r w:rsidRPr="00383240">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47.7.</w:t>
      </w:r>
      <w:r w:rsidRPr="00383240">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strike/>
          <w:szCs w:val="22"/>
        </w:rPr>
      </w:pPr>
      <w:r w:rsidRPr="00383240">
        <w:rPr>
          <w:rFonts w:eastAsia="Calibri" w:cs="Times New Roman"/>
          <w:szCs w:val="22"/>
        </w:rPr>
        <w:tab/>
      </w:r>
      <w:r w:rsidRPr="00383240">
        <w:rPr>
          <w:rFonts w:eastAsia="Calibri" w:cs="Times New Roman"/>
          <w:b/>
          <w:szCs w:val="22"/>
        </w:rPr>
        <w:t>47.8.</w:t>
      </w:r>
      <w:r w:rsidRPr="00383240">
        <w:rPr>
          <w:rFonts w:eastAsia="Calibri" w:cs="Times New Roman"/>
          <w:b/>
          <w:szCs w:val="22"/>
        </w:rPr>
        <w:tab/>
      </w:r>
      <w:r w:rsidRPr="00383240">
        <w:rPr>
          <w:rFonts w:cs="Times New Roman"/>
          <w:color w:val="auto"/>
        </w:rPr>
        <w:t xml:space="preserve">(DNR: Cormorant Control) </w:t>
      </w:r>
      <w:r w:rsidRPr="00383240">
        <w:rPr>
          <w:rFonts w:cs="Times New Roman"/>
        </w:rPr>
        <w:t xml:space="preserve"> </w:t>
      </w:r>
      <w:r w:rsidRPr="00383240">
        <w:rPr>
          <w:rFonts w:cs="Times New Roman"/>
          <w:strike/>
          <w:color w:val="auto"/>
        </w:rPr>
        <w:t>The Department of Natural Resources is directed, through the use of existing funds, to develop regulations in conjunction with the US Fish and Wildlife Service to allow public participation in Cormorant control activities on Lake Marion and Lake Moultrie providing that impacts are positive to the fisheries and vegetation.</w:t>
      </w:r>
    </w:p>
    <w:p w:rsidR="00B93728" w:rsidRDefault="00B93728" w:rsidP="003C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93728" w:rsidSect="00534B4C">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color w:val="auto"/>
        </w:rPr>
        <w:tab/>
      </w:r>
      <w:r w:rsidRPr="00383240">
        <w:rPr>
          <w:rFonts w:cs="Times New Roman"/>
          <w:b/>
          <w:i/>
          <w:color w:val="auto"/>
          <w:u w:val="single"/>
        </w:rPr>
        <w:t>47.9.</w:t>
      </w:r>
      <w:r w:rsidRPr="00383240">
        <w:rPr>
          <w:rFonts w:cs="Times New Roman"/>
          <w:i/>
          <w:color w:val="auto"/>
          <w:u w:val="single"/>
        </w:rPr>
        <w:tab/>
        <w:t>(DNR: Cormorant Control)</w:t>
      </w:r>
      <w:r w:rsidRPr="00383240">
        <w:rPr>
          <w:rFonts w:cs="Times New Roman"/>
          <w:i/>
          <w:u w:val="single"/>
        </w:rPr>
        <w:t xml:space="preserve">  </w:t>
      </w:r>
      <w:r w:rsidRPr="00383240">
        <w:rPr>
          <w:rFonts w:cs="Times New Roman"/>
          <w:i/>
          <w:color w:val="auto"/>
          <w:u w:val="single"/>
        </w:rPr>
        <w:t xml:space="preserve">The Department of Natural Resources shall continue to coordinate a public Cormorant control program with the US Fish and Wildlife Service for Lake Marion and Moultrie. </w:t>
      </w:r>
      <w:r w:rsidRPr="00383240">
        <w:rPr>
          <w:rFonts w:cs="Times New Roman"/>
          <w:i/>
          <w:u w:val="single"/>
        </w:rPr>
        <w:t xml:space="preserve"> </w:t>
      </w:r>
      <w:r w:rsidRPr="00383240">
        <w:rPr>
          <w:rFonts w:cs="Times New Roman"/>
          <w:i/>
          <w:color w:val="auto"/>
          <w:u w:val="single"/>
        </w:rPr>
        <w:t xml:space="preserve">The </w:t>
      </w:r>
      <w:r w:rsidRPr="00383240">
        <w:rPr>
          <w:rFonts w:cs="Times New Roman"/>
          <w:i/>
          <w:u w:val="single"/>
        </w:rPr>
        <w:t>de</w:t>
      </w:r>
      <w:r w:rsidRPr="00383240">
        <w:rPr>
          <w:rFonts w:cs="Times New Roman"/>
          <w:i/>
          <w:color w:val="auto"/>
          <w:u w:val="single"/>
        </w:rPr>
        <w:t>partment shall try to coordinate with the Army Corp of Engineers, Santee Cooper, and the USFWS to include waters above and below each spillway, Wildlife Management Areas, and national refuges.</w:t>
      </w:r>
      <w:r w:rsidRPr="00383240">
        <w:rPr>
          <w:rFonts w:cs="Times New Roman"/>
          <w:i/>
          <w:u w:val="single"/>
        </w:rPr>
        <w:t xml:space="preserve">  The department </w:t>
      </w:r>
      <w:r w:rsidRPr="00383240">
        <w:rPr>
          <w:rFonts w:cs="Times New Roman"/>
          <w:i/>
          <w:color w:val="auto"/>
          <w:u w:val="single"/>
        </w:rPr>
        <w:t xml:space="preserve">shall assess the need to expand the program to other public waters and implement a plan if warranted. </w:t>
      </w:r>
      <w:r w:rsidRPr="00383240">
        <w:rPr>
          <w:rFonts w:cs="Times New Roman"/>
          <w:i/>
          <w:u w:val="single"/>
        </w:rPr>
        <w:t xml:space="preserve"> </w:t>
      </w:r>
      <w:r w:rsidRPr="00383240">
        <w:rPr>
          <w:rFonts w:cs="Times New Roman"/>
          <w:i/>
          <w:color w:val="auto"/>
          <w:u w:val="single"/>
        </w:rPr>
        <w:t xml:space="preserve">If the USFWS allows continuation of the control program, the </w:t>
      </w:r>
      <w:r w:rsidRPr="00383240">
        <w:rPr>
          <w:rFonts w:cs="Times New Roman"/>
          <w:i/>
          <w:u w:val="single"/>
        </w:rPr>
        <w:t>d</w:t>
      </w:r>
      <w:r w:rsidRPr="00383240">
        <w:rPr>
          <w:rFonts w:cs="Times New Roman"/>
          <w:i/>
          <w:color w:val="auto"/>
          <w:u w:val="single"/>
        </w:rPr>
        <w:t xml:space="preserve">epartment shall establish </w:t>
      </w:r>
      <w:r w:rsidRPr="00383240">
        <w:rPr>
          <w:rFonts w:cs="Times New Roman"/>
          <w:i/>
          <w:u w:val="single"/>
        </w:rPr>
        <w:t xml:space="preserve">an online </w:t>
      </w:r>
    </w:p>
    <w:p w:rsidR="00B93728" w:rsidRPr="00383240" w:rsidRDefault="00B93728" w:rsidP="003C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u w:val="single"/>
        </w:rPr>
        <w:lastRenderedPageBreak/>
        <w:t>method of permitting.</w:t>
      </w:r>
    </w:p>
    <w:p w:rsidR="00B93728" w:rsidRPr="00383240" w:rsidRDefault="00B93728"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48"/>
      <w:bookmarkEnd w:id="32"/>
      <w:r w:rsidRPr="00383240">
        <w:rPr>
          <w:rFonts w:cs="Times New Roman"/>
          <w:b/>
          <w:szCs w:val="22"/>
        </w:rPr>
        <w:t>SECTION 48 - P26-SEA GRANT CONSORTIUM</w:t>
      </w:r>
      <w:r w:rsidR="00530F80">
        <w:rPr>
          <w:rFonts w:cs="Times New Roman"/>
          <w:b/>
          <w:szCs w:val="22"/>
        </w:rPr>
        <w:fldChar w:fldCharType="begin"/>
      </w:r>
      <w:r>
        <w:instrText xml:space="preserve"> XE "SECTION 48 - P26-SEA GRANT CONSORTIUM"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48.1.</w:t>
      </w:r>
      <w:r w:rsidRPr="00383240">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9"/>
      <w:bookmarkEnd w:id="33"/>
      <w:r w:rsidRPr="00383240">
        <w:rPr>
          <w:rFonts w:cs="Times New Roman"/>
          <w:b/>
          <w:szCs w:val="22"/>
        </w:rPr>
        <w:t>SECTION 49 - P28-DEPARTMENT OF PARKS, RECREATION AND TOURISM</w:t>
      </w:r>
      <w:r w:rsidR="00530F80">
        <w:rPr>
          <w:rFonts w:cs="Times New Roman"/>
          <w:b/>
          <w:szCs w:val="22"/>
        </w:rPr>
        <w:fldChar w:fldCharType="begin"/>
      </w:r>
      <w:r>
        <w:instrText xml:space="preserve"> XE "SECTION 49 - P28-DEPARTMENT OF PARKS, RECREATION AND TOURISM"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43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49.1.</w:t>
      </w:r>
      <w:r w:rsidRPr="00383240">
        <w:rPr>
          <w:rFonts w:cs="Times New Roman"/>
          <w:b/>
        </w:rPr>
        <w:tab/>
      </w:r>
      <w:r w:rsidRPr="00383240">
        <w:rPr>
          <w:rFonts w:cs="Times New Roman"/>
        </w:rPr>
        <w:t xml:space="preserve">(PRT: Tourism and Promotion)  The funds appropriated in this Act for Regional Promotions shall be distributed equally to the eleven Regional Tourism groups, except that the Grandstrand Tourism Region’s </w:t>
      </w:r>
      <w:r w:rsidRPr="00383240">
        <w:rPr>
          <w:rFonts w:cs="Times New Roman"/>
          <w:bCs/>
        </w:rPr>
        <w:t>funds</w:t>
      </w:r>
      <w:r w:rsidRPr="00383240">
        <w:rPr>
          <w:rFonts w:cs="Times New Roman"/>
        </w:rPr>
        <w:t xml:space="preserve"> shall be divided, with $50,000 distributed to the Myrtle Beach Chamber of Commerce, $115,000 distributed to the Georgetown Chamber of Commerce, </w:t>
      </w:r>
      <w:r w:rsidRPr="00383240">
        <w:rPr>
          <w:rFonts w:cs="Times New Roman"/>
          <w:strike/>
        </w:rPr>
        <w:t>$20,000</w:t>
      </w:r>
      <w:r w:rsidRPr="00383240">
        <w:rPr>
          <w:rFonts w:cs="Times New Roman"/>
        </w:rPr>
        <w:t xml:space="preserve"> </w:t>
      </w:r>
      <w:r w:rsidRPr="00383240">
        <w:rPr>
          <w:rFonts w:cs="Times New Roman"/>
          <w:i/>
          <w:u w:val="single"/>
        </w:rPr>
        <w:t>$30,000</w:t>
      </w:r>
      <w:r w:rsidRPr="00383240">
        <w:rPr>
          <w:rFonts w:cs="Times New Roman"/>
        </w:rPr>
        <w:t xml:space="preserve"> distributed to the City of Georgetown, and </w:t>
      </w:r>
      <w:r w:rsidRPr="00383240">
        <w:rPr>
          <w:rFonts w:cs="Times New Roman"/>
          <w:strike/>
        </w:rPr>
        <w:t>$20,000</w:t>
      </w:r>
      <w:r w:rsidRPr="00383240">
        <w:rPr>
          <w:rFonts w:cs="Times New Roman"/>
        </w:rPr>
        <w:t xml:space="preserve"> </w:t>
      </w:r>
      <w:r w:rsidRPr="00383240">
        <w:rPr>
          <w:rFonts w:cs="Times New Roman"/>
          <w:i/>
          <w:u w:val="single"/>
        </w:rPr>
        <w:t>$30,000</w:t>
      </w:r>
      <w:r w:rsidRPr="00383240">
        <w:rPr>
          <w:rFonts w:cs="Times New Roman"/>
        </w:rPr>
        <w:t xml:space="preserve"> </w:t>
      </w:r>
      <w:r w:rsidRPr="00383240">
        <w:rPr>
          <w:rFonts w:cs="Times New Roman"/>
          <w:bCs/>
          <w:iCs/>
        </w:rPr>
        <w:t>distributed</w:t>
      </w:r>
      <w:r w:rsidRPr="00383240">
        <w:rPr>
          <w:rFonts w:cs="Times New Roman"/>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szCs w:val="22"/>
        </w:rPr>
        <w:tab/>
      </w:r>
      <w:r w:rsidRPr="00383240">
        <w:rPr>
          <w:rFonts w:cs="Times New Roman"/>
          <w:b/>
          <w:bCs/>
          <w:color w:val="auto"/>
          <w:szCs w:val="22"/>
        </w:rPr>
        <w:t>49.2.</w:t>
      </w:r>
      <w:r w:rsidRPr="00383240">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w:t>
      </w:r>
      <w:r w:rsidRPr="00383240">
        <w:rPr>
          <w:rFonts w:cs="Times New Roman"/>
          <w:color w:val="auto"/>
          <w:szCs w:val="22"/>
        </w:rPr>
        <w:lastRenderedPageBreak/>
        <w:t>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49.3.</w:t>
      </w:r>
      <w:r w:rsidRPr="00383240">
        <w:rPr>
          <w:rFonts w:cs="Times New Roman"/>
          <w:b/>
          <w:szCs w:val="22"/>
        </w:rPr>
        <w:tab/>
      </w:r>
      <w:r w:rsidRPr="00383240">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49.4.</w:t>
      </w:r>
      <w:r w:rsidRPr="00383240">
        <w:rPr>
          <w:rFonts w:cs="Times New Roman"/>
          <w:b/>
          <w:szCs w:val="22"/>
        </w:rPr>
        <w:tab/>
      </w:r>
      <w:r w:rsidRPr="00383240">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49.5.</w:t>
      </w:r>
      <w:r w:rsidRPr="00383240">
        <w:rPr>
          <w:rFonts w:cs="Times New Roman"/>
          <w:b/>
          <w:szCs w:val="22"/>
        </w:rPr>
        <w:tab/>
      </w:r>
      <w:r w:rsidRPr="00383240">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eastAsia="Calibri" w:cs="Times New Roman"/>
          <w:szCs w:val="22"/>
        </w:rPr>
        <w:tab/>
      </w:r>
      <w:r w:rsidRPr="00383240">
        <w:rPr>
          <w:rFonts w:eastAsia="Calibri" w:cs="Times New Roman"/>
          <w:b/>
          <w:szCs w:val="22"/>
        </w:rPr>
        <w:t>49.6.</w:t>
      </w:r>
      <w:r w:rsidRPr="00383240">
        <w:rPr>
          <w:rFonts w:eastAsia="Calibri" w:cs="Times New Roman"/>
          <w:szCs w:val="22"/>
        </w:rPr>
        <w:tab/>
        <w:t>(PRT: Gift Shops)  At the discretion of the Department of Parks, Recreation and Tourism, the State House Gift Shop may close on weekends.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szCs w:val="22"/>
        </w:rPr>
        <w:tab/>
      </w:r>
      <w:r w:rsidRPr="00383240">
        <w:rPr>
          <w:rFonts w:cs="Times New Roman"/>
          <w:b/>
          <w:color w:val="auto"/>
          <w:szCs w:val="22"/>
        </w:rPr>
        <w:t>49.7.</w:t>
      </w:r>
      <w:r w:rsidRPr="00383240">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rPr>
        <w:lastRenderedPageBreak/>
        <w:tab/>
      </w:r>
      <w:r w:rsidRPr="00383240">
        <w:rPr>
          <w:rFonts w:cs="Times New Roman"/>
          <w:b/>
        </w:rPr>
        <w:t>49.8.</w:t>
      </w:r>
      <w:r w:rsidRPr="00383240">
        <w:rPr>
          <w:rFonts w:cs="Times New Roman"/>
        </w:rPr>
        <w:tab/>
        <w:t>(PRT: Destination Specific</w:t>
      </w:r>
      <w:r w:rsidRPr="00383240">
        <w:rPr>
          <w:rFonts w:cs="Times New Roman"/>
          <w:b/>
        </w:rPr>
        <w:t>,</w:t>
      </w:r>
      <w:r w:rsidRPr="00383240">
        <w:rPr>
          <w:rFonts w:cs="Times New Roman"/>
        </w:rPr>
        <w:t xml:space="preserve"> Tourism and Marketing Transfer)  From the funds set aside pursuant to the Motion Picture Incentive Wage Rebate, 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unexpended funds carried forward from the prior fiscal year shall be transferred from the Department of Revenue to the Department of Parks, Recreation and Tourism and may be utilized for the Destination Specific Tourism Program.  The Destination Specific program shall not exceed twelve million dollars when combining all source of funds.  Any unexpended wage rebate carry forward funds not used for the Destination Specific program can be used by the department </w:t>
      </w:r>
      <w:r w:rsidRPr="00383240">
        <w:rPr>
          <w:rFonts w:cs="Times New Roman"/>
          <w:strike/>
        </w:rPr>
        <w:t>for capital improvements to the state’s Welcome Centers,</w:t>
      </w:r>
      <w:r w:rsidRPr="00383240">
        <w:rPr>
          <w:rFonts w:cs="Times New Roman"/>
        </w:rPr>
        <w:t xml:space="preserve"> for deferred maintenance and capital projects at state parks, and for</w:t>
      </w:r>
      <w:r w:rsidRPr="00383240">
        <w:rPr>
          <w:rFonts w:cs="Times New Roman"/>
          <w:b/>
        </w:rPr>
        <w:t xml:space="preserve"> </w:t>
      </w:r>
      <w:r w:rsidRPr="00383240">
        <w:rPr>
          <w:rFonts w:cs="Times New Roman"/>
        </w:rPr>
        <w:t xml:space="preserve">Marketing/Advertising.  From the funds set aside pursuant to the Motion Picture Incentive Supplier Rebate, 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unexpended funds carried forward from the prior fiscal year shall be transferred from the Department of Revenue to the Department of Parks, Recreation and Tourism and </w:t>
      </w:r>
      <w:r w:rsidRPr="00383240">
        <w:rPr>
          <w:rFonts w:cs="Times New Roman"/>
          <w:strike/>
        </w:rPr>
        <w:t>may</w:t>
      </w:r>
      <w:r w:rsidRPr="00383240">
        <w:rPr>
          <w:rFonts w:cs="Times New Roman"/>
        </w:rPr>
        <w:t xml:space="preserve"> </w:t>
      </w:r>
      <w:r w:rsidRPr="00383240">
        <w:rPr>
          <w:rFonts w:cs="Times New Roman"/>
          <w:i/>
          <w:u w:val="single"/>
        </w:rPr>
        <w:t>must</w:t>
      </w:r>
      <w:r w:rsidRPr="00383240">
        <w:rPr>
          <w:rFonts w:cs="Times New Roman"/>
        </w:rPr>
        <w:t xml:space="preserve"> be </w:t>
      </w:r>
      <w:r w:rsidRPr="00383240">
        <w:rPr>
          <w:rFonts w:cs="Times New Roman"/>
          <w:strike/>
        </w:rPr>
        <w:t>utilized for Marketing/Advertising,</w:t>
      </w:r>
      <w:r w:rsidRPr="00383240">
        <w:rPr>
          <w:rFonts w:cs="Times New Roman"/>
        </w:rPr>
        <w:t xml:space="preserve"> </w:t>
      </w:r>
      <w:r w:rsidRPr="00383240">
        <w:rPr>
          <w:rFonts w:cs="Times New Roman"/>
          <w:i/>
          <w:u w:val="single"/>
        </w:rPr>
        <w:t>used by the department</w:t>
      </w:r>
      <w:r w:rsidRPr="00383240">
        <w:rPr>
          <w:rFonts w:cs="Times New Roman"/>
        </w:rPr>
        <w:t xml:space="preserve"> for capital improvements </w:t>
      </w:r>
      <w:r w:rsidRPr="00383240">
        <w:rPr>
          <w:rFonts w:cs="Times New Roman"/>
          <w:i/>
          <w:u w:val="single"/>
        </w:rPr>
        <w:t>and deferred maintenance</w:t>
      </w:r>
      <w:r w:rsidRPr="00383240">
        <w:rPr>
          <w:rFonts w:cs="Times New Roman"/>
        </w:rPr>
        <w:t xml:space="preserve"> to the state’s Welcome Centers</w:t>
      </w:r>
      <w:r w:rsidRPr="00383240">
        <w:rPr>
          <w:rFonts w:cs="Times New Roman"/>
          <w:strike/>
        </w:rPr>
        <w:t>, and for deferred maintenance and capital projects at state parks</w:t>
      </w:r>
      <w:r w:rsidRPr="00383240">
        <w:rPr>
          <w:rFonts w:cs="Times New Roman"/>
        </w:rPr>
        <w:t xml:space="preserve">.  </w:t>
      </w:r>
      <w:r w:rsidRPr="00383240">
        <w:rPr>
          <w:rFonts w:cs="Times New Roman"/>
          <w:i/>
          <w:u w:val="single"/>
        </w:rPr>
        <w:t>Prior to the funds being utilized for the state’s Welcome Centers the funds shall be placed in a separate and distinct fund prior to July 30th of the current fiscal year and the interest accrued by the fund must remain in the fund.  Of the funds placed into the separate and distinct fund in the current fiscal year, up to 10% may be utilized for operating costs directly related to the Welcome Centers.</w:t>
      </w:r>
      <w:r w:rsidRPr="00383240">
        <w:rPr>
          <w:rFonts w:cs="Times New Roman"/>
          <w:b/>
        </w:rPr>
        <w:t xml:space="preserve">  </w:t>
      </w:r>
      <w:r w:rsidRPr="00383240">
        <w:rPr>
          <w:rFonts w:cs="Times New Roman"/>
        </w:rPr>
        <w:t>These funds shall be carried forward from the prior fiscal year into the current fiscal year and be expended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49.9.</w:t>
      </w:r>
      <w:r w:rsidRPr="00383240">
        <w:rPr>
          <w:rFonts w:cs="Times New Roman"/>
          <w:b/>
          <w:szCs w:val="22"/>
        </w:rPr>
        <w:tab/>
      </w:r>
      <w:r w:rsidRPr="00383240">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49.10.</w:t>
      </w:r>
      <w:r w:rsidRPr="00383240">
        <w:rPr>
          <w:rFonts w:cs="Times New Roman"/>
          <w:b/>
          <w:szCs w:val="22"/>
        </w:rPr>
        <w:tab/>
      </w:r>
      <w:r w:rsidRPr="00383240">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383240">
        <w:rPr>
          <w:rFonts w:cs="Times New Roman"/>
        </w:rPr>
        <w:t>The department is allowed to reimburse PARD grantees from current year funds for prior year expenditures for a period of three years as allowed in Section 51-23-30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b/>
          <w:color w:val="auto"/>
        </w:rPr>
        <w:t>49.11.</w:t>
      </w:r>
      <w:r w:rsidRPr="00383240">
        <w:rPr>
          <w:rFonts w:cs="Times New Roman"/>
          <w:b/>
          <w:color w:val="auto"/>
        </w:rPr>
        <w:tab/>
      </w:r>
      <w:r w:rsidRPr="00383240">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tab/>
      </w:r>
      <w:r w:rsidRPr="00383240">
        <w:rPr>
          <w:b/>
          <w:i/>
          <w:u w:val="single"/>
        </w:rPr>
        <w:t>49.12.</w:t>
      </w:r>
      <w:r w:rsidRPr="00383240">
        <w:rPr>
          <w:i/>
          <w:u w:val="single"/>
        </w:rPr>
        <w:tab/>
        <w:t xml:space="preserve">(PRT: State Park Service)  The Department of Parks, Recreation and Tourism is exempt from remitting Admissions Tax to the Department of Revenue on the </w:t>
      </w:r>
      <w:r w:rsidRPr="00383240">
        <w:rPr>
          <w:rFonts w:cs="Times New Roman"/>
          <w:i/>
          <w:u w:val="single"/>
        </w:rPr>
        <w:t>admission</w:t>
      </w:r>
      <w:r w:rsidRPr="00383240">
        <w:rPr>
          <w:i/>
          <w:u w:val="single"/>
        </w:rPr>
        <w:t xml:space="preserve"> fees collected at the South Carolina State Parks.  The amount equivalent to the tax shall be earmarked in the State Park Service’s budget for the purpose of supporting general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b/>
        </w:rPr>
        <w:tab/>
      </w:r>
      <w:r w:rsidRPr="00383240">
        <w:rPr>
          <w:rFonts w:cs="Times New Roman"/>
          <w:b/>
          <w:i/>
          <w:u w:val="single"/>
        </w:rPr>
        <w:t>49.13.</w:t>
      </w:r>
      <w:r w:rsidRPr="00383240">
        <w:rPr>
          <w:rFonts w:cs="Times New Roman"/>
          <w:i/>
          <w:u w:val="single"/>
        </w:rPr>
        <w:tab/>
        <w:t>(PRT: Motion Picture Definition)</w:t>
      </w:r>
      <w:r w:rsidRPr="00383240">
        <w:rPr>
          <w:rFonts w:cs="Times New Roman"/>
        </w:rPr>
        <w:t xml:space="preserve">  </w:t>
      </w:r>
      <w:r w:rsidRPr="00383240">
        <w:rPr>
          <w:rFonts w:cs="Times New Roman"/>
          <w:b/>
        </w:rPr>
        <w:t>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B93728" w:rsidSect="00534B4C">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93728" w:rsidRPr="00383240" w:rsidRDefault="00B93728" w:rsidP="00ED3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50"/>
      <w:bookmarkEnd w:id="34"/>
      <w:r w:rsidRPr="00383240">
        <w:rPr>
          <w:rFonts w:cs="Times New Roman"/>
          <w:b/>
          <w:szCs w:val="22"/>
        </w:rPr>
        <w:t>SECTION 50 - P32-DEPARTMENT OF COMMERCE</w:t>
      </w:r>
      <w:r w:rsidR="00530F80">
        <w:rPr>
          <w:rFonts w:cs="Times New Roman"/>
          <w:b/>
          <w:szCs w:val="22"/>
        </w:rPr>
        <w:fldChar w:fldCharType="begin"/>
      </w:r>
      <w:r>
        <w:instrText xml:space="preserve"> XE "SECTION 50 - P32-DEPARTMENT OF COMMERCE"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50.1.</w:t>
      </w:r>
      <w:r w:rsidRPr="00383240">
        <w:rPr>
          <w:rFonts w:cs="Times New Roman"/>
          <w:szCs w:val="22"/>
        </w:rPr>
        <w:tab/>
        <w:t>(CMRC: Development - Publications Revenue)  The proceeds from the sale of publications may be retained in the agency’s printing, binding, and advertising account to offset increased costs.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50.2.</w:t>
      </w:r>
      <w:r w:rsidRPr="00383240">
        <w:rPr>
          <w:rFonts w:cs="Times New Roman"/>
          <w:b/>
          <w:szCs w:val="22"/>
        </w:rPr>
        <w:tab/>
      </w:r>
      <w:r w:rsidRPr="00383240">
        <w:rPr>
          <w:rFonts w:cs="Times New Roman"/>
          <w:szCs w:val="22"/>
        </w:rPr>
        <w:t xml:space="preserve">(CMRC: Economic Dev. Coordinating Council - Set Aside Fund)  From the amount set aside in Section 12-28-2910, the council is authorized to use up to ten percent of such amount for actual operating expenses in support of administrative program </w:t>
      </w:r>
      <w:r w:rsidRPr="00383240">
        <w:rPr>
          <w:rFonts w:cs="Times New Roman"/>
          <w:szCs w:val="22"/>
        </w:rPr>
        <w:lastRenderedPageBreak/>
        <w:t>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50.3.</w:t>
      </w:r>
      <w:r w:rsidRPr="00383240">
        <w:rPr>
          <w:rFonts w:cs="Times New Roman"/>
          <w:b/>
          <w:szCs w:val="22"/>
        </w:rPr>
        <w:tab/>
      </w:r>
      <w:r w:rsidRPr="00383240">
        <w:rPr>
          <w:rFonts w:cs="Times New Roman"/>
          <w:szCs w:val="22"/>
        </w:rPr>
        <w:t xml:space="preserve">(CMRC: Coordinating Council Funds)  </w:t>
      </w:r>
      <w:r w:rsidRPr="00383240">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bCs/>
          <w:szCs w:val="22"/>
        </w:rPr>
        <w:tab/>
        <w:t>50.4.</w:t>
      </w:r>
      <w:r w:rsidRPr="00383240">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50.5.</w:t>
      </w:r>
      <w:r w:rsidRPr="00383240">
        <w:rPr>
          <w:rFonts w:cs="Times New Roman"/>
          <w:b/>
          <w:szCs w:val="22"/>
        </w:rPr>
        <w:tab/>
      </w:r>
      <w:r w:rsidRPr="00383240">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50.6.</w:t>
      </w:r>
      <w:r w:rsidRPr="00383240">
        <w:rPr>
          <w:rFonts w:cs="Times New Roman"/>
          <w:bCs/>
          <w:szCs w:val="22"/>
        </w:rPr>
        <w:tab/>
        <w:t>(CMRC: Development-Rental Revenue)  Revenue received from the sublease on non-state owned office space may be retained and expended to offset the cost of the department’s leased office space.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50.7.</w:t>
      </w:r>
      <w:r w:rsidRPr="00383240">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383240">
        <w:rPr>
          <w:rFonts w:cs="Times New Roman"/>
          <w:szCs w:val="22"/>
        </w:rPr>
        <w:t>publications</w:t>
      </w:r>
      <w:r w:rsidRPr="00383240">
        <w:rPr>
          <w:rFonts w:cs="Times New Roman"/>
          <w:bCs/>
          <w:szCs w:val="22"/>
        </w:rPr>
        <w:t>.  Any revenue generated above the actual cost shall be remitted to the General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50.8.</w:t>
      </w:r>
      <w:r w:rsidRPr="00383240">
        <w:rPr>
          <w:rFonts w:cs="Times New Roman"/>
          <w:b/>
          <w:bCs/>
          <w:szCs w:val="22"/>
        </w:rPr>
        <w:tab/>
      </w:r>
      <w:r w:rsidRPr="00383240">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bCs/>
          <w:szCs w:val="22"/>
        </w:rPr>
        <w:tab/>
      </w:r>
      <w:r w:rsidRPr="00383240">
        <w:rPr>
          <w:rFonts w:cs="Times New Roman"/>
          <w:b/>
          <w:iCs/>
          <w:szCs w:val="22"/>
        </w:rPr>
        <w:t>50.9.</w:t>
      </w:r>
      <w:r w:rsidRPr="00383240">
        <w:rPr>
          <w:rFonts w:cs="Times New Roman"/>
          <w:bCs/>
          <w:iCs/>
          <w:szCs w:val="22"/>
        </w:rPr>
        <w:tab/>
      </w:r>
      <w:r w:rsidRPr="00383240">
        <w:rPr>
          <w:rFonts w:cs="Times New Roman"/>
          <w:iCs/>
          <w:szCs w:val="22"/>
        </w:rPr>
        <w:t>(CMRC: Funding For I-73)  Of the funds authorized for the Coordinating Council Economic Development, $500,000 shall be made available for the routing, planning and construction of I-73.</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50.10.</w:t>
      </w:r>
      <w:r w:rsidRPr="00383240">
        <w:rPr>
          <w:rFonts w:cs="Times New Roman"/>
          <w:b/>
          <w:bCs/>
          <w:szCs w:val="22"/>
        </w:rPr>
        <w:tab/>
      </w:r>
      <w:r w:rsidRPr="00383240">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50.11.</w:t>
      </w:r>
      <w:r w:rsidRPr="00383240">
        <w:rPr>
          <w:rFonts w:cs="Times New Roman"/>
          <w:b/>
          <w:szCs w:val="22"/>
        </w:rPr>
        <w:tab/>
      </w:r>
      <w:r w:rsidRPr="00383240">
        <w:rPr>
          <w:rFonts w:cs="Times New Roman"/>
          <w:szCs w:val="22"/>
        </w:rPr>
        <w:t>(CMRC: Coordinating Council - Application Fee Deposits)  Application fees received by the department must be deposited within five business days from the Coordinating Council application approval date.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lastRenderedPageBreak/>
        <w:tab/>
        <w:t>50.12.</w:t>
      </w:r>
      <w:r w:rsidRPr="00383240">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r>
      <w:r w:rsidRPr="00383240">
        <w:rPr>
          <w:rFonts w:cs="Times New Roman"/>
          <w:b/>
          <w:iCs/>
        </w:rPr>
        <w:t>50.13.</w:t>
      </w:r>
      <w:r w:rsidRPr="00383240">
        <w:rPr>
          <w:rFonts w:cs="Times New Roman"/>
          <w:iCs/>
        </w:rPr>
        <w:tab/>
      </w:r>
      <w:r w:rsidRPr="00383240">
        <w:rPr>
          <w:rFonts w:cs="Times New Roman"/>
          <w:bCs/>
          <w:iCs/>
        </w:rPr>
        <w:t xml:space="preserve">(CMRC: Regional </w:t>
      </w:r>
      <w:r w:rsidRPr="00383240">
        <w:rPr>
          <w:rFonts w:cs="Times New Roman"/>
        </w:rPr>
        <w:t>Economic</w:t>
      </w:r>
      <w:r w:rsidRPr="00383240">
        <w:rPr>
          <w:rFonts w:cs="Times New Roman"/>
          <w:bCs/>
          <w:iCs/>
        </w:rPr>
        <w:t xml:space="preserve"> Development Org</w:t>
      </w:r>
      <w:r w:rsidRPr="00383240">
        <w:rPr>
          <w:rFonts w:cs="Times New Roman"/>
        </w:rPr>
        <w:t xml:space="preserve">anizations)  The Department of Commerce shall utilize </w:t>
      </w:r>
      <w:r w:rsidRPr="00383240">
        <w:rPr>
          <w:rFonts w:cs="Times New Roman"/>
          <w:strike/>
        </w:rPr>
        <w:t>the</w:t>
      </w:r>
      <w:r w:rsidRPr="00383240">
        <w:rPr>
          <w:rFonts w:cs="Times New Roman"/>
        </w:rPr>
        <w:t xml:space="preserve"> $5,000,000 appropriated in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for Regional Economic Development Organizations to provide funds to the following economic development organizations</w:t>
      </w:r>
      <w:r w:rsidRPr="00383240">
        <w:rPr>
          <w:rFonts w:cs="Times New Roman"/>
          <w:strike/>
        </w:rPr>
        <w:t>.</w:t>
      </w:r>
      <w:r w:rsidRPr="00383240">
        <w:rPr>
          <w:rFonts w:cs="Times New Roman"/>
        </w:rPr>
        <w:t xml:space="preserve">  </w:t>
      </w:r>
      <w:r w:rsidRPr="00383240">
        <w:rPr>
          <w:rFonts w:cs="Times New Roman"/>
          <w:strike/>
        </w:rPr>
        <w:t>Of the $5,000,000 appropriated for this purpose, $4,350,000</w:t>
      </w:r>
      <w:r w:rsidRPr="00383240">
        <w:rPr>
          <w:rFonts w:cs="Times New Roman"/>
        </w:rPr>
        <w:t xml:space="preserve"> </w:t>
      </w:r>
      <w:r w:rsidRPr="00383240">
        <w:rPr>
          <w:rFonts w:cs="Times New Roman"/>
          <w:i/>
          <w:u w:val="single"/>
        </w:rPr>
        <w:t>and</w:t>
      </w:r>
      <w:r w:rsidRPr="00383240">
        <w:rPr>
          <w:rFonts w:cs="Times New Roman"/>
        </w:rPr>
        <w:t xml:space="preserve"> must be disbursed as follows: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Upstate Alliance, $750,000;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zCs w:val="22"/>
        </w:rPr>
        <w:tab/>
      </w:r>
      <w:r w:rsidRPr="00383240">
        <w:rPr>
          <w:rFonts w:cs="Times New Roman"/>
          <w:szCs w:val="22"/>
        </w:rPr>
        <w:t>(2)</w:t>
      </w:r>
      <w:r w:rsidRPr="00383240">
        <w:rPr>
          <w:rFonts w:cs="Times New Roman"/>
          <w:szCs w:val="22"/>
        </w:rPr>
        <w:tab/>
        <w:t>Central SC Economic Development Alliance, $750,000;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zCs w:val="22"/>
        </w:rPr>
        <w:tab/>
      </w:r>
      <w:r w:rsidRPr="00383240">
        <w:rPr>
          <w:rFonts w:cs="Times New Roman"/>
          <w:szCs w:val="22"/>
        </w:rPr>
        <w:t>(3)</w:t>
      </w:r>
      <w:r w:rsidRPr="00383240">
        <w:rPr>
          <w:rFonts w:cs="Times New Roman"/>
          <w:szCs w:val="22"/>
        </w:rPr>
        <w:tab/>
        <w:t xml:space="preserve">North Eastern Strategic Alliance (NESA), </w:t>
      </w:r>
      <w:r w:rsidRPr="00383240">
        <w:rPr>
          <w:rFonts w:cs="Times New Roman"/>
          <w:strike/>
          <w:szCs w:val="22"/>
        </w:rPr>
        <w:t>$650,000</w:t>
      </w:r>
      <w:r w:rsidRPr="00383240">
        <w:rPr>
          <w:rFonts w:cs="Times New Roman"/>
          <w:szCs w:val="22"/>
        </w:rPr>
        <w:t xml:space="preserve"> </w:t>
      </w:r>
      <w:r w:rsidRPr="00383240">
        <w:rPr>
          <w:rFonts w:cs="Times New Roman"/>
          <w:i/>
          <w:szCs w:val="22"/>
          <w:u w:val="single"/>
        </w:rPr>
        <w:t>$675,000</w:t>
      </w:r>
      <w:r w:rsidRPr="00383240">
        <w:rPr>
          <w:rFonts w:cs="Times New Roman"/>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zCs w:val="22"/>
        </w:rPr>
        <w:tab/>
      </w:r>
      <w:r w:rsidRPr="00383240">
        <w:rPr>
          <w:rFonts w:cs="Times New Roman"/>
          <w:szCs w:val="22"/>
        </w:rPr>
        <w:t>(4)</w:t>
      </w:r>
      <w:r w:rsidRPr="00383240">
        <w:rPr>
          <w:rFonts w:cs="Times New Roman"/>
          <w:szCs w:val="22"/>
        </w:rPr>
        <w:tab/>
        <w:t xml:space="preserve">Charleston Regional Development Alliance, </w:t>
      </w:r>
      <w:r w:rsidRPr="00383240">
        <w:rPr>
          <w:rFonts w:cs="Times New Roman"/>
          <w:strike/>
          <w:szCs w:val="22"/>
        </w:rPr>
        <w:t>$650,000</w:t>
      </w:r>
      <w:r w:rsidRPr="00383240">
        <w:rPr>
          <w:rFonts w:cs="Times New Roman"/>
          <w:szCs w:val="22"/>
        </w:rPr>
        <w:t xml:space="preserve"> </w:t>
      </w:r>
      <w:r w:rsidRPr="00383240">
        <w:rPr>
          <w:rFonts w:cs="Times New Roman"/>
          <w:i/>
          <w:szCs w:val="22"/>
          <w:u w:val="single"/>
        </w:rPr>
        <w:t>$675,000</w:t>
      </w:r>
      <w:r w:rsidRPr="00383240">
        <w:rPr>
          <w:rFonts w:cs="Times New Roman"/>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zCs w:val="22"/>
        </w:rPr>
        <w:tab/>
      </w:r>
      <w:r w:rsidRPr="00383240">
        <w:rPr>
          <w:rFonts w:cs="Times New Roman"/>
          <w:szCs w:val="22"/>
        </w:rPr>
        <w:t>(5)</w:t>
      </w:r>
      <w:r w:rsidRPr="00383240">
        <w:rPr>
          <w:rFonts w:cs="Times New Roman"/>
          <w:szCs w:val="22"/>
        </w:rPr>
        <w:tab/>
        <w:t xml:space="preserve">I-77 Alliance, </w:t>
      </w:r>
      <w:r w:rsidRPr="00383240">
        <w:rPr>
          <w:rFonts w:cs="Times New Roman"/>
          <w:strike/>
          <w:szCs w:val="22"/>
        </w:rPr>
        <w:t>$575,000</w:t>
      </w:r>
      <w:r w:rsidRPr="00383240">
        <w:rPr>
          <w:rFonts w:cs="Times New Roman"/>
          <w:szCs w:val="22"/>
        </w:rPr>
        <w:t xml:space="preserve"> </w:t>
      </w:r>
      <w:r w:rsidRPr="00383240">
        <w:rPr>
          <w:rFonts w:cs="Times New Roman"/>
          <w:i/>
          <w:szCs w:val="22"/>
          <w:u w:val="single"/>
        </w:rPr>
        <w:t>$675,000</w:t>
      </w:r>
      <w:r w:rsidRPr="00383240">
        <w:rPr>
          <w:rFonts w:cs="Times New Roman"/>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zCs w:val="22"/>
        </w:rPr>
        <w:tab/>
      </w:r>
      <w:r w:rsidRPr="00383240">
        <w:rPr>
          <w:rFonts w:cs="Times New Roman"/>
          <w:szCs w:val="22"/>
        </w:rPr>
        <w:t>(6)</w:t>
      </w:r>
      <w:r w:rsidRPr="00383240">
        <w:rPr>
          <w:rFonts w:cs="Times New Roman"/>
          <w:szCs w:val="22"/>
        </w:rPr>
        <w:tab/>
        <w:t xml:space="preserve">Economic Development Partnership, $500,000; </w:t>
      </w:r>
      <w:r w:rsidRPr="00383240">
        <w:rPr>
          <w:rFonts w:cs="Times New Roman"/>
          <w:strike/>
          <w:szCs w:val="22"/>
        </w:rPr>
        <w:t>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b/>
          <w:szCs w:val="22"/>
        </w:rPr>
        <w:tab/>
      </w:r>
      <w:r w:rsidRPr="00383240">
        <w:rPr>
          <w:rFonts w:cs="Times New Roman"/>
          <w:b/>
          <w:szCs w:val="22"/>
        </w:rPr>
        <w:tab/>
      </w:r>
      <w:r w:rsidRPr="00383240">
        <w:rPr>
          <w:rFonts w:cs="Times New Roman"/>
          <w:szCs w:val="22"/>
        </w:rPr>
        <w:t>(7)</w:t>
      </w:r>
      <w:r w:rsidRPr="00383240">
        <w:rPr>
          <w:rFonts w:cs="Times New Roman"/>
          <w:szCs w:val="22"/>
        </w:rPr>
        <w:tab/>
        <w:t>Southern Carolina Alliance, $475,000</w:t>
      </w:r>
      <w:r w:rsidRPr="00383240">
        <w:rPr>
          <w:rFonts w:cs="Times New Roman"/>
          <w:i/>
          <w:szCs w:val="22"/>
          <w:u w:val="single"/>
        </w:rPr>
        <w:t>; and</w:t>
      </w:r>
    </w:p>
    <w:p w:rsidR="00B93728" w:rsidRPr="00383240" w:rsidRDefault="00B93728" w:rsidP="00F64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TheLINK Economic Alliance, $350,000</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 xml:space="preserve">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w:t>
      </w:r>
      <w:r w:rsidRPr="00383240">
        <w:rPr>
          <w:rFonts w:cs="Times New Roman"/>
          <w:i/>
          <w:u w:val="single"/>
        </w:rPr>
        <w:t>No funds appropriated in this proviso may be used for routine operating costs of the organization as defined by the Department of Commerce.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szCs w:val="22"/>
        </w:rPr>
        <w:tab/>
        <w:t xml:space="preserve">The remaining </w:t>
      </w:r>
      <w:r w:rsidRPr="00383240">
        <w:rPr>
          <w:rFonts w:cs="Times New Roman"/>
          <w:strike/>
          <w:szCs w:val="22"/>
        </w:rPr>
        <w:t>$650,000</w:t>
      </w:r>
      <w:r w:rsidRPr="00383240">
        <w:rPr>
          <w:rFonts w:cs="Times New Roman"/>
          <w:szCs w:val="22"/>
        </w:rPr>
        <w:t xml:space="preserve"> </w:t>
      </w:r>
      <w:r w:rsidRPr="00383240">
        <w:rPr>
          <w:rFonts w:cs="Times New Roman"/>
          <w:i/>
          <w:szCs w:val="22"/>
          <w:u w:val="single"/>
        </w:rPr>
        <w:t>$150,000</w:t>
      </w:r>
      <w:r w:rsidRPr="00383240">
        <w:rPr>
          <w:rFonts w:cs="Times New Roman"/>
          <w:szCs w:val="22"/>
        </w:rPr>
        <w:t xml:space="preserve"> shall be provided to </w:t>
      </w:r>
      <w:r w:rsidRPr="00383240">
        <w:rPr>
          <w:rFonts w:cs="Times New Roman"/>
          <w:strike/>
          <w:szCs w:val="22"/>
        </w:rPr>
        <w:t>counties as follows</w:t>
      </w:r>
      <w:r w:rsidRPr="00383240">
        <w:rPr>
          <w:rFonts w:cs="Times New Roman"/>
          <w:szCs w:val="22"/>
        </w:rPr>
        <w:t xml:space="preserve"> </w:t>
      </w:r>
      <w:r w:rsidRPr="00383240">
        <w:rPr>
          <w:rFonts w:cs="Times New Roman"/>
          <w:i/>
          <w:szCs w:val="22"/>
          <w:u w:val="single"/>
        </w:rPr>
        <w:t>Beaufort County</w:t>
      </w:r>
      <w:r w:rsidRPr="00383240">
        <w:rPr>
          <w:rFonts w:cs="Times New Roman"/>
          <w:szCs w:val="22"/>
        </w:rPr>
        <w:t xml:space="preserve">, provided </w:t>
      </w:r>
      <w:r w:rsidRPr="00383240">
        <w:rPr>
          <w:rFonts w:cs="Times New Roman"/>
          <w:strike/>
          <w:szCs w:val="22"/>
        </w:rPr>
        <w:t>they meet</w:t>
      </w:r>
      <w:r w:rsidRPr="00383240">
        <w:rPr>
          <w:rFonts w:cs="Times New Roman"/>
          <w:szCs w:val="22"/>
        </w:rPr>
        <w:t xml:space="preserve"> </w:t>
      </w:r>
      <w:r w:rsidRPr="00383240">
        <w:rPr>
          <w:rFonts w:cs="Times New Roman"/>
          <w:i/>
          <w:szCs w:val="22"/>
          <w:u w:val="single"/>
        </w:rPr>
        <w:t>it meets</w:t>
      </w:r>
      <w:r w:rsidRPr="00383240">
        <w:rPr>
          <w:rFonts w:cs="Times New Roman"/>
          <w:szCs w:val="22"/>
        </w:rPr>
        <w:t xml:space="preserve"> the requirements established above</w:t>
      </w:r>
      <w:r w:rsidRPr="00383240">
        <w:rPr>
          <w:rFonts w:cs="Times New Roman"/>
          <w:strike/>
          <w:szCs w:val="22"/>
        </w:rPr>
        <w:t>:</w:t>
      </w:r>
      <w:r w:rsidRPr="00383240">
        <w:rPr>
          <w:rFonts w:cs="Times New Roman"/>
          <w:i/>
          <w:szCs w:val="22"/>
          <w:u w:val="single"/>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trike/>
          <w:szCs w:val="22"/>
        </w:rPr>
        <w:t>(1)</w:t>
      </w:r>
      <w:r w:rsidRPr="00383240">
        <w:rPr>
          <w:rFonts w:cs="Times New Roman"/>
          <w:strike/>
          <w:szCs w:val="22"/>
        </w:rPr>
        <w:tab/>
        <w:t>Beaufort County, $250,000;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trike/>
          <w:szCs w:val="22"/>
        </w:rPr>
        <w:t>(2)</w:t>
      </w:r>
      <w:r w:rsidRPr="00383240">
        <w:rPr>
          <w:rFonts w:cs="Times New Roman"/>
          <w:strike/>
          <w:szCs w:val="22"/>
        </w:rPr>
        <w:tab/>
        <w:t>Sumter County, $250,000;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trike/>
          <w:szCs w:val="22"/>
        </w:rPr>
        <w:t>(3)</w:t>
      </w:r>
      <w:r w:rsidRPr="00383240">
        <w:rPr>
          <w:rFonts w:cs="Times New Roman"/>
          <w:strike/>
          <w:szCs w:val="22"/>
        </w:rPr>
        <w:tab/>
        <w:t>Lancaster County, $75,000;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trike/>
          <w:szCs w:val="22"/>
        </w:rPr>
        <w:t>(4)</w:t>
      </w:r>
      <w:r w:rsidRPr="00383240">
        <w:rPr>
          <w:rFonts w:cs="Times New Roman"/>
          <w:strike/>
          <w:szCs w:val="22"/>
        </w:rPr>
        <w:tab/>
        <w:t>Saluda County, $75,000.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Upon receipt of the request for the funds and certification of the matching funds, the Department of Commerce shall disburse the funds to the requesting organization.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Any unexpended</w:t>
      </w:r>
      <w:r w:rsidRPr="00383240">
        <w:rPr>
          <w:rFonts w:cs="Times New Roman"/>
          <w:i/>
          <w:u w:val="single"/>
        </w:rPr>
        <w:t>, unallocated,</w:t>
      </w:r>
      <w:r w:rsidRPr="00383240">
        <w:rPr>
          <w:rFonts w:cs="Times New Roman"/>
        </w:rPr>
        <w:t xml:space="preserve"> or undistributed funds appropriated in prior fiscal years for Regional Economic Development Organizations shall be </w:t>
      </w:r>
      <w:r w:rsidRPr="00383240">
        <w:rPr>
          <w:rFonts w:cs="Times New Roman"/>
          <w:strike/>
        </w:rPr>
        <w:t>transferred to the Rural Infrastructure Fund at the Department of Commerce</w:t>
      </w:r>
      <w:r w:rsidRPr="00383240">
        <w:rPr>
          <w:rFonts w:cs="Times New Roman"/>
        </w:rPr>
        <w:t xml:space="preserve"> </w:t>
      </w:r>
      <w:r w:rsidRPr="00383240">
        <w:rPr>
          <w:rFonts w:cs="Times New Roman"/>
          <w:i/>
          <w:u w:val="single"/>
        </w:rPr>
        <w:t>made available to economic development organizations receiving funds in this proviso after they have drawn down the full amount disbursed above</w:t>
      </w:r>
      <w:r w:rsidRPr="00383240">
        <w:rPr>
          <w:rFonts w:cs="Times New Roman"/>
        </w:rPr>
        <w:t xml:space="preserve">.  </w:t>
      </w:r>
      <w:r w:rsidRPr="00383240">
        <w:rPr>
          <w:rFonts w:cs="Times New Roman"/>
          <w:i/>
          <w:u w:val="single"/>
        </w:rPr>
        <w:t>The match requirements stated above shall apply to the distribution of these funds and the funds shall be disbursed on a pro-rata basis if more than one organization applies for the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b/>
          <w:snapToGrid w:val="0"/>
        </w:rPr>
        <w:t>50.14.</w:t>
      </w:r>
      <w:r w:rsidRPr="00383240">
        <w:rPr>
          <w:rFonts w:cs="Times New Roman"/>
          <w:snapToGrid w:val="0"/>
        </w:rPr>
        <w:tab/>
        <w:t xml:space="preserve">(CMRC: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w:t>
      </w:r>
      <w:r w:rsidRPr="00383240">
        <w:rPr>
          <w:rFonts w:cs="Times New Roman"/>
          <w:snapToGrid w:val="0"/>
        </w:rPr>
        <w:lastRenderedPageBreak/>
        <w:t>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snapToGrid w:val="0"/>
        </w:rPr>
        <w:tab/>
      </w:r>
      <w:r w:rsidRPr="00383240">
        <w:rPr>
          <w:rFonts w:cs="Times New Roman"/>
          <w:b/>
          <w:snapToGrid w:val="0"/>
        </w:rPr>
        <w:t>50.15.</w:t>
      </w:r>
      <w:r w:rsidRPr="00383240">
        <w:rPr>
          <w:rFonts w:cs="Times New Roman"/>
          <w:b/>
          <w:snapToGrid w:val="0"/>
        </w:rPr>
        <w:tab/>
      </w:r>
      <w:r w:rsidRPr="00383240">
        <w:rPr>
          <w:rFonts w:cs="Times New Roman"/>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rPr>
        <w:tab/>
      </w:r>
      <w:r w:rsidRPr="00383240">
        <w:rPr>
          <w:rFonts w:cs="Times New Roman"/>
          <w:b/>
        </w:rPr>
        <w:t>50.16.</w:t>
      </w:r>
      <w:r w:rsidRPr="00383240">
        <w:rPr>
          <w:rFonts w:cs="Times New Roman"/>
        </w:rPr>
        <w:tab/>
        <w:t xml:space="preserve">(CMRC: Council on Competitiveness)  The Department of Commerce shall utilize </w:t>
      </w:r>
      <w:r w:rsidRPr="00383240">
        <w:rPr>
          <w:rFonts w:cs="Times New Roman"/>
          <w:strike/>
        </w:rPr>
        <w:t>$650,000</w:t>
      </w:r>
      <w:r w:rsidRPr="00383240">
        <w:rPr>
          <w:rFonts w:cs="Times New Roman"/>
        </w:rPr>
        <w:t xml:space="preserve"> </w:t>
      </w:r>
      <w:r w:rsidRPr="00383240">
        <w:rPr>
          <w:rFonts w:cs="Times New Roman"/>
          <w:i/>
          <w:u w:val="single"/>
        </w:rPr>
        <w:t>the funds</w:t>
      </w:r>
      <w:r w:rsidRPr="00383240">
        <w:rPr>
          <w:rFonts w:cs="Times New Roman"/>
        </w:rPr>
        <w:t xml:space="preserve"> appropriated in </w:t>
      </w:r>
      <w:r w:rsidRPr="00383240">
        <w:rPr>
          <w:rFonts w:cs="Times New Roman"/>
          <w:strike/>
        </w:rPr>
        <w:t>Fiscal Year 2013-14</w:t>
      </w:r>
      <w:r w:rsidRPr="00383240">
        <w:rPr>
          <w:rFonts w:cs="Times New Roman"/>
        </w:rPr>
        <w:t xml:space="preserve"> </w:t>
      </w:r>
      <w:r w:rsidRPr="00383240">
        <w:rPr>
          <w:rFonts w:cs="Times New Roman"/>
          <w:i/>
          <w:u w:val="single"/>
        </w:rPr>
        <w:t>the current fiscal year</w:t>
      </w:r>
      <w:r w:rsidRPr="00383240">
        <w:rPr>
          <w:rFonts w:cs="Times New Roman"/>
        </w:rPr>
        <w:t xml:space="preserve"> for the South Carolina Council on Competitiveness to provide funds for existing business economic development activities.  Each dollar of state funds disbursed must be matched equally with </w:t>
      </w:r>
      <w:r w:rsidRPr="00383240">
        <w:rPr>
          <w:rFonts w:cs="Times New Roman"/>
          <w:strike/>
        </w:rPr>
        <w:t>private</w:t>
      </w:r>
      <w:r w:rsidRPr="00383240">
        <w:rPr>
          <w:rFonts w:cs="Times New Roman"/>
        </w:rPr>
        <w:t xml:space="preserve"> </w:t>
      </w:r>
      <w:r w:rsidRPr="00383240">
        <w:rPr>
          <w:rFonts w:cs="Times New Roman"/>
          <w:i/>
          <w:u w:val="single"/>
        </w:rPr>
        <w:t>non-state appropriated</w:t>
      </w:r>
      <w:r w:rsidRPr="00383240">
        <w:rPr>
          <w:rFonts w:cs="Times New Roman"/>
        </w:rPr>
        <w:t xml:space="preserve"> funds and prior to the disbursement of funds, the Council on Competitiveness must certify that </w:t>
      </w:r>
      <w:r w:rsidRPr="00383240">
        <w:rPr>
          <w:rFonts w:cs="Times New Roman"/>
          <w:strike/>
        </w:rPr>
        <w:t>the private</w:t>
      </w:r>
      <w:r w:rsidRPr="00383240">
        <w:rPr>
          <w:rFonts w:cs="Times New Roman"/>
        </w:rPr>
        <w:t xml:space="preserve"> </w:t>
      </w:r>
      <w:r w:rsidRPr="00383240">
        <w:rPr>
          <w:rFonts w:cs="Times New Roman"/>
          <w:i/>
          <w:u w:val="single"/>
        </w:rPr>
        <w:t>these</w:t>
      </w:r>
      <w:r w:rsidRPr="00383240">
        <w:rPr>
          <w:rFonts w:cs="Times New Roman"/>
        </w:rPr>
        <w:t xml:space="preserv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w:t>
      </w:r>
      <w:r w:rsidRPr="00383240">
        <w:rPr>
          <w:rFonts w:cs="Times New Roman"/>
          <w:strike/>
        </w:rPr>
        <w:t>2014,</w:t>
      </w:r>
      <w:r w:rsidRPr="00383240">
        <w:rPr>
          <w:rFonts w:cs="Times New Roman"/>
        </w:rPr>
        <w:t xml:space="preserve"> to the Chairman of the Senate Finance Committee and the Chairman of the House Ways and Means Committee and the Secretary of Commerce.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rPr>
        <w:tab/>
      </w:r>
      <w:r w:rsidRPr="00383240">
        <w:rPr>
          <w:rFonts w:cs="Times New Roman"/>
          <w:b/>
          <w:i/>
          <w:u w:val="single"/>
        </w:rPr>
        <w:t>50.17.</w:t>
      </w:r>
      <w:r w:rsidRPr="00383240">
        <w:rPr>
          <w:rFonts w:cs="Times New Roman"/>
          <w:i/>
          <w:u w:val="single"/>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sidRPr="00383240">
        <w:rPr>
          <w:rFonts w:cs="Times New Roman"/>
          <w:snapToGrid w:val="0"/>
        </w:rPr>
        <w:tab/>
      </w:r>
      <w:r w:rsidRPr="00383240">
        <w:rPr>
          <w:rFonts w:cs="Times New Roman"/>
          <w:b/>
          <w:i/>
          <w:snapToGrid w:val="0"/>
          <w:u w:val="single"/>
        </w:rPr>
        <w:t>50.18.</w:t>
      </w:r>
      <w:r w:rsidRPr="00383240">
        <w:rPr>
          <w:rFonts w:cs="Times New Roman"/>
          <w:b/>
          <w:i/>
          <w:snapToGrid w:val="0"/>
          <w:u w:val="single"/>
        </w:rPr>
        <w:tab/>
      </w:r>
      <w:r w:rsidRPr="00383240">
        <w:rPr>
          <w:rFonts w:cs="Times New Roman"/>
          <w:i/>
          <w:snapToGrid w:val="0"/>
          <w:u w:val="single"/>
        </w:rPr>
        <w:t>(CMRC: Regional Education Centers)</w:t>
      </w:r>
      <w:r w:rsidRPr="00383240">
        <w:rPr>
          <w:rFonts w:cs="Times New Roman"/>
          <w:snapToGrid w:val="0"/>
        </w:rPr>
        <w:t xml:space="preserve">  </w:t>
      </w:r>
      <w:r w:rsidRPr="00383240">
        <w:rPr>
          <w:rFonts w:cs="Times New Roman"/>
          <w:b/>
          <w:snapToGrid w:val="0"/>
        </w:rPr>
        <w:t>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B93728" w:rsidSect="00534B4C">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93728" w:rsidRPr="00383240" w:rsidRDefault="00B93728"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53"/>
      <w:bookmarkEnd w:id="35"/>
      <w:r w:rsidRPr="00383240">
        <w:rPr>
          <w:rFonts w:cs="Times New Roman"/>
          <w:b/>
          <w:szCs w:val="22"/>
        </w:rPr>
        <w:t>SECTION 53 - P40-S.C. CONSERVATION BANK</w:t>
      </w:r>
      <w:r w:rsidR="00530F80">
        <w:rPr>
          <w:rFonts w:cs="Times New Roman"/>
          <w:b/>
          <w:szCs w:val="22"/>
        </w:rPr>
        <w:fldChar w:fldCharType="begin"/>
      </w:r>
      <w:r>
        <w:instrText xml:space="preserve"> XE "SECTION 53 - P40-S.C. CONSERVATION BANK" </w:instrText>
      </w:r>
      <w:r w:rsidR="00530F80">
        <w:rPr>
          <w:rFonts w:cs="Times New Roman"/>
          <w:b/>
          <w:szCs w:val="22"/>
        </w:rPr>
        <w:fldChar w:fldCharType="end"/>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53.1.</w:t>
      </w:r>
      <w:r w:rsidRPr="00383240">
        <w:rPr>
          <w:rFonts w:cs="Times New Roman"/>
          <w:bCs/>
          <w:szCs w:val="22"/>
        </w:rPr>
        <w:tab/>
        <w:t xml:space="preserve">(CB: Conservation Bank Trust Fund)  </w:t>
      </w:r>
      <w:r w:rsidRPr="00383240">
        <w:rPr>
          <w:rFonts w:cs="Times New Roman"/>
          <w:szCs w:val="22"/>
        </w:rPr>
        <w:t>All revenues designated for the South Carolina Conservation Bank pursuant to Sections 12</w:t>
      </w:r>
      <w:r w:rsidRPr="00383240">
        <w:rPr>
          <w:rFonts w:cs="Times New Roman"/>
          <w:szCs w:val="22"/>
        </w:rPr>
        <w:noBreakHyphen/>
        <w:t>24</w:t>
      </w:r>
      <w:r w:rsidRPr="00383240">
        <w:rPr>
          <w:rFonts w:cs="Times New Roman"/>
          <w:szCs w:val="22"/>
        </w:rPr>
        <w:noBreakHyphen/>
        <w:t>95 and 12-24-97 of the 1976 Code must be credited to the South Carolina Conservation Bank Trust Fund.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6" w:name="section54"/>
      <w:bookmarkEnd w:id="36"/>
      <w:r w:rsidRPr="00383240">
        <w:rPr>
          <w:rFonts w:cs="Times New Roman"/>
          <w:b/>
          <w:bCs/>
          <w:szCs w:val="22"/>
        </w:rPr>
        <w:t>SECTION 54 - P45 - RURAL INFRASTRUCTURE AUTHORITY</w:t>
      </w:r>
      <w:r w:rsidR="00530F80">
        <w:rPr>
          <w:rFonts w:cs="Times New Roman"/>
          <w:b/>
          <w:bCs/>
          <w:szCs w:val="22"/>
        </w:rPr>
        <w:fldChar w:fldCharType="begin"/>
      </w:r>
      <w:r>
        <w:instrText xml:space="preserve"> XE "SECTION 54 - P45 - RURAL INFRASTRUCTURE AUTHORITY" </w:instrText>
      </w:r>
      <w:r w:rsidR="00530F80">
        <w:rPr>
          <w:rFonts w:cs="Times New Roman"/>
          <w:b/>
          <w:bCs/>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54.1.</w:t>
      </w:r>
      <w:r w:rsidRPr="00383240">
        <w:rPr>
          <w:rFonts w:cs="Times New Roman"/>
          <w:b/>
        </w:rPr>
        <w:tab/>
      </w:r>
      <w:r w:rsidRPr="00383240">
        <w:rPr>
          <w:rFonts w:cs="Times New Roman"/>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B93728" w:rsidRPr="00383240" w:rsidRDefault="00B93728"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lastRenderedPageBreak/>
        <w:tab/>
      </w:r>
      <w:r w:rsidRPr="00383240">
        <w:rPr>
          <w:rFonts w:cs="Times New Roman"/>
          <w:b/>
          <w:i/>
          <w:u w:val="single"/>
        </w:rPr>
        <w:t>54.2.</w:t>
      </w:r>
      <w:r w:rsidRPr="00383240">
        <w:rPr>
          <w:rFonts w:cs="Times New Roman"/>
          <w:b/>
          <w:i/>
          <w:u w:val="single"/>
        </w:rPr>
        <w:tab/>
      </w:r>
      <w:r w:rsidRPr="00383240">
        <w:rPr>
          <w:rFonts w:cs="Times New Roman"/>
          <w:i/>
          <w:color w:val="auto"/>
          <w:u w:val="single"/>
        </w:rPr>
        <w:t xml:space="preserve">(RIA: Grant Award Calendar)  For </w:t>
      </w:r>
      <w:r w:rsidRPr="00383240">
        <w:rPr>
          <w:rFonts w:cs="Times New Roman"/>
          <w:i/>
          <w:u w:val="single"/>
        </w:rPr>
        <w:t xml:space="preserve">Fiscal Year </w:t>
      </w:r>
      <w:r w:rsidRPr="00383240">
        <w:rPr>
          <w:rFonts w:cs="Times New Roman"/>
          <w:i/>
          <w:color w:val="auto"/>
          <w:u w:val="single"/>
        </w:rPr>
        <w:t>2014-15, the Rural Infrastructure Authority shall establish a schedule that includes, at a minimum, a spring and fall award period for qualified projects.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bCs/>
          <w:szCs w:val="22"/>
        </w:rPr>
        <w:tab/>
      </w:r>
      <w:r w:rsidRPr="00383240">
        <w:rPr>
          <w:rFonts w:cs="Times New Roman"/>
          <w:b/>
          <w:bCs/>
          <w:i/>
          <w:szCs w:val="22"/>
          <w:u w:val="single"/>
        </w:rPr>
        <w:t>54.3.</w:t>
      </w:r>
      <w:r w:rsidRPr="00383240">
        <w:rPr>
          <w:rFonts w:cs="Times New Roman"/>
          <w:b/>
          <w:bCs/>
          <w:i/>
          <w:szCs w:val="22"/>
          <w:u w:val="single"/>
        </w:rPr>
        <w:tab/>
      </w:r>
      <w:r w:rsidRPr="00383240">
        <w:rPr>
          <w:rFonts w:cs="Times New Roman"/>
          <w:bCs/>
          <w:i/>
          <w:szCs w:val="22"/>
          <w:u w:val="single"/>
        </w:rPr>
        <w:t>(RIA: Eligible Projects)</w:t>
      </w:r>
      <w:r w:rsidRPr="00383240">
        <w:rPr>
          <w:rFonts w:cs="Times New Roman"/>
          <w:b/>
          <w:bCs/>
          <w:szCs w:val="22"/>
        </w:rPr>
        <w:t xml:space="preserve">  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B93728" w:rsidSect="00534B4C">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B93728" w:rsidRPr="00383240" w:rsidRDefault="00B93728"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57"/>
      <w:bookmarkEnd w:id="37"/>
      <w:r w:rsidRPr="00383240">
        <w:rPr>
          <w:rFonts w:cs="Times New Roman"/>
          <w:b/>
          <w:szCs w:val="22"/>
        </w:rPr>
        <w:t>SECTION 57 - B04-JUDICIAL DEPARTMENT</w:t>
      </w:r>
      <w:r w:rsidR="00530F80">
        <w:rPr>
          <w:rFonts w:cs="Times New Roman"/>
          <w:b/>
          <w:szCs w:val="22"/>
        </w:rPr>
        <w:fldChar w:fldCharType="begin"/>
      </w:r>
      <w:r>
        <w:instrText xml:space="preserve"> XE "SECTION 57 - B04-JUDICIAL DEPARTMENT" </w:instrText>
      </w:r>
      <w:r w:rsidR="00530F80">
        <w:rPr>
          <w:rFonts w:cs="Times New Roman"/>
          <w:b/>
          <w:szCs w:val="22"/>
        </w:rPr>
        <w:fldChar w:fldCharType="end"/>
      </w:r>
    </w:p>
    <w:p w:rsidR="00B93728" w:rsidRPr="00383240" w:rsidRDefault="00B93728" w:rsidP="00534B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57.1.</w:t>
      </w:r>
      <w:r w:rsidRPr="00383240">
        <w:rPr>
          <w:rFonts w:cs="Times New Roman"/>
          <w:szCs w:val="22"/>
        </w:rPr>
        <w:tab/>
        <w:t>(JUD: Prohibit County Salary Supplements)  County salary supplements of Judicial Department personnel shall be prohibited.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57.2.</w:t>
      </w:r>
      <w:r w:rsidRPr="00383240">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57.3.</w:t>
      </w:r>
      <w:r w:rsidRPr="00383240">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57.4.</w:t>
      </w:r>
      <w:r w:rsidRPr="00383240">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57.5.</w:t>
      </w:r>
      <w:r w:rsidRPr="00383240">
        <w:rPr>
          <w:rFonts w:cs="Times New Roman"/>
          <w:szCs w:val="22"/>
        </w:rPr>
        <w:tab/>
        <w:t>(JUD: Judicial Expense Allowance)  Each Supreme Court Justice, Court of Appeals Judge, Family Court Judge and Circuit Court Judge and any retired judge who receives payment for performing full</w:t>
      </w:r>
      <w:r w:rsidRPr="00383240">
        <w:rPr>
          <w:rFonts w:cs="Times New Roman"/>
          <w:szCs w:val="22"/>
        </w:rPr>
        <w:noBreakHyphen/>
        <w:t>time judicial duties pursuant to Section 9-8-120 of the South Carolina Code of Laws, shall receive five hundred dollars per month as expense allowance.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57.6.</w:t>
      </w:r>
      <w:r w:rsidRPr="00383240">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57.7.</w:t>
      </w:r>
      <w:r w:rsidRPr="00383240">
        <w:rPr>
          <w:rFonts w:cs="Times New Roman"/>
          <w:szCs w:val="22"/>
        </w:rPr>
        <w:tab/>
        <w:t>(JUD: BPI/Merit)  Judicial employees shall receive base and average merit pay in the same percentages as such pay are granted to classified state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57.8.</w:t>
      </w:r>
      <w:r w:rsidRPr="00383240">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383240">
        <w:rPr>
          <w:rFonts w:cs="Times New Roman"/>
          <w:bCs/>
          <w:szCs w:val="22"/>
        </w:rPr>
        <w:t>to receive, expend, retain, and carry forward these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57.9.</w:t>
      </w:r>
      <w:r w:rsidRPr="00383240">
        <w:rPr>
          <w:rFonts w:cs="Times New Roman"/>
          <w:szCs w:val="22"/>
        </w:rPr>
        <w:tab/>
        <w:t>(JUD: Travel Reimbursement)  State employees of the Judicial Department traveling on official state business must be reimbursed in accordance with Section 117.21(J) of this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57.10.</w:t>
      </w:r>
      <w:r w:rsidRPr="00383240">
        <w:rPr>
          <w:rFonts w:cs="Times New Roman"/>
          <w:b/>
          <w:szCs w:val="22"/>
        </w:rPr>
        <w:tab/>
      </w:r>
      <w:r w:rsidRPr="00383240">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57.11.</w:t>
      </w:r>
      <w:r w:rsidRPr="00383240">
        <w:rPr>
          <w:rFonts w:cs="Times New Roman"/>
          <w:b/>
          <w:szCs w:val="22"/>
        </w:rPr>
        <w:tab/>
      </w:r>
      <w:r w:rsidRPr="00383240">
        <w:rPr>
          <w:rFonts w:cs="Times New Roman"/>
          <w:szCs w:val="22"/>
        </w:rPr>
        <w:t>(JUD: Reimbursement Receipt Deposit)  Amounts received as payment for reproducing, printing, and distributing copies of court rules and other department documents shall be retained for use by the department.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57.12.</w:t>
      </w:r>
      <w:r w:rsidRPr="00383240">
        <w:rPr>
          <w:rFonts w:cs="Times New Roman"/>
          <w:b/>
          <w:szCs w:val="22"/>
        </w:rPr>
        <w:tab/>
      </w:r>
      <w:r w:rsidRPr="00383240">
        <w:rPr>
          <w:rFonts w:cs="Times New Roman"/>
          <w:szCs w:val="22"/>
        </w:rPr>
        <w:t>(JUD: Surplus Property Disposal)  Technology equipment that has been declared surplus may be donated directly to counties for use in court-related activities.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57.13.</w:t>
      </w:r>
      <w:r w:rsidRPr="00383240">
        <w:rPr>
          <w:rFonts w:cs="Times New Roman"/>
          <w:b/>
          <w:szCs w:val="22"/>
        </w:rPr>
        <w:tab/>
      </w:r>
      <w:r w:rsidRPr="00383240">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57.14.</w:t>
      </w:r>
      <w:r w:rsidRPr="00383240">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57.15.</w:t>
      </w:r>
      <w:r w:rsidRPr="00383240">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(1)</w:t>
      </w:r>
      <w:r w:rsidRPr="00383240">
        <w:rPr>
          <w:rFonts w:cs="Times New Roman"/>
          <w:bCs/>
          <w:szCs w:val="22"/>
        </w:rPr>
        <w:tab/>
        <w:t>the nature, extent, and causes of domestic and family violence;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(2)</w:t>
      </w:r>
      <w:r w:rsidRPr="00383240">
        <w:rPr>
          <w:rFonts w:cs="Times New Roman"/>
          <w:bCs/>
          <w:szCs w:val="22"/>
        </w:rPr>
        <w:tab/>
        <w:t>issues of domestic and family violence concerning children;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(3)</w:t>
      </w:r>
      <w:r w:rsidRPr="00383240">
        <w:rPr>
          <w:rFonts w:cs="Times New Roman"/>
          <w:bCs/>
          <w:szCs w:val="22"/>
        </w:rPr>
        <w:tab/>
        <w:t>prevention of the use of violence by children;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(4)</w:t>
      </w:r>
      <w:r w:rsidRPr="00383240">
        <w:rPr>
          <w:rFonts w:cs="Times New Roman"/>
          <w:bCs/>
          <w:szCs w:val="22"/>
        </w:rPr>
        <w:tab/>
        <w:t>sensitivity to gender bias and cultural, racial, and sexual issues;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(5)</w:t>
      </w:r>
      <w:r w:rsidRPr="00383240">
        <w:rPr>
          <w:rFonts w:cs="Times New Roman"/>
          <w:bCs/>
          <w:szCs w:val="22"/>
        </w:rPr>
        <w:tab/>
        <w:t>the lethality of domestic and family violence;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(6)</w:t>
      </w:r>
      <w:r w:rsidRPr="00383240">
        <w:rPr>
          <w:rFonts w:cs="Times New Roman"/>
          <w:bCs/>
          <w:szCs w:val="22"/>
        </w:rPr>
        <w:tab/>
        <w:t>legal issues relating to domestic violence and child custody;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(7)</w:t>
      </w:r>
      <w:r w:rsidRPr="00383240">
        <w:rPr>
          <w:rFonts w:cs="Times New Roman"/>
          <w:bCs/>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(8)</w:t>
      </w:r>
      <w:r w:rsidRPr="00383240">
        <w:rPr>
          <w:rFonts w:cs="Times New Roman"/>
          <w:bCs/>
          <w:szCs w:val="22"/>
        </w:rPr>
        <w:tab/>
        <w:t>procedures and other matters relating to issuing orders of protection from domestic violence.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57.16.</w:t>
      </w:r>
      <w:r w:rsidRPr="00383240">
        <w:rPr>
          <w:rFonts w:cs="Times New Roman"/>
          <w:szCs w:val="22"/>
        </w:rPr>
        <w:tab/>
        <w:t>(JUD: Judges Salary Exemption)  For the current fiscal year, judges’ salaries and related employer contributions in Part IA, Section 57, are exempt from mid-year across-the-board reductions.</w:t>
      </w:r>
    </w:p>
    <w:p w:rsidR="00B93728" w:rsidRPr="00383240" w:rsidRDefault="00B93728"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szCs w:val="22"/>
        </w:rPr>
      </w:pPr>
      <w:r w:rsidRPr="00383240">
        <w:rPr>
          <w:rFonts w:cs="Times New Roman"/>
        </w:rPr>
        <w:tab/>
      </w:r>
      <w:r w:rsidRPr="00383240">
        <w:rPr>
          <w:rFonts w:cs="Times New Roman"/>
          <w:b/>
          <w:i/>
          <w:u w:val="single"/>
        </w:rPr>
        <w:t>57.17.</w:t>
      </w:r>
      <w:r w:rsidRPr="00383240">
        <w:rPr>
          <w:rFonts w:cs="Times New Roman"/>
          <w:i/>
          <w:u w:val="single"/>
        </w:rPr>
        <w:tab/>
        <w:t xml:space="preserve">(JUD: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w:t>
      </w:r>
      <w:r w:rsidRPr="00383240">
        <w:rPr>
          <w:rFonts w:cs="Times New Roman"/>
          <w:i/>
          <w:u w:val="single"/>
        </w:rPr>
        <w:lastRenderedPageBreak/>
        <w:t>Department unless the provision of law specifically includes these entities and the inclusion only applies for purposes of the particular provision.</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sectPr w:rsidR="00B93728" w:rsidSect="00534B4C">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p>
    <w:p w:rsidR="00B93728" w:rsidRPr="00383240" w:rsidRDefault="00B93728"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38" w:name="section58"/>
      <w:bookmarkEnd w:id="38"/>
      <w:r w:rsidRPr="00383240">
        <w:rPr>
          <w:rFonts w:cs="Times New Roman"/>
          <w:b/>
          <w:spacing w:val="-6"/>
          <w:szCs w:val="22"/>
        </w:rPr>
        <w:t>SECTION 58 - C05-ADMINISTRATIVE LAW COURT</w:t>
      </w:r>
      <w:r w:rsidR="00530F80">
        <w:rPr>
          <w:rFonts w:cs="Times New Roman"/>
          <w:b/>
          <w:spacing w:val="-6"/>
          <w:szCs w:val="22"/>
        </w:rPr>
        <w:fldChar w:fldCharType="begin"/>
      </w:r>
      <w:r>
        <w:instrText xml:space="preserve"> XE "SECTION 58 - C05-ADMINISTRATIVE LAW COURT" </w:instrText>
      </w:r>
      <w:r w:rsidR="00530F80">
        <w:rPr>
          <w:rFonts w:cs="Times New Roman"/>
          <w:b/>
          <w:spacing w:val="-6"/>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58.1.</w:t>
      </w:r>
      <w:r w:rsidRPr="00383240">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58.2.</w:t>
      </w:r>
      <w:r w:rsidRPr="00383240">
        <w:rPr>
          <w:rFonts w:cs="Times New Roman"/>
          <w:b/>
          <w:szCs w:val="22"/>
        </w:rPr>
        <w:tab/>
      </w:r>
      <w:r w:rsidRPr="00383240">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58.3.</w:t>
      </w:r>
      <w:r w:rsidRPr="00383240">
        <w:rPr>
          <w:rFonts w:cs="Times New Roman"/>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59"/>
      <w:bookmarkEnd w:id="39"/>
      <w:r w:rsidRPr="00383240">
        <w:rPr>
          <w:rFonts w:cs="Times New Roman"/>
          <w:b/>
          <w:szCs w:val="22"/>
        </w:rPr>
        <w:lastRenderedPageBreak/>
        <w:t>SECTION 59 - E20-OFFICE OF THE ATTORNEY GENERAL</w:t>
      </w:r>
      <w:r w:rsidR="00530F80">
        <w:rPr>
          <w:rFonts w:cs="Times New Roman"/>
          <w:b/>
          <w:szCs w:val="22"/>
        </w:rPr>
        <w:fldChar w:fldCharType="begin"/>
      </w:r>
      <w:r>
        <w:instrText xml:space="preserve"> XE "SECTION 59 - E20-OFFICE OF THE ATTORNEY GENERAL"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59</w:t>
      </w:r>
      <w:r w:rsidRPr="00383240">
        <w:rPr>
          <w:rFonts w:cs="Times New Roman"/>
          <w:b/>
          <w:bCs/>
          <w:szCs w:val="22"/>
        </w:rPr>
        <w:t>.1.</w:t>
      </w:r>
      <w:r w:rsidRPr="00383240">
        <w:rPr>
          <w:rFonts w:cs="Times New Roman"/>
          <w:szCs w:val="22"/>
        </w:rPr>
        <w:tab/>
        <w:t>(AG: Prior Year Expenditures)  The Office of the Attorney General is authorized to use unexpended federal funds in the current fiscal year to pay for expenditures incurred in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59</w:t>
      </w:r>
      <w:r w:rsidRPr="00383240">
        <w:rPr>
          <w:rFonts w:cs="Times New Roman"/>
          <w:b/>
          <w:bCs/>
          <w:szCs w:val="22"/>
        </w:rPr>
        <w:t>.2.</w:t>
      </w:r>
      <w:r w:rsidRPr="00383240">
        <w:rPr>
          <w:rFonts w:cs="Times New Roman"/>
          <w:b/>
          <w:bCs/>
          <w:szCs w:val="22"/>
        </w:rPr>
        <w:tab/>
      </w:r>
      <w:r w:rsidRPr="00383240">
        <w:rPr>
          <w:rFonts w:cs="Times New Roman"/>
          <w:szCs w:val="22"/>
        </w:rPr>
        <w:t>(AG: Other Funds Carry Forward)  Any balance of unexpended funds, not including general fund appropriations, may be carried forward for the operation of the Office of Attorney General.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59.3.</w:t>
      </w:r>
      <w:r w:rsidRPr="00383240">
        <w:rPr>
          <w:rFonts w:cs="Times New Roman"/>
          <w:bCs/>
          <w:szCs w:val="22"/>
        </w:rPr>
        <w:tab/>
        <w:t xml:space="preserve">(AG: </w:t>
      </w:r>
      <w:r w:rsidRPr="00383240">
        <w:rPr>
          <w:rFonts w:cs="Times New Roman"/>
          <w:szCs w:val="22"/>
        </w:rPr>
        <w:t>Reimbursement for Expenditures)</w:t>
      </w:r>
      <w:r w:rsidRPr="00383240">
        <w:rPr>
          <w:rFonts w:cs="Times New Roman"/>
          <w:bCs/>
          <w:szCs w:val="22"/>
        </w:rPr>
        <w:t xml:space="preserve">  The Office of the Attorney General may retain for general operating purposes, any reimbursement of funds for expenses incurred in a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59</w:t>
      </w:r>
      <w:r w:rsidRPr="00383240">
        <w:rPr>
          <w:rFonts w:cs="Times New Roman"/>
          <w:b/>
          <w:bCs/>
          <w:szCs w:val="22"/>
        </w:rPr>
        <w:t>.4.</w:t>
      </w:r>
      <w:r w:rsidRPr="00383240">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bCs/>
          <w:szCs w:val="22"/>
        </w:rPr>
        <w:t>59.5.</w:t>
      </w:r>
      <w:r w:rsidRPr="00383240">
        <w:rPr>
          <w:rFonts w:cs="Times New Roman"/>
          <w:b/>
          <w:bCs/>
          <w:szCs w:val="22"/>
        </w:rPr>
        <w:tab/>
      </w:r>
      <w:r w:rsidRPr="00383240">
        <w:rPr>
          <w:rFonts w:cs="Times New Roman"/>
          <w:szCs w:val="22"/>
        </w:rPr>
        <w:t xml:space="preserve">(AG: Water Litigation)  </w:t>
      </w:r>
      <w:r w:rsidRPr="00383240">
        <w:rPr>
          <w:rFonts w:cs="Times New Roman"/>
          <w:strike/>
        </w:rPr>
        <w:t>Unexpended Water Litigation funds must be transferred to the Tax Relief Reserve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59.6.</w:t>
      </w:r>
      <w:r w:rsidRPr="00383240">
        <w:rPr>
          <w:rFonts w:cs="Times New Roman"/>
          <w:b/>
        </w:rPr>
        <w:tab/>
      </w:r>
      <w:r w:rsidRPr="00383240">
        <w:rPr>
          <w:rFonts w:cs="Times New Roman"/>
        </w:rPr>
        <w:t xml:space="preserve">(AG: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w:t>
      </w:r>
      <w:r w:rsidRPr="00383240">
        <w:rPr>
          <w:rFonts w:cs="Times New Roman"/>
        </w:rPr>
        <w:lastRenderedPageBreak/>
        <w:t>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rPr>
        <w:t>Remaining Securities Fee revenues collected during the current fiscal year shall be remitted to the General Fund of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b/>
          <w:snapToGrid w:val="0"/>
          <w:szCs w:val="22"/>
        </w:rPr>
        <w:tab/>
        <w:t>59.7.</w:t>
      </w:r>
      <w:r w:rsidRPr="00383240">
        <w:rPr>
          <w:rFonts w:cs="Times New Roman"/>
          <w:b/>
          <w:snapToGrid w:val="0"/>
          <w:szCs w:val="22"/>
        </w:rPr>
        <w:tab/>
      </w:r>
      <w:r w:rsidRPr="00383240">
        <w:rPr>
          <w:rFonts w:cs="Times New Roman"/>
          <w:snapToGrid w:val="0"/>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r>
      <w:r w:rsidRPr="00383240">
        <w:rPr>
          <w:rFonts w:cs="Times New Roman"/>
          <w:b/>
        </w:rPr>
        <w:t>59.8.</w:t>
      </w:r>
      <w:r w:rsidRPr="00383240">
        <w:rPr>
          <w:rFonts w:cs="Times New Roman"/>
          <w:b/>
        </w:rPr>
        <w:tab/>
      </w:r>
      <w:r w:rsidRPr="00383240">
        <w:rPr>
          <w:rFonts w:cs="Times New Roman"/>
        </w:rPr>
        <w:t xml:space="preserve">(AG: Gang Violence Prevention/Youth Mentor)  The Office of the Attorney General may expend other funds to implement and maintain </w:t>
      </w:r>
      <w:r w:rsidRPr="00383240">
        <w:rPr>
          <w:rFonts w:cs="Times New Roman"/>
          <w:bCs/>
          <w:iCs/>
        </w:rPr>
        <w:t>gang</w:t>
      </w:r>
      <w:r w:rsidRPr="00383240">
        <w:rPr>
          <w:rFonts w:cs="Times New Roman"/>
        </w:rPr>
        <w:t xml:space="preserve"> prevention and youth mentoring programs in conjunction with Section 63-19-1430 of the 1976 Code, the Youth Mentor Act.</w:t>
      </w:r>
    </w:p>
    <w:p w:rsidR="00B93728" w:rsidRDefault="00B93728"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93728" w:rsidSect="00534B4C">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color w:val="auto"/>
        </w:rPr>
        <w:tab/>
      </w:r>
      <w:r w:rsidRPr="00383240">
        <w:rPr>
          <w:rFonts w:cs="Times New Roman"/>
          <w:b/>
          <w:i/>
          <w:color w:val="auto"/>
          <w:u w:val="single"/>
        </w:rPr>
        <w:t>59.9.</w:t>
      </w:r>
      <w:r w:rsidRPr="00383240">
        <w:rPr>
          <w:rFonts w:cs="Times New Roman"/>
          <w:i/>
          <w:color w:val="auto"/>
          <w:u w:val="single"/>
        </w:rPr>
        <w:tab/>
        <w:t xml:space="preserve">(AG: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w:t>
      </w:r>
    </w:p>
    <w:p w:rsidR="00B93728" w:rsidRPr="00383240" w:rsidRDefault="00B93728"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i/>
          <w:color w:val="auto"/>
          <w:u w:val="single"/>
        </w:rPr>
        <w:lastRenderedPageBreak/>
        <w:t>funds deposited in this account must be expended only as prescribed by law.</w:t>
      </w:r>
    </w:p>
    <w:p w:rsidR="00B93728" w:rsidRPr="00383240" w:rsidRDefault="00B93728" w:rsidP="00866B6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0" w:name="section60"/>
      <w:bookmarkEnd w:id="40"/>
      <w:r w:rsidRPr="00383240">
        <w:rPr>
          <w:rFonts w:cs="Times New Roman"/>
          <w:b/>
          <w:szCs w:val="22"/>
        </w:rPr>
        <w:t>SECTION 60 - E21-PROSECUTION COORDINATION COMMISSION</w:t>
      </w:r>
      <w:r w:rsidR="00530F80">
        <w:rPr>
          <w:rFonts w:cs="Times New Roman"/>
          <w:b/>
          <w:szCs w:val="22"/>
        </w:rPr>
        <w:fldChar w:fldCharType="begin"/>
      </w:r>
      <w:r>
        <w:instrText xml:space="preserve"> XE "SECTION 60 - E21-PROSECUTION COORDINATION COMMISSION" </w:instrText>
      </w:r>
      <w:r w:rsidR="00530F80">
        <w:rPr>
          <w:rFonts w:cs="Times New Roman"/>
          <w:b/>
          <w:szCs w:val="22"/>
        </w:rPr>
        <w:fldChar w:fldCharType="end"/>
      </w:r>
    </w:p>
    <w:p w:rsidR="00B93728" w:rsidRPr="00383240" w:rsidRDefault="00B93728" w:rsidP="00866B6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866B6C">
      <w:pPr>
        <w:keepNext/>
        <w:keepLines/>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14"/>
          <w:szCs w:val="22"/>
        </w:rPr>
        <w:t>60</w:t>
      </w:r>
      <w:r w:rsidRPr="00383240">
        <w:rPr>
          <w:rFonts w:cs="Times New Roman"/>
          <w:b/>
          <w:szCs w:val="22"/>
        </w:rPr>
        <w:t>.1.</w:t>
      </w:r>
      <w:r w:rsidRPr="00383240">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B93728" w:rsidRPr="00383240" w:rsidRDefault="00B93728" w:rsidP="00866B6C">
      <w:pPr>
        <w:keepNext/>
        <w:keepLines/>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14"/>
          <w:szCs w:val="22"/>
        </w:rPr>
        <w:t>60</w:t>
      </w:r>
      <w:r w:rsidRPr="00383240">
        <w:rPr>
          <w:rFonts w:cs="Times New Roman"/>
          <w:b/>
          <w:szCs w:val="22"/>
        </w:rPr>
        <w:t>.2.</w:t>
      </w:r>
      <w:r w:rsidRPr="00383240">
        <w:rPr>
          <w:rFonts w:cs="Times New Roman"/>
          <w:szCs w:val="22"/>
        </w:rPr>
        <w:tab/>
        <w:t>(PCC: Solicitor Expense Allowance)  Each solicitor shall receive five hundred dollars ($500.00) per month as expense allowance.</w:t>
      </w:r>
    </w:p>
    <w:p w:rsidR="00B93728" w:rsidRPr="00383240" w:rsidRDefault="00B93728"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r>
      <w:r w:rsidRPr="00383240">
        <w:rPr>
          <w:rFonts w:cs="Times New Roman"/>
          <w:b/>
          <w:spacing w:val="-14"/>
        </w:rPr>
        <w:t>60</w:t>
      </w:r>
      <w:r w:rsidRPr="00383240">
        <w:rPr>
          <w:rFonts w:cs="Times New Roman"/>
          <w:b/>
        </w:rPr>
        <w:t>.3.</w:t>
      </w:r>
      <w:r w:rsidRPr="00383240">
        <w:rPr>
          <w:rFonts w:cs="Times New Roman"/>
        </w:rPr>
        <w:tab/>
        <w:t xml:space="preserve">(PCC: Judicial Circuits State Support)  The amount appropriated and authorized in this section for Judicial Circuits (16) State Support shall </w:t>
      </w:r>
      <w:r w:rsidRPr="00383240">
        <w:rPr>
          <w:rFonts w:cs="Times New Roman"/>
          <w:szCs w:val="22"/>
        </w:rPr>
        <w:t>be</w:t>
      </w:r>
      <w:r w:rsidRPr="00383240">
        <w:rPr>
          <w:rFonts w:cs="Times New Roman"/>
        </w:rPr>
        <w:t xml:space="preserv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B93728" w:rsidRPr="00383240" w:rsidRDefault="00B93728"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14"/>
          <w:szCs w:val="22"/>
        </w:rPr>
        <w:t>60</w:t>
      </w:r>
      <w:r w:rsidRPr="00383240">
        <w:rPr>
          <w:rFonts w:cs="Times New Roman"/>
          <w:b/>
          <w:szCs w:val="22"/>
        </w:rPr>
        <w:t>.4.</w:t>
      </w:r>
      <w:r w:rsidRPr="00383240">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B93728" w:rsidRPr="00383240" w:rsidRDefault="00B93728"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14"/>
          <w:szCs w:val="22"/>
        </w:rPr>
        <w:t>60</w:t>
      </w:r>
      <w:r w:rsidRPr="00383240">
        <w:rPr>
          <w:rFonts w:cs="Times New Roman"/>
          <w:b/>
          <w:szCs w:val="22"/>
        </w:rPr>
        <w:t>.5.</w:t>
      </w:r>
      <w:r w:rsidRPr="00383240">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383240">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B93728" w:rsidRPr="00383240" w:rsidRDefault="00B93728"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pacing w:val="-14"/>
          <w:szCs w:val="22"/>
        </w:rPr>
        <w:t>60</w:t>
      </w:r>
      <w:r w:rsidRPr="00383240">
        <w:rPr>
          <w:rFonts w:cs="Times New Roman"/>
          <w:b/>
          <w:szCs w:val="22"/>
        </w:rPr>
        <w:t>.6.</w:t>
      </w:r>
      <w:r w:rsidRPr="00383240">
        <w:rPr>
          <w:rFonts w:cs="Times New Roman"/>
          <w:bCs/>
          <w:szCs w:val="22"/>
        </w:rPr>
        <w:tab/>
        <w:t xml:space="preserve">(PCC: Solicitors Victim/Witness Assistance Programs)  When funds are available, the amount appropriated and authorized in Part IA, Section </w:t>
      </w:r>
      <w:r w:rsidRPr="00383240">
        <w:rPr>
          <w:rFonts w:cs="Times New Roman"/>
          <w:szCs w:val="22"/>
        </w:rPr>
        <w:t>60</w:t>
      </w:r>
      <w:r w:rsidRPr="00383240">
        <w:rPr>
          <w:rFonts w:cs="Times New Roman"/>
          <w:bCs/>
          <w:szCs w:val="22"/>
        </w:rPr>
        <w:t xml:space="preserve"> for Solicitors Victim/Witness Assistance Programs shall be apportioned among the circuits on a </w:t>
      </w:r>
      <w:r w:rsidRPr="00383240">
        <w:rPr>
          <w:rFonts w:cs="Times New Roman"/>
          <w:bCs/>
          <w:szCs w:val="22"/>
        </w:rPr>
        <w:lastRenderedPageBreak/>
        <w:t xml:space="preserve">per capita basis and based upon the current official census .  Payment shall be </w:t>
      </w:r>
      <w:r w:rsidRPr="00383240">
        <w:rPr>
          <w:rFonts w:cs="Times New Roman"/>
          <w:snapToGrid w:val="0"/>
          <w:szCs w:val="22"/>
        </w:rPr>
        <w:t>made</w:t>
      </w:r>
      <w:r w:rsidRPr="00383240">
        <w:rPr>
          <w:rFonts w:cs="Times New Roman"/>
          <w:bCs/>
          <w:szCs w:val="22"/>
        </w:rPr>
        <w:t xml:space="preserve"> as soon after the beginning of each quarter as practical.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tab/>
      </w:r>
      <w:r w:rsidRPr="00383240">
        <w:rPr>
          <w:b/>
        </w:rPr>
        <w:t>60.7.</w:t>
      </w:r>
      <w:r w:rsidRPr="00383240">
        <w:rPr>
          <w:b/>
        </w:rPr>
        <w:tab/>
      </w:r>
      <w:r w:rsidRPr="00383240">
        <w:t xml:space="preserve">(PCC: CDV Prosecution)  The amount appropriated and authorized in this section for Criminal Domestic Violence Prosecution shall be apportioned among the circuits on a pro-rata basis.  If not privileged information, the </w:t>
      </w:r>
      <w:r w:rsidRPr="00383240">
        <w:rPr>
          <w:rFonts w:cs="Times New Roman"/>
        </w:rPr>
        <w:t>Prosecution</w:t>
      </w:r>
      <w:r w:rsidRPr="00383240">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b/>
        </w:rPr>
        <w:tab/>
        <w:t>60.8.</w:t>
      </w:r>
      <w:r w:rsidRPr="00383240">
        <w:rPr>
          <w:rFonts w:cs="Times New Roman"/>
          <w:b/>
        </w:rPr>
        <w:tab/>
      </w:r>
      <w:r w:rsidRPr="00383240">
        <w:rPr>
          <w:rFonts w:cs="Times New Roman"/>
        </w:rPr>
        <w:t xml:space="preserve">(PCC: Victim Assistance Programs)  </w:t>
      </w:r>
      <w:r w:rsidRPr="00383240">
        <w:rPr>
          <w:rFonts w:cs="Times New Roman"/>
          <w:strike/>
        </w:rPr>
        <w:t xml:space="preserve">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383240">
        <w:rPr>
          <w:strike/>
        </w:rPr>
        <w:t>assistance</w:t>
      </w:r>
      <w:r w:rsidRPr="00383240">
        <w:rPr>
          <w:rFonts w:cs="Times New Roman"/>
          <w:strik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b/>
        </w:rPr>
        <w:tab/>
        <w:t>60.9.</w:t>
      </w:r>
      <w:r w:rsidRPr="00383240">
        <w:rPr>
          <w:rFonts w:cs="Times New Roman"/>
          <w:b/>
        </w:rPr>
        <w:tab/>
      </w:r>
      <w:r w:rsidRPr="00383240">
        <w:rPr>
          <w:rFonts w:cs="Times New Roman"/>
        </w:rPr>
        <w:t xml:space="preserve">(PCC: Establish Victim/Witness Program)  The funds appropriated in this section for Victim/Witness Program must be equally divided among the judicial circuits, less any adjustments made for budget reductions.  The funds for each circuit must be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distributed to the solicitor’s office of that circuit and only used by the solicitor for the purpose of establishing a Victim/Witness Program in the circuit which shall provide, but not be limited to, the following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(1)</w:t>
      </w:r>
      <w:r w:rsidRPr="00383240">
        <w:rPr>
          <w:rFonts w:cs="Times New Roman"/>
        </w:rPr>
        <w:tab/>
        <w:t>Make available to victims/witnesses information concerning their cases from filing in general sessions court through disposition.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(2)</w:t>
      </w:r>
      <w:r w:rsidRPr="00383240">
        <w:rPr>
          <w:rFonts w:cs="Times New Roman"/>
        </w:rPr>
        <w:tab/>
        <w:t>Keep the victim/witness informed of his rights and support his right to protection from intimidation.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(3)</w:t>
      </w:r>
      <w:r w:rsidRPr="00383240">
        <w:rPr>
          <w:rFonts w:cs="Times New Roman"/>
        </w:rPr>
        <w:tab/>
        <w:t>Inform victims/witnesses of and make appropriate referrals to available services such as medical, social, counseling, and victims’ compensation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(4)</w:t>
      </w:r>
      <w:r w:rsidRPr="00383240">
        <w:rPr>
          <w:rFonts w:cs="Times New Roman"/>
        </w:rPr>
        <w:tab/>
        <w:t>Assist in the preparation of victims/witnesses for court.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(5)</w:t>
      </w:r>
      <w:r w:rsidRPr="00383240">
        <w:rPr>
          <w:rFonts w:cs="Times New Roman"/>
        </w:rPr>
        <w:tab/>
        <w:t>Provide assistance and support to the families or survivors of victims where appropriate.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(6)</w:t>
      </w:r>
      <w:r w:rsidRPr="00383240">
        <w:rPr>
          <w:rFonts w:cs="Times New Roman"/>
        </w:rPr>
        <w:tab/>
        <w:t>Provide any other necessary support services to victims/witnesses such as contact with employers or creditors.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t>(7)</w:t>
      </w:r>
      <w:r w:rsidRPr="00383240">
        <w:rPr>
          <w:rFonts w:cs="Times New Roman"/>
        </w:rPr>
        <w:tab/>
        <w:t>Promote public awareness of the program and services available for crime victims.</w:t>
      </w:r>
    </w:p>
    <w:p w:rsidR="00B93728" w:rsidRPr="00383240" w:rsidRDefault="00B93728"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The funds may not be used for other victim-related services until the above functions are provided in an adequate manner.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i/>
          <w:u w:val="single"/>
        </w:rPr>
        <w:t xml:space="preserve">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383240">
        <w:rPr>
          <w:i/>
          <w:u w:val="single"/>
        </w:rPr>
        <w:t>assistance</w:t>
      </w:r>
      <w:r w:rsidRPr="00383240">
        <w:rPr>
          <w:rFonts w:cs="Times New Roman"/>
          <w:i/>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lastRenderedPageBreak/>
        <w:tab/>
      </w:r>
      <w:r w:rsidRPr="00383240">
        <w:rPr>
          <w:b/>
        </w:rPr>
        <w:t>60.10.</w:t>
      </w:r>
      <w:r w:rsidRPr="00383240">
        <w:rPr>
          <w:b/>
        </w:rPr>
        <w:tab/>
      </w:r>
      <w:r w:rsidRPr="00383240">
        <w:t xml:space="preserve">(PCC: DUI Prosecution)  The amount appropriated and authorized in this section for Driving Under the Influence Prosecution shall be apportioned among the circuits on a pro-rata basis.  If not privileged information, the </w:t>
      </w:r>
      <w:r w:rsidRPr="00383240">
        <w:rPr>
          <w:rFonts w:cs="Times New Roman"/>
        </w:rPr>
        <w:t>Prosecution</w:t>
      </w:r>
      <w:r w:rsidRPr="00383240">
        <w:t xml:space="preserve"> </w:t>
      </w:r>
      <w:r w:rsidRPr="00383240">
        <w:rPr>
          <w:rFonts w:cs="Times New Roman"/>
        </w:rPr>
        <w:t>Coordination</w:t>
      </w:r>
      <w:r w:rsidRPr="00383240">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rPr>
        <w:tab/>
      </w:r>
      <w:r w:rsidRPr="00383240">
        <w:rPr>
          <w:rFonts w:cs="Times New Roman"/>
          <w:b/>
          <w:i/>
          <w:u w:val="single"/>
        </w:rPr>
        <w:t>60.11.</w:t>
      </w:r>
      <w:r w:rsidRPr="00383240">
        <w:rPr>
          <w:rFonts w:cs="Times New Roman"/>
          <w:i/>
          <w:u w:val="single"/>
        </w:rPr>
        <w:tab/>
        <w:t>(PCC: Violent Crime Prosecution)  The amount appropriated and authorized in this section for Violent Crime Prosecution shall be apportioned pro rata among the circuits.  Payment shall be made as soon after the beginning of each quarter as practical.</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93728" w:rsidSect="00534B4C">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B93728" w:rsidRPr="00383240" w:rsidRDefault="00B93728"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61"/>
      <w:bookmarkEnd w:id="41"/>
      <w:r w:rsidRPr="00383240">
        <w:rPr>
          <w:rFonts w:cs="Times New Roman"/>
          <w:b/>
          <w:szCs w:val="22"/>
        </w:rPr>
        <w:t>SECTION 61 - E23-COMMISSION ON INDIGENT DEFENSE</w:t>
      </w:r>
      <w:r w:rsidR="00530F80">
        <w:rPr>
          <w:rFonts w:cs="Times New Roman"/>
          <w:b/>
          <w:szCs w:val="22"/>
        </w:rPr>
        <w:fldChar w:fldCharType="begin"/>
      </w:r>
      <w:r>
        <w:instrText xml:space="preserve"> XE "SECTION 61 - E23-COMMISSION ON INDIGENT DEFENSE"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61.1.</w:t>
      </w:r>
      <w:r w:rsidRPr="00383240">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383240">
        <w:rPr>
          <w:rFonts w:cs="Times New Roman"/>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w:t>
      </w:r>
      <w:r w:rsidRPr="00383240">
        <w:rPr>
          <w:rFonts w:cs="Times New Roman"/>
        </w:rPr>
        <w:lastRenderedPageBreak/>
        <w:t>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61.2.</w:t>
      </w:r>
      <w:r w:rsidRPr="00383240">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61.3.</w:t>
      </w:r>
      <w:r w:rsidRPr="00383240">
        <w:rPr>
          <w:rFonts w:cs="Times New Roman"/>
          <w:b/>
        </w:rPr>
        <w:tab/>
      </w:r>
      <w:r w:rsidRPr="00383240">
        <w:rPr>
          <w:rFonts w:cs="Times New Roman"/>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color w:val="auto"/>
        </w:rPr>
        <w:tab/>
      </w:r>
      <w:r w:rsidRPr="00383240">
        <w:rPr>
          <w:rFonts w:cs="Times New Roman"/>
          <w:b/>
          <w:color w:val="auto"/>
        </w:rPr>
        <w:t>61</w:t>
      </w:r>
      <w:r w:rsidRPr="00383240">
        <w:rPr>
          <w:rFonts w:cs="Times New Roman"/>
          <w:b/>
          <w:bCs/>
          <w:color w:val="auto"/>
        </w:rPr>
        <w:t>.4.</w:t>
      </w:r>
      <w:r w:rsidRPr="00383240">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383240">
        <w:rPr>
          <w:rFonts w:cs="Times New Roman"/>
          <w:snapToGrid w:val="0"/>
          <w:color w:val="auto"/>
        </w:rPr>
        <w:t>Com</w:t>
      </w:r>
      <w:r w:rsidRPr="00383240">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color w:val="auto"/>
        </w:rPr>
        <w:tab/>
        <w:t xml:space="preserve">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w:t>
      </w:r>
      <w:r w:rsidRPr="00383240">
        <w:rPr>
          <w:rFonts w:cs="Times New Roman"/>
          <w:color w:val="auto"/>
        </w:rPr>
        <w:lastRenderedPageBreak/>
        <w:t xml:space="preserve">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ascii="Arial" w:hAnsi="Arial"/>
          <w:color w:val="auto"/>
        </w:rPr>
        <w:tab/>
      </w:r>
      <w:r w:rsidRPr="00383240">
        <w:rPr>
          <w:rFonts w:cs="Times New Roman"/>
          <w:color w:val="auto"/>
        </w:rPr>
        <w:t>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383240">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383240">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383240">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color w:val="auto"/>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rPr>
        <w:tab/>
      </w:r>
      <w:r w:rsidRPr="00383240">
        <w:rPr>
          <w:rFonts w:cs="Times New Roman"/>
          <w:b/>
        </w:rPr>
        <w:t>61.5.</w:t>
      </w:r>
      <w:r w:rsidRPr="00383240">
        <w:rPr>
          <w:rFonts w:cs="Times New Roman"/>
          <w:b/>
        </w:rPr>
        <w:tab/>
      </w:r>
      <w:r w:rsidRPr="00383240">
        <w:rPr>
          <w:rFonts w:cs="Times New Roman"/>
        </w:rPr>
        <w:t xml:space="preserve">(INDEF: Volunteer Guardian Ad Litem Appointments and Attorney Representation)  </w:t>
      </w:r>
      <w:r w:rsidRPr="00383240">
        <w:rPr>
          <w:rFonts w:cs="Times New Roman"/>
          <w:strike/>
        </w:rPr>
        <w:t xml:space="preserve">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w:t>
      </w:r>
      <w:r w:rsidRPr="00383240">
        <w:rPr>
          <w:rFonts w:cs="Times New Roman"/>
          <w:strike/>
        </w:rPr>
        <w:lastRenderedPageBreak/>
        <w:t>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61.6.</w:t>
      </w:r>
      <w:r w:rsidRPr="00383240">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rPr>
        <w:tab/>
        <w:t>61.7.</w:t>
      </w:r>
      <w:r w:rsidRPr="00383240">
        <w:rPr>
          <w:rFonts w:cs="Times New Roman"/>
          <w:bCs/>
        </w:rPr>
        <w:tab/>
        <w:t xml:space="preserve">(INDEF: Public Defender Fee)  Every person placed on probation on or after July 1, 2003, who was represented by a public defender or </w:t>
      </w:r>
      <w:r w:rsidRPr="00383240">
        <w:rPr>
          <w:rFonts w:cs="Times New Roman"/>
          <w:snapToGrid w:val="0"/>
        </w:rPr>
        <w:t>appointed</w:t>
      </w:r>
      <w:r w:rsidRPr="00383240">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383240">
        <w:rPr>
          <w:rFonts w:cs="Times New Roman"/>
        </w:rPr>
        <w:t>However</w:t>
      </w:r>
      <w:r w:rsidRPr="00383240">
        <w:rPr>
          <w:rFonts w:cs="Times New Roman"/>
          <w:bCs/>
        </w:rPr>
        <w:t>, if a defendant fails to pay this fee, this failure alone is not sufficient basis for incarceration for a probation violation.  This assessment shall be collected and paid over before any other fees.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61.8.</w:t>
      </w:r>
      <w:r w:rsidRPr="00383240">
        <w:rPr>
          <w:rFonts w:cs="Times New Roman"/>
          <w:b/>
          <w:szCs w:val="22"/>
        </w:rPr>
        <w:tab/>
      </w:r>
      <w:r w:rsidRPr="00383240">
        <w:rPr>
          <w:rFonts w:cs="Times New Roman"/>
          <w:szCs w:val="22"/>
        </w:rPr>
        <w:t xml:space="preserve">(INDEF: Defense of Indigents Civil Action Application Fee)  </w:t>
      </w:r>
      <w:r w:rsidRPr="00383240">
        <w:rPr>
          <w:rFonts w:cs="Times New Roman"/>
          <w:szCs w:val="22"/>
        </w:rPr>
        <w:tab/>
        <w:t xml:space="preserve">(A)  A person requesting appointment of counsel in any termination of parental rights (TPR), abuse and neglect, or any other civil court action in this </w:t>
      </w:r>
      <w:r w:rsidRPr="00383240">
        <w:rPr>
          <w:rFonts w:cs="Times New Roman"/>
          <w:bCs/>
          <w:szCs w:val="22"/>
        </w:rPr>
        <w:t>state</w:t>
      </w:r>
      <w:r w:rsidRPr="00383240">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(B)</w:t>
      </w:r>
      <w:r w:rsidRPr="00383240">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(C)</w:t>
      </w:r>
      <w:r w:rsidRPr="00383240">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(D)</w:t>
      </w:r>
      <w:r w:rsidRPr="00383240">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(E)</w:t>
      </w:r>
      <w:r w:rsidRPr="00383240">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w:t>
      </w:r>
      <w:r w:rsidRPr="00383240">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61.9.</w:t>
      </w:r>
      <w:r w:rsidRPr="00383240">
        <w:rPr>
          <w:rFonts w:cs="Times New Roman"/>
          <w:b/>
          <w:szCs w:val="22"/>
        </w:rPr>
        <w:tab/>
      </w:r>
      <w:r w:rsidRPr="00383240">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cs="Times New Roman"/>
          <w:szCs w:val="22"/>
        </w:rPr>
        <w:tab/>
      </w:r>
      <w:r w:rsidRPr="00383240">
        <w:rPr>
          <w:rFonts w:cs="Times New Roman"/>
          <w:b/>
          <w:szCs w:val="22"/>
        </w:rPr>
        <w:t>61.10.</w:t>
      </w:r>
      <w:r w:rsidRPr="00383240">
        <w:rPr>
          <w:rFonts w:cs="Times New Roman"/>
          <w:szCs w:val="22"/>
        </w:rPr>
        <w:tab/>
        <w:t xml:space="preserve">(INDEF: Reporting Requirement)  </w:t>
      </w:r>
      <w:r w:rsidRPr="00383240">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383240">
        <w:rPr>
          <w:rFonts w:cs="Times New Roman"/>
          <w:szCs w:val="22"/>
        </w:rPr>
        <w:t xml:space="preserve"> </w:t>
      </w:r>
      <w:r w:rsidRPr="00383240">
        <w:rPr>
          <w:rFonts w:eastAsia="Calibri" w:cs="Times New Roman"/>
          <w:szCs w:val="22"/>
        </w:rPr>
        <w:t>The agency shall withhold payments and transfers to Circuit Public Defenders who are not in compliance with the agency reporting requirements.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61.11.</w:t>
      </w:r>
      <w:r w:rsidRPr="00383240">
        <w:rPr>
          <w:rFonts w:cs="Times New Roman"/>
          <w:b/>
        </w:rPr>
        <w:tab/>
      </w:r>
      <w:r w:rsidRPr="00383240">
        <w:rPr>
          <w:rFonts w:cs="Times New Roman"/>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62"/>
      <w:bookmarkEnd w:id="42"/>
      <w:r w:rsidRPr="00383240">
        <w:rPr>
          <w:rFonts w:cs="Times New Roman"/>
          <w:b/>
          <w:szCs w:val="22"/>
        </w:rPr>
        <w:t>SECTION 62 - D10-STATE LAW ENFORCEMENT DIVISION</w:t>
      </w:r>
      <w:r w:rsidR="00530F80">
        <w:rPr>
          <w:rFonts w:cs="Times New Roman"/>
          <w:b/>
          <w:szCs w:val="22"/>
        </w:rPr>
        <w:fldChar w:fldCharType="begin"/>
      </w:r>
      <w:r>
        <w:instrText xml:space="preserve"> XE "SECTION 62 - D10-STATE LAW ENFORCEMENT DIVISION"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62.1.</w:t>
      </w:r>
      <w:r w:rsidRPr="00383240">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62.2.</w:t>
      </w:r>
      <w:r w:rsidRPr="00383240">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62.3.</w:t>
      </w:r>
      <w:r w:rsidRPr="00383240">
        <w:rPr>
          <w:rFonts w:cs="Times New Roman"/>
          <w:b/>
          <w:szCs w:val="22"/>
        </w:rPr>
        <w:tab/>
      </w:r>
      <w:r w:rsidRPr="00383240">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62.4.</w:t>
      </w:r>
      <w:r w:rsidRPr="00383240">
        <w:rPr>
          <w:rFonts w:cs="Times New Roman"/>
          <w:b/>
          <w:szCs w:val="22"/>
        </w:rPr>
        <w:tab/>
      </w:r>
      <w:r w:rsidRPr="00383240">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62.5.</w:t>
      </w:r>
      <w:r w:rsidRPr="00383240">
        <w:rPr>
          <w:rFonts w:cs="Times New Roman"/>
          <w:b/>
          <w:szCs w:val="22"/>
        </w:rPr>
        <w:tab/>
      </w:r>
      <w:r w:rsidRPr="00383240">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62.6.</w:t>
      </w:r>
      <w:r w:rsidRPr="00383240">
        <w:rPr>
          <w:rFonts w:cs="Times New Roman"/>
          <w:b/>
          <w:szCs w:val="22"/>
        </w:rPr>
        <w:tab/>
      </w:r>
      <w:r w:rsidRPr="00383240">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62.7.</w:t>
      </w:r>
      <w:r w:rsidRPr="00383240">
        <w:rPr>
          <w:rFonts w:cs="Times New Roman"/>
          <w:b/>
          <w:szCs w:val="22"/>
        </w:rPr>
        <w:tab/>
      </w:r>
      <w:r w:rsidRPr="00383240">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62.8.</w:t>
      </w:r>
      <w:r w:rsidRPr="00383240">
        <w:rPr>
          <w:rFonts w:cs="Times New Roman"/>
          <w:b/>
          <w:szCs w:val="22"/>
        </w:rPr>
        <w:tab/>
      </w:r>
      <w:r w:rsidRPr="00383240">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62.9.</w:t>
      </w:r>
      <w:r w:rsidRPr="00383240">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62.10.</w:t>
      </w:r>
      <w:r w:rsidRPr="00383240">
        <w:rPr>
          <w:rFonts w:cs="Times New Roman"/>
          <w:bCs/>
          <w:szCs w:val="22"/>
        </w:rPr>
        <w:tab/>
        <w:t xml:space="preserve">(SLED: Sex Offender Registry Fee)  Each Sheriff is authorized to charge and collect an annual amount of </w:t>
      </w:r>
      <w:r w:rsidRPr="00383240">
        <w:rPr>
          <w:rFonts w:cs="Times New Roman"/>
          <w:szCs w:val="22"/>
        </w:rPr>
        <w:t>one</w:t>
      </w:r>
      <w:r w:rsidRPr="00383240">
        <w:rPr>
          <w:rFonts w:cs="Times New Roman"/>
          <w:bCs/>
          <w:szCs w:val="22"/>
        </w:rPr>
        <w:t xml:space="preserve"> hundred fifty dollars from each sex offender required to register by law.  </w:t>
      </w:r>
      <w:r w:rsidRPr="00383240">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383240">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62.11.</w:t>
      </w:r>
      <w:r w:rsidRPr="00383240">
        <w:rPr>
          <w:rFonts w:cs="Times New Roman"/>
          <w:b/>
          <w:szCs w:val="22"/>
        </w:rPr>
        <w:tab/>
      </w:r>
      <w:r w:rsidRPr="00383240">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383240">
        <w:rPr>
          <w:rFonts w:cs="Times New Roman"/>
          <w:szCs w:val="22"/>
        </w:rPr>
        <w:t>armed</w:t>
      </w:r>
      <w:r w:rsidRPr="00383240">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lastRenderedPageBreak/>
        <w:tab/>
      </w:r>
      <w:r w:rsidRPr="00383240">
        <w:rPr>
          <w:rFonts w:cs="Times New Roman"/>
          <w:b/>
          <w:szCs w:val="22"/>
        </w:rPr>
        <w:t>62.12.</w:t>
      </w:r>
      <w:r w:rsidRPr="00383240">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62.13.</w:t>
      </w:r>
      <w:r w:rsidRPr="00383240">
        <w:rPr>
          <w:rFonts w:cs="Times New Roman"/>
          <w:b/>
          <w:bCs/>
          <w:szCs w:val="22"/>
        </w:rPr>
        <w:tab/>
      </w:r>
      <w:r w:rsidRPr="00383240">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pacing w:val="-2"/>
          <w:szCs w:val="22"/>
        </w:rPr>
        <w:tab/>
      </w:r>
      <w:r w:rsidRPr="00383240">
        <w:rPr>
          <w:rFonts w:cs="Times New Roman"/>
          <w:b/>
          <w:spacing w:val="-2"/>
          <w:szCs w:val="22"/>
        </w:rPr>
        <w:t>62.14.</w:t>
      </w:r>
      <w:r w:rsidRPr="00383240">
        <w:rPr>
          <w:rFonts w:cs="Times New Roman"/>
          <w:bCs/>
          <w:spacing w:val="-2"/>
          <w:szCs w:val="22"/>
        </w:rPr>
        <w:tab/>
        <w:t xml:space="preserve">(SLED: Retention of Funds Reimbursed by State or Federal Agencies)  The State Law Enforcement </w:t>
      </w:r>
      <w:r w:rsidRPr="00383240">
        <w:rPr>
          <w:rFonts w:cs="Times New Roman"/>
          <w:szCs w:val="22"/>
        </w:rPr>
        <w:t>Division</w:t>
      </w:r>
      <w:r w:rsidRPr="00383240">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62.15.</w:t>
      </w:r>
      <w:r w:rsidRPr="00383240">
        <w:rPr>
          <w:rFonts w:cs="Times New Roman"/>
          <w:b/>
          <w:bCs/>
          <w:szCs w:val="22"/>
        </w:rPr>
        <w:tab/>
      </w:r>
      <w:r w:rsidRPr="00383240">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83240">
        <w:rPr>
          <w:rFonts w:cs="Times New Roman"/>
          <w:snapToGrid w:val="0"/>
          <w:szCs w:val="22"/>
        </w:rPr>
        <w:tab/>
      </w:r>
      <w:r w:rsidRPr="00383240">
        <w:rPr>
          <w:rFonts w:cs="Times New Roman"/>
          <w:b/>
          <w:snapToGrid w:val="0"/>
          <w:szCs w:val="22"/>
        </w:rPr>
        <w:t>62.16.</w:t>
      </w:r>
      <w:r w:rsidRPr="00383240">
        <w:rPr>
          <w:rFonts w:cs="Times New Roman"/>
          <w:b/>
          <w:snapToGrid w:val="0"/>
          <w:szCs w:val="22"/>
        </w:rPr>
        <w:tab/>
      </w:r>
      <w:r w:rsidRPr="00383240">
        <w:rPr>
          <w:rFonts w:cs="Times New Roman"/>
          <w:snapToGrid w:val="0"/>
          <w:szCs w:val="22"/>
        </w:rPr>
        <w:t xml:space="preserve">(SLED: Use of PIP Funds)  </w:t>
      </w:r>
      <w:r w:rsidRPr="00383240">
        <w:rPr>
          <w:rFonts w:cs="Times New Roman"/>
          <w:strike/>
          <w:snapToGrid w:val="0"/>
          <w:szCs w:val="22"/>
        </w:rPr>
        <w:t xml:space="preserve">The agency is authorized to use approved permanent improvement funds for projects 9807 and 9845 toward construction of a storage and logistics facility.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Cs/>
          <w:szCs w:val="22"/>
        </w:rPr>
        <w:tab/>
      </w:r>
      <w:r w:rsidRPr="00383240">
        <w:rPr>
          <w:rFonts w:cs="Times New Roman"/>
          <w:b/>
          <w:iCs/>
          <w:szCs w:val="22"/>
        </w:rPr>
        <w:t>62.17.</w:t>
      </w:r>
      <w:r w:rsidRPr="00383240">
        <w:rPr>
          <w:rFonts w:cs="Times New Roman"/>
          <w:b/>
          <w:iCs/>
          <w:szCs w:val="22"/>
        </w:rPr>
        <w:tab/>
      </w:r>
      <w:r w:rsidRPr="00383240">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r w:rsidRPr="00383240">
        <w:rPr>
          <w:rFonts w:cs="Times New Roman"/>
          <w:szCs w:val="22"/>
        </w:rPr>
        <w:t xml:space="preserv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tab/>
      </w:r>
      <w:r w:rsidRPr="00383240">
        <w:rPr>
          <w:b/>
        </w:rPr>
        <w:t>62.18.</w:t>
      </w:r>
      <w:r w:rsidRPr="00383240">
        <w:rPr>
          <w:b/>
        </w:rPr>
        <w:tab/>
      </w:r>
      <w:r w:rsidRPr="00383240">
        <w:t>(SLED: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rPr>
        <w:tab/>
        <w:t>62.19.</w:t>
      </w:r>
      <w:r w:rsidRPr="00383240">
        <w:rPr>
          <w:rFonts w:cs="Times New Roman"/>
          <w:bCs/>
        </w:rPr>
        <w:tab/>
        <w:t xml:space="preserve">(SLED: Compensatory Payment)  </w:t>
      </w:r>
      <w:r w:rsidRPr="00383240">
        <w:rPr>
          <w:rFonts w:cs="Times New Roman"/>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rPr>
        <w:tab/>
        <w:t>62.20.</w:t>
      </w:r>
      <w:r w:rsidRPr="00383240">
        <w:rPr>
          <w:rFonts w:cs="Times New Roman"/>
          <w:b/>
          <w:bCs/>
        </w:rPr>
        <w:tab/>
      </w:r>
      <w:r w:rsidRPr="00383240">
        <w:rPr>
          <w:rFonts w:cs="Times New Roman"/>
          <w:bCs/>
        </w:rPr>
        <w:t>(SLED: Meth Lab Clean Up Carry Forward)  Any unexpended balance on June thirtieth of the prior fiscal year, in the special line "Meth Lab Clean Up" may be carried forward and expended for the same purpose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0"/>
          <w:szCs w:val="22"/>
        </w:rPr>
      </w:pPr>
      <w:r w:rsidRPr="00383240">
        <w:rPr>
          <w:rFonts w:cs="Times New Roman"/>
          <w:color w:val="auto"/>
        </w:rPr>
        <w:tab/>
      </w:r>
      <w:r w:rsidRPr="00383240">
        <w:rPr>
          <w:rFonts w:cs="Times New Roman"/>
          <w:b/>
          <w:color w:val="auto"/>
        </w:rPr>
        <w:t>62.21.</w:t>
      </w:r>
      <w:r w:rsidRPr="00383240">
        <w:rPr>
          <w:rFonts w:cs="Times New Roman"/>
          <w:color w:val="auto"/>
        </w:rPr>
        <w:tab/>
        <w:t xml:space="preserve">(SLED: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w:t>
      </w:r>
      <w:r w:rsidRPr="00383240">
        <w:rPr>
          <w:rFonts w:cs="Times New Roman"/>
          <w:color w:val="auto"/>
        </w:rPr>
        <w:lastRenderedPageBreak/>
        <w:t>during the pendency of the renewal or replacement process so long as the application for replacement renewal is submitted prior to the expiration of the permit.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b/>
        </w:rPr>
        <w:t>62.22.</w:t>
      </w:r>
      <w:r w:rsidRPr="00383240">
        <w:rPr>
          <w:rFonts w:cs="Times New Roman"/>
          <w:b/>
        </w:rPr>
        <w:tab/>
      </w:r>
      <w:r w:rsidRPr="00383240">
        <w:rPr>
          <w:rFonts w:cs="Times New Roman"/>
        </w:rPr>
        <w:t xml:space="preserve">(SLED: Alcohol Enforcement)  </w:t>
      </w:r>
      <w:r w:rsidRPr="00383240">
        <w:rPr>
          <w:rFonts w:cs="Times New Roman"/>
          <w:strike/>
        </w:rPr>
        <w:t>Of new funds appropriated in Fiscal Year 2013-14, the State Law Enforcement Division shall use up to $448,000 for Alcohol Enforcement.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color w:val="auto"/>
        </w:rPr>
        <w:tab/>
      </w:r>
      <w:r w:rsidRPr="00383240">
        <w:rPr>
          <w:rFonts w:cs="Times New Roman"/>
          <w:b/>
          <w:i/>
          <w:color w:val="auto"/>
          <w:u w:val="single"/>
        </w:rPr>
        <w:t>62.23.</w:t>
      </w:r>
      <w:r w:rsidRPr="00383240">
        <w:rPr>
          <w:rFonts w:cs="Times New Roman"/>
          <w:b/>
          <w:i/>
          <w:color w:val="auto"/>
          <w:u w:val="single"/>
        </w:rPr>
        <w:tab/>
      </w:r>
      <w:r w:rsidRPr="00383240">
        <w:rPr>
          <w:rFonts w:cs="Times New Roman"/>
          <w:i/>
          <w:color w:val="auto"/>
          <w:u w:val="single"/>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B93728" w:rsidRPr="00383240" w:rsidRDefault="00B93728"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b/>
          <w:color w:val="auto"/>
        </w:rPr>
        <w:tab/>
      </w:r>
      <w:r w:rsidRPr="00383240">
        <w:rPr>
          <w:rFonts w:cs="Times New Roman"/>
          <w:b/>
          <w:i/>
          <w:color w:val="auto"/>
          <w:u w:val="single"/>
        </w:rPr>
        <w:t>62.24.</w:t>
      </w:r>
      <w:r w:rsidRPr="00383240">
        <w:rPr>
          <w:rFonts w:cs="Times New Roman"/>
          <w:i/>
          <w:color w:val="auto"/>
          <w:u w:val="single"/>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B93728" w:rsidRPr="00383240" w:rsidRDefault="00B93728"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ascii="Calibri" w:hAnsi="Calibri" w:cs="Calibri"/>
          <w:i/>
          <w:color w:val="auto"/>
        </w:rPr>
        <w:tab/>
      </w:r>
      <w:r w:rsidRPr="00383240">
        <w:rPr>
          <w:rFonts w:cs="Times New Roman"/>
          <w:i/>
          <w:color w:val="auto"/>
          <w:u w:val="single"/>
        </w:rPr>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B93728" w:rsidRDefault="00B93728"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93728" w:rsidSect="00534B4C">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ascii="Calibri" w:hAnsi="Calibri" w:cs="Calibri"/>
          <w:i/>
          <w:color w:val="auto"/>
        </w:rPr>
        <w:tab/>
      </w:r>
      <w:r w:rsidRPr="00383240">
        <w:rPr>
          <w:rFonts w:cs="Times New Roman"/>
          <w:i/>
          <w:color w:val="auto"/>
          <w:u w:val="single"/>
        </w:rPr>
        <w:t xml:space="preserve">A governmental entity that fails to report information to the State Law Enforcement Division pursuant to this proviso is ineligible to receive public safety grants that are funded through the South Carolina Public Safety Coordinating Council pursuant </w:t>
      </w:r>
    </w:p>
    <w:p w:rsidR="00B93728" w:rsidRPr="00383240" w:rsidRDefault="00B93728" w:rsidP="0095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
          <w:color w:val="auto"/>
          <w:u w:val="single"/>
        </w:rPr>
        <w:lastRenderedPageBreak/>
        <w:t>to Section 23-6-520(2) of the 1976 Code.</w:t>
      </w:r>
    </w:p>
    <w:p w:rsidR="00B93728" w:rsidRPr="00383240" w:rsidRDefault="00B93728"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3" w:name="section63"/>
      <w:bookmarkEnd w:id="43"/>
      <w:r w:rsidRPr="00383240">
        <w:rPr>
          <w:rFonts w:cs="Times New Roman"/>
          <w:b/>
          <w:szCs w:val="22"/>
        </w:rPr>
        <w:t>SECTION 63 - K05-DEPARTMENT OF PUBLIC SAFETY</w:t>
      </w:r>
      <w:r w:rsidR="00530F80">
        <w:rPr>
          <w:rFonts w:cs="Times New Roman"/>
          <w:b/>
          <w:szCs w:val="22"/>
        </w:rPr>
        <w:fldChar w:fldCharType="begin"/>
      </w:r>
      <w:r>
        <w:instrText xml:space="preserve"> XE "SECTION 63 - K05-DEPARTMENT OF PUBLIC SAFETY"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63</w:t>
      </w:r>
      <w:r w:rsidRPr="00383240">
        <w:rPr>
          <w:rFonts w:cs="Times New Roman"/>
          <w:b/>
          <w:bCs/>
          <w:szCs w:val="22"/>
        </w:rPr>
        <w:t>.1.</w:t>
      </w:r>
      <w:r w:rsidRPr="00383240">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63.2.</w:t>
      </w:r>
      <w:r w:rsidRPr="00383240">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63</w:t>
      </w:r>
      <w:r w:rsidRPr="00383240">
        <w:rPr>
          <w:rFonts w:cs="Times New Roman"/>
          <w:b/>
          <w:bCs/>
          <w:szCs w:val="22"/>
        </w:rPr>
        <w:t>.3.</w:t>
      </w:r>
      <w:r w:rsidRPr="00383240">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63</w:t>
      </w:r>
      <w:r w:rsidRPr="00383240">
        <w:rPr>
          <w:rFonts w:cs="Times New Roman"/>
          <w:b/>
          <w:bCs/>
          <w:szCs w:val="22"/>
        </w:rPr>
        <w:t>.4.</w:t>
      </w:r>
      <w:r w:rsidRPr="00383240">
        <w:rPr>
          <w:rFonts w:cs="Times New Roman"/>
          <w:szCs w:val="22"/>
        </w:rPr>
        <w:tab/>
        <w:t>(DPS: Sale of Real Property)  At such time as any portion of the Laurens Road property in Greenville is declared to be surplus by the agency or agencies which occupy said portion, and a</w:t>
      </w:r>
      <w:r w:rsidRPr="00383240">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383240">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63</w:t>
      </w:r>
      <w:r w:rsidRPr="00383240">
        <w:rPr>
          <w:rFonts w:cs="Times New Roman"/>
          <w:b/>
          <w:bCs/>
          <w:szCs w:val="22"/>
        </w:rPr>
        <w:t>.5.</w:t>
      </w:r>
      <w:r w:rsidRPr="00383240">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b/>
          <w:szCs w:val="22"/>
        </w:rPr>
        <w:tab/>
        <w:t>63.6.</w:t>
      </w:r>
      <w:r w:rsidRPr="00383240">
        <w:rPr>
          <w:rFonts w:cs="Times New Roman"/>
          <w:szCs w:val="22"/>
        </w:rPr>
        <w:tab/>
        <w:t xml:space="preserve">(DPS: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carried forward, and expended for the same purpose.</w:t>
      </w: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4" w:name="section64"/>
      <w:bookmarkEnd w:id="44"/>
      <w:r w:rsidRPr="00383240">
        <w:rPr>
          <w:rFonts w:cs="Times New Roman"/>
          <w:b/>
          <w:bCs/>
          <w:szCs w:val="22"/>
        </w:rPr>
        <w:t>SECTION 64 - N20-LAW ENFORCEMENT TRAINING COUNCIL</w:t>
      </w:r>
      <w:r w:rsidR="00530F80">
        <w:rPr>
          <w:rFonts w:cs="Times New Roman"/>
          <w:b/>
          <w:bCs/>
          <w:szCs w:val="22"/>
        </w:rPr>
        <w:fldChar w:fldCharType="begin"/>
      </w:r>
      <w:r>
        <w:instrText xml:space="preserve"> XE "SECTION 64 - N20-LAW ENFORCEMENT TRAINING COUNCIL" </w:instrText>
      </w:r>
      <w:r w:rsidR="00530F80">
        <w:rPr>
          <w:rFonts w:cs="Times New Roman"/>
          <w:b/>
          <w:bCs/>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64.1.</w:t>
      </w:r>
      <w:r w:rsidRPr="00383240">
        <w:rPr>
          <w:rFonts w:cs="Times New Roman"/>
          <w:b/>
          <w:bCs/>
          <w:szCs w:val="22"/>
        </w:rPr>
        <w:tab/>
      </w:r>
      <w:r w:rsidRPr="00383240">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64.2.</w:t>
      </w:r>
      <w:r w:rsidRPr="00383240">
        <w:rPr>
          <w:rFonts w:cs="Times New Roman"/>
          <w:b/>
          <w:bCs/>
          <w:szCs w:val="22"/>
        </w:rPr>
        <w:tab/>
      </w:r>
      <w:r w:rsidRPr="00383240">
        <w:rPr>
          <w:rFonts w:cs="Times New Roman"/>
          <w:szCs w:val="22"/>
        </w:rPr>
        <w:t xml:space="preserve">(LETC: CJA-Retention of Emergency Expenditure Refunds)  The </w:t>
      </w:r>
      <w:r w:rsidRPr="00383240">
        <w:rPr>
          <w:rFonts w:cs="Times New Roman"/>
          <w:bCs/>
          <w:szCs w:val="22"/>
        </w:rPr>
        <w:t>Law Enforcement Training Council, Criminal Justice Academy is authorized to collect, exp</w:t>
      </w:r>
      <w:r w:rsidRPr="00383240">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5" w:name="section65"/>
      <w:bookmarkEnd w:id="45"/>
      <w:r w:rsidRPr="00383240">
        <w:rPr>
          <w:rFonts w:cs="Times New Roman"/>
          <w:b/>
          <w:szCs w:val="22"/>
        </w:rPr>
        <w:t>SECTION 65 - N04-DEPARTMENT OF CORRECTIONS</w:t>
      </w:r>
      <w:r w:rsidR="00530F80">
        <w:rPr>
          <w:rFonts w:cs="Times New Roman"/>
          <w:b/>
          <w:szCs w:val="22"/>
        </w:rPr>
        <w:fldChar w:fldCharType="begin"/>
      </w:r>
      <w:r>
        <w:instrText xml:space="preserve"> XE "SECTION 65 - N04-DEPARTMENT OF CORRECTIONS"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65.1.</w:t>
      </w:r>
      <w:r w:rsidRPr="00383240">
        <w:rPr>
          <w:rFonts w:cs="Times New Roman"/>
          <w:szCs w:val="22"/>
        </w:rPr>
        <w:tab/>
        <w:t xml:space="preserve">(CORR: Canteen Operations)  Revenue derived wholly from the canteen operations within the Department of Corrections on behalf of the inmate population, may be retained and </w:t>
      </w:r>
      <w:r w:rsidRPr="00383240">
        <w:rPr>
          <w:rFonts w:cs="Times New Roman"/>
          <w:bCs/>
          <w:szCs w:val="22"/>
        </w:rPr>
        <w:t>expended</w:t>
      </w:r>
      <w:r w:rsidRPr="00383240">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65</w:t>
      </w:r>
      <w:r w:rsidRPr="00383240">
        <w:rPr>
          <w:rFonts w:cs="Times New Roman"/>
          <w:b/>
          <w:bCs/>
          <w:szCs w:val="22"/>
        </w:rPr>
        <w:t>.2.</w:t>
      </w:r>
      <w:r w:rsidRPr="00383240">
        <w:rPr>
          <w:rFonts w:cs="Times New Roman"/>
          <w:b/>
          <w:bCs/>
          <w:szCs w:val="22"/>
        </w:rPr>
        <w:tab/>
      </w:r>
      <w:r w:rsidRPr="00383240">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65.3.</w:t>
      </w:r>
      <w:r w:rsidRPr="00383240">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65.4.</w:t>
      </w:r>
      <w:r w:rsidRPr="00383240">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65.5.</w:t>
      </w:r>
      <w:r w:rsidRPr="00383240">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65.6.</w:t>
      </w:r>
      <w:r w:rsidRPr="00383240">
        <w:rPr>
          <w:rFonts w:cs="Times New Roman"/>
          <w:szCs w:val="22"/>
        </w:rPr>
        <w:tab/>
        <w:t>(CORR: Tire Retreading Program Restriction)  The tire retreading program at the Lieber Correctional Institution shall be limited to the marketing and sale of retreads to state governmental entities.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65.7.</w:t>
      </w:r>
      <w:r w:rsidRPr="00383240">
        <w:rPr>
          <w:rFonts w:cs="Times New Roman"/>
          <w:b/>
          <w:szCs w:val="22"/>
        </w:rPr>
        <w:tab/>
      </w:r>
      <w:r w:rsidRPr="00383240">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65.8.</w:t>
      </w:r>
      <w:r w:rsidRPr="00383240">
        <w:rPr>
          <w:rFonts w:cs="Times New Roman"/>
          <w:b/>
          <w:szCs w:val="22"/>
        </w:rPr>
        <w:tab/>
      </w:r>
      <w:r w:rsidRPr="00383240">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65.9.</w:t>
      </w:r>
      <w:r w:rsidRPr="00383240">
        <w:rPr>
          <w:rFonts w:cs="Times New Roman"/>
          <w:b/>
          <w:szCs w:val="22"/>
        </w:rPr>
        <w:tab/>
      </w:r>
      <w:r w:rsidRPr="00383240">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65.10.</w:t>
      </w:r>
      <w:r w:rsidRPr="00383240">
        <w:rPr>
          <w:rFonts w:cs="Times New Roman"/>
          <w:b/>
          <w:szCs w:val="22"/>
        </w:rPr>
        <w:tab/>
      </w:r>
      <w:r w:rsidRPr="00383240">
        <w:rPr>
          <w:rFonts w:cs="Times New Roman"/>
          <w:szCs w:val="22"/>
        </w:rPr>
        <w:t>(CORR: Reimbursement for Expenditures)  The Department of Corrections may retain for general operating purposes any reimbursement of funds for expenses incurred in a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65.11.</w:t>
      </w:r>
      <w:r w:rsidRPr="00383240">
        <w:rPr>
          <w:rFonts w:cs="Times New Roman"/>
          <w:b/>
          <w:szCs w:val="22"/>
        </w:rPr>
        <w:tab/>
      </w:r>
      <w:r w:rsidRPr="00383240">
        <w:rPr>
          <w:rFonts w:cs="Times New Roman"/>
          <w:szCs w:val="22"/>
        </w:rPr>
        <w:t>(CORR: Sale of Real Property)  Funds generated from the sale of real property owned by the Department of Corrections shall be retained by the department to offset renovation and maintenance capital expenditures.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b/>
        </w:rPr>
        <w:t>65</w:t>
      </w:r>
      <w:r w:rsidRPr="00383240">
        <w:rPr>
          <w:rFonts w:cs="Times New Roman"/>
          <w:b/>
          <w:bCs/>
        </w:rPr>
        <w:t>.12.</w:t>
      </w:r>
      <w:r w:rsidRPr="00383240">
        <w:rPr>
          <w:rFonts w:cs="Times New Roman"/>
        </w:rPr>
        <w:tab/>
        <w:t xml:space="preserve">(CORR: Major Renovations and Repairs)  </w:t>
      </w:r>
      <w:r w:rsidRPr="00383240">
        <w:rPr>
          <w:rFonts w:cs="Times New Roman"/>
          <w:strike/>
        </w:rPr>
        <w:t>The Department of Corrections may utilize any existing bond funds approved by the 1997 Bond Act for major renovations and repairs and/or the construction of new beds as the budget and inmate population dictate.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65</w:t>
      </w:r>
      <w:r w:rsidRPr="00383240">
        <w:rPr>
          <w:rFonts w:cs="Times New Roman"/>
          <w:b/>
          <w:bCs/>
          <w:szCs w:val="22"/>
        </w:rPr>
        <w:t>.13.</w:t>
      </w:r>
      <w:r w:rsidRPr="00383240">
        <w:rPr>
          <w:rFonts w:cs="Times New Roman"/>
          <w:b/>
          <w:bCs/>
          <w:szCs w:val="22"/>
        </w:rPr>
        <w:tab/>
      </w:r>
      <w:r w:rsidRPr="00383240">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83240">
        <w:rPr>
          <w:rFonts w:cs="Times New Roman"/>
          <w:color w:val="auto"/>
        </w:rPr>
        <w:lastRenderedPageBreak/>
        <w:tab/>
      </w:r>
      <w:r w:rsidRPr="00383240">
        <w:rPr>
          <w:rFonts w:cs="Times New Roman"/>
          <w:b/>
          <w:color w:val="auto"/>
        </w:rPr>
        <w:t>65</w:t>
      </w:r>
      <w:r w:rsidRPr="00383240">
        <w:rPr>
          <w:rFonts w:cs="Times New Roman"/>
          <w:b/>
          <w:bCs/>
          <w:color w:val="auto"/>
        </w:rPr>
        <w:t>.14.</w:t>
      </w:r>
      <w:r w:rsidRPr="00383240">
        <w:rPr>
          <w:rFonts w:cs="Times New Roman"/>
          <w:color w:val="auto"/>
        </w:rPr>
        <w:tab/>
        <w:t>(CORR: Release of Inmates)  The Director of the Department of Corrections and other persons having charge of prisoners who are required to serve a period of six months or more, may release all such prisoners, including prisoners to whom 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65</w:t>
      </w:r>
      <w:r w:rsidRPr="00383240">
        <w:rPr>
          <w:rFonts w:cs="Times New Roman"/>
          <w:b/>
          <w:bCs/>
          <w:szCs w:val="22"/>
        </w:rPr>
        <w:t>.15.</w:t>
      </w:r>
      <w:r w:rsidRPr="00383240">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65</w:t>
      </w:r>
      <w:r w:rsidRPr="00383240">
        <w:rPr>
          <w:rFonts w:cs="Times New Roman"/>
          <w:b/>
          <w:bCs/>
          <w:szCs w:val="22"/>
        </w:rPr>
        <w:t>.16.</w:t>
      </w:r>
      <w:r w:rsidRPr="00383240">
        <w:rPr>
          <w:rFonts w:cs="Times New Roman"/>
          <w:b/>
          <w:bCs/>
          <w:szCs w:val="22"/>
        </w:rPr>
        <w:tab/>
      </w:r>
      <w:r w:rsidRPr="00383240">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65.17.</w:t>
      </w:r>
      <w:r w:rsidRPr="00383240">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65</w:t>
      </w:r>
      <w:r w:rsidRPr="00383240">
        <w:rPr>
          <w:rFonts w:cs="Times New Roman"/>
          <w:b/>
          <w:bCs/>
          <w:szCs w:val="22"/>
        </w:rPr>
        <w:t>.18.</w:t>
      </w:r>
      <w:r w:rsidRPr="00383240">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65</w:t>
      </w:r>
      <w:r w:rsidRPr="00383240">
        <w:rPr>
          <w:rFonts w:cs="Times New Roman"/>
          <w:b/>
          <w:bCs/>
          <w:szCs w:val="22"/>
        </w:rPr>
        <w:t>.19.</w:t>
      </w:r>
      <w:r w:rsidRPr="00383240">
        <w:rPr>
          <w:rFonts w:cs="Times New Roman"/>
          <w:b/>
          <w:bCs/>
          <w:szCs w:val="22"/>
        </w:rPr>
        <w:tab/>
      </w:r>
      <w:r w:rsidRPr="00383240">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B93728" w:rsidRPr="00383240" w:rsidRDefault="00B93728"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special assignment pay is not a part of the employee’s base salary, but is a percentage thereof, and is to be paid as follows:</w:t>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(A)</w:t>
      </w:r>
      <w:r w:rsidRPr="00383240">
        <w:rPr>
          <w:rFonts w:cs="Times New Roman"/>
          <w:szCs w:val="22"/>
        </w:rPr>
        <w:tab/>
        <w:t>At Level II institutions: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(1)</w:t>
      </w:r>
      <w:r w:rsidRPr="00383240">
        <w:rPr>
          <w:rFonts w:cs="Times New Roman"/>
          <w:szCs w:val="22"/>
        </w:rPr>
        <w:tab/>
        <w:t>4% for Correctional Officers including Class Code JD-30 (cadets and Officer I and II positions) and Corporals I and II;</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(2)</w:t>
      </w:r>
      <w:r w:rsidRPr="00383240">
        <w:rPr>
          <w:rFonts w:cs="Times New Roman"/>
          <w:szCs w:val="22"/>
        </w:rPr>
        <w:tab/>
        <w:t>2% for Sergeants and Lieutenants;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(3)</w:t>
      </w:r>
      <w:r w:rsidRPr="00383240">
        <w:rPr>
          <w:rFonts w:cs="Times New Roman"/>
          <w:szCs w:val="22"/>
        </w:rPr>
        <w:tab/>
        <w:t>1% for Captains and Majors;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(4)</w:t>
      </w:r>
      <w:r w:rsidRPr="00383240">
        <w:rPr>
          <w:rFonts w:cs="Times New Roman"/>
          <w:szCs w:val="22"/>
        </w:rPr>
        <w:tab/>
        <w:t>2% for Nursing staff;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(5)</w:t>
      </w:r>
      <w:r w:rsidRPr="00383240">
        <w:rPr>
          <w:rFonts w:cs="Times New Roman"/>
          <w:szCs w:val="22"/>
        </w:rPr>
        <w:tab/>
        <w:t>2% for Food Service staff.</w:t>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(B)</w:t>
      </w:r>
      <w:r w:rsidRPr="00383240">
        <w:rPr>
          <w:rFonts w:cs="Times New Roman"/>
          <w:szCs w:val="22"/>
        </w:rPr>
        <w:tab/>
        <w:t>At Level III institutions: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(1)</w:t>
      </w:r>
      <w:r w:rsidRPr="00383240">
        <w:rPr>
          <w:rFonts w:cs="Times New Roman"/>
          <w:szCs w:val="22"/>
        </w:rPr>
        <w:tab/>
        <w:t>8% for Correctional Officers including Class Code JD-30 (cadets and Officer I and II positions) and Corporals I and II;</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(2)</w:t>
      </w:r>
      <w:r w:rsidRPr="00383240">
        <w:rPr>
          <w:rFonts w:cs="Times New Roman"/>
          <w:szCs w:val="22"/>
        </w:rPr>
        <w:tab/>
        <w:t>3% for Sergeants and Lieutenants;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lastRenderedPageBreak/>
        <w:tab/>
      </w:r>
      <w:r w:rsidRPr="00383240">
        <w:rPr>
          <w:rFonts w:cs="Times New Roman"/>
          <w:szCs w:val="22"/>
        </w:rPr>
        <w:tab/>
      </w:r>
      <w:r w:rsidRPr="00383240">
        <w:rPr>
          <w:rFonts w:cs="Times New Roman"/>
          <w:szCs w:val="22"/>
        </w:rPr>
        <w:tab/>
        <w:t>(3)</w:t>
      </w:r>
      <w:r w:rsidRPr="00383240">
        <w:rPr>
          <w:rFonts w:cs="Times New Roman"/>
          <w:szCs w:val="22"/>
        </w:rPr>
        <w:tab/>
        <w:t>1% for Captains and Majors;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(4)</w:t>
      </w:r>
      <w:r w:rsidRPr="00383240">
        <w:rPr>
          <w:rFonts w:cs="Times New Roman"/>
          <w:szCs w:val="22"/>
        </w:rPr>
        <w:tab/>
        <w:t>3% for Nursing staff;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(5)</w:t>
      </w:r>
      <w:r w:rsidRPr="00383240">
        <w:rPr>
          <w:rFonts w:cs="Times New Roman"/>
          <w:szCs w:val="22"/>
        </w:rPr>
        <w:tab/>
        <w:t>3% for Food Service staff.</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b/>
          <w:szCs w:val="22"/>
        </w:rPr>
        <w:tab/>
      </w:r>
      <w:r w:rsidRPr="00383240">
        <w:rPr>
          <w:rFonts w:cs="Times New Roman"/>
          <w:b/>
          <w:iCs/>
          <w:szCs w:val="22"/>
        </w:rPr>
        <w:t>65.20.</w:t>
      </w:r>
      <w:r w:rsidRPr="00383240">
        <w:rPr>
          <w:rFonts w:cs="Times New Roman"/>
          <w:iCs/>
          <w:szCs w:val="22"/>
        </w:rPr>
        <w:tab/>
      </w:r>
      <w:r w:rsidRPr="00383240">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65.21.</w:t>
      </w:r>
      <w:r w:rsidRPr="00383240">
        <w:rPr>
          <w:rFonts w:cs="Times New Roman"/>
          <w:b/>
          <w:bCs/>
          <w:szCs w:val="22"/>
        </w:rPr>
        <w:tab/>
      </w:r>
      <w:r w:rsidRPr="00383240">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w:t>
      </w:r>
      <w:r w:rsidRPr="00383240">
        <w:rPr>
          <w:rFonts w:cs="Times New Roman"/>
          <w:i/>
          <w:szCs w:val="22"/>
          <w:u w:val="single"/>
        </w:rPr>
        <w:t>Perry,</w:t>
      </w:r>
      <w:r w:rsidRPr="00383240">
        <w:rPr>
          <w:rFonts w:cs="Times New Roman"/>
          <w:szCs w:val="22"/>
        </w:rPr>
        <w:t xml:space="preserve">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65.22.</w:t>
      </w:r>
      <w:r w:rsidRPr="00383240">
        <w:rPr>
          <w:rFonts w:cs="Times New Roman"/>
          <w:b/>
          <w:szCs w:val="22"/>
        </w:rPr>
        <w:tab/>
      </w:r>
      <w:r w:rsidRPr="00383240">
        <w:rPr>
          <w:rFonts w:cs="Times New Roman"/>
          <w:szCs w:val="22"/>
        </w:rPr>
        <w:t>(CORR: Inmate Barbering Program)  Inmate barbers in the Inmate Barbering Program at the Department of Corrections, shall not be subject to the licensing requirement of Section 40-7-30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65.23.</w:t>
      </w:r>
      <w:r w:rsidRPr="00383240">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65.24.</w:t>
      </w:r>
      <w:r w:rsidRPr="00383240">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65.25.</w:t>
      </w:r>
      <w:r w:rsidRPr="00383240">
        <w:rPr>
          <w:rFonts w:cs="Times New Roman"/>
          <w:b/>
          <w:szCs w:val="22"/>
        </w:rPr>
        <w:tab/>
      </w:r>
      <w:r w:rsidRPr="00383240">
        <w:rPr>
          <w:rFonts w:cs="Times New Roman"/>
          <w:szCs w:val="22"/>
        </w:rPr>
        <w:t xml:space="preserve">(CORR: Credited Jail Time; DNA Sample Collection)  Inmates committed to the Department of Corrections for sentences greater than ninety days, but who have credit for jail time in excess of their sentence to incarceration are not required to </w:t>
      </w:r>
      <w:r w:rsidRPr="00383240">
        <w:rPr>
          <w:rFonts w:cs="Times New Roman"/>
          <w:szCs w:val="22"/>
        </w:rPr>
        <w:lastRenderedPageBreak/>
        <w:t>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eastAsia="Calibri" w:cs="Times New Roman"/>
          <w:szCs w:val="22"/>
        </w:rPr>
        <w:tab/>
      </w:r>
      <w:r w:rsidRPr="00383240">
        <w:rPr>
          <w:rFonts w:eastAsia="Calibri" w:cs="Times New Roman"/>
          <w:b/>
          <w:szCs w:val="22"/>
        </w:rPr>
        <w:t>65.26.</w:t>
      </w:r>
      <w:r w:rsidRPr="00383240">
        <w:rPr>
          <w:rFonts w:eastAsia="Calibri" w:cs="Times New Roman"/>
          <w:b/>
          <w:szCs w:val="22"/>
        </w:rPr>
        <w:tab/>
      </w:r>
      <w:r w:rsidRPr="00383240">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383240">
        <w:rPr>
          <w:rFonts w:cs="Times New Roman"/>
          <w:szCs w:val="22"/>
        </w:rPr>
        <w:t>equipment</w:t>
      </w:r>
      <w:r w:rsidRPr="00383240">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r>
      <w:r w:rsidRPr="00383240">
        <w:rPr>
          <w:rFonts w:cs="Times New Roman"/>
          <w:b/>
        </w:rPr>
        <w:t>65.27.</w:t>
      </w:r>
      <w:r w:rsidRPr="00383240">
        <w:rPr>
          <w:rFonts w:cs="Times New Roman"/>
          <w:b/>
        </w:rPr>
        <w:tab/>
      </w:r>
      <w:r w:rsidRPr="00383240">
        <w:rPr>
          <w:rFonts w:cs="Times New Roman"/>
        </w:rPr>
        <w:t xml:space="preserve">(CORR: </w:t>
      </w:r>
      <w:r w:rsidRPr="00383240">
        <w:rPr>
          <w:rFonts w:cs="Times New Roman"/>
          <w:strike/>
        </w:rPr>
        <w:t>Wateree River</w:t>
      </w:r>
      <w:r w:rsidRPr="00383240">
        <w:rPr>
          <w:rFonts w:cs="Times New Roman"/>
        </w:rPr>
        <w:t xml:space="preserve"> Correctional Institution </w:t>
      </w:r>
      <w:r w:rsidRPr="00383240">
        <w:rPr>
          <w:rFonts w:cs="Times New Roman"/>
          <w:i/>
          <w:u w:val="single"/>
        </w:rPr>
        <w:t>Maintenance and Construction</w:t>
      </w:r>
      <w:r w:rsidRPr="00383240">
        <w:rPr>
          <w:rFonts w:cs="Times New Roman"/>
        </w:rPr>
        <w:t xml:space="preserve">)  </w:t>
      </w:r>
      <w:r w:rsidRPr="00383240">
        <w:rPr>
          <w:rFonts w:cs="Times New Roman"/>
          <w:strike/>
        </w:rPr>
        <w:t>The</w:t>
      </w:r>
      <w:r w:rsidRPr="00383240">
        <w:rPr>
          <w:rFonts w:cs="Times New Roman"/>
        </w:rPr>
        <w:t xml:space="preserve"> </w:t>
      </w:r>
      <w:r w:rsidRPr="00383240">
        <w:rPr>
          <w:rFonts w:cs="Times New Roman"/>
          <w:i/>
          <w:u w:val="single"/>
        </w:rPr>
        <w:t>For maintenance and construction activities funded in the current fiscal year, the</w:t>
      </w:r>
      <w:r w:rsidRPr="00383240">
        <w:rPr>
          <w:rFonts w:cs="Times New Roman"/>
        </w:rPr>
        <w:t xml:space="preserve"> Department of Corrections may utilize inmate labor to perform any portion of the work </w:t>
      </w:r>
      <w:r w:rsidRPr="00383240">
        <w:rPr>
          <w:rFonts w:cs="Times New Roman"/>
          <w:strike/>
        </w:rPr>
        <w:t>which will be installed on the Wateree River Correctional Institution property for the Wateree River Correctional Institution Radium - Drinking Water Compliance Project</w:t>
      </w:r>
      <w:r w:rsidRPr="00383240">
        <w:rPr>
          <w:rFonts w:cs="Times New Roman"/>
        </w:rPr>
        <w:t xml:space="preserve"> </w:t>
      </w:r>
      <w:r w:rsidRPr="00383240">
        <w:rPr>
          <w:rFonts w:cs="Times New Roman"/>
          <w:i/>
          <w:u w:val="single"/>
        </w:rPr>
        <w:t>on its own grounds and facilities</w:t>
      </w:r>
      <w:r w:rsidRPr="00383240">
        <w:rPr>
          <w:rFonts w:cs="Times New Roman"/>
        </w:rPr>
        <w:t xml:space="preserve">.  </w:t>
      </w:r>
      <w:r w:rsidRPr="00383240">
        <w:rPr>
          <w:rFonts w:cs="Times New Roman"/>
          <w:i/>
          <w:u w:val="single"/>
        </w:rPr>
        <w:t>The provisions of Section 40-11-360(A)(9) of the 1976 Code shall apply to any such project, including new construction.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rPr>
        <w:tab/>
        <w:t>65.28.</w:t>
      </w:r>
      <w:r w:rsidRPr="00383240">
        <w:rPr>
          <w:rFonts w:cs="Times New Roman"/>
          <w:b/>
        </w:rPr>
        <w:tab/>
      </w:r>
      <w:r w:rsidRPr="00383240">
        <w:rPr>
          <w:rFonts w:cs="Times New Roman"/>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b/>
          <w:color w:val="auto"/>
        </w:rPr>
        <w:t>65.</w:t>
      </w:r>
      <w:r w:rsidRPr="00383240">
        <w:rPr>
          <w:rFonts w:cs="Times New Roman"/>
          <w:b/>
        </w:rPr>
        <w:t>29.</w:t>
      </w:r>
      <w:r w:rsidRPr="00383240">
        <w:rPr>
          <w:rFonts w:cs="Times New Roman"/>
        </w:rPr>
        <w:tab/>
      </w:r>
      <w:r w:rsidRPr="00383240">
        <w:rPr>
          <w:rFonts w:cs="Times New Roman"/>
          <w:color w:val="auto"/>
        </w:rPr>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color w:val="auto"/>
        </w:rPr>
        <w:t>(B)</w:t>
      </w:r>
      <w:r w:rsidRPr="00383240">
        <w:rPr>
          <w:rFonts w:cs="Times New Roman"/>
        </w:rPr>
        <w:tab/>
      </w:r>
      <w:r w:rsidRPr="00383240">
        <w:rPr>
          <w:rFonts w:cs="Times New Roman"/>
          <w:color w:val="auto"/>
        </w:rPr>
        <w:t>As used in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(1)</w:t>
      </w:r>
      <w:r w:rsidRPr="00383240">
        <w:rPr>
          <w:rFonts w:cs="Times New Roman"/>
        </w:rPr>
        <w:tab/>
      </w:r>
      <w:r w:rsidRPr="00383240">
        <w:rPr>
          <w:rFonts w:cs="Times New Roman"/>
          <w:color w:val="auto"/>
        </w:rPr>
        <w:t>‘Hormonal therapy’ means the use of hormones to stimulate the development or alteration of a person’s sexual characteristics in order to alter the person’s physical appearance so that the person appears more like the opposite gende</w:t>
      </w:r>
      <w:r w:rsidRPr="00383240">
        <w:rPr>
          <w:rFonts w:cs="Times New Roman"/>
        </w:rPr>
        <w:t>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(2)</w:t>
      </w:r>
      <w:r w:rsidRPr="00383240">
        <w:rPr>
          <w:rFonts w:cs="Times New Roman"/>
        </w:rPr>
        <w:tab/>
      </w:r>
      <w:r w:rsidRPr="00383240">
        <w:rPr>
          <w:rFonts w:cs="Times New Roman"/>
          <w:color w:val="auto"/>
        </w:rPr>
        <w:t>‘Sexual reassignment surgery’ means a surgical procedure to alter a person’s physical appearance so that the person appears more like the opposite gender.</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6" w:name="section66"/>
      <w:bookmarkEnd w:id="46"/>
      <w:r w:rsidRPr="00383240">
        <w:rPr>
          <w:rFonts w:cs="Times New Roman"/>
          <w:b/>
          <w:szCs w:val="22"/>
        </w:rPr>
        <w:lastRenderedPageBreak/>
        <w:t>SECTION 66 - N08-DEPARTMENT OF PROBATION, PAROLE, AND PARDON SERVICES</w:t>
      </w:r>
      <w:r w:rsidR="00530F80">
        <w:rPr>
          <w:rFonts w:cs="Times New Roman"/>
          <w:b/>
          <w:szCs w:val="22"/>
        </w:rPr>
        <w:fldChar w:fldCharType="begin"/>
      </w:r>
      <w:r>
        <w:instrText xml:space="preserve"> XE "SECTION 66 - N08-DEPARTMENT OF PROBATION, PAROLE, AND PARDON SERVICES"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66.1.</w:t>
      </w:r>
      <w:r w:rsidRPr="00383240">
        <w:rPr>
          <w:rFonts w:cs="Times New Roman"/>
          <w:b/>
          <w:szCs w:val="22"/>
        </w:rPr>
        <w:tab/>
      </w:r>
      <w:r w:rsidRPr="00383240">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66</w:t>
      </w:r>
      <w:r w:rsidRPr="00383240">
        <w:rPr>
          <w:rFonts w:cs="Times New Roman"/>
          <w:b/>
          <w:bCs/>
          <w:szCs w:val="22"/>
        </w:rPr>
        <w:t>.2.</w:t>
      </w:r>
      <w:r w:rsidRPr="00383240">
        <w:rPr>
          <w:rFonts w:cs="Times New Roman"/>
          <w:b/>
          <w:bCs/>
          <w:szCs w:val="22"/>
        </w:rPr>
        <w:tab/>
      </w:r>
      <w:r w:rsidRPr="00383240">
        <w:rPr>
          <w:rFonts w:cs="Times New Roman"/>
          <w:szCs w:val="22"/>
        </w:rPr>
        <w:t xml:space="preserve">(DPPP: Interstate Compact Application Fee)  The department may charge offenders an application fee set by the department, not to exceed </w:t>
      </w:r>
      <w:r w:rsidRPr="00383240">
        <w:rPr>
          <w:rFonts w:cs="Times New Roman"/>
          <w:strike/>
          <w:szCs w:val="22"/>
        </w:rPr>
        <w:t>$100</w:t>
      </w:r>
      <w:r w:rsidRPr="00383240">
        <w:rPr>
          <w:rFonts w:cs="Times New Roman"/>
          <w:szCs w:val="22"/>
        </w:rPr>
        <w:t xml:space="preserve"> </w:t>
      </w:r>
      <w:r w:rsidRPr="00383240">
        <w:rPr>
          <w:rFonts w:cs="Times New Roman"/>
          <w:i/>
          <w:szCs w:val="22"/>
          <w:u w:val="single"/>
        </w:rPr>
        <w:t>the department’s actual costs</w:t>
      </w:r>
      <w:r w:rsidRPr="00383240">
        <w:rPr>
          <w:rFonts w:cs="Times New Roman"/>
          <w:szCs w:val="22"/>
        </w:rPr>
        <w:t>,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66</w:t>
      </w:r>
      <w:r w:rsidRPr="00383240">
        <w:rPr>
          <w:rFonts w:cs="Times New Roman"/>
          <w:b/>
          <w:bCs/>
          <w:szCs w:val="22"/>
        </w:rPr>
        <w:t>.3.</w:t>
      </w:r>
      <w:r w:rsidRPr="00383240">
        <w:rPr>
          <w:rFonts w:cs="Times New Roman"/>
          <w:b/>
          <w:bCs/>
          <w:szCs w:val="22"/>
        </w:rPr>
        <w:tab/>
      </w:r>
      <w:r w:rsidRPr="00383240">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66.4.</w:t>
      </w:r>
      <w:r w:rsidRPr="00383240">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66.5.</w:t>
      </w:r>
      <w:r w:rsidRPr="00383240">
        <w:rPr>
          <w:rFonts w:cs="Times New Roman"/>
          <w:b/>
          <w:szCs w:val="22"/>
        </w:rPr>
        <w:tab/>
      </w:r>
      <w:r w:rsidRPr="00383240">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66.6.</w:t>
      </w:r>
      <w:r w:rsidRPr="00383240">
        <w:rPr>
          <w:rFonts w:cs="Times New Roman"/>
          <w:b/>
          <w:szCs w:val="22"/>
        </w:rPr>
        <w:tab/>
      </w:r>
      <w:r w:rsidRPr="00383240">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7" w:name="section67"/>
      <w:bookmarkEnd w:id="47"/>
      <w:r w:rsidRPr="00383240">
        <w:rPr>
          <w:rFonts w:cs="Times New Roman"/>
          <w:b/>
          <w:szCs w:val="22"/>
        </w:rPr>
        <w:t>SECTION 67 - N12-DEPARTMENT OF JUVENILE JUSTICE</w:t>
      </w:r>
      <w:r w:rsidR="00530F80">
        <w:rPr>
          <w:rFonts w:cs="Times New Roman"/>
          <w:b/>
          <w:szCs w:val="22"/>
        </w:rPr>
        <w:fldChar w:fldCharType="begin"/>
      </w:r>
      <w:r>
        <w:instrText xml:space="preserve"> XE "SECTION 67 - N12-DEPARTMENT OF JUVENILE JUSTICE"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67.1.</w:t>
      </w:r>
      <w:r w:rsidRPr="00383240">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67.2.</w:t>
      </w:r>
      <w:r w:rsidRPr="00383240">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67.3.</w:t>
      </w:r>
      <w:r w:rsidRPr="00383240">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67.4.</w:t>
      </w:r>
      <w:r w:rsidRPr="00383240">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67.5.</w:t>
      </w:r>
      <w:r w:rsidRPr="00383240">
        <w:rPr>
          <w:rFonts w:cs="Times New Roman"/>
          <w:b/>
          <w:szCs w:val="22"/>
        </w:rPr>
        <w:tab/>
      </w:r>
      <w:r w:rsidRPr="00383240">
        <w:rPr>
          <w:rFonts w:cs="Times New Roman"/>
          <w:szCs w:val="22"/>
        </w:rPr>
        <w:t>(DJJ: Reimbursements for Expenditures)  The Department of Juvenile Justice may retain for general operating purposes any reimbursement of funds for expenses incurred in a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67</w:t>
      </w:r>
      <w:r w:rsidRPr="00383240">
        <w:rPr>
          <w:rFonts w:cs="Times New Roman"/>
          <w:b/>
          <w:bCs/>
          <w:szCs w:val="22"/>
        </w:rPr>
        <w:t>.6.</w:t>
      </w:r>
      <w:r w:rsidRPr="00383240">
        <w:rPr>
          <w:rFonts w:cs="Times New Roman"/>
          <w:b/>
          <w:bCs/>
          <w:szCs w:val="22"/>
        </w:rPr>
        <w:tab/>
      </w:r>
      <w:r w:rsidRPr="00383240">
        <w:rPr>
          <w:rFonts w:cs="Times New Roman"/>
          <w:szCs w:val="22"/>
        </w:rPr>
        <w:t>(DJJ</w:t>
      </w:r>
      <w:r w:rsidRPr="00383240">
        <w:rPr>
          <w:rFonts w:cs="Times New Roman"/>
          <w:noProof/>
          <w:szCs w:val="22"/>
        </w:rPr>
        <w:t xml:space="preserve">: Juvenile Arbitration/Community Advocacy Program)  </w:t>
      </w:r>
      <w:r w:rsidRPr="00383240">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t>All unexpended funds may be retained and carried forward from the prior fiscal year to be used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Cs/>
          <w:szCs w:val="22"/>
        </w:rPr>
        <w:tab/>
      </w:r>
      <w:r w:rsidRPr="00383240">
        <w:rPr>
          <w:rFonts w:cs="Times New Roman"/>
          <w:b/>
          <w:szCs w:val="22"/>
        </w:rPr>
        <w:t>67.7.</w:t>
      </w:r>
      <w:r w:rsidRPr="00383240">
        <w:rPr>
          <w:rFonts w:cs="Times New Roman"/>
          <w:b/>
          <w:szCs w:val="22"/>
        </w:rPr>
        <w:tab/>
      </w:r>
      <w:r w:rsidRPr="00383240">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67.8.</w:t>
      </w:r>
      <w:r w:rsidRPr="00383240">
        <w:rPr>
          <w:rFonts w:cs="Times New Roman"/>
          <w:b/>
          <w:szCs w:val="22"/>
        </w:rPr>
        <w:tab/>
      </w:r>
      <w:r w:rsidRPr="00383240">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67</w:t>
      </w:r>
      <w:r w:rsidRPr="00383240">
        <w:rPr>
          <w:rFonts w:cs="Times New Roman"/>
          <w:b/>
          <w:bCs/>
          <w:szCs w:val="22"/>
        </w:rPr>
        <w:t>.9.</w:t>
      </w:r>
      <w:r w:rsidRPr="00383240">
        <w:rPr>
          <w:rFonts w:cs="Times New Roman"/>
          <w:b/>
          <w:bCs/>
          <w:szCs w:val="22"/>
        </w:rPr>
        <w:tab/>
      </w:r>
      <w:r w:rsidRPr="00383240">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67</w:t>
      </w:r>
      <w:r w:rsidRPr="00383240">
        <w:rPr>
          <w:rFonts w:cs="Times New Roman"/>
          <w:b/>
          <w:bCs/>
          <w:szCs w:val="22"/>
        </w:rPr>
        <w:t>.10.</w:t>
      </w:r>
      <w:r w:rsidRPr="00383240">
        <w:rPr>
          <w:rFonts w:cs="Times New Roman"/>
          <w:b/>
          <w:bCs/>
          <w:szCs w:val="22"/>
        </w:rPr>
        <w:tab/>
      </w:r>
      <w:r w:rsidRPr="00383240">
        <w:rPr>
          <w:rFonts w:cs="Times New Roman"/>
          <w:szCs w:val="22"/>
        </w:rPr>
        <w:t xml:space="preserve">(DJJ: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w:t>
      </w:r>
      <w:r w:rsidRPr="00383240">
        <w:rPr>
          <w:rFonts w:cs="Times New Roman"/>
          <w:szCs w:val="22"/>
        </w:rPr>
        <w:lastRenderedPageBreak/>
        <w:t>released to such a program by the Board of Juvenile Parole, or voluntarily agree to be assigned and released to such a program by the Department of Juvenile Justice.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67</w:t>
      </w:r>
      <w:r w:rsidRPr="00383240">
        <w:rPr>
          <w:rFonts w:cs="Times New Roman"/>
          <w:b/>
          <w:bCs/>
          <w:szCs w:val="22"/>
        </w:rPr>
        <w:t>.11.</w:t>
      </w:r>
      <w:r w:rsidRPr="00383240">
        <w:rPr>
          <w:rFonts w:cs="Times New Roman"/>
          <w:b/>
          <w:bCs/>
          <w:szCs w:val="22"/>
        </w:rPr>
        <w:tab/>
      </w:r>
      <w:r w:rsidRPr="00383240">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bCs/>
          <w:szCs w:val="22"/>
        </w:rPr>
        <w:tab/>
      </w:r>
      <w:r w:rsidRPr="00383240">
        <w:rPr>
          <w:rFonts w:cs="Times New Roman"/>
          <w:b/>
          <w:szCs w:val="22"/>
        </w:rPr>
        <w:t>67</w:t>
      </w:r>
      <w:r w:rsidRPr="00383240">
        <w:rPr>
          <w:rFonts w:cs="Times New Roman"/>
          <w:b/>
          <w:bCs/>
          <w:szCs w:val="22"/>
        </w:rPr>
        <w:t>.12.</w:t>
      </w:r>
      <w:r w:rsidRPr="00383240">
        <w:rPr>
          <w:rFonts w:cs="Times New Roman"/>
          <w:b/>
          <w:bCs/>
          <w:szCs w:val="22"/>
        </w:rPr>
        <w:tab/>
      </w:r>
      <w:r w:rsidRPr="00383240">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383240">
        <w:rPr>
          <w:rFonts w:cs="Times New Roman"/>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w:t>
      </w:r>
      <w:r w:rsidRPr="00383240">
        <w:rPr>
          <w:rFonts w:cs="Times New Roman"/>
          <w:szCs w:val="22"/>
        </w:rPr>
        <w:noBreakHyphen/>
        <w:t>resident district is receiving education services pursuant to this provision.  The notice shall also contain the student’s name, date of birth, disabling condition if available, and dates of service.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67.13.</w:t>
      </w:r>
      <w:r w:rsidRPr="00383240">
        <w:rPr>
          <w:rFonts w:cs="Times New Roman"/>
          <w:b/>
          <w:szCs w:val="22"/>
        </w:rPr>
        <w:tab/>
      </w:r>
      <w:r w:rsidRPr="00383240">
        <w:rPr>
          <w:rFonts w:cs="Times New Roman"/>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383240">
        <w:rPr>
          <w:rFonts w:cs="Times New Roman"/>
          <w:szCs w:val="22"/>
        </w:rPr>
        <w:noBreakHyphen/>
        <w:t>1</w:t>
      </w:r>
      <w:r w:rsidRPr="00383240">
        <w:rPr>
          <w:rFonts w:cs="Times New Roman"/>
          <w:szCs w:val="22"/>
        </w:rPr>
        <w:noBreakHyphen/>
        <w:t>60 of the 1976 Code, a felony offense as defined in Section 16</w:t>
      </w:r>
      <w:r w:rsidRPr="00383240">
        <w:rPr>
          <w:rFonts w:cs="Times New Roman"/>
          <w:szCs w:val="22"/>
        </w:rPr>
        <w:noBreakHyphen/>
        <w:t>1</w:t>
      </w:r>
      <w:r w:rsidRPr="00383240">
        <w:rPr>
          <w:rFonts w:cs="Times New Roman"/>
          <w:szCs w:val="22"/>
        </w:rPr>
        <w:noBreakHyphen/>
        <w:t>90 of the 1976 Code, or a sexual offense shall be released pursuant to this proviso.</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8" w:name="section70"/>
      <w:bookmarkEnd w:id="48"/>
      <w:r w:rsidRPr="00383240">
        <w:rPr>
          <w:rFonts w:cs="Times New Roman"/>
          <w:b/>
          <w:szCs w:val="22"/>
        </w:rPr>
        <w:t>SECTION 70 - L36-HUMAN AFFAIRS COMMISSION</w:t>
      </w:r>
      <w:r w:rsidR="00530F80">
        <w:rPr>
          <w:rFonts w:cs="Times New Roman"/>
          <w:b/>
          <w:szCs w:val="22"/>
        </w:rPr>
        <w:fldChar w:fldCharType="begin"/>
      </w:r>
      <w:r>
        <w:instrText xml:space="preserve"> XE "SECTION 70 - L36-HUMAN AFFAIRS COMMISSION"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70.1.</w:t>
      </w:r>
      <w:r w:rsidRPr="00383240">
        <w:rPr>
          <w:rFonts w:cs="Times New Roman"/>
          <w:b/>
          <w:szCs w:val="22"/>
        </w:rPr>
        <w:tab/>
      </w:r>
      <w:r w:rsidRPr="00383240">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70.2.</w:t>
      </w:r>
      <w:r w:rsidRPr="00383240">
        <w:rPr>
          <w:rFonts w:cs="Times New Roman"/>
          <w:b/>
          <w:szCs w:val="22"/>
        </w:rPr>
        <w:tab/>
      </w:r>
      <w:r w:rsidRPr="00383240">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70</w:t>
      </w:r>
      <w:r w:rsidRPr="00383240">
        <w:rPr>
          <w:rFonts w:cs="Times New Roman"/>
          <w:b/>
          <w:bCs/>
          <w:szCs w:val="22"/>
        </w:rPr>
        <w:t>.3.</w:t>
      </w:r>
      <w:r w:rsidRPr="00383240">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9" w:name="section71"/>
      <w:bookmarkEnd w:id="49"/>
      <w:r w:rsidRPr="00383240">
        <w:rPr>
          <w:rFonts w:cs="Times New Roman"/>
          <w:b/>
          <w:szCs w:val="22"/>
        </w:rPr>
        <w:t>SECTION 71 - L46-COMMISSION FOR MINORITY AFFAIRS</w:t>
      </w:r>
      <w:r w:rsidR="00530F80">
        <w:rPr>
          <w:rFonts w:cs="Times New Roman"/>
          <w:b/>
          <w:szCs w:val="22"/>
        </w:rPr>
        <w:fldChar w:fldCharType="begin"/>
      </w:r>
      <w:r>
        <w:instrText xml:space="preserve"> XE "SECTION 71 - L46-COMMISSION FOR MINORITY AFFAIRS"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71.1.</w:t>
      </w:r>
      <w:r w:rsidRPr="00383240">
        <w:rPr>
          <w:rFonts w:cs="Times New Roman"/>
          <w:szCs w:val="22"/>
        </w:rPr>
        <w:tab/>
        <w:t xml:space="preserve">(CMA: Private Contributions and Sponsorship)  Monies derived from private sources for agency research, forums, training, and institutes may be retained and expended by the commission for the said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purpose.  Any remaining balance may be carried forward and expended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71.2.</w:t>
      </w:r>
      <w:r w:rsidRPr="00383240">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71.3.</w:t>
      </w:r>
      <w:r w:rsidRPr="00383240">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71.4.</w:t>
      </w:r>
      <w:r w:rsidRPr="00383240">
        <w:rPr>
          <w:rFonts w:cs="Times New Roman"/>
          <w:b/>
          <w:bCs/>
          <w:szCs w:val="22"/>
        </w:rPr>
        <w:tab/>
      </w:r>
      <w:r w:rsidRPr="00383240">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71.5.</w:t>
      </w:r>
      <w:r w:rsidRPr="00383240">
        <w:rPr>
          <w:rFonts w:cs="Times New Roman"/>
        </w:rPr>
        <w:tab/>
        <w:t>(CMA: Retention of Photocopy Fees)  Revenue derived from photocopy fees and other fees related to Freedom of Information Act requests from the general public may be retained and carried forward by the Commission.</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0" w:name="section73"/>
      <w:bookmarkEnd w:id="50"/>
      <w:r w:rsidRPr="00383240">
        <w:rPr>
          <w:rFonts w:cs="Times New Roman"/>
          <w:b/>
          <w:bCs/>
          <w:szCs w:val="22"/>
        </w:rPr>
        <w:t>SECTION 73 - R06-OFFICE OF REGULATORY STAFF</w:t>
      </w:r>
      <w:r w:rsidR="00530F80">
        <w:rPr>
          <w:rFonts w:cs="Times New Roman"/>
          <w:b/>
          <w:bCs/>
          <w:szCs w:val="22"/>
        </w:rPr>
        <w:fldChar w:fldCharType="begin"/>
      </w:r>
      <w:r>
        <w:instrText xml:space="preserve"> XE "SECTION 73 - R06-OFFICE OF REGULATORY STAFF" </w:instrText>
      </w:r>
      <w:r w:rsidR="00530F80">
        <w:rPr>
          <w:rFonts w:cs="Times New Roman"/>
          <w:b/>
          <w:bCs/>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73.1.</w:t>
      </w:r>
      <w:r w:rsidRPr="00383240">
        <w:rPr>
          <w:rFonts w:cs="Times New Roman"/>
          <w:szCs w:val="22"/>
        </w:rPr>
        <w:tab/>
        <w:t>(ORS: Transportation Fee Refund)  The Transportation Department of the Office of Regulatory Staff is hereby authorized to make refunds of fees which were erroneously collected.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bCs/>
          <w:szCs w:val="22"/>
        </w:rPr>
        <w:t>73</w:t>
      </w:r>
      <w:r w:rsidRPr="00383240">
        <w:rPr>
          <w:rFonts w:cs="Times New Roman"/>
          <w:b/>
          <w:szCs w:val="22"/>
        </w:rPr>
        <w:t>.2.</w:t>
      </w:r>
      <w:r w:rsidRPr="00383240">
        <w:rPr>
          <w:rFonts w:cs="Times New Roman"/>
          <w:bCs/>
          <w:szCs w:val="22"/>
        </w:rPr>
        <w:tab/>
        <w:t xml:space="preserve">(ORS: Assessment Certification)  Office of Regulatory Staff shall certify to the Department of Revenue the </w:t>
      </w:r>
      <w:r w:rsidRPr="00383240">
        <w:rPr>
          <w:rFonts w:cs="Times New Roman"/>
          <w:szCs w:val="22"/>
        </w:rPr>
        <w:t>amounts</w:t>
      </w:r>
      <w:r w:rsidRPr="00383240">
        <w:rPr>
          <w:rFonts w:cs="Times New Roman"/>
          <w:bCs/>
          <w:szCs w:val="22"/>
        </w:rPr>
        <w:t xml:space="preserve"> to be assessed to cover </w:t>
      </w:r>
      <w:r w:rsidRPr="00383240">
        <w:rPr>
          <w:rFonts w:cs="Times New Roman"/>
          <w:szCs w:val="22"/>
        </w:rPr>
        <w:t>appropriations</w:t>
      </w:r>
      <w:r w:rsidRPr="00383240">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w:t>
      </w:r>
      <w:r w:rsidRPr="00383240">
        <w:rPr>
          <w:rFonts w:cs="Times New Roman"/>
          <w:bCs/>
          <w:szCs w:val="22"/>
        </w:rPr>
        <w:lastRenderedPageBreak/>
        <w:t>(2) the amount to be assessed against gas utility companies as provided for in Section 58-5-940, Code of Laws of 1976, (3) the amount to be assessed against electric light and power companies as provided for in Sections 58-4-60 and 58</w:t>
      </w:r>
      <w:r w:rsidRPr="00383240">
        <w:rPr>
          <w:rFonts w:cs="Times New Roman"/>
          <w:bCs/>
          <w:szCs w:val="22"/>
        </w:rPr>
        <w:noBreakHyphen/>
        <w:t>27</w:t>
      </w:r>
      <w:r w:rsidRPr="00383240">
        <w:rPr>
          <w:rFonts w:cs="Times New Roman"/>
          <w:bCs/>
          <w:szCs w:val="22"/>
        </w:rPr>
        <w:noBreakHyphen/>
        <w:t>50, Code of Laws of 1976, and (4) the amount to be covered by revenue from motor transport fees as provided for by Section 58</w:t>
      </w:r>
      <w:r w:rsidRPr="00383240">
        <w:rPr>
          <w:rFonts w:cs="Times New Roman"/>
          <w:bCs/>
          <w:szCs w:val="22"/>
        </w:rPr>
        <w:noBreakHyphen/>
        <w:t>23</w:t>
      </w:r>
      <w:r w:rsidRPr="00383240">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383240">
        <w:rPr>
          <w:rFonts w:cs="Times New Roman"/>
          <w:bCs/>
          <w:szCs w:val="22"/>
        </w:rPr>
        <w:noBreakHyphen/>
        <w:t>4-60, Code of Laws of 1976.</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bCs/>
          <w:szCs w:val="22"/>
        </w:rPr>
        <w:t>73.3.</w:t>
      </w:r>
      <w:r w:rsidRPr="00383240">
        <w:rPr>
          <w:rFonts w:cs="Times New Roman"/>
          <w:bCs/>
          <w:szCs w:val="22"/>
        </w:rPr>
        <w:tab/>
        <w:t xml:space="preserve">(ORS: </w:t>
      </w:r>
      <w:r w:rsidRPr="00383240">
        <w:rPr>
          <w:rFonts w:cs="Times New Roman"/>
          <w:szCs w:val="22"/>
        </w:rPr>
        <w:t>Assessment</w:t>
      </w:r>
      <w:r w:rsidRPr="00383240">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(a)</w:t>
      </w:r>
      <w:r w:rsidRPr="00383240">
        <w:rPr>
          <w:rFonts w:cs="Times New Roman"/>
          <w:bCs/>
          <w:szCs w:val="22"/>
        </w:rPr>
        <w:tab/>
        <w:t>refund the person or entity the amount of over collection using funds from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(b)</w:t>
      </w:r>
      <w:r w:rsidRPr="00383240">
        <w:rPr>
          <w:rFonts w:cs="Times New Roman"/>
          <w:bCs/>
          <w:szCs w:val="22"/>
        </w:rPr>
        <w:tab/>
        <w:t>refund the person or entity the amount of over collection using any unexpended funds from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(c)</w:t>
      </w:r>
      <w:r w:rsidRPr="00383240">
        <w:rPr>
          <w:rFonts w:cs="Times New Roman"/>
          <w:bCs/>
          <w:szCs w:val="22"/>
        </w:rPr>
        <w:tab/>
        <w:t xml:space="preserve">credit the amount the person or entity will be assessed in the next fiscal year for the amount of over collection; or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Cs/>
          <w:szCs w:val="22"/>
        </w:rPr>
        <w:tab/>
        <w:t>(d)</w:t>
      </w:r>
      <w:r w:rsidRPr="00383240">
        <w:rPr>
          <w:rFonts w:cs="Times New Roman"/>
          <w:bCs/>
          <w:szCs w:val="22"/>
        </w:rPr>
        <w:tab/>
        <w:t>any combination of these.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93728" w:rsidSect="00534B4C">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bCs/>
          <w:szCs w:val="22"/>
        </w:rPr>
        <w:tab/>
        <w:t xml:space="preserve">The Office of Regulatory Staff, when determining the amount to be assessed in the next fiscal year, may take into consideration any underpayment or overpayment by a person or entity during a given year.  Any unexpended funds from revenue generated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lastRenderedPageBreak/>
        <w:t>pursuant to this section may be retained and carried forward and expended for the same purposes.</w:t>
      </w: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4"/>
      <w:bookmarkEnd w:id="51"/>
      <w:r w:rsidRPr="00383240">
        <w:rPr>
          <w:rFonts w:cs="Times New Roman"/>
          <w:b/>
          <w:szCs w:val="22"/>
        </w:rPr>
        <w:t>SECTION 74 - R08-WORKERS’ COMPENSATION COMMISSION</w:t>
      </w:r>
      <w:r w:rsidR="00530F80">
        <w:rPr>
          <w:rFonts w:cs="Times New Roman"/>
          <w:b/>
          <w:szCs w:val="22"/>
        </w:rPr>
        <w:fldChar w:fldCharType="begin"/>
      </w:r>
      <w:r>
        <w:instrText xml:space="preserve"> XE "SECTION 74 - R08-WORKERS’ COMPENSATION COMMISSION"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8"/>
          <w:szCs w:val="22"/>
        </w:rPr>
        <w:t>74</w:t>
      </w:r>
      <w:r w:rsidRPr="00383240">
        <w:rPr>
          <w:rFonts w:cs="Times New Roman"/>
          <w:b/>
          <w:szCs w:val="22"/>
        </w:rPr>
        <w:t>.1.</w:t>
      </w:r>
      <w:r w:rsidRPr="00383240">
        <w:rPr>
          <w:rFonts w:cs="Times New Roman"/>
          <w:b/>
          <w:szCs w:val="22"/>
        </w:rPr>
        <w:tab/>
      </w:r>
      <w:r w:rsidRPr="00383240">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8"/>
          <w:szCs w:val="22"/>
        </w:rPr>
        <w:t>74</w:t>
      </w:r>
      <w:r w:rsidRPr="00383240">
        <w:rPr>
          <w:rFonts w:cs="Times New Roman"/>
          <w:b/>
          <w:szCs w:val="22"/>
        </w:rPr>
        <w:t>.2.</w:t>
      </w:r>
      <w:r w:rsidRPr="00383240">
        <w:rPr>
          <w:rFonts w:cs="Times New Roman"/>
          <w:b/>
          <w:szCs w:val="22"/>
        </w:rPr>
        <w:tab/>
      </w:r>
      <w:r w:rsidRPr="00383240">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pacing w:val="-8"/>
          <w:szCs w:val="22"/>
        </w:rPr>
        <w:t>74</w:t>
      </w:r>
      <w:r w:rsidRPr="00383240">
        <w:rPr>
          <w:rFonts w:cs="Times New Roman"/>
          <w:b/>
          <w:bCs/>
          <w:szCs w:val="22"/>
        </w:rPr>
        <w:t>.3.</w:t>
      </w:r>
      <w:r w:rsidRPr="00383240">
        <w:rPr>
          <w:rFonts w:cs="Times New Roman"/>
          <w:szCs w:val="22"/>
        </w:rPr>
        <w:tab/>
      </w:r>
      <w:r w:rsidRPr="00383240">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2" w:name="section75"/>
      <w:bookmarkEnd w:id="52"/>
      <w:r w:rsidRPr="00383240">
        <w:rPr>
          <w:rFonts w:cs="Times New Roman"/>
          <w:b/>
          <w:szCs w:val="22"/>
        </w:rPr>
        <w:t>SECTION 75 - R12-STATE ACCIDENT FUND</w:t>
      </w:r>
      <w:r w:rsidR="00530F80">
        <w:rPr>
          <w:rFonts w:cs="Times New Roman"/>
          <w:b/>
          <w:szCs w:val="22"/>
        </w:rPr>
        <w:fldChar w:fldCharType="begin"/>
      </w:r>
      <w:r>
        <w:instrText xml:space="preserve"> XE "SECTION 75 - R12-STATE ACCIDENT FUND"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75.1.</w:t>
      </w:r>
      <w:r w:rsidRPr="00383240">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78"/>
      <w:bookmarkEnd w:id="53"/>
      <w:r w:rsidRPr="00383240">
        <w:rPr>
          <w:rFonts w:cs="Times New Roman"/>
          <w:b/>
          <w:szCs w:val="22"/>
        </w:rPr>
        <w:lastRenderedPageBreak/>
        <w:t>SECTION 78 - R20-DEPARTMENT OF INSURANCE</w:t>
      </w:r>
      <w:r w:rsidR="00530F80">
        <w:rPr>
          <w:rFonts w:cs="Times New Roman"/>
          <w:b/>
          <w:szCs w:val="22"/>
        </w:rPr>
        <w:fldChar w:fldCharType="begin"/>
      </w:r>
      <w:r>
        <w:instrText xml:space="preserve"> XE "SECTION 78 - R20-DEPARTMENT OF INSURANCE"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78.1.</w:t>
      </w:r>
      <w:r w:rsidRPr="00383240">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78.2.</w:t>
      </w:r>
      <w:r w:rsidRPr="00383240">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color w:val="auto"/>
          <w:szCs w:val="22"/>
        </w:rPr>
        <w:tab/>
        <w:t>78.3.</w:t>
      </w:r>
      <w:r w:rsidRPr="00383240">
        <w:rPr>
          <w:rFonts w:cs="Times New Roman"/>
          <w:b/>
          <w:color w:val="auto"/>
          <w:szCs w:val="22"/>
        </w:rPr>
        <w:tab/>
      </w:r>
      <w:r w:rsidRPr="00383240">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r>
      <w:r w:rsidRPr="00383240">
        <w:rPr>
          <w:rFonts w:cs="Times New Roman"/>
          <w:b/>
          <w:i/>
          <w:u w:val="single"/>
        </w:rPr>
        <w:t>78.4.</w:t>
      </w:r>
      <w:r w:rsidRPr="00383240">
        <w:rPr>
          <w:rFonts w:cs="Times New Roman"/>
          <w:i/>
          <w:u w:val="single"/>
        </w:rPr>
        <w:tab/>
        <w:t>(INS: Safe Home Program)  For Fiscal Year 2014-15, one percent of the premium taxes due to this State by brokers placing property insurance within the eligible surplus lines market and not to exceed a total of two percent of the premium taxes collected annually and remitted to the Department of Insurance by insurers licensed to do business in this State shall be transferred to the Department of Insurance to be utilized for grants in the Safe Home Program.</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B93728" w:rsidSect="00534B4C">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93728" w:rsidRPr="00383240" w:rsidRDefault="00B93728"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79"/>
      <w:bookmarkEnd w:id="54"/>
      <w:r w:rsidRPr="00383240">
        <w:rPr>
          <w:rFonts w:cs="Times New Roman"/>
          <w:b/>
          <w:szCs w:val="22"/>
        </w:rPr>
        <w:t>SECTION 79 - R23-BOARD OF FINANCIAL INSTITUTIONS</w:t>
      </w:r>
      <w:r w:rsidR="00530F80">
        <w:rPr>
          <w:rFonts w:cs="Times New Roman"/>
          <w:b/>
          <w:szCs w:val="22"/>
        </w:rPr>
        <w:fldChar w:fldCharType="begin"/>
      </w:r>
      <w:r>
        <w:instrText xml:space="preserve"> XE "SECTION 79 - R23-BOARD OF FINANCIAL INSTITUTIONS"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79.1.</w:t>
      </w:r>
      <w:r w:rsidRPr="00383240">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79.2.</w:t>
      </w:r>
      <w:r w:rsidRPr="00383240">
        <w:rPr>
          <w:rFonts w:cs="Times New Roman"/>
          <w:b/>
          <w:szCs w:val="22"/>
        </w:rPr>
        <w:tab/>
      </w:r>
      <w:r w:rsidRPr="00383240">
        <w:rPr>
          <w:rFonts w:cs="Times New Roman"/>
          <w:szCs w:val="22"/>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B93728" w:rsidSect="00534B4C">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80"/>
      <w:bookmarkEnd w:id="55"/>
      <w:r w:rsidRPr="00383240">
        <w:rPr>
          <w:rFonts w:cs="Times New Roman"/>
          <w:b/>
          <w:spacing w:val="-2"/>
          <w:szCs w:val="22"/>
        </w:rPr>
        <w:t>SECTION 80 - R28-DEPARTMENT OF CONSUMER AFFAIRS</w:t>
      </w:r>
      <w:r w:rsidR="00530F80">
        <w:rPr>
          <w:rFonts w:cs="Times New Roman"/>
          <w:b/>
          <w:spacing w:val="-2"/>
          <w:szCs w:val="22"/>
        </w:rPr>
        <w:fldChar w:fldCharType="begin"/>
      </w:r>
      <w:r>
        <w:instrText xml:space="preserve"> XE "SECTION 80 - R28-DEPARTMENT OF CONSUMER AFFAIRS" </w:instrText>
      </w:r>
      <w:r w:rsidR="00530F80">
        <w:rPr>
          <w:rFonts w:cs="Times New Roman"/>
          <w:b/>
          <w:spacing w:val="-2"/>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pacing w:val="-2"/>
          <w:szCs w:val="22"/>
        </w:rPr>
        <w:t>80</w:t>
      </w:r>
      <w:r w:rsidRPr="00383240">
        <w:rPr>
          <w:rFonts w:cs="Times New Roman"/>
          <w:b/>
          <w:szCs w:val="22"/>
        </w:rPr>
        <w:t>.1.</w:t>
      </w:r>
      <w:r w:rsidRPr="00383240">
        <w:rPr>
          <w:rFonts w:cs="Times New Roman"/>
          <w:b/>
          <w:szCs w:val="22"/>
        </w:rPr>
        <w:tab/>
      </w:r>
      <w:r w:rsidRPr="00383240">
        <w:rPr>
          <w:rFonts w:cs="Times New Roman"/>
          <w:szCs w:val="22"/>
        </w:rPr>
        <w:t xml:space="preserve">(CA: Consumer Protection Code Violations Revenue)  Funds, paid to the department in settlement of cases involving violations of the South Carolina Consumer Protection Code and other statutes enforced by the department be retained and </w:t>
      </w:r>
      <w:r w:rsidRPr="00383240">
        <w:rPr>
          <w:rFonts w:cs="Times New Roman"/>
          <w:szCs w:val="22"/>
        </w:rPr>
        <w:lastRenderedPageBreak/>
        <w:t>expended within the agency’s budget to help offset the costs of investigating, prosecuting, and the administrative costs associated with these violations, may be carried forward and expended for the same purposes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2"/>
          <w:szCs w:val="22"/>
        </w:rPr>
        <w:t>80</w:t>
      </w:r>
      <w:r w:rsidRPr="00383240">
        <w:rPr>
          <w:rFonts w:cs="Times New Roman"/>
          <w:b/>
          <w:szCs w:val="22"/>
        </w:rPr>
        <w:t>.2.</w:t>
      </w:r>
      <w:r w:rsidRPr="00383240">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2"/>
          <w:szCs w:val="22"/>
        </w:rPr>
        <w:t>80</w:t>
      </w:r>
      <w:r w:rsidRPr="00383240">
        <w:rPr>
          <w:rFonts w:cs="Times New Roman"/>
          <w:b/>
          <w:szCs w:val="22"/>
        </w:rPr>
        <w:t>.3.</w:t>
      </w:r>
      <w:r w:rsidRPr="00383240">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pacing w:val="-2"/>
          <w:szCs w:val="22"/>
        </w:rPr>
        <w:t>80</w:t>
      </w:r>
      <w:r w:rsidRPr="00383240">
        <w:rPr>
          <w:rFonts w:cs="Times New Roman"/>
          <w:b/>
          <w:bCs/>
          <w:szCs w:val="22"/>
        </w:rPr>
        <w:t>.4.</w:t>
      </w:r>
      <w:r w:rsidRPr="00383240">
        <w:rPr>
          <w:rFonts w:cs="Times New Roman"/>
          <w:b/>
          <w:bCs/>
          <w:szCs w:val="22"/>
        </w:rPr>
        <w:tab/>
      </w:r>
      <w:r w:rsidRPr="00383240">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szCs w:val="22"/>
        </w:rPr>
        <w:tab/>
      </w:r>
      <w:r w:rsidRPr="00383240">
        <w:rPr>
          <w:rFonts w:cs="Times New Roman"/>
          <w:b/>
          <w:szCs w:val="22"/>
        </w:rPr>
        <w:t>80.5.</w:t>
      </w:r>
      <w:r w:rsidRPr="00383240">
        <w:rPr>
          <w:rFonts w:cs="Times New Roman"/>
          <w:b/>
          <w:szCs w:val="22"/>
        </w:rPr>
        <w:tab/>
        <w:t>(</w:t>
      </w:r>
      <w:r w:rsidRPr="00383240">
        <w:rPr>
          <w:rFonts w:cs="Times New Roman"/>
          <w:szCs w:val="22"/>
        </w:rPr>
        <w:t xml:space="preserve">CA: Retention of Fees)  For </w:t>
      </w:r>
      <w:r w:rsidRPr="00383240">
        <w:rPr>
          <w:rFonts w:cs="Times New Roman"/>
          <w:strike/>
          <w:szCs w:val="22"/>
        </w:rPr>
        <w:t xml:space="preserve">Fiscal Year </w:t>
      </w:r>
      <w:r w:rsidRPr="00383240">
        <w:rPr>
          <w:rFonts w:cs="Times New Roman"/>
          <w:strike/>
        </w:rPr>
        <w:t>2013-14</w:t>
      </w:r>
      <w:r w:rsidRPr="00383240">
        <w:rPr>
          <w:rFonts w:cs="Times New Roman"/>
        </w:rPr>
        <w:t xml:space="preserve"> </w:t>
      </w:r>
      <w:r w:rsidRPr="00383240">
        <w:rPr>
          <w:rFonts w:cs="Times New Roman"/>
          <w:i/>
          <w:u w:val="single"/>
        </w:rPr>
        <w:t>the current fiscal year</w:t>
      </w:r>
      <w:r w:rsidRPr="00383240">
        <w:rPr>
          <w:rFonts w:cs="Times New Roman"/>
          <w:szCs w:val="22"/>
        </w:rPr>
        <w:t xml:space="preserve">, the department may retain all fees collected pursuant to Sections 39-61-80, 39-61-120, 40-39-120, and 44-79-80 of the 1976 Code.  The funds retained shall be utilized to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implement the requirements of the programs mandated by those sections of the code.</w:t>
      </w:r>
    </w:p>
    <w:p w:rsidR="00B93728" w:rsidRPr="00383240" w:rsidRDefault="00B93728"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81"/>
      <w:bookmarkEnd w:id="56"/>
      <w:r w:rsidRPr="00383240">
        <w:rPr>
          <w:rFonts w:cs="Times New Roman"/>
          <w:b/>
          <w:szCs w:val="22"/>
        </w:rPr>
        <w:t>SECTION 81 - R36-DEPARTMENT OF LABOR, LICENSING AND REGULATION</w:t>
      </w:r>
      <w:r w:rsidR="00530F80">
        <w:rPr>
          <w:rFonts w:cs="Times New Roman"/>
          <w:b/>
          <w:szCs w:val="22"/>
        </w:rPr>
        <w:fldChar w:fldCharType="begin"/>
      </w:r>
      <w:r>
        <w:instrText xml:space="preserve"> XE "SECTION 81 - R36-DEPARTMENT OF LABOR, LICENSING AND REGULATION"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81.1.</w:t>
      </w:r>
      <w:r w:rsidRPr="00383240">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81.2.</w:t>
      </w:r>
      <w:r w:rsidRPr="00383240">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81.3.</w:t>
      </w:r>
      <w:r w:rsidRPr="00383240">
        <w:rPr>
          <w:rFonts w:cs="Times New Roman"/>
          <w:b/>
          <w:szCs w:val="22"/>
        </w:rPr>
        <w:tab/>
      </w:r>
      <w:r w:rsidRPr="00383240">
        <w:rPr>
          <w:rFonts w:cs="Times New Roman"/>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81.4.</w:t>
      </w:r>
      <w:r w:rsidRPr="00383240">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81</w:t>
      </w:r>
      <w:r w:rsidRPr="00383240">
        <w:rPr>
          <w:rFonts w:cs="Times New Roman"/>
          <w:b/>
          <w:bCs/>
          <w:szCs w:val="22"/>
        </w:rPr>
        <w:t>.5.</w:t>
      </w:r>
      <w:r w:rsidRPr="00383240">
        <w:rPr>
          <w:rFonts w:cs="Times New Roman"/>
          <w:szCs w:val="22"/>
        </w:rPr>
        <w:tab/>
        <w:t xml:space="preserve">(LLR: Firefighter Mobilization Project)  The Department is directed to utilize $165,000 of the funds derived under Section 2 of Act 1377 of 1968, as amended by Act 60 of 2001 from the tax of thirty-five one-hundredths percent imposed annually </w:t>
      </w:r>
      <w:r w:rsidRPr="00383240">
        <w:rPr>
          <w:rFonts w:cs="Times New Roman"/>
          <w:szCs w:val="22"/>
        </w:rPr>
        <w:lastRenderedPageBreak/>
        <w:t>on the gross premium receipts less premiums returned on canceled policy contracts and less dividends and returns of unabsorbed premium deposits of all fire insurance companies doing business in the State to fund the Firefighter Mobilization Project.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81.6.</w:t>
      </w:r>
      <w:r w:rsidRPr="00383240">
        <w:rPr>
          <w:rFonts w:cs="Times New Roman"/>
          <w:b/>
          <w:szCs w:val="22"/>
        </w:rPr>
        <w:tab/>
      </w:r>
      <w:r w:rsidRPr="00383240">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81.7.</w:t>
      </w:r>
      <w:r w:rsidRPr="00383240">
        <w:rPr>
          <w:rFonts w:cs="Times New Roman"/>
          <w:b/>
          <w:szCs w:val="22"/>
        </w:rPr>
        <w:tab/>
      </w:r>
      <w:r w:rsidRPr="00383240">
        <w:rPr>
          <w:rFonts w:cs="Times New Roman"/>
          <w:szCs w:val="22"/>
        </w:rPr>
        <w:t xml:space="preserve">(LLR: Flexibility)  In order to provide maximum flexibility in absorbing the general fund reductions to the OSHA and OSHA Voluntary Programs, the Department of Labor, Licensing, and </w:t>
      </w:r>
      <w:r w:rsidRPr="00383240">
        <w:rPr>
          <w:rFonts w:cs="Times New Roman"/>
          <w:iCs/>
          <w:szCs w:val="22"/>
        </w:rPr>
        <w:t>Regulation</w:t>
      </w:r>
      <w:r w:rsidRPr="00383240">
        <w:rPr>
          <w:rFonts w:cs="Times New Roman"/>
          <w:szCs w:val="22"/>
        </w:rPr>
        <w:t xml:space="preserve"> shall be authorized to spend agency earmarked and restricted </w:t>
      </w:r>
      <w:r w:rsidRPr="00383240">
        <w:rPr>
          <w:rStyle w:val="Emphasis"/>
          <w:rFonts w:cs="Times New Roman"/>
          <w:bCs/>
          <w:i w:val="0"/>
          <w:szCs w:val="22"/>
        </w:rPr>
        <w:t>accounts</w:t>
      </w:r>
      <w:r w:rsidRPr="00383240">
        <w:rPr>
          <w:rFonts w:cs="Times New Roman"/>
          <w:szCs w:val="22"/>
        </w:rPr>
        <w:t xml:space="preserve"> to maintain these</w:t>
      </w:r>
      <w:r w:rsidRPr="00383240">
        <w:rPr>
          <w:rFonts w:cs="Times New Roman"/>
          <w:b/>
          <w:szCs w:val="22"/>
        </w:rPr>
        <w:t xml:space="preserve"> </w:t>
      </w:r>
      <w:r w:rsidRPr="00383240">
        <w:rPr>
          <w:rFonts w:cs="Times New Roman"/>
          <w:szCs w:val="22"/>
        </w:rPr>
        <w:t>critical programs previously funded with general fund appropriations.  Any increase in spending authorization for these purposes must receive the prior approval of the Office of State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Cs/>
          <w:szCs w:val="22"/>
        </w:rPr>
        <w:tab/>
      </w:r>
      <w:r w:rsidRPr="00383240">
        <w:rPr>
          <w:rFonts w:cs="Times New Roman"/>
          <w:b/>
          <w:iCs/>
          <w:szCs w:val="22"/>
        </w:rPr>
        <w:t>81.8.</w:t>
      </w:r>
      <w:r w:rsidRPr="00383240">
        <w:rPr>
          <w:rFonts w:cs="Times New Roman"/>
          <w:iCs/>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383240">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383240">
        <w:rPr>
          <w:rFonts w:cs="Times New Roman"/>
          <w:b/>
          <w:szCs w:val="22"/>
        </w:rPr>
        <w:t xml:space="preserve"> </w:t>
      </w:r>
      <w:r w:rsidRPr="00383240">
        <w:rPr>
          <w:rFonts w:cs="Times New Roman"/>
          <w:szCs w:val="22"/>
        </w:rPr>
        <w:t xml:space="preserve">Transportation and Regulatory Subcommittee.  Said report must be issued on the first Tuesday of February </w:t>
      </w:r>
      <w:r w:rsidRPr="00383240">
        <w:rPr>
          <w:rFonts w:cs="Times New Roman"/>
          <w:strike/>
          <w:szCs w:val="22"/>
        </w:rPr>
        <w:t>2014</w:t>
      </w:r>
      <w:r w:rsidRPr="00383240">
        <w:rPr>
          <w:rFonts w:cs="Times New Roman"/>
          <w:szCs w:val="22"/>
        </w:rPr>
        <w:t xml:space="preserve"> </w:t>
      </w:r>
      <w:r w:rsidRPr="00383240">
        <w:rPr>
          <w:rFonts w:cs="Times New Roman"/>
          <w:i/>
          <w:szCs w:val="22"/>
          <w:u w:val="single"/>
        </w:rPr>
        <w:t>in the current fiscal year</w:t>
      </w:r>
      <w:r w:rsidRPr="00383240">
        <w:rPr>
          <w:rFonts w:cs="Times New Roman"/>
          <w:szCs w:val="22"/>
        </w:rPr>
        <w:t>.</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93728" w:rsidSect="00534B4C">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r>
      <w:r w:rsidRPr="00383240">
        <w:rPr>
          <w:rFonts w:cs="Times New Roman"/>
          <w:b/>
          <w:color w:val="auto"/>
          <w:szCs w:val="22"/>
        </w:rPr>
        <w:t>81.9.</w:t>
      </w:r>
      <w:r w:rsidRPr="00383240">
        <w:rPr>
          <w:rFonts w:cs="Times New Roman"/>
          <w:b/>
          <w:szCs w:val="22"/>
        </w:rPr>
        <w:tab/>
      </w:r>
      <w:r w:rsidRPr="00383240">
        <w:rPr>
          <w:rFonts w:cs="Times New Roman"/>
          <w:color w:val="auto"/>
          <w:szCs w:val="22"/>
        </w:rPr>
        <w:t>(LLR: Authorized Reimbursement)  The Director of the Department of Labor, Licensing, and Regulation cannot authorize reimbursement under Section</w:t>
      </w:r>
      <w:r w:rsidRPr="00383240">
        <w:rPr>
          <w:rFonts w:cs="Times New Roman"/>
          <w:b/>
          <w:color w:val="auto"/>
          <w:szCs w:val="22"/>
        </w:rPr>
        <w:t xml:space="preserve"> </w:t>
      </w:r>
      <w:r w:rsidRPr="00383240">
        <w:rPr>
          <w:rFonts w:cs="Times New Roman"/>
          <w:color w:val="auto"/>
          <w:szCs w:val="22"/>
        </w:rPr>
        <w:t>40-1-50(A) of the 1976 Code</w:t>
      </w:r>
      <w:r w:rsidRPr="00383240">
        <w:rPr>
          <w:rFonts w:cs="Times New Roman"/>
          <w:b/>
          <w:color w:val="auto"/>
          <w:szCs w:val="22"/>
        </w:rPr>
        <w:t xml:space="preserve"> </w:t>
      </w:r>
      <w:r w:rsidRPr="00383240">
        <w:rPr>
          <w:rFonts w:cs="Times New Roman"/>
          <w:color w:val="auto"/>
          <w:szCs w:val="22"/>
        </w:rPr>
        <w:t>to members of any board listed in Section</w:t>
      </w:r>
      <w:r w:rsidRPr="00383240">
        <w:rPr>
          <w:rFonts w:cs="Times New Roman"/>
          <w:b/>
          <w:color w:val="auto"/>
          <w:szCs w:val="22"/>
        </w:rPr>
        <w:t xml:space="preserve"> </w:t>
      </w:r>
      <w:r w:rsidRPr="00383240">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b/>
          <w:snapToGrid w:val="0"/>
          <w:szCs w:val="22"/>
        </w:rPr>
        <w:t>81.10.</w:t>
      </w:r>
      <w:r w:rsidRPr="00383240">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383240">
        <w:rPr>
          <w:rFonts w:cs="Times New Roman"/>
          <w:szCs w:val="22"/>
        </w:rPr>
        <w:t>electronic</w:t>
      </w:r>
      <w:r w:rsidRPr="00383240">
        <w:rPr>
          <w:rFonts w:cs="Times New Roman"/>
          <w:snapToGrid w:val="0"/>
          <w:szCs w:val="22"/>
        </w:rPr>
        <w:t xml:space="preserve"> website to receive, record, collect, and report allegations of violations of federal </w:t>
      </w:r>
      <w:bookmarkStart w:id="57" w:name="OCC3"/>
      <w:bookmarkEnd w:id="57"/>
      <w:r w:rsidRPr="00383240">
        <w:rPr>
          <w:rFonts w:cs="Times New Roman"/>
          <w:snapToGrid w:val="0"/>
          <w:szCs w:val="22"/>
        </w:rPr>
        <w:t xml:space="preserve">immigration laws or related provisions </w:t>
      </w:r>
      <w:r w:rsidRPr="00383240">
        <w:rPr>
          <w:rFonts w:cs="Times New Roman"/>
          <w:szCs w:val="22"/>
        </w:rPr>
        <w:t>of</w:t>
      </w:r>
      <w:r w:rsidRPr="00383240">
        <w:rPr>
          <w:rFonts w:cs="Times New Roman"/>
          <w:snapToGrid w:val="0"/>
          <w:szCs w:val="22"/>
        </w:rPr>
        <w:t xml:space="preserve"> South Carolina law by any non-United States citizen or immigrant, and allegations of violations of any federal </w:t>
      </w:r>
      <w:bookmarkStart w:id="58" w:name="OCC4"/>
      <w:bookmarkEnd w:id="58"/>
      <w:r w:rsidRPr="00383240">
        <w:rPr>
          <w:rFonts w:cs="Times New Roman"/>
          <w:snapToGrid w:val="0"/>
          <w:szCs w:val="22"/>
        </w:rPr>
        <w:t xml:space="preserve">immigration laws or related provisions in South Carolina law against any non-United States citizen or immigrant.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9" w:name="OCC5"/>
      <w:bookmarkEnd w:id="59"/>
      <w:r w:rsidRPr="00383240">
        <w:rPr>
          <w:rFonts w:cs="Times New Roman"/>
          <w:snapToGrid w:val="0"/>
          <w:szCs w:val="22"/>
        </w:rPr>
        <w:t xml:space="preserve">immigration assistance services, or any regulations enacted governing the operation of </w:t>
      </w:r>
      <w:bookmarkStart w:id="60" w:name="OCC6"/>
      <w:bookmarkEnd w:id="60"/>
      <w:r w:rsidRPr="00383240">
        <w:rPr>
          <w:rFonts w:cs="Times New Roman"/>
          <w:snapToGrid w:val="0"/>
          <w:szCs w:val="22"/>
        </w:rPr>
        <w:t xml:space="preserve">immigration assistance services, false or fraudulent statements made or documents filed in relation to an </w:t>
      </w:r>
      <w:bookmarkStart w:id="61" w:name="OCC7"/>
      <w:bookmarkEnd w:id="61"/>
      <w:r w:rsidRPr="00383240">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iCs/>
          <w:szCs w:val="22"/>
        </w:rPr>
        <w:tab/>
      </w:r>
      <w:r w:rsidRPr="00383240">
        <w:rPr>
          <w:rFonts w:cs="Times New Roman"/>
          <w:b/>
          <w:bCs/>
          <w:iCs/>
          <w:szCs w:val="22"/>
        </w:rPr>
        <w:t>81.11.</w:t>
      </w:r>
      <w:r w:rsidRPr="00383240">
        <w:rPr>
          <w:rFonts w:cs="Times New Roman"/>
          <w:b/>
          <w:bCs/>
          <w:iCs/>
          <w:szCs w:val="22"/>
        </w:rPr>
        <w:tab/>
      </w:r>
      <w:r w:rsidRPr="00383240">
        <w:rPr>
          <w:rFonts w:cs="Times New Roman"/>
          <w:iCs/>
          <w:szCs w:val="22"/>
        </w:rPr>
        <w:t>(LLR: Board of Pharmacy)</w:t>
      </w:r>
      <w:r w:rsidRPr="00383240">
        <w:rPr>
          <w:rFonts w:cs="Times New Roman"/>
          <w:szCs w:val="22"/>
        </w:rPr>
        <w:t xml:space="preserve">  </w:t>
      </w:r>
      <w:r w:rsidRPr="00383240">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ab/>
      </w:r>
      <w:r w:rsidRPr="00383240">
        <w:rPr>
          <w:rFonts w:cs="Times New Roman"/>
          <w:b/>
        </w:rPr>
        <w:t>81.12.</w:t>
      </w:r>
      <w:r w:rsidRPr="00383240">
        <w:rPr>
          <w:rFonts w:cs="Times New Roman"/>
        </w:rPr>
        <w:tab/>
        <w:t>(LLR: Office of State Fire Marshal - Clothing)  The Department of Labor, Licensing, and Regulation is authorized to purchase and issue clothing to the non-administrative</w:t>
      </w:r>
      <w:r w:rsidRPr="00383240">
        <w:rPr>
          <w:rFonts w:cs="Times New Roman"/>
          <w:b/>
        </w:rPr>
        <w:t xml:space="preserve"> </w:t>
      </w:r>
      <w:r w:rsidRPr="00383240">
        <w:rPr>
          <w:rFonts w:cs="Times New Roman"/>
        </w:rPr>
        <w:t>staff of the Office of the State Fire Marshal that are field personnel working in a regulatory aspect and/or certified to be a resident state fire marshal.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i/>
          <w:u w:val="single"/>
        </w:rPr>
        <w:t>81.13.</w:t>
      </w:r>
      <w:r w:rsidRPr="00383240">
        <w:rPr>
          <w:rFonts w:cs="Times New Roman"/>
          <w:i/>
          <w:u w:val="single"/>
        </w:rPr>
        <w:tab/>
        <w:t xml:space="preserve">(LLR: Office of State Fire Marshal-Accident Response Fee Survey)  From the funds authorized in this act, the Department of Labor, Licensing and Regulation shall survey all subdivisions of the State that provide emergency fire or medical response services to ascertain if they currently levy or plan on levying an accident response service fee or a like fee.  Additionally, the survey shall ascertain to whom the current fee or proposed fee is or shall be levied upon.  A report of the findings shall be provided to the Chairman of the Senate Banking and Insurance Committee and the Chairman of the House Labor, Commerce and Industry Committee on or before November 1, 2014. </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82"/>
      <w:bookmarkEnd w:id="62"/>
      <w:r w:rsidRPr="00383240">
        <w:rPr>
          <w:rFonts w:cs="Times New Roman"/>
          <w:b/>
          <w:szCs w:val="22"/>
        </w:rPr>
        <w:t>SECTION 82 - R40-DEPARTMENT OF MOTOR VEHICLES</w:t>
      </w:r>
      <w:r w:rsidR="00530F80">
        <w:rPr>
          <w:rFonts w:cs="Times New Roman"/>
          <w:b/>
          <w:szCs w:val="22"/>
        </w:rPr>
        <w:fldChar w:fldCharType="begin"/>
      </w:r>
      <w:r>
        <w:instrText xml:space="preserve"> XE "SECTION 82 - R40-DEPARTMENT OF MOTOR VEHICLES"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82.1.</w:t>
      </w:r>
      <w:r w:rsidRPr="00383240">
        <w:rPr>
          <w:rFonts w:cs="Times New Roman"/>
          <w:b/>
          <w:szCs w:val="22"/>
        </w:rPr>
        <w:tab/>
      </w:r>
      <w:r w:rsidRPr="00383240">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82.2.</w:t>
      </w:r>
      <w:r w:rsidRPr="00383240">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82.3.</w:t>
      </w:r>
      <w:r w:rsidRPr="00383240">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82.4.</w:t>
      </w:r>
      <w:r w:rsidRPr="00383240">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82.5.</w:t>
      </w:r>
      <w:r w:rsidRPr="00383240">
        <w:rPr>
          <w:rFonts w:cs="Times New Roman"/>
          <w:b/>
          <w:bCs/>
          <w:szCs w:val="22"/>
        </w:rPr>
        <w:tab/>
      </w:r>
      <w:r w:rsidRPr="00383240">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bCs/>
          <w:szCs w:val="22"/>
        </w:rPr>
        <w:t>82.6.</w:t>
      </w:r>
      <w:r w:rsidRPr="00383240">
        <w:rPr>
          <w:rFonts w:cs="Times New Roman"/>
          <w:b/>
          <w:bCs/>
          <w:szCs w:val="22"/>
        </w:rPr>
        <w:tab/>
      </w:r>
      <w:r w:rsidRPr="00383240">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szCs w:val="22"/>
        </w:rPr>
        <w:tab/>
      </w:r>
      <w:r w:rsidRPr="00383240">
        <w:rPr>
          <w:b/>
          <w:szCs w:val="22"/>
        </w:rPr>
        <w:t>82.7.</w:t>
      </w:r>
      <w:r w:rsidRPr="00383240">
        <w:rPr>
          <w:b/>
          <w:szCs w:val="22"/>
        </w:rPr>
        <w:tab/>
      </w:r>
      <w:r w:rsidRPr="00383240">
        <w:rPr>
          <w:szCs w:val="22"/>
        </w:rPr>
        <w:t>(DMV: Facial Recognition Program)  The Department of Motor Vehicles is directed to utilize the funds authorized for the agency to continue the Facial Recognition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color w:val="auto"/>
        </w:rPr>
        <w:t>82.8.</w:t>
      </w:r>
      <w:r w:rsidRPr="00383240">
        <w:rPr>
          <w:rFonts w:cs="Times New Roman"/>
          <w:color w:val="auto"/>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B93728" w:rsidRPr="00383240" w:rsidRDefault="00B93728" w:rsidP="003E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color w:val="auto"/>
        </w:rPr>
        <w:tab/>
      </w:r>
      <w:r w:rsidRPr="00383240">
        <w:rPr>
          <w:rFonts w:cs="Times New Roman"/>
          <w:b/>
          <w:i/>
          <w:color w:val="auto"/>
          <w:u w:val="single"/>
        </w:rPr>
        <w:t>82.9.</w:t>
      </w:r>
      <w:r w:rsidRPr="00383240">
        <w:rPr>
          <w:rFonts w:cs="Times New Roman"/>
          <w:b/>
          <w:i/>
          <w:color w:val="auto"/>
          <w:u w:val="single"/>
        </w:rPr>
        <w:tab/>
      </w:r>
      <w:r w:rsidRPr="00383240">
        <w:rPr>
          <w:rFonts w:cs="Times New Roman"/>
          <w:i/>
          <w:color w:val="auto"/>
          <w:u w:val="single"/>
        </w:rPr>
        <w:t>(DMV: Church Activities)</w:t>
      </w:r>
      <w:r w:rsidRPr="00383240">
        <w:rPr>
          <w:rFonts w:cs="Times New Roman"/>
          <w:b/>
          <w:color w:val="auto"/>
        </w:rPr>
        <w:t xml:space="preserve">  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83"/>
      <w:bookmarkEnd w:id="63"/>
      <w:r w:rsidRPr="00383240">
        <w:rPr>
          <w:rFonts w:cs="Times New Roman"/>
          <w:b/>
          <w:spacing w:val="-2"/>
          <w:szCs w:val="22"/>
        </w:rPr>
        <w:t>SECTION 83 - R60-DEPARTMENT OF EMPLOYMENT AND WORKFORCE</w:t>
      </w:r>
      <w:r w:rsidR="00530F80">
        <w:rPr>
          <w:rFonts w:cs="Times New Roman"/>
          <w:b/>
          <w:spacing w:val="-2"/>
          <w:szCs w:val="22"/>
        </w:rPr>
        <w:fldChar w:fldCharType="begin"/>
      </w:r>
      <w:r>
        <w:instrText xml:space="preserve"> XE "SECTION 83 - R60-DEPARTMENT OF EMPLOYMENT AND WORKFORCE" </w:instrText>
      </w:r>
      <w:r w:rsidR="00530F80">
        <w:rPr>
          <w:rFonts w:cs="Times New Roman"/>
          <w:b/>
          <w:spacing w:val="-2"/>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2"/>
          <w:szCs w:val="22"/>
        </w:rPr>
        <w:t>83</w:t>
      </w:r>
      <w:r w:rsidRPr="00383240">
        <w:rPr>
          <w:rFonts w:cs="Times New Roman"/>
          <w:b/>
          <w:szCs w:val="22"/>
        </w:rPr>
        <w:t>.1.</w:t>
      </w:r>
      <w:r w:rsidRPr="00383240">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pacing w:val="-2"/>
          <w:szCs w:val="22"/>
        </w:rPr>
        <w:t>83</w:t>
      </w:r>
      <w:r w:rsidRPr="00383240">
        <w:rPr>
          <w:rFonts w:cs="Times New Roman"/>
          <w:b/>
          <w:szCs w:val="22"/>
        </w:rPr>
        <w:t>.2.</w:t>
      </w:r>
      <w:r w:rsidRPr="00383240">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83.3.</w:t>
      </w:r>
      <w:r w:rsidRPr="00383240">
        <w:rPr>
          <w:rFonts w:cs="Times New Roman"/>
          <w:szCs w:val="22"/>
        </w:rPr>
        <w:tab/>
        <w:t>(DEW: Federal and Earmarked Prior Year Payments)  The Department of Employment and Workforce shall be allowed to pay federal and earmarked prior year obligations with current year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b/>
          <w:szCs w:val="22"/>
        </w:rPr>
        <w:tab/>
        <w:t>83.4.</w:t>
      </w:r>
      <w:r w:rsidRPr="00383240">
        <w:rPr>
          <w:rFonts w:cs="Times New Roman"/>
          <w:szCs w:val="22"/>
        </w:rPr>
        <w:tab/>
        <w:t xml:space="preserve">(DEW: WIA Prior Year Payments)  </w:t>
      </w:r>
      <w:r w:rsidRPr="00383240">
        <w:rPr>
          <w:rFonts w:cs="Times New Roman"/>
          <w:strike/>
          <w:szCs w:val="22"/>
        </w:rPr>
        <w:t>The Department of Employment and Workforce shall be allowed to pay Workforce Investment Act prior-year obligations with current year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83.5.</w:t>
      </w:r>
      <w:r w:rsidRPr="00383240">
        <w:rPr>
          <w:rFonts w:cs="Times New Roman"/>
          <w:b/>
          <w:szCs w:val="22"/>
        </w:rPr>
        <w:tab/>
      </w:r>
      <w:r w:rsidRPr="00383240">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w:t>
      </w:r>
      <w:r w:rsidRPr="00383240">
        <w:rPr>
          <w:rFonts w:cs="Times New Roman"/>
          <w:szCs w:val="22"/>
        </w:rPr>
        <w:t>made</w:t>
      </w:r>
      <w:r w:rsidRPr="00383240">
        <w:rPr>
          <w:rFonts w:cs="Times New Roman"/>
        </w:rPr>
        <w:t xml:space="preserv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w:t>
      </w:r>
      <w:r w:rsidRPr="00383240">
        <w:rPr>
          <w:rFonts w:cs="Times New Roman"/>
        </w:rPr>
        <w:lastRenderedPageBreak/>
        <w:t>and Means Committee by October first.  Funds appropriated to and/or authorized for use by the department shall be used to accomplish this directive.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color w:val="auto"/>
          <w:szCs w:val="22"/>
        </w:rPr>
        <w:tab/>
      </w:r>
      <w:r w:rsidRPr="00383240">
        <w:rPr>
          <w:rFonts w:cs="Times New Roman"/>
          <w:b/>
          <w:color w:val="auto"/>
          <w:szCs w:val="22"/>
        </w:rPr>
        <w:t>83.6.</w:t>
      </w:r>
      <w:r w:rsidRPr="00383240">
        <w:rPr>
          <w:rFonts w:cs="Times New Roman"/>
          <w:b/>
          <w:color w:val="auto"/>
          <w:szCs w:val="22"/>
        </w:rPr>
        <w:tab/>
      </w:r>
      <w:r w:rsidRPr="00383240">
        <w:rPr>
          <w:rFonts w:cs="Times New Roman"/>
          <w:color w:val="auto"/>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b/>
          <w:szCs w:val="22"/>
        </w:rPr>
        <w:tab/>
        <w:t>83.7.</w:t>
      </w:r>
      <w:r w:rsidRPr="00383240">
        <w:rPr>
          <w:rFonts w:cs="Times New Roman"/>
          <w:szCs w:val="22"/>
        </w:rPr>
        <w:tab/>
        <w:t xml:space="preserve">(DEW: Negotiation of Interest)  By October 1, </w:t>
      </w:r>
      <w:r w:rsidRPr="00383240">
        <w:rPr>
          <w:rFonts w:cs="Times New Roman"/>
          <w:strike/>
          <w:szCs w:val="22"/>
        </w:rPr>
        <w:t>2013</w:t>
      </w:r>
      <w:r w:rsidRPr="00383240">
        <w:rPr>
          <w:rFonts w:cs="Times New Roman"/>
          <w:szCs w:val="22"/>
        </w:rPr>
        <w:t xml:space="preserve"> </w:t>
      </w:r>
      <w:r w:rsidRPr="00383240">
        <w:rPr>
          <w:rFonts w:cs="Times New Roman"/>
          <w:i/>
          <w:szCs w:val="22"/>
          <w:u w:val="single"/>
        </w:rPr>
        <w:t>2014</w:t>
      </w:r>
      <w:r w:rsidRPr="00383240">
        <w:rPr>
          <w:rFonts w:cs="Times New Roman"/>
          <w:szCs w:val="22"/>
        </w:rPr>
        <w:t xml:space="preserve">, the Department of Employment and Workforce must develop and implement a plan to seek a waiver of interest on the state’s FUA loan debt in order to mitigate the impact of the interest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payments on South Carolina employers.</w:t>
      </w:r>
    </w:p>
    <w:p w:rsidR="00B93728" w:rsidRPr="00383240" w:rsidRDefault="00B93728" w:rsidP="00866B6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84"/>
      <w:bookmarkEnd w:id="64"/>
      <w:r w:rsidRPr="00383240">
        <w:rPr>
          <w:rFonts w:cs="Times New Roman"/>
          <w:b/>
          <w:szCs w:val="22"/>
        </w:rPr>
        <w:t>SECTION 84 - U12-DEPARTMENT OF TRANSPORTATION</w:t>
      </w:r>
      <w:r w:rsidR="00530F80">
        <w:rPr>
          <w:rFonts w:cs="Times New Roman"/>
          <w:b/>
          <w:szCs w:val="22"/>
        </w:rPr>
        <w:fldChar w:fldCharType="begin"/>
      </w:r>
      <w:r>
        <w:instrText xml:space="preserve"> XE "SECTION 84 - U12-DEPARTMENT OF TRANSPORTATION" </w:instrText>
      </w:r>
      <w:r w:rsidR="00530F80">
        <w:rPr>
          <w:rFonts w:cs="Times New Roman"/>
          <w:b/>
          <w:szCs w:val="22"/>
        </w:rPr>
        <w:fldChar w:fldCharType="end"/>
      </w:r>
    </w:p>
    <w:p w:rsidR="00B93728" w:rsidRPr="00383240" w:rsidRDefault="00B93728" w:rsidP="00866B6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866B6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84.1.</w:t>
      </w:r>
      <w:r w:rsidRPr="00383240">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B93728" w:rsidRPr="00383240" w:rsidRDefault="00B93728" w:rsidP="00D0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84.2.</w:t>
      </w:r>
      <w:r w:rsidRPr="00383240">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84.3.</w:t>
      </w:r>
      <w:r w:rsidRPr="00383240">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84.4.</w:t>
      </w:r>
      <w:r w:rsidRPr="00383240">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84.5.</w:t>
      </w:r>
      <w:r w:rsidRPr="00383240">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84.6.</w:t>
      </w:r>
      <w:r w:rsidRPr="00383240">
        <w:rPr>
          <w:rFonts w:cs="Times New Roman"/>
          <w:b/>
          <w:szCs w:val="22"/>
        </w:rPr>
        <w:tab/>
      </w:r>
      <w:r w:rsidRPr="00383240">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84</w:t>
      </w:r>
      <w:r w:rsidRPr="00383240">
        <w:rPr>
          <w:rFonts w:cs="Times New Roman"/>
          <w:b/>
          <w:bCs/>
          <w:szCs w:val="22"/>
        </w:rPr>
        <w:t>.7.</w:t>
      </w:r>
      <w:r w:rsidRPr="00383240">
        <w:rPr>
          <w:rFonts w:cs="Times New Roman"/>
          <w:b/>
          <w:bCs/>
          <w:szCs w:val="22"/>
        </w:rPr>
        <w:tab/>
      </w:r>
      <w:r w:rsidRPr="00383240">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eastAsiaTheme="minorHAnsi" w:cs="Times New Roman"/>
          <w:color w:val="auto"/>
          <w:szCs w:val="22"/>
        </w:rPr>
        <w:tab/>
      </w:r>
      <w:r w:rsidRPr="00383240">
        <w:rPr>
          <w:rFonts w:eastAsiaTheme="minorHAnsi" w:cs="Times New Roman"/>
          <w:b/>
          <w:color w:val="auto"/>
          <w:szCs w:val="22"/>
        </w:rPr>
        <w:t>84.</w:t>
      </w:r>
      <w:r w:rsidRPr="00383240">
        <w:rPr>
          <w:rFonts w:cs="Times New Roman"/>
          <w:b/>
          <w:snapToGrid w:val="0"/>
          <w:color w:val="auto"/>
          <w:szCs w:val="22"/>
        </w:rPr>
        <w:t>8</w:t>
      </w:r>
      <w:r w:rsidRPr="00383240">
        <w:rPr>
          <w:rFonts w:eastAsiaTheme="minorHAnsi" w:cs="Times New Roman"/>
          <w:b/>
          <w:color w:val="auto"/>
          <w:szCs w:val="22"/>
        </w:rPr>
        <w:t>.</w:t>
      </w:r>
      <w:r w:rsidRPr="00383240">
        <w:rPr>
          <w:rFonts w:eastAsiaTheme="minorHAnsi" w:cs="Times New Roman"/>
          <w:color w:val="auto"/>
          <w:szCs w:val="22"/>
        </w:rPr>
        <w:tab/>
        <w:t>(</w:t>
      </w:r>
      <w:r w:rsidRPr="00383240">
        <w:rPr>
          <w:rFonts w:cs="Times New Roman"/>
          <w:bCs/>
          <w:szCs w:val="22"/>
        </w:rPr>
        <w:t xml:space="preserve">DOT: Shop Road Farmers Market Bypass Carry Forward)  Unexpended funds </w:t>
      </w:r>
      <w:r w:rsidRPr="00383240">
        <w:rPr>
          <w:rFonts w:cs="Times New Roman"/>
          <w:szCs w:val="22"/>
        </w:rPr>
        <w:t>appropriated</w:t>
      </w:r>
      <w:r w:rsidRPr="00383240">
        <w:rPr>
          <w:rFonts w:cs="Times New Roman"/>
          <w:bCs/>
          <w:szCs w:val="22"/>
        </w:rPr>
        <w:t xml:space="preserve"> for the Shop Road Farmers Market Bypass may </w:t>
      </w:r>
      <w:r w:rsidRPr="00383240">
        <w:rPr>
          <w:rFonts w:cs="Times New Roman"/>
          <w:szCs w:val="22"/>
        </w:rPr>
        <w:t>be</w:t>
      </w:r>
      <w:r w:rsidRPr="00383240">
        <w:rPr>
          <w:rFonts w:cs="Times New Roman"/>
          <w:bCs/>
          <w:szCs w:val="22"/>
        </w:rPr>
        <w:t xml:space="preserve"> carried forward into the current fiscal year and expended for the </w:t>
      </w:r>
      <w:r w:rsidRPr="00383240">
        <w:rPr>
          <w:rFonts w:cs="Times New Roman"/>
          <w:color w:val="auto"/>
          <w:szCs w:val="22"/>
        </w:rPr>
        <w:t>matching requirement for the widening and expansion of Leesburg Road from Fairmont to Wildcat Road (Lower Richland roads-Phase I).</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trike/>
          <w:color w:val="auto"/>
          <w:szCs w:val="22"/>
        </w:rPr>
      </w:pPr>
      <w:r w:rsidRPr="00383240">
        <w:rPr>
          <w:rFonts w:eastAsiaTheme="minorHAnsi" w:cs="Times New Roman"/>
          <w:b/>
          <w:color w:val="auto"/>
          <w:szCs w:val="22"/>
        </w:rPr>
        <w:tab/>
        <w:t>84.9.</w:t>
      </w:r>
      <w:r w:rsidRPr="00383240">
        <w:rPr>
          <w:rFonts w:eastAsiaTheme="minorHAnsi" w:cs="Times New Roman"/>
          <w:b/>
          <w:color w:val="auto"/>
          <w:szCs w:val="22"/>
        </w:rPr>
        <w:tab/>
      </w:r>
      <w:r w:rsidRPr="00383240">
        <w:rPr>
          <w:rFonts w:cs="Times New Roman"/>
          <w:color w:val="auto"/>
        </w:rPr>
        <w:t>(DOT: Hanahan Permit Negotiation)</w:t>
      </w:r>
      <w:r w:rsidRPr="00383240">
        <w:rPr>
          <w:rFonts w:eastAsiaTheme="minorHAnsi" w:cs="Times New Roman"/>
          <w:b/>
          <w:color w:val="auto"/>
          <w:szCs w:val="22"/>
        </w:rPr>
        <w:t xml:space="preserve">  </w:t>
      </w:r>
      <w:r w:rsidRPr="00383240">
        <w:rPr>
          <w:rFonts w:cs="Times New Roman"/>
          <w:strike/>
        </w:rPr>
        <w:t>With the funds authorized for the Department of Transportation, the department shall initiate negotiations between the City of Hanahan, the United States Army Corps of Engineers, CSX Railroad, and other applicable entities to demonstrate the valid purpose and need for the necessary permit required to complete the Railroad Avenue Extension project in the City of Hanahan.  The department shall provide a report to the members of the Berkeley County Delegation and the Berkeley, Charleston, and Dorchester Council of Governments and CHATS detailing the history of the project, status of the negotiations, and a plan for completion. The report shall be completed by June 30, 2014.</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eastAsiaTheme="minorHAnsi" w:cs="Times New Roman"/>
          <w:b/>
          <w:color w:val="auto"/>
          <w:szCs w:val="22"/>
        </w:rPr>
        <w:tab/>
        <w:t>84.10.</w:t>
      </w:r>
      <w:r w:rsidRPr="00383240">
        <w:rPr>
          <w:rFonts w:eastAsiaTheme="minorHAnsi" w:cs="Times New Roman"/>
          <w:b/>
          <w:color w:val="auto"/>
          <w:szCs w:val="22"/>
        </w:rPr>
        <w:tab/>
      </w:r>
      <w:r w:rsidRPr="00383240">
        <w:rPr>
          <w:rFonts w:cs="Times New Roman"/>
        </w:rPr>
        <w:t xml:space="preserve">(DOT: Tree Removal)  The Department of Transportation is prohibited from using funds authorized by this act for </w:t>
      </w:r>
      <w:r w:rsidRPr="00383240">
        <w:rPr>
          <w:rFonts w:cs="Times New Roman"/>
          <w:strike/>
        </w:rPr>
        <w:t>tree removal</w:t>
      </w:r>
      <w:r w:rsidRPr="00383240">
        <w:rPr>
          <w:rFonts w:cs="Times New Roman"/>
        </w:rPr>
        <w:t xml:space="preserve"> </w:t>
      </w:r>
      <w:r w:rsidRPr="00383240">
        <w:rPr>
          <w:rFonts w:cs="Times New Roman"/>
          <w:i/>
          <w:u w:val="single"/>
        </w:rPr>
        <w:t>clear cutting</w:t>
      </w:r>
      <w:r w:rsidRPr="00383240">
        <w:rPr>
          <w:rFonts w:cs="Times New Roman"/>
        </w:rPr>
        <w:t xml:space="preserve">, or other similar activities, in the median of Interstate 26 from approximately mile marker 170 to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approximately mile marker 199 between Summerville and Interstate 95</w:t>
      </w:r>
      <w:r w:rsidRPr="00383240">
        <w:rPr>
          <w:rFonts w:cs="Times New Roman"/>
          <w:i/>
          <w:u w:val="single"/>
        </w:rPr>
        <w:t>, except for the following mile marker locations:  170 to 171, 175 to 176, 182 to 183, 187 to 191, and 193 to 199</w:t>
      </w:r>
      <w:r w:rsidRPr="00383240">
        <w:rPr>
          <w:rFonts w:cs="Times New Roman"/>
        </w:rPr>
        <w:t xml:space="preserve"> </w:t>
      </w:r>
      <w:r w:rsidRPr="00383240">
        <w:rPr>
          <w:rFonts w:cs="Times New Roman"/>
          <w:strike/>
        </w:rPr>
        <w:t>until approval is given by the BCD Council of Governments</w:t>
      </w:r>
      <w:r w:rsidRPr="00383240">
        <w:rPr>
          <w:rFonts w:cs="Times New Roman"/>
        </w:rPr>
        <w:t>.</w:t>
      </w:r>
    </w:p>
    <w:p w:rsidR="00B93728" w:rsidRPr="00383240" w:rsidRDefault="00B93728" w:rsidP="0091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383240">
        <w:rPr>
          <w:rFonts w:eastAsiaTheme="minorHAnsi" w:cs="Times New Roman"/>
          <w:color w:val="auto"/>
          <w:szCs w:val="22"/>
        </w:rPr>
        <w:tab/>
      </w:r>
      <w:r w:rsidRPr="00383240">
        <w:rPr>
          <w:rFonts w:eastAsiaTheme="minorHAnsi" w:cs="Times New Roman"/>
          <w:b/>
          <w:i/>
          <w:color w:val="auto"/>
          <w:szCs w:val="22"/>
          <w:u w:val="single"/>
        </w:rPr>
        <w:t>84.11.</w:t>
      </w:r>
      <w:r w:rsidRPr="00383240">
        <w:rPr>
          <w:rFonts w:eastAsiaTheme="minorHAnsi" w:cs="Times New Roman"/>
          <w:i/>
          <w:color w:val="auto"/>
          <w:szCs w:val="22"/>
          <w:u w:val="single"/>
        </w:rPr>
        <w:tab/>
        <w:t>(DOT: Hanahan Permit Application)  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once agreement among all parties has been reached.</w:t>
      </w:r>
    </w:p>
    <w:p w:rsidR="00B93728" w:rsidRPr="00383240" w:rsidRDefault="00B93728" w:rsidP="000E0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383240">
        <w:rPr>
          <w:rFonts w:eastAsiaTheme="minorHAnsi" w:cs="Times New Roman"/>
          <w:color w:val="auto"/>
          <w:szCs w:val="22"/>
        </w:rPr>
        <w:tab/>
      </w:r>
      <w:r w:rsidRPr="00383240">
        <w:rPr>
          <w:rFonts w:cs="Times New Roman"/>
          <w:b/>
          <w:i/>
          <w:u w:val="single"/>
        </w:rPr>
        <w:t>84.12.</w:t>
      </w:r>
      <w:r w:rsidRPr="00383240">
        <w:rPr>
          <w:rFonts w:cs="Times New Roman"/>
          <w:i/>
          <w:u w:val="single"/>
        </w:rPr>
        <w:tab/>
        <w:t>(DOT: Road BuyBack Program)</w:t>
      </w:r>
      <w:r w:rsidRPr="00383240">
        <w:rPr>
          <w:rFonts w:cs="Times New Roman"/>
        </w:rPr>
        <w:t xml:space="preserve">  </w:t>
      </w:r>
      <w:r w:rsidRPr="00383240">
        <w:rPr>
          <w:rFonts w:cs="Times New Roman"/>
          <w:b/>
        </w:rPr>
        <w:t>DELETED</w:t>
      </w:r>
    </w:p>
    <w:p w:rsidR="00B93728" w:rsidRPr="00383240" w:rsidRDefault="00B93728" w:rsidP="0025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eastAsiaTheme="minorHAnsi" w:cs="Times New Roman"/>
          <w:color w:val="auto"/>
          <w:szCs w:val="22"/>
        </w:rPr>
        <w:tab/>
      </w:r>
      <w:r w:rsidRPr="00383240">
        <w:rPr>
          <w:rFonts w:eastAsiaTheme="minorHAnsi" w:cs="Times New Roman"/>
          <w:b/>
          <w:i/>
          <w:color w:val="auto"/>
          <w:szCs w:val="22"/>
          <w:u w:val="single"/>
        </w:rPr>
        <w:t>84.13.</w:t>
      </w:r>
      <w:r w:rsidRPr="00383240">
        <w:rPr>
          <w:rFonts w:eastAsiaTheme="minorHAnsi" w:cs="Times New Roman"/>
          <w:b/>
          <w:i/>
          <w:color w:val="auto"/>
          <w:szCs w:val="22"/>
          <w:u w:val="single"/>
        </w:rPr>
        <w:tab/>
      </w:r>
      <w:r w:rsidRPr="00383240">
        <w:rPr>
          <w:rFonts w:cs="Times New Roman"/>
          <w:i/>
          <w:color w:val="auto"/>
          <w:u w:val="single"/>
        </w:rPr>
        <w:t>(DOT: Road Acceptance Program)</w:t>
      </w:r>
      <w:r w:rsidRPr="00383240">
        <w:rPr>
          <w:rFonts w:cs="Times New Roman"/>
        </w:rPr>
        <w:t xml:space="preserve">  </w:t>
      </w:r>
      <w:r w:rsidRPr="00383240">
        <w:rPr>
          <w:rFonts w:cs="Times New Roman"/>
          <w:b/>
        </w:rPr>
        <w:t>DELETED</w:t>
      </w:r>
    </w:p>
    <w:p w:rsidR="00B93728" w:rsidRPr="00383240" w:rsidRDefault="00B93728"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cs="Times New Roman"/>
          <w:b/>
        </w:rPr>
        <w:tab/>
      </w:r>
      <w:r w:rsidRPr="00383240">
        <w:rPr>
          <w:rFonts w:cs="Times New Roman"/>
          <w:b/>
          <w:i/>
          <w:u w:val="single"/>
        </w:rPr>
        <w:t>84.14.</w:t>
      </w:r>
      <w:r w:rsidRPr="00383240">
        <w:rPr>
          <w:rFonts w:cs="Times New Roman"/>
          <w:b/>
          <w:i/>
          <w:u w:val="single"/>
        </w:rPr>
        <w:tab/>
      </w:r>
      <w:r w:rsidRPr="00383240">
        <w:rPr>
          <w:rFonts w:cs="Times New Roman"/>
          <w:i/>
          <w:u w:val="single"/>
        </w:rPr>
        <w:t>(DOT: Horry-Georgetown Evacuation Route)  Of the funds authorized for the Department of Transportation, $500,000 shall be made available for the routing, planning and construction of the Horry-Georgetown Evacuation Route.</w:t>
      </w:r>
    </w:p>
    <w:p w:rsidR="00B93728" w:rsidRPr="00383240" w:rsidRDefault="00B93728"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cs="Times New Roman"/>
        </w:rPr>
        <w:tab/>
      </w:r>
      <w:r w:rsidRPr="00383240">
        <w:rPr>
          <w:rFonts w:cs="Times New Roman"/>
          <w:b/>
          <w:i/>
          <w:u w:val="single"/>
        </w:rPr>
        <w:t>84.15.</w:t>
      </w:r>
      <w:r w:rsidRPr="00383240">
        <w:rPr>
          <w:rFonts w:cs="Times New Roman"/>
          <w:i/>
          <w:u w:val="single"/>
        </w:rPr>
        <w:tab/>
        <w:t>(DOT: I-74 Funds to Horry-Georgetown Evacuation Route)  The department shall transfer all funds in the State Highway Fund allocated by provisos from budget years 2005-2012 for the development of I-74 to the department’s Horry-Georgetown Evacuation Route Project.  These funds are to be used to complete studies needed for the Horry-Georgetown Evacuation Route.  Any remaining funds after completion of the studies shall be used for the permitting process.</w:t>
      </w:r>
    </w:p>
    <w:p w:rsidR="00B93728" w:rsidRPr="00383240" w:rsidRDefault="00B93728"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eastAsiaTheme="minorHAnsi" w:cs="Times New Roman"/>
          <w:color w:val="auto"/>
          <w:szCs w:val="22"/>
        </w:rPr>
        <w:tab/>
      </w:r>
      <w:r w:rsidRPr="00383240">
        <w:rPr>
          <w:rFonts w:cs="Times New Roman"/>
          <w:b/>
          <w:i/>
          <w:color w:val="auto"/>
          <w:u w:val="single"/>
        </w:rPr>
        <w:t>84.16.</w:t>
      </w:r>
      <w:r w:rsidRPr="00383240">
        <w:rPr>
          <w:rFonts w:cs="Times New Roman"/>
          <w:b/>
          <w:i/>
          <w:u w:val="single"/>
        </w:rPr>
        <w:tab/>
      </w:r>
      <w:r w:rsidRPr="00383240">
        <w:rPr>
          <w:rFonts w:cs="Times New Roman"/>
          <w:i/>
          <w:color w:val="auto"/>
          <w:u w:val="single"/>
        </w:rPr>
        <w:t>(DOT: Pedestrian Overpass)</w:t>
      </w:r>
      <w:r w:rsidRPr="00383240">
        <w:rPr>
          <w:rFonts w:cs="Times New Roman"/>
          <w:i/>
          <w:u w:val="single"/>
        </w:rPr>
        <w:t xml:space="preserve"> </w:t>
      </w:r>
      <w:r w:rsidRPr="00383240">
        <w:rPr>
          <w:rFonts w:cs="Times New Roman"/>
          <w:i/>
          <w:color w:val="auto"/>
          <w:u w:val="single"/>
        </w:rPr>
        <w:t xml:space="preserve"> The Department of Transportation is directed to perform a feasibility study for a pedestrian overpass at the intersection of the Septima P. Clark Parkway and Coming Street in the City of Charleston.</w:t>
      </w:r>
      <w:r w:rsidRPr="00383240">
        <w:rPr>
          <w:rFonts w:cs="Times New Roman"/>
          <w:i/>
          <w:u w:val="single"/>
        </w:rPr>
        <w:t xml:space="preserve"> </w:t>
      </w:r>
      <w:r w:rsidRPr="00383240">
        <w:rPr>
          <w:rFonts w:cs="Times New Roman"/>
          <w:i/>
          <w:color w:val="auto"/>
          <w:u w:val="single"/>
        </w:rPr>
        <w:t xml:space="preserve"> The department shall provide the results of its study to the Governor and the General Assembly by January 1, 2015.</w:t>
      </w:r>
    </w:p>
    <w:p w:rsidR="00B93728" w:rsidRPr="00383240" w:rsidRDefault="00B93728"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color w:val="auto"/>
        </w:rPr>
        <w:tab/>
      </w:r>
      <w:r w:rsidRPr="00383240">
        <w:rPr>
          <w:rFonts w:cs="Times New Roman"/>
          <w:b/>
          <w:i/>
          <w:u w:val="single"/>
        </w:rPr>
        <w:t>84.17.</w:t>
      </w:r>
      <w:r w:rsidRPr="00383240">
        <w:rPr>
          <w:rFonts w:cs="Times New Roman"/>
          <w:i/>
          <w:u w:val="single"/>
        </w:rPr>
        <w:tab/>
        <w:t xml:space="preserve">(DOT: Greenville Bridge Commission)  There is created the Greenville Bridge Commission to be composed of five members appointed by the Chairman of the Greenville Legislative Delegation.  Before the Department of Transportation may reconstruct a bridge over a railroad in Greenville County between Montgomery Road and East Bramlett/Kelly Road, the </w:t>
      </w:r>
      <w:r w:rsidRPr="00383240">
        <w:rPr>
          <w:rFonts w:cs="Times New Roman"/>
          <w:i/>
          <w:u w:val="single"/>
        </w:rPr>
        <w:lastRenderedPageBreak/>
        <w:t>commission must make a determination as to the bridge design and its intended traffic. Upon the commission's determination, the bridge must be reconstructed in compliance with the determination.</w:t>
      </w:r>
    </w:p>
    <w:p w:rsidR="00B93728" w:rsidRDefault="00B93728"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93728" w:rsidSect="00534B4C">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i/>
        </w:rPr>
        <w:tab/>
      </w:r>
      <w:r w:rsidRPr="00383240">
        <w:rPr>
          <w:rFonts w:cs="Times New Roman"/>
          <w:b/>
          <w:i/>
          <w:u w:val="single"/>
        </w:rPr>
        <w:t>84.18.</w:t>
      </w:r>
      <w:r w:rsidRPr="00383240">
        <w:rPr>
          <w:rFonts w:cs="Times New Roman"/>
          <w:i/>
          <w:u w:val="single"/>
        </w:rPr>
        <w:tab/>
        <w:t xml:space="preserve">(DOT: Bridge Replacement in McCormick County)  Planning and construction on a new U.S. 378 bridge crossing Lake J. Strom Thurmond must provide for and allow McCormick County to affix water and sewer lines to the new bridge just as the water and sewer lines are affixed to the existing bridge.  McCormick County shall bear the cost of affixing the water and sewer </w:t>
      </w:r>
    </w:p>
    <w:p w:rsidR="00B93728" w:rsidRPr="00383240" w:rsidRDefault="00B93728" w:rsidP="00DA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i/>
          <w:u w:val="single"/>
        </w:rPr>
        <w:lastRenderedPageBreak/>
        <w:t>lines to the new bridge.</w:t>
      </w:r>
    </w:p>
    <w:p w:rsidR="00B93728" w:rsidRDefault="00B93728" w:rsidP="00DB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iCs/>
          <w:szCs w:val="22"/>
        </w:rPr>
      </w:pPr>
    </w:p>
    <w:p w:rsidR="00B93728" w:rsidRPr="00383240" w:rsidRDefault="00B93728" w:rsidP="00DB63B1">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7"/>
      <w:bookmarkEnd w:id="65"/>
      <w:r w:rsidRPr="00383240">
        <w:rPr>
          <w:rFonts w:cs="Times New Roman"/>
          <w:b/>
          <w:bCs/>
          <w:iCs/>
          <w:szCs w:val="22"/>
        </w:rPr>
        <w:t>SECTION 87 - U30 - DIVISION OF AERONAUTICS</w:t>
      </w:r>
      <w:r w:rsidR="00530F80">
        <w:rPr>
          <w:rFonts w:cs="Times New Roman"/>
          <w:b/>
          <w:bCs/>
          <w:iCs/>
          <w:szCs w:val="22"/>
        </w:rPr>
        <w:fldChar w:fldCharType="begin"/>
      </w:r>
      <w:r>
        <w:instrText xml:space="preserve"> XE "SECTION 87 - U30 - DIVISION OF AERONAUTICS" </w:instrText>
      </w:r>
      <w:r w:rsidR="00530F80">
        <w:rPr>
          <w:rFonts w:cs="Times New Roman"/>
          <w:b/>
          <w:bCs/>
          <w:iCs/>
          <w:szCs w:val="22"/>
        </w:rPr>
        <w:fldChar w:fldCharType="end"/>
      </w:r>
    </w:p>
    <w:p w:rsidR="00B93728" w:rsidRPr="00383240" w:rsidRDefault="00B93728" w:rsidP="00DB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DB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87.1.</w:t>
      </w:r>
      <w:r w:rsidRPr="00383240">
        <w:rPr>
          <w:rFonts w:cs="Times New Roman"/>
          <w:b/>
          <w:szCs w:val="22"/>
        </w:rPr>
        <w:tab/>
      </w:r>
      <w:r w:rsidRPr="00383240">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B93728" w:rsidRDefault="00B93728" w:rsidP="006C15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93728" w:rsidSect="00534B4C">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6C15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lastRenderedPageBreak/>
        <w:tab/>
        <w:t>87.2.</w:t>
      </w:r>
      <w:r w:rsidRPr="00383240">
        <w:rPr>
          <w:rFonts w:cs="Times New Roman"/>
          <w:bCs/>
          <w:szCs w:val="22"/>
        </w:rPr>
        <w:tab/>
        <w:t xml:space="preserve">(AERO: </w:t>
      </w:r>
      <w:r w:rsidRPr="00383240">
        <w:rPr>
          <w:rFonts w:cs="Times New Roman"/>
          <w:szCs w:val="22"/>
        </w:rPr>
        <w:t>Office</w:t>
      </w:r>
      <w:r w:rsidRPr="00383240">
        <w:rPr>
          <w:rFonts w:cs="Times New Roman"/>
          <w:bCs/>
          <w:szCs w:val="22"/>
        </w:rPr>
        <w:t xml:space="preserve"> Space Rental)  Revenue received from rental of Division of Aeronautics office space may be retained and expended to cover </w:t>
      </w:r>
      <w:r w:rsidRPr="00383240">
        <w:rPr>
          <w:rFonts w:cs="Times New Roman"/>
          <w:szCs w:val="22"/>
        </w:rPr>
        <w:t>the</w:t>
      </w:r>
      <w:r w:rsidRPr="00383240">
        <w:rPr>
          <w:rFonts w:cs="Times New Roman"/>
          <w:bCs/>
          <w:szCs w:val="22"/>
        </w:rPr>
        <w:t xml:space="preserve"> cost of </w:t>
      </w:r>
      <w:r w:rsidRPr="00383240">
        <w:rPr>
          <w:rFonts w:cs="Times New Roman"/>
          <w:szCs w:val="22"/>
        </w:rPr>
        <w:t>building</w:t>
      </w:r>
      <w:r w:rsidRPr="00383240">
        <w:rPr>
          <w:rFonts w:cs="Times New Roman"/>
          <w:bCs/>
          <w:szCs w:val="22"/>
        </w:rPr>
        <w:t xml:space="preserve">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87.3.</w:t>
      </w:r>
      <w:r w:rsidRPr="00383240">
        <w:rPr>
          <w:rFonts w:cs="Times New Roman"/>
          <w:szCs w:val="22"/>
        </w:rPr>
        <w:tab/>
        <w:t>(</w:t>
      </w:r>
      <w:r w:rsidRPr="00383240">
        <w:rPr>
          <w:rFonts w:cs="Times New Roman"/>
          <w:bCs/>
          <w:szCs w:val="22"/>
        </w:rPr>
        <w:t>AERO</w:t>
      </w:r>
      <w:r w:rsidRPr="00383240">
        <w:rPr>
          <w:rFonts w:cs="Times New Roman"/>
          <w:szCs w:val="22"/>
        </w:rPr>
        <w:t xml:space="preserve">: Funding Sequence)  All General Aviation Airports will receive funding prior to the four air </w:t>
      </w:r>
      <w:r w:rsidRPr="00383240">
        <w:rPr>
          <w:rFonts w:cs="Times New Roman"/>
          <w:bCs/>
          <w:szCs w:val="22"/>
        </w:rPr>
        <w:t>carrier</w:t>
      </w:r>
      <w:r w:rsidRPr="00383240">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87.4.</w:t>
      </w:r>
      <w:r w:rsidRPr="00383240">
        <w:rPr>
          <w:rFonts w:cs="Times New Roman"/>
          <w:szCs w:val="22"/>
        </w:rPr>
        <w:tab/>
        <w:t>(</w:t>
      </w:r>
      <w:r w:rsidRPr="00383240">
        <w:rPr>
          <w:rFonts w:cs="Times New Roman"/>
          <w:bCs/>
          <w:szCs w:val="22"/>
        </w:rPr>
        <w:t>AERO</w:t>
      </w:r>
      <w:r w:rsidRPr="00383240">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383240">
        <w:rPr>
          <w:rFonts w:cs="Times New Roman"/>
          <w:bCs/>
          <w:szCs w:val="22"/>
        </w:rPr>
        <w:t>determined</w:t>
      </w:r>
      <w:r w:rsidRPr="00383240">
        <w:rPr>
          <w:rFonts w:cs="Times New Roman"/>
          <w:szCs w:val="22"/>
        </w:rPr>
        <w:t xml:space="preserve"> by the division and shall not exceed local average market rates.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t>Personnel from the agencies owning and/or operating aircraft will be responsible for ground movement of their aircraft.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87.5.</w:t>
      </w:r>
      <w:r w:rsidRPr="00383240">
        <w:rPr>
          <w:rFonts w:cs="Times New Roman"/>
          <w:b/>
          <w:szCs w:val="22"/>
        </w:rPr>
        <w:tab/>
      </w:r>
      <w:r w:rsidRPr="00383240">
        <w:rPr>
          <w:rFonts w:cs="Times New Roman"/>
          <w:szCs w:val="22"/>
        </w:rPr>
        <w:t>(</w:t>
      </w:r>
      <w:r w:rsidRPr="00383240">
        <w:rPr>
          <w:rFonts w:cs="Times New Roman"/>
          <w:bCs/>
          <w:szCs w:val="22"/>
        </w:rPr>
        <w:t>AERO</w:t>
      </w:r>
      <w:r w:rsidRPr="00383240">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to allow the maximization of</w:t>
      </w:r>
      <w:r w:rsidRPr="00383240">
        <w:rPr>
          <w:rFonts w:cs="Times New Roman"/>
          <w:bCs/>
          <w:szCs w:val="22"/>
        </w:rPr>
        <w:t xml:space="preserve"> </w:t>
      </w:r>
      <w:r w:rsidRPr="00383240">
        <w:rPr>
          <w:rFonts w:cs="Times New Roman"/>
          <w:szCs w:val="22"/>
        </w:rPr>
        <w:t>grant funds available through the Federal Aviation Administration for capital improvement projects;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(2)</w:t>
      </w:r>
      <w:r w:rsidRPr="00383240">
        <w:rPr>
          <w:rFonts w:cs="Times New Roman"/>
          <w:szCs w:val="22"/>
        </w:rPr>
        <w:tab/>
        <w:t>for maintenance projects of general aviation airports; and 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(3)</w:t>
      </w:r>
      <w:r w:rsidRPr="00383240">
        <w:rPr>
          <w:rFonts w:cs="Times New Roman"/>
          <w:szCs w:val="22"/>
        </w:rPr>
        <w:tab/>
        <w:t>for aviation education related programs including, but not limited to, educating young people about careers in the aviation industry and/or the promotion of aviation in general.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t>Sponsors of publicly owned airpo</w:t>
      </w:r>
      <w:r w:rsidRPr="00383240">
        <w:rPr>
          <w:rFonts w:cs="Times New Roman"/>
          <w:bCs/>
          <w:szCs w:val="22"/>
        </w:rPr>
        <w:t xml:space="preserve">rts for public use are eligible to receive grants pursuant to this provision, but the airport </w:t>
      </w:r>
      <w:r w:rsidRPr="00383240">
        <w:rPr>
          <w:rFonts w:cs="Times New Roman"/>
          <w:szCs w:val="22"/>
        </w:rPr>
        <w:t>must</w:t>
      </w:r>
      <w:r w:rsidRPr="00383240">
        <w:rPr>
          <w:rFonts w:cs="Times New Roman"/>
          <w:bCs/>
          <w:szCs w:val="22"/>
        </w:rPr>
        <w:t xml:space="preserve"> have a current development plan that meets the planning requirements of the National Plan of Integrated Airports Systems.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t xml:space="preserve">The Aeronautics </w:t>
      </w:r>
      <w:r w:rsidRPr="00383240">
        <w:rPr>
          <w:rFonts w:cs="Times New Roman"/>
          <w:szCs w:val="22"/>
        </w:rPr>
        <w:t>Commission</w:t>
      </w:r>
      <w:r w:rsidRPr="00383240">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383240">
        <w:rPr>
          <w:rFonts w:cs="Times New Roman"/>
          <w:szCs w:val="22"/>
        </w:rPr>
        <w:t>airports.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lastRenderedPageBreak/>
        <w:tab/>
        <w:t>Enabling airport sponsors to</w:t>
      </w:r>
      <w:r w:rsidRPr="00383240">
        <w:rPr>
          <w:rFonts w:cs="Times New Roman"/>
          <w:bCs/>
          <w:szCs w:val="22"/>
        </w:rPr>
        <w:t xml:space="preserve"> meet basic Federal Aviation Administration safety guidelines for obstruction clearance </w:t>
      </w:r>
      <w:r w:rsidRPr="00383240">
        <w:rPr>
          <w:rFonts w:cs="Times New Roman"/>
          <w:szCs w:val="22"/>
        </w:rPr>
        <w:t>must</w:t>
      </w:r>
      <w:r w:rsidRPr="00383240">
        <w:rPr>
          <w:rFonts w:cs="Times New Roman"/>
          <w:bCs/>
          <w:szCs w:val="22"/>
        </w:rPr>
        <w:t xml:space="preserve"> be a major factor in the priority </w:t>
      </w:r>
      <w:r w:rsidRPr="00383240">
        <w:rPr>
          <w:rFonts w:cs="Times New Roman"/>
          <w:szCs w:val="22"/>
        </w:rPr>
        <w:t>guidelines</w:t>
      </w:r>
      <w:r w:rsidRPr="00383240">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383240">
        <w:rPr>
          <w:rFonts w:cs="Times New Roman"/>
          <w:szCs w:val="22"/>
        </w:rPr>
        <w:t>smaller</w:t>
      </w:r>
      <w:r w:rsidRPr="00383240">
        <w:rPr>
          <w:rFonts w:cs="Times New Roman"/>
          <w:bCs/>
          <w:szCs w:val="22"/>
        </w:rPr>
        <w:t xml:space="preserve"> relative contribution from the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t xml:space="preserve">A report on the </w:t>
      </w:r>
      <w:r w:rsidRPr="00383240">
        <w:rPr>
          <w:rFonts w:cs="Times New Roman"/>
          <w:szCs w:val="22"/>
        </w:rPr>
        <w:t>expenditure</w:t>
      </w:r>
      <w:r w:rsidRPr="00383240">
        <w:rPr>
          <w:rFonts w:cs="Times New Roman"/>
          <w:bCs/>
          <w:szCs w:val="22"/>
        </w:rPr>
        <w:t xml:space="preserve"> of these </w:t>
      </w:r>
      <w:r w:rsidRPr="00383240">
        <w:rPr>
          <w:rFonts w:cs="Times New Roman"/>
          <w:szCs w:val="22"/>
        </w:rPr>
        <w:t>funds</w:t>
      </w:r>
      <w:r w:rsidRPr="00383240">
        <w:rPr>
          <w:rFonts w:cs="Times New Roman"/>
          <w:bCs/>
          <w:szCs w:val="22"/>
        </w:rPr>
        <w:t xml:space="preserve"> shall be submitted to the Senate Finance Committee and the House Ways and Means Committee.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93728" w:rsidSect="00534B4C">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Cs/>
          <w:szCs w:val="22"/>
        </w:rPr>
        <w:lastRenderedPageBreak/>
        <w:tab/>
        <w:t xml:space="preserve">Unspent funds from the </w:t>
      </w:r>
      <w:r w:rsidRPr="00383240">
        <w:rPr>
          <w:rFonts w:cs="Times New Roman"/>
          <w:szCs w:val="22"/>
        </w:rPr>
        <w:t>prior</w:t>
      </w:r>
      <w:r w:rsidRPr="00383240">
        <w:rPr>
          <w:rFonts w:cs="Times New Roman"/>
          <w:bCs/>
          <w:szCs w:val="22"/>
        </w:rPr>
        <w:t xml:space="preserve"> fiscal year </w:t>
      </w:r>
      <w:r w:rsidRPr="00383240">
        <w:rPr>
          <w:rFonts w:cs="Times New Roman"/>
          <w:szCs w:val="22"/>
        </w:rPr>
        <w:t>may</w:t>
      </w:r>
      <w:r w:rsidRPr="00383240">
        <w:rPr>
          <w:rFonts w:cs="Times New Roman"/>
          <w:bCs/>
          <w:szCs w:val="22"/>
        </w:rPr>
        <w:t xml:space="preserve"> be carried forward to the current fiscal year and spent for like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tab/>
      </w:r>
      <w:r w:rsidRPr="00383240">
        <w:rPr>
          <w:b/>
          <w:i/>
          <w:u w:val="single"/>
        </w:rPr>
        <w:t>87.6.</w:t>
      </w:r>
      <w:r w:rsidRPr="00383240">
        <w:rPr>
          <w:b/>
          <w:i/>
          <w:u w:val="single"/>
        </w:rPr>
        <w:tab/>
      </w:r>
      <w:r w:rsidRPr="00383240">
        <w:rPr>
          <w:i/>
          <w:u w:val="single"/>
        </w:rPr>
        <w:t>(AERO: State Aviation Fund Study)  The Division of Aeronautics and the Department of Revenue are directed to conduct a study to determine the continuing viability of the State Aviation Fund and to determine the accuracy of the amount of the tax levied by the State pursuant to Article 19, Chapter 37 of Title 12 of the 1976 Code.  This analysis must be presented to the Chairman of the House Ways and Means Committee and the Chairman of the Senate Finance Committee no later than October 1, 2014.</w:t>
      </w:r>
    </w:p>
    <w:p w:rsidR="00B93728" w:rsidRPr="00383240" w:rsidRDefault="00B93728"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88"/>
      <w:bookmarkEnd w:id="66"/>
      <w:r w:rsidRPr="00383240">
        <w:rPr>
          <w:rFonts w:cs="Times New Roman"/>
          <w:b/>
          <w:szCs w:val="22"/>
        </w:rPr>
        <w:t>SECTION 88 - Y14-STATE PORTS AUTHORITY</w:t>
      </w:r>
      <w:r w:rsidR="00530F80">
        <w:rPr>
          <w:rFonts w:cs="Times New Roman"/>
          <w:b/>
          <w:szCs w:val="22"/>
        </w:rPr>
        <w:fldChar w:fldCharType="begin"/>
      </w:r>
      <w:r>
        <w:instrText xml:space="preserve"> XE "SECTION 88 - Y14-STATE PORTS AUTHORITY" </w:instrText>
      </w:r>
      <w:r w:rsidR="00530F80">
        <w:rPr>
          <w:rFonts w:cs="Times New Roman"/>
          <w:b/>
          <w:szCs w:val="22"/>
        </w:rPr>
        <w:fldChar w:fldCharType="end"/>
      </w:r>
    </w:p>
    <w:p w:rsidR="00B93728" w:rsidRPr="00383240" w:rsidRDefault="00B93728" w:rsidP="00697E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88.1.</w:t>
      </w:r>
      <w:r w:rsidRPr="00383240">
        <w:rPr>
          <w:rFonts w:cs="Times New Roman"/>
          <w:b/>
        </w:rPr>
        <w:tab/>
      </w:r>
      <w:r w:rsidRPr="00383240">
        <w:rPr>
          <w:rFonts w:cs="Times New Roman"/>
        </w:rPr>
        <w:t xml:space="preserve">(SPA: Charleston Cooper River Bridge Project)  The State Ports Authority shall, from other general fund or operating fund surplus available and any funds appropriated to the authority in prior fiscal years and left unexpended as of July 1, </w:t>
      </w:r>
      <w:r w:rsidRPr="00383240">
        <w:rPr>
          <w:rFonts w:cs="Times New Roman"/>
          <w:strike/>
        </w:rPr>
        <w:t>2013</w:t>
      </w:r>
      <w:r w:rsidRPr="00383240">
        <w:rPr>
          <w:rFonts w:cs="Times New Roman"/>
        </w:rPr>
        <w:t xml:space="preserve"> </w:t>
      </w:r>
      <w:r w:rsidRPr="00383240">
        <w:rPr>
          <w:rFonts w:cs="Times New Roman"/>
          <w:i/>
          <w:u w:val="single"/>
        </w:rPr>
        <w:t>2014</w:t>
      </w:r>
      <w:r w:rsidRPr="00383240">
        <w:rPr>
          <w:rFonts w:cs="Times New Roman"/>
        </w:rPr>
        <w:t xml:space="preserve">, pay to the State Transportation Infrastructure Bank one million dollars before June 30,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to continue the Charleston Cooper River Bridge Project.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b/>
          <w:szCs w:val="22"/>
        </w:rPr>
        <w:t>88.2.</w:t>
      </w:r>
      <w:r w:rsidRPr="00383240">
        <w:rPr>
          <w:rFonts w:eastAsia="Calibri" w:cs="Times New Roman"/>
          <w:b/>
          <w:szCs w:val="22"/>
        </w:rPr>
        <w:tab/>
      </w:r>
      <w:r w:rsidRPr="00383240">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tab/>
      </w:r>
      <w:r w:rsidRPr="00383240">
        <w:rPr>
          <w:b/>
          <w:bCs/>
          <w:iCs/>
        </w:rPr>
        <w:t>88.3.</w:t>
      </w:r>
      <w:r w:rsidRPr="00383240">
        <w:rPr>
          <w:b/>
          <w:bCs/>
          <w:iCs/>
        </w:rPr>
        <w:tab/>
      </w:r>
      <w:r w:rsidRPr="00383240">
        <w:rPr>
          <w:iCs/>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383240">
        <w:rPr>
          <w:rFonts w:cs="Times New Roman"/>
        </w:rPr>
        <w:t>fund</w:t>
      </w:r>
      <w:r w:rsidRPr="00383240">
        <w:rPr>
          <w:iCs/>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tab/>
      </w:r>
      <w:r w:rsidRPr="00383240">
        <w:rPr>
          <w:rFonts w:cs="Times New Roman"/>
          <w:b/>
          <w:i/>
          <w:u w:val="single"/>
        </w:rPr>
        <w:t>88.4.</w:t>
      </w:r>
      <w:r w:rsidRPr="00383240">
        <w:rPr>
          <w:rFonts w:cs="Times New Roman"/>
          <w:b/>
          <w:i/>
          <w:u w:val="single"/>
        </w:rPr>
        <w:tab/>
      </w:r>
      <w:r w:rsidRPr="00383240">
        <w:rPr>
          <w:rFonts w:cs="Times New Roman"/>
          <w:i/>
          <w:u w:val="single"/>
        </w:rPr>
        <w:t>(SPA: Shore Electrical Power)</w:t>
      </w:r>
      <w:r w:rsidRPr="00383240">
        <w:rPr>
          <w:rFonts w:cs="Times New Roman"/>
          <w:b/>
        </w:rPr>
        <w:t xml:space="preserve">  DELETED</w:t>
      </w:r>
    </w:p>
    <w:p w:rsidR="00B93728" w:rsidRPr="00383240" w:rsidRDefault="00B93728" w:rsidP="00412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color w:val="auto"/>
          <w:u w:val="single"/>
        </w:rPr>
        <w:t>88.5.</w:t>
      </w:r>
      <w:r w:rsidRPr="00383240">
        <w:rPr>
          <w:rFonts w:cs="Times New Roman"/>
          <w:b/>
          <w:i/>
          <w:color w:val="auto"/>
          <w:u w:val="single"/>
        </w:rPr>
        <w:tab/>
      </w:r>
      <w:r w:rsidRPr="00383240">
        <w:rPr>
          <w:rFonts w:cs="Times New Roman"/>
          <w:i/>
          <w:color w:val="auto"/>
          <w:u w:val="single"/>
        </w:rPr>
        <w:t>(SPA: Port Royal)  (A)</w:t>
      </w:r>
      <w:r w:rsidRPr="00383240">
        <w:rPr>
          <w:rFonts w:cs="Times New Roman"/>
          <w:i/>
          <w:u w:val="single"/>
        </w:rPr>
        <w:t xml:space="preserve">  </w:t>
      </w:r>
      <w:r w:rsidRPr="00383240">
        <w:rPr>
          <w:rFonts w:cs="Times New Roman"/>
          <w:i/>
          <w:color w:val="auto"/>
          <w:u w:val="single"/>
        </w:rPr>
        <w:t>As soon as practicable after the effective date of this act, the State Ports Authority must obtain an appraisal of the authority’s r</w:t>
      </w:r>
      <w:r w:rsidRPr="00383240">
        <w:rPr>
          <w:rFonts w:cs="Times New Roman"/>
          <w:i/>
          <w:u w:val="single"/>
        </w:rPr>
        <w:t>eal or personal property at Port Royal.  The real property appraiser must be a State Certified General Real Estate Appraiser, a member of the Appraisal Institute (MAI), and must be knowledgeable in appraisal and in appraising closed industrial sites.  The appraisal of the real property should include its future development opportunities and those of the surrounding properties, and give due consideration to the possible existence of adverse environmental conditions and structurally unsound improvements.</w:t>
      </w:r>
    </w:p>
    <w:p w:rsidR="00B93728" w:rsidRPr="00383240" w:rsidRDefault="00B93728" w:rsidP="00412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lastRenderedPageBreak/>
        <w:tab/>
      </w:r>
      <w:r w:rsidRPr="00383240">
        <w:rPr>
          <w:rFonts w:cs="Times New Roman"/>
          <w:i/>
          <w:color w:val="auto"/>
          <w:u w:val="single"/>
        </w:rPr>
        <w:t>(B)</w:t>
      </w:r>
      <w:r w:rsidRPr="00383240">
        <w:rPr>
          <w:rFonts w:cs="Times New Roman"/>
          <w:i/>
          <w:color w:val="auto"/>
          <w:u w:val="single"/>
        </w:rPr>
        <w:tab/>
        <w:t xml:space="preserve">After obtaining the appraisal required pursuant to subsection (A) of this proviso, the State Ports Authority may sell </w:t>
      </w:r>
      <w:r w:rsidRPr="00383240">
        <w:rPr>
          <w:rFonts w:cs="Times New Roman"/>
          <w:i/>
          <w:u w:val="single"/>
        </w:rPr>
        <w:t>all its real and personal property at Port Royal to a third party.  The sales price of the property must be equal to at least eighty percent of the appraised value of the property as determined by the appraisal required pursuant to this proviso.</w:t>
      </w:r>
    </w:p>
    <w:p w:rsidR="00B93728" w:rsidRPr="00383240" w:rsidRDefault="00B93728"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szCs w:val="22"/>
          <w:u w:val="single"/>
        </w:rPr>
      </w:pPr>
      <w:r w:rsidRPr="00383240">
        <w:rPr>
          <w:rFonts w:cs="Times New Roman"/>
        </w:rPr>
        <w:tab/>
      </w:r>
      <w:r w:rsidRPr="00383240">
        <w:rPr>
          <w:rFonts w:cs="Times New Roman"/>
          <w:b/>
          <w:i/>
          <w:u w:val="single"/>
        </w:rPr>
        <w:t>88.6.</w:t>
      </w:r>
      <w:r w:rsidRPr="00383240">
        <w:rPr>
          <w:rFonts w:cs="Times New Roman"/>
          <w:i/>
          <w:u w:val="single"/>
        </w:rPr>
        <w:tab/>
        <w:t>(SPA: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comment.  These funds shall be carried forward from the prior fiscal year into the current fiscal year and must be used for the same purpose.</w:t>
      </w:r>
    </w:p>
    <w:p w:rsidR="00B93728" w:rsidRDefault="00B93728"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B93728" w:rsidSect="00534B4C">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91"/>
      <w:bookmarkEnd w:id="67"/>
      <w:r w:rsidRPr="00383240">
        <w:rPr>
          <w:rFonts w:cs="Times New Roman"/>
          <w:b/>
          <w:szCs w:val="22"/>
        </w:rPr>
        <w:lastRenderedPageBreak/>
        <w:t>SECTION 91 - A99-LEGISLATIVE DEPARTMENT</w:t>
      </w:r>
      <w:r w:rsidR="00530F80">
        <w:rPr>
          <w:rFonts w:cs="Times New Roman"/>
          <w:b/>
          <w:szCs w:val="22"/>
        </w:rPr>
        <w:fldChar w:fldCharType="begin"/>
      </w:r>
      <w:r>
        <w:instrText xml:space="preserve"> XE "SECTION 91 - A99-LEGISLATIVE DEPARTMENT"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91.1.</w:t>
      </w:r>
      <w:r w:rsidRPr="00383240">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91.2.</w:t>
      </w:r>
      <w:r w:rsidRPr="00383240">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91.3.</w:t>
      </w:r>
      <w:r w:rsidRPr="00383240">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91.4.</w:t>
      </w:r>
      <w:r w:rsidRPr="00383240">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(B)</w:t>
      </w:r>
      <w:r w:rsidRPr="00383240">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(C)</w:t>
      </w:r>
      <w:r w:rsidRPr="00383240">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(D)</w:t>
      </w:r>
      <w:r w:rsidRPr="00383240">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szCs w:val="22"/>
        </w:rPr>
        <w:t>(E)</w:t>
      </w:r>
      <w:r w:rsidRPr="00383240">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szCs w:val="22"/>
        </w:rPr>
        <w:tab/>
        <w:t>(F)</w:t>
      </w:r>
      <w:r w:rsidRPr="00383240">
        <w:rPr>
          <w:rFonts w:cs="Times New Roman"/>
          <w:szCs w:val="22"/>
        </w:rPr>
        <w:tab/>
        <w:t xml:space="preserve"> Notwithstanding any other provision of law, subsistence and mileage reimbursement for members of the General Assembly shall not exceed the level authorized by the Internal Revenue Service for the Columbia area.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91.5.</w:t>
      </w:r>
      <w:r w:rsidRPr="00383240">
        <w:rPr>
          <w:rFonts w:cs="Times New Roman"/>
          <w:szCs w:val="22"/>
        </w:rPr>
        <w:tab/>
        <w:t>(LEG: Senate Voucher Approval)  All payroll vouchers, disbursement vouchers, and interdepartmental transfers of the Senate shall only require the approval of the Clerk of the Senate.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91.6.</w:t>
      </w:r>
      <w:r w:rsidRPr="00383240">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color w:val="auto"/>
          <w:szCs w:val="22"/>
        </w:rPr>
        <w:tab/>
        <w:t>91.7.</w:t>
      </w:r>
      <w:r w:rsidRPr="00383240">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91.8.</w:t>
      </w:r>
      <w:r w:rsidRPr="00383240">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91.9.</w:t>
      </w:r>
      <w:r w:rsidRPr="00383240">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91.10.</w:t>
      </w:r>
      <w:r w:rsidRPr="00383240">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91.11.</w:t>
      </w:r>
      <w:r w:rsidRPr="00383240">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91.12.</w:t>
      </w:r>
      <w:r w:rsidRPr="00383240">
        <w:rPr>
          <w:rFonts w:cs="Times New Roman"/>
          <w:szCs w:val="22"/>
        </w:rPr>
        <w:tab/>
      </w:r>
      <w:r w:rsidRPr="00383240">
        <w:rPr>
          <w:rFonts w:cs="Times New Roman"/>
          <w:spacing w:val="-6"/>
          <w:szCs w:val="22"/>
        </w:rPr>
        <w:t>(LEG: Senate Expenditures/O&amp;M Committee)</w:t>
      </w:r>
      <w:r w:rsidRPr="00383240">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91.13.</w:t>
      </w:r>
      <w:r w:rsidRPr="00383240">
        <w:rPr>
          <w:rFonts w:cs="Times New Roman"/>
          <w:szCs w:val="22"/>
        </w:rPr>
        <w:tab/>
        <w:t>(LEG: In-District Compensation)  All members of the General Assembly shall receive an in-district compensation of $1,000 per month.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color w:val="auto"/>
          <w:szCs w:val="22"/>
        </w:rPr>
        <w:tab/>
        <w:t>91.14.</w:t>
      </w:r>
      <w:r w:rsidRPr="00383240">
        <w:rPr>
          <w:rFonts w:cs="Times New Roman"/>
          <w:color w:val="auto"/>
          <w:szCs w:val="22"/>
        </w:rPr>
        <w:tab/>
        <w:t xml:space="preserve">(LEG: Additional House Support Personnel)  </w:t>
      </w:r>
      <w:r w:rsidRPr="00383240">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color w:val="auto"/>
          <w:szCs w:val="22"/>
        </w:rPr>
        <w:tab/>
        <w:t>91.15.</w:t>
      </w:r>
      <w:r w:rsidRPr="00383240">
        <w:rPr>
          <w:rFonts w:cs="Times New Roman"/>
          <w:color w:val="auto"/>
          <w:szCs w:val="22"/>
        </w:rPr>
        <w:tab/>
        <w:t xml:space="preserve">(LEG: House Postage)  The Speaker of the House is authorized to approve no more than </w:t>
      </w:r>
      <w:r w:rsidRPr="00383240">
        <w:rPr>
          <w:rFonts w:cs="Times New Roman"/>
          <w:strike/>
          <w:color w:val="auto"/>
          <w:szCs w:val="22"/>
        </w:rPr>
        <w:t>$600</w:t>
      </w:r>
      <w:r w:rsidRPr="00383240">
        <w:rPr>
          <w:rFonts w:cs="Times New Roman"/>
          <w:color w:val="auto"/>
          <w:szCs w:val="22"/>
        </w:rPr>
        <w:t xml:space="preserve"> </w:t>
      </w:r>
      <w:r w:rsidRPr="00383240">
        <w:rPr>
          <w:rFonts w:cs="Times New Roman"/>
          <w:i/>
          <w:color w:val="auto"/>
          <w:szCs w:val="22"/>
          <w:u w:val="single"/>
        </w:rPr>
        <w:t>$700</w:t>
      </w:r>
      <w:r w:rsidRPr="00383240">
        <w:rPr>
          <w:rFonts w:cs="Times New Roman"/>
          <w:color w:val="auto"/>
          <w:szCs w:val="22"/>
        </w:rPr>
        <w:t xml:space="preserve"> per member per fiscal year for postage.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91.16.</w:t>
      </w:r>
      <w:r w:rsidRPr="00383240">
        <w:rPr>
          <w:rFonts w:cs="Times New Roman"/>
          <w:szCs w:val="22"/>
        </w:rPr>
        <w:tab/>
        <w:t>(LEG: Legislative Dual Employment)  Each committee and joint legislative committee provide a list to the members of the General Assembly of all employees who hold dual positions of state employment.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r>
      <w:r w:rsidRPr="00383240">
        <w:rPr>
          <w:rFonts w:cs="Times New Roman"/>
          <w:b/>
          <w:szCs w:val="22"/>
        </w:rPr>
        <w:t>91.</w:t>
      </w:r>
      <w:r w:rsidRPr="00383240">
        <w:rPr>
          <w:rFonts w:cs="Times New Roman"/>
          <w:b/>
          <w:bCs/>
          <w:szCs w:val="22"/>
        </w:rPr>
        <w:t>17.</w:t>
      </w:r>
      <w:r w:rsidRPr="00383240">
        <w:rPr>
          <w:rFonts w:cs="Times New Roman"/>
          <w:b/>
          <w:bCs/>
          <w:szCs w:val="22"/>
        </w:rPr>
        <w:tab/>
      </w:r>
      <w:r w:rsidRPr="00383240">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91.</w:t>
      </w:r>
      <w:r w:rsidRPr="00383240">
        <w:rPr>
          <w:rFonts w:cs="Times New Roman"/>
          <w:b/>
          <w:bCs/>
          <w:szCs w:val="22"/>
        </w:rPr>
        <w:t>18.</w:t>
      </w:r>
      <w:r w:rsidRPr="00383240">
        <w:rPr>
          <w:rFonts w:cs="Times New Roman"/>
          <w:szCs w:val="22"/>
        </w:rPr>
        <w:tab/>
        <w:t xml:space="preserve">(LEG: Bonded Indebtedness Oversight Study)  The Senate Finance Committee shall undertake a study of the state’s processes for oversight of bonded indebtedness.  Funds provided herein for this purpose shall be used to enable the committee to </w:t>
      </w:r>
      <w:r w:rsidRPr="00383240">
        <w:rPr>
          <w:rFonts w:cs="Times New Roman"/>
          <w:szCs w:val="22"/>
        </w:rPr>
        <w:lastRenderedPageBreak/>
        <w:t>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83240">
        <w:rPr>
          <w:rFonts w:cs="Times New Roman"/>
          <w:szCs w:val="22"/>
        </w:rPr>
        <w:tab/>
      </w:r>
      <w:r w:rsidRPr="00383240">
        <w:rPr>
          <w:rFonts w:cs="Times New Roman"/>
          <w:b/>
          <w:szCs w:val="22"/>
        </w:rPr>
        <w:t>91.19.</w:t>
      </w:r>
      <w:r w:rsidRPr="00383240">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cs="Times New Roman"/>
          <w:szCs w:val="22"/>
        </w:rPr>
        <w:tab/>
      </w:r>
      <w:r w:rsidRPr="00383240">
        <w:rPr>
          <w:rFonts w:cs="Times New Roman"/>
          <w:b/>
          <w:szCs w:val="22"/>
        </w:rPr>
        <w:t>91.20.</w:t>
      </w:r>
      <w:r w:rsidRPr="00383240">
        <w:rPr>
          <w:rFonts w:cs="Times New Roman"/>
          <w:b/>
          <w:szCs w:val="22"/>
        </w:rPr>
        <w:tab/>
      </w:r>
      <w:r w:rsidRPr="00383240">
        <w:rPr>
          <w:rFonts w:cs="Times New Roman"/>
          <w:szCs w:val="22"/>
        </w:rPr>
        <w:t xml:space="preserve">(LEG: LAC Matching Federal Funds)  </w:t>
      </w:r>
      <w:r w:rsidRPr="00383240">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83240">
        <w:rPr>
          <w:rFonts w:cs="Times New Roman"/>
          <w:color w:val="000000" w:themeColor="text1"/>
          <w:szCs w:val="22"/>
          <w:u w:color="000000" w:themeColor="text1"/>
        </w:rPr>
        <w:tab/>
      </w:r>
      <w:r w:rsidRPr="00383240">
        <w:rPr>
          <w:rFonts w:cs="Times New Roman"/>
          <w:b/>
          <w:color w:val="000000" w:themeColor="text1"/>
          <w:szCs w:val="22"/>
          <w:u w:color="000000" w:themeColor="text1"/>
        </w:rPr>
        <w:t>91.21.</w:t>
      </w:r>
      <w:r w:rsidRPr="00383240">
        <w:rPr>
          <w:rFonts w:cs="Times New Roman"/>
          <w:b/>
          <w:color w:val="000000" w:themeColor="text1"/>
          <w:szCs w:val="22"/>
          <w:u w:color="000000" w:themeColor="text1"/>
        </w:rPr>
        <w:tab/>
      </w:r>
      <w:r w:rsidRPr="00383240">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83240">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83240">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83240">
        <w:rPr>
          <w:rFonts w:cs="Times New Roman"/>
          <w:color w:val="000000" w:themeColor="text1"/>
          <w:szCs w:val="22"/>
          <w:u w:color="000000" w:themeColor="text1"/>
        </w:rPr>
        <w:tab/>
        <w:t xml:space="preserve">The </w:t>
      </w:r>
      <w:r w:rsidRPr="00383240">
        <w:rPr>
          <w:rFonts w:cs="Times New Roman"/>
          <w:strike/>
          <w:color w:val="000000" w:themeColor="text1"/>
          <w:szCs w:val="22"/>
          <w:u w:color="000000" w:themeColor="text1"/>
        </w:rPr>
        <w:t>Office of State Budget</w:t>
      </w:r>
      <w:r w:rsidRPr="00383240">
        <w:rPr>
          <w:rFonts w:cs="Times New Roman"/>
          <w:color w:val="000000" w:themeColor="text1"/>
          <w:szCs w:val="22"/>
          <w:u w:color="000000" w:themeColor="text1"/>
        </w:rPr>
        <w:t xml:space="preserve"> </w:t>
      </w:r>
      <w:r w:rsidRPr="00383240">
        <w:rPr>
          <w:rFonts w:cs="Times New Roman"/>
          <w:i/>
          <w:color w:val="000000" w:themeColor="text1"/>
          <w:szCs w:val="22"/>
          <w:u w:val="single" w:color="000000" w:themeColor="text1"/>
        </w:rPr>
        <w:t>Executive Budget Office</w:t>
      </w:r>
      <w:r w:rsidRPr="00383240">
        <w:rPr>
          <w:rFonts w:cs="Times New Roman"/>
          <w:color w:val="000000" w:themeColor="text1"/>
          <w:szCs w:val="22"/>
          <w:u w:color="000000" w:themeColor="text1"/>
        </w:rPr>
        <w:t xml:space="preserv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83240">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83240">
        <w:rPr>
          <w:rFonts w:cs="Times New Roman"/>
          <w:szCs w:val="22"/>
        </w:rPr>
        <w:tab/>
        <w:t xml:space="preserve">For purposes of the proviso, ‘other funds’ means any revenues received by an agency which are not federal funds and are not </w:t>
      </w:r>
      <w:r w:rsidRPr="00383240">
        <w:rPr>
          <w:rFonts w:cs="Times New Roman"/>
          <w:color w:val="000000" w:themeColor="text1"/>
          <w:szCs w:val="22"/>
          <w:u w:color="000000" w:themeColor="text1"/>
        </w:rPr>
        <w:t>general</w:t>
      </w:r>
      <w:r w:rsidRPr="00383240">
        <w:rPr>
          <w:rFonts w:cs="Times New Roman"/>
          <w:szCs w:val="22"/>
        </w:rPr>
        <w:t xml:space="preserve"> funds appropriated by the General Assembly in the appropriations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83240">
        <w:rPr>
          <w:rFonts w:cs="Times New Roman"/>
          <w:szCs w:val="22"/>
        </w:rPr>
        <w:tab/>
      </w:r>
      <w:r w:rsidRPr="00383240">
        <w:rPr>
          <w:rFonts w:cs="Times New Roman"/>
          <w:b/>
          <w:szCs w:val="22"/>
        </w:rPr>
        <w:t>91.22.</w:t>
      </w:r>
      <w:r w:rsidRPr="00383240">
        <w:rPr>
          <w:rFonts w:cs="Times New Roman"/>
          <w:szCs w:val="22"/>
        </w:rPr>
        <w:tab/>
        <w:t xml:space="preserve">(LEG: Suspend LAC Evaluation)  For Fiscal Year </w:t>
      </w:r>
      <w:r w:rsidRPr="00383240">
        <w:rPr>
          <w:rFonts w:cs="Times New Roman"/>
          <w:strike/>
          <w:szCs w:val="22"/>
        </w:rPr>
        <w:t>2013-14</w:t>
      </w:r>
      <w:r w:rsidRPr="00383240">
        <w:rPr>
          <w:rFonts w:cs="Times New Roman"/>
          <w:szCs w:val="22"/>
        </w:rPr>
        <w:t xml:space="preserve"> </w:t>
      </w:r>
      <w:r w:rsidRPr="00383240">
        <w:rPr>
          <w:rFonts w:cs="Times New Roman"/>
          <w:i/>
          <w:szCs w:val="22"/>
          <w:u w:val="single"/>
        </w:rPr>
        <w:t>2014-15</w:t>
      </w:r>
      <w:r w:rsidRPr="00383240">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83240">
        <w:rPr>
          <w:rFonts w:cs="Times New Roman"/>
          <w:szCs w:val="22"/>
        </w:rPr>
        <w:lastRenderedPageBreak/>
        <w:tab/>
      </w:r>
      <w:r w:rsidRPr="00383240">
        <w:rPr>
          <w:rFonts w:cs="Times New Roman"/>
          <w:b/>
          <w:szCs w:val="22"/>
        </w:rPr>
        <w:t>91.23.</w:t>
      </w:r>
      <w:r w:rsidRPr="00383240">
        <w:rPr>
          <w:rFonts w:cs="Times New Roman"/>
          <w:b/>
          <w:szCs w:val="22"/>
        </w:rPr>
        <w:tab/>
      </w:r>
      <w:r w:rsidRPr="00383240">
        <w:rPr>
          <w:rFonts w:cs="Times New Roman"/>
          <w:szCs w:val="22"/>
        </w:rPr>
        <w:t xml:space="preserve">(LEG: DMV Audit Review)  For Fiscal Year </w:t>
      </w:r>
      <w:r w:rsidRPr="00383240">
        <w:rPr>
          <w:rFonts w:cs="Times New Roman"/>
          <w:strike/>
          <w:szCs w:val="22"/>
        </w:rPr>
        <w:t>2013-14</w:t>
      </w:r>
      <w:r w:rsidRPr="00383240">
        <w:rPr>
          <w:rFonts w:cs="Times New Roman"/>
          <w:szCs w:val="22"/>
        </w:rPr>
        <w:t xml:space="preserve"> </w:t>
      </w:r>
      <w:r w:rsidRPr="00383240">
        <w:rPr>
          <w:rFonts w:cs="Times New Roman"/>
          <w:i/>
          <w:szCs w:val="22"/>
          <w:u w:val="single"/>
        </w:rPr>
        <w:t>2014-15</w:t>
      </w:r>
      <w:r w:rsidRPr="00383240">
        <w:rPr>
          <w:rFonts w:cs="Times New Roman"/>
          <w:szCs w:val="22"/>
        </w:rPr>
        <w:t>, the provisions of Section 56-1-5(F) are suspended.  Any savings generated by not conducting the review shall be used to conduct audits required by Section 2-15-60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83240">
        <w:rPr>
          <w:rFonts w:cs="Times New Roman"/>
          <w:szCs w:val="22"/>
        </w:rPr>
        <w:tab/>
      </w:r>
      <w:r w:rsidRPr="00383240">
        <w:rPr>
          <w:rFonts w:cs="Times New Roman"/>
          <w:b/>
          <w:szCs w:val="22"/>
        </w:rPr>
        <w:t>91.24.</w:t>
      </w:r>
      <w:r w:rsidRPr="00383240">
        <w:rPr>
          <w:rFonts w:cs="Times New Roman"/>
          <w:szCs w:val="22"/>
        </w:rPr>
        <w:tab/>
        <w:t xml:space="preserve">(LEG: Electronic Correspondence)  For Fiscal Year </w:t>
      </w:r>
      <w:r w:rsidRPr="00383240">
        <w:rPr>
          <w:rFonts w:cs="Times New Roman"/>
          <w:strike/>
          <w:szCs w:val="22"/>
        </w:rPr>
        <w:t>2013-14</w:t>
      </w:r>
      <w:r w:rsidRPr="00383240">
        <w:rPr>
          <w:rFonts w:cs="Times New Roman"/>
          <w:szCs w:val="22"/>
        </w:rPr>
        <w:t xml:space="preserve"> </w:t>
      </w:r>
      <w:r w:rsidRPr="00383240">
        <w:rPr>
          <w:rFonts w:cs="Times New Roman"/>
          <w:i/>
          <w:szCs w:val="22"/>
          <w:u w:val="single"/>
        </w:rPr>
        <w:t>2014-15</w:t>
      </w:r>
      <w:r w:rsidRPr="00383240">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91.25.</w:t>
      </w:r>
      <w:r w:rsidRPr="00383240">
        <w:rPr>
          <w:rFonts w:cs="Times New Roman"/>
          <w:b/>
        </w:rPr>
        <w:tab/>
      </w:r>
      <w:r w:rsidRPr="00383240">
        <w:rPr>
          <w:rFonts w:cs="Times New Roman"/>
        </w:rPr>
        <w:t>(LEG: Technology Panel)  Of the funds appropriated in XII.E.2. for Technology the K-12 Technology Initiative partnership shall provide a report</w:t>
      </w:r>
      <w:r w:rsidRPr="00383240">
        <w:rPr>
          <w:rFonts w:cs="Times New Roman"/>
          <w:b/>
        </w:rPr>
        <w:t xml:space="preserve"> </w:t>
      </w:r>
      <w:r w:rsidRPr="00383240">
        <w:rPr>
          <w:rFonts w:cs="Times New Roman"/>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w:t>
      </w:r>
      <w:r w:rsidRPr="00383240">
        <w:rPr>
          <w:rFonts w:cs="Times New Roman"/>
          <w:i/>
          <w:u w:val="single"/>
        </w:rPr>
        <w:t>Further, the report must detail information on the expenditure of the K-12 Technology funds by each district as well as a list of the districts requesting flexibility in the use of those funds.</w:t>
      </w:r>
      <w:r w:rsidRPr="00383240">
        <w:rPr>
          <w:rFonts w:cs="Times New Roman"/>
        </w:rPr>
        <w:t xml:space="preserve">  The report shall be submitted no later than </w:t>
      </w:r>
      <w:r w:rsidRPr="00383240">
        <w:rPr>
          <w:rFonts w:cs="Times New Roman"/>
          <w:strike/>
        </w:rPr>
        <w:t>February 1, 2014</w:t>
      </w:r>
      <w:r w:rsidRPr="00383240">
        <w:rPr>
          <w:rFonts w:cs="Times New Roman"/>
        </w:rPr>
        <w:t xml:space="preserve"> </w:t>
      </w:r>
      <w:r w:rsidRPr="00383240">
        <w:rPr>
          <w:rFonts w:cs="Times New Roman"/>
          <w:i/>
          <w:u w:val="single"/>
        </w:rPr>
        <w:t>June 1, 2015</w:t>
      </w:r>
      <w:r w:rsidRPr="00383240">
        <w:rPr>
          <w:rFonts w:cs="Times New Roman"/>
        </w:rPr>
        <w:t xml:space="preserve">. </w:t>
      </w:r>
    </w:p>
    <w:p w:rsidR="00B93728" w:rsidRPr="00383240" w:rsidRDefault="00B93728" w:rsidP="00EF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rPr>
        <w:tab/>
      </w:r>
      <w:r w:rsidRPr="00383240">
        <w:rPr>
          <w:rFonts w:cs="Times New Roman"/>
          <w:b/>
          <w:i/>
          <w:u w:val="single"/>
        </w:rPr>
        <w:t>91.26.</w:t>
      </w:r>
      <w:r w:rsidRPr="00383240">
        <w:rPr>
          <w:rFonts w:cs="Times New Roman"/>
          <w:i/>
          <w:u w:val="single"/>
        </w:rPr>
        <w:tab/>
        <w:t>(LEG: Legislative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B93728" w:rsidRPr="00383240" w:rsidRDefault="00B93728" w:rsidP="00163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91.27.</w:t>
      </w:r>
      <w:r w:rsidRPr="00383240">
        <w:rPr>
          <w:rFonts w:cs="Times New Roman"/>
          <w:i/>
          <w:u w:val="single"/>
        </w:rPr>
        <w:tab/>
        <w:t xml:space="preserve">(LEG: Joint Regional Economic Development Organizations Study Committee)  There is created the Joint Regional Economic Development Organizations Study Committee which shall be composed of the following:  three members of the Senate appointed by the Chairman of the Senate Finance Committee and three members of the House of Representatives appointed by the Chairman of the House Ways and Means Committee. </w:t>
      </w:r>
    </w:p>
    <w:p w:rsidR="00B93728" w:rsidRPr="00383240" w:rsidRDefault="00B93728" w:rsidP="00163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committee shall study State funding for Regional Economic Development Organizations.  The study shall include, but is not limited to, pertinent measurables of the organizations and the territories they represent and recommendations on how to incorporate these measurables into an equitable funding formula.  The Department of Commerce shall assist the committee if requested and any Economic Development Organization receiving funding in this Act shall provide information as requested by this committee.  The committee shall submit a report containing their findings and any recommended plans of action by January 16, 2015 to the Senate, the House of Representatives, and the Secretary of Commerce.</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b/>
          <w:i/>
          <w:color w:val="auto"/>
          <w:u w:val="single"/>
        </w:rPr>
        <w:t>91.28.</w:t>
      </w:r>
      <w:r w:rsidRPr="00383240">
        <w:rPr>
          <w:rFonts w:cs="Times New Roman"/>
          <w:i/>
          <w:color w:val="auto"/>
          <w:u w:val="single"/>
        </w:rPr>
        <w:tab/>
        <w:t>(LEG: Alternative Health Care Study Committee)  (A)  From the funds appropriated to the Senate and the House of Representatives, there is established the Alternative Health Care Study Committee.  The committee shall be composed of:</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(1)</w:t>
      </w:r>
      <w:r w:rsidRPr="00383240">
        <w:rPr>
          <w:rFonts w:cs="Times New Roman"/>
          <w:i/>
          <w:color w:val="auto"/>
          <w:u w:val="single"/>
        </w:rPr>
        <w:tab/>
        <w:t>three members of the Senate appointed by the President Pro Tempore, with one member upon the recommendation of the Senate Majority Leader, and one member upon the recommendation of the Senate Minority Leader;</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(2)</w:t>
      </w:r>
      <w:r w:rsidRPr="00383240">
        <w:rPr>
          <w:rFonts w:cs="Times New Roman"/>
          <w:i/>
          <w:color w:val="auto"/>
          <w:u w:val="single"/>
        </w:rPr>
        <w:tab/>
        <w:t>three members of the House of Representatives appointed by the Speaker of the House, with one member upon the recommendation of the House Majority Leader, and one member upon the recommendation of the House Minority Leader;</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lastRenderedPageBreak/>
        <w:tab/>
      </w:r>
      <w:r w:rsidRPr="00383240">
        <w:rPr>
          <w:rFonts w:cs="Times New Roman"/>
          <w:color w:val="auto"/>
        </w:rPr>
        <w:tab/>
      </w:r>
      <w:r w:rsidRPr="00383240">
        <w:rPr>
          <w:rFonts w:cs="Times New Roman"/>
          <w:i/>
          <w:color w:val="auto"/>
          <w:u w:val="single"/>
        </w:rPr>
        <w:t>(3)</w:t>
      </w:r>
      <w:r w:rsidRPr="00383240">
        <w:rPr>
          <w:rFonts w:cs="Times New Roman"/>
          <w:i/>
          <w:color w:val="auto"/>
          <w:u w:val="single"/>
        </w:rPr>
        <w:tab/>
        <w:t>the director of the Department of Health and Human Services; and</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i/>
          <w:color w:val="auto"/>
          <w:u w:val="single"/>
        </w:rPr>
        <w:t>(4)</w:t>
      </w:r>
      <w:r w:rsidRPr="00383240">
        <w:rPr>
          <w:rFonts w:cs="Times New Roman"/>
          <w:i/>
          <w:color w:val="auto"/>
          <w:u w:val="single"/>
        </w:rPr>
        <w:tab/>
        <w:t>the director of the Department of Insurance.</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The committee must be staffed by the staff of the Senate and the House of Representatives.  Upon request of the committee, the staffs of the Department of Health and Human Services and the Department of Insurance must be made available to assist the committee.  Members of the General Assembly serving on the committee shall receive mileage, subsistence, and per diem at the rate provided by law.</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The committee may elect a chairperson and other appropriate officers from its membership.  The committee shall meet as soon as possible to accomplish the goals set forth in this paragraph.</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(B)</w:t>
      </w:r>
      <w:r w:rsidRPr="00383240">
        <w:rPr>
          <w:rFonts w:cs="Times New Roman"/>
          <w:i/>
          <w:color w:val="auto"/>
          <w:u w:val="single"/>
        </w:rPr>
        <w:tab/>
        <w:t>The committee shall study the potential costs and benefits, including the development of an alternative plan, of providing alternative health care to individuals under sixty-five years of age with incomes at or below one hundred thirty-eight percent of the federal poverty level, based on modified adjusted gross income.  The committee’s study, on which the alternative plan is based, shall include, but is not limited to:</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(1)</w:t>
      </w:r>
      <w:r w:rsidRPr="00383240">
        <w:rPr>
          <w:rFonts w:cs="Times New Roman"/>
          <w:i/>
          <w:color w:val="auto"/>
          <w:u w:val="single"/>
        </w:rPr>
        <w:tab/>
        <w:t>potential use of federal dollars;</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(2)</w:t>
      </w:r>
      <w:r w:rsidRPr="00383240">
        <w:rPr>
          <w:rFonts w:cs="Times New Roman"/>
          <w:i/>
          <w:color w:val="auto"/>
          <w:u w:val="single"/>
        </w:rPr>
        <w:tab/>
        <w:t>the purchase of private health insurance for such individuals;</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(3)</w:t>
      </w:r>
      <w:r w:rsidRPr="00383240">
        <w:rPr>
          <w:rFonts w:cs="Times New Roman"/>
          <w:i/>
          <w:color w:val="auto"/>
          <w:u w:val="single"/>
        </w:rPr>
        <w:tab/>
        <w:t>utilizing insurance exchanges for such individuals, thus ensuring that limited resources are focused on those most in need;</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(4)</w:t>
      </w:r>
      <w:r w:rsidRPr="00383240">
        <w:rPr>
          <w:rFonts w:cs="Times New Roman"/>
          <w:i/>
          <w:color w:val="auto"/>
          <w:u w:val="single"/>
        </w:rPr>
        <w:tab/>
        <w:t>use of authorized co</w:t>
      </w:r>
      <w:r w:rsidRPr="00383240">
        <w:rPr>
          <w:rFonts w:cs="Times New Roman"/>
          <w:i/>
          <w:color w:val="auto"/>
          <w:u w:val="single"/>
        </w:rPr>
        <w:noBreakHyphen/>
        <w:t>payments, other quality of care incentives, or changes in benefits levels;</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(5)</w:t>
      </w:r>
      <w:r w:rsidRPr="00383240">
        <w:rPr>
          <w:rFonts w:cs="Times New Roman"/>
          <w:i/>
          <w:color w:val="auto"/>
          <w:u w:val="single"/>
        </w:rPr>
        <w:tab/>
        <w:t>other innovative approaches, including those used by other states, to tailor eligibility of the alternative plan;</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(6)</w:t>
      </w:r>
      <w:r w:rsidRPr="00383240">
        <w:rPr>
          <w:rFonts w:cs="Times New Roman"/>
          <w:i/>
          <w:color w:val="auto"/>
          <w:u w:val="single"/>
        </w:rPr>
        <w:tab/>
        <w:t>receiving a federal block grant for the alternative program;</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(7)</w:t>
      </w:r>
      <w:r w:rsidRPr="00383240">
        <w:rPr>
          <w:rFonts w:cs="Times New Roman"/>
          <w:i/>
          <w:color w:val="auto"/>
          <w:u w:val="single"/>
        </w:rPr>
        <w:tab/>
        <w:t>other related subjects that may serve to inform the General Assembly as determined by the committee;</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(8)</w:t>
      </w:r>
      <w:r w:rsidRPr="00383240">
        <w:rPr>
          <w:rFonts w:cs="Times New Roman"/>
          <w:i/>
          <w:color w:val="auto"/>
          <w:u w:val="single"/>
        </w:rPr>
        <w:tab/>
        <w:t>the availability of providers to care for South Carolina’s covered population, including those newly eligible under the alternative plan; and</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(9)</w:t>
      </w:r>
      <w:r w:rsidRPr="00383240">
        <w:rPr>
          <w:rFonts w:cs="Times New Roman"/>
          <w:i/>
          <w:color w:val="auto"/>
          <w:u w:val="single"/>
        </w:rPr>
        <w:tab/>
        <w:t>the impact the alternative plan could have on cost shifting.</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i/>
          <w:color w:val="auto"/>
          <w:u w:val="single"/>
        </w:rPr>
        <w:t>(C)</w:t>
      </w:r>
      <w:r w:rsidRPr="00383240">
        <w:rPr>
          <w:rFonts w:cs="Times New Roman"/>
          <w:i/>
          <w:color w:val="auto"/>
          <w:u w:val="single"/>
        </w:rPr>
        <w:tab/>
        <w:t>The committee may solicit information from any person or entity it deems relevant to its study.  The committee must make a report of its findings and recommendations, including proposed legislation, to the General Assembly no later than January 1, 2015.</w:t>
      </w: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i/>
          <w:color w:val="auto"/>
        </w:rPr>
        <w:tab/>
      </w:r>
      <w:r w:rsidRPr="00383240">
        <w:rPr>
          <w:rFonts w:cs="Times New Roman"/>
          <w:b/>
          <w:i/>
          <w:color w:val="auto"/>
          <w:u w:val="single"/>
        </w:rPr>
        <w:t>91.</w:t>
      </w:r>
      <w:r w:rsidRPr="00383240">
        <w:rPr>
          <w:rFonts w:cs="Times New Roman"/>
          <w:b/>
          <w:i/>
          <w:u w:val="single"/>
        </w:rPr>
        <w:t>29.</w:t>
      </w:r>
      <w:r w:rsidRPr="00383240">
        <w:rPr>
          <w:rFonts w:cs="Times New Roman"/>
          <w:i/>
          <w:u w:val="single"/>
        </w:rPr>
        <w:tab/>
      </w:r>
      <w:r w:rsidRPr="00383240">
        <w:rPr>
          <w:rFonts w:cs="Times New Roman"/>
          <w:i/>
          <w:color w:val="auto"/>
          <w:u w:val="single"/>
        </w:rPr>
        <w:t>(LEG:</w:t>
      </w:r>
      <w:r w:rsidRPr="00383240">
        <w:rPr>
          <w:rFonts w:cs="Times New Roman"/>
          <w:i/>
          <w:u w:val="single"/>
        </w:rPr>
        <w:t xml:space="preserve"> </w:t>
      </w:r>
      <w:r w:rsidRPr="00383240">
        <w:rPr>
          <w:rFonts w:cs="Times New Roman"/>
          <w:i/>
          <w:color w:val="auto"/>
          <w:u w:val="single"/>
        </w:rPr>
        <w:t>In District Office)</w:t>
      </w:r>
      <w:r w:rsidRPr="00383240">
        <w:rPr>
          <w:rFonts w:cs="Times New Roman"/>
          <w:i/>
          <w:u w:val="single"/>
        </w:rPr>
        <w:t xml:space="preserve">  </w:t>
      </w:r>
      <w:r w:rsidRPr="00383240">
        <w:rPr>
          <w:rFonts w:cs="Times New Roman"/>
          <w:i/>
          <w:color w:val="auto"/>
          <w:u w:val="single"/>
        </w:rPr>
        <w:t>Upon request, a member of the General Assembly is allowed up to an additional one thousand dollar per month in</w:t>
      </w:r>
      <w:r w:rsidRPr="00383240">
        <w:rPr>
          <w:rFonts w:cs="Times New Roman"/>
          <w:i/>
          <w:u w:val="single"/>
        </w:rPr>
        <w:t>-</w:t>
      </w:r>
      <w:r w:rsidRPr="00383240">
        <w:rPr>
          <w:rFonts w:cs="Times New Roman"/>
          <w:i/>
          <w:color w:val="auto"/>
          <w:u w:val="single"/>
        </w:rPr>
        <w:t>district expense allowance to defray expenses related to his in</w:t>
      </w:r>
      <w:r w:rsidRPr="00383240">
        <w:rPr>
          <w:rFonts w:cs="Times New Roman"/>
          <w:i/>
          <w:u w:val="single"/>
        </w:rPr>
        <w:t>-</w:t>
      </w:r>
      <w:r w:rsidRPr="00383240">
        <w:rPr>
          <w:rFonts w:cs="Times New Roman"/>
          <w:i/>
          <w:color w:val="auto"/>
          <w:u w:val="single"/>
        </w:rPr>
        <w:t>district legislative duties including, but not limited to, an in</w:t>
      </w:r>
      <w:r w:rsidRPr="00383240">
        <w:rPr>
          <w:rFonts w:cs="Times New Roman"/>
          <w:i/>
          <w:u w:val="single"/>
        </w:rPr>
        <w:t>-</w:t>
      </w:r>
      <w:r w:rsidRPr="00383240">
        <w:rPr>
          <w:rFonts w:cs="Times New Roman"/>
          <w:i/>
          <w:color w:val="auto"/>
          <w:u w:val="single"/>
        </w:rPr>
        <w:t xml:space="preserve">district office, travel, or telephone. </w:t>
      </w:r>
      <w:r w:rsidRPr="00383240">
        <w:rPr>
          <w:rFonts w:cs="Times New Roman"/>
          <w:i/>
          <w:u w:val="single"/>
        </w:rPr>
        <w:t xml:space="preserve"> </w:t>
      </w:r>
      <w:r w:rsidRPr="00383240">
        <w:rPr>
          <w:rFonts w:cs="Times New Roman"/>
          <w:i/>
          <w:color w:val="auto"/>
          <w:u w:val="single"/>
        </w:rPr>
        <w:t>The clerk of each house shall maintain a list of members claiming the additional in</w:t>
      </w:r>
      <w:r w:rsidRPr="00383240">
        <w:rPr>
          <w:rFonts w:cs="Times New Roman"/>
          <w:i/>
          <w:u w:val="single"/>
        </w:rPr>
        <w:t>-</w:t>
      </w:r>
      <w:r w:rsidRPr="00383240">
        <w:rPr>
          <w:rFonts w:cs="Times New Roman"/>
          <w:i/>
          <w:color w:val="auto"/>
          <w:u w:val="single"/>
        </w:rPr>
        <w:t xml:space="preserve">district expense and pay the additional expense from the approved accounts of the respective house. </w:t>
      </w:r>
      <w:r w:rsidRPr="00383240">
        <w:rPr>
          <w:rFonts w:cs="Times New Roman"/>
          <w:i/>
          <w:u w:val="single"/>
        </w:rPr>
        <w:t xml:space="preserve"> </w:t>
      </w:r>
      <w:r w:rsidRPr="00383240">
        <w:rPr>
          <w:rFonts w:cs="Times New Roman"/>
          <w:i/>
          <w:color w:val="auto"/>
          <w:u w:val="single"/>
        </w:rPr>
        <w:t>The list of members is subject to public inspection and disclosure at no cost to the person requesting a copy.</w:t>
      </w:r>
    </w:p>
    <w:p w:rsidR="00B93728"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93728" w:rsidSect="00534B4C">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39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92"/>
      <w:bookmarkEnd w:id="68"/>
      <w:r w:rsidRPr="00383240">
        <w:rPr>
          <w:rFonts w:cs="Times New Roman"/>
          <w:b/>
          <w:szCs w:val="22"/>
        </w:rPr>
        <w:lastRenderedPageBreak/>
        <w:t>SECTION 92 - D21-OFFICE OF THE GOVERNOR</w:t>
      </w:r>
      <w:r w:rsidR="00530F80">
        <w:rPr>
          <w:rFonts w:cs="Times New Roman"/>
          <w:b/>
          <w:szCs w:val="22"/>
        </w:rPr>
        <w:fldChar w:fldCharType="begin"/>
      </w:r>
      <w:r>
        <w:instrText xml:space="preserve"> XE "SECTION 92 - D21-OFFICE OF THE GOVERNOR"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92.1.</w:t>
      </w:r>
      <w:r w:rsidRPr="00383240">
        <w:rPr>
          <w:rFonts w:cs="Times New Roman"/>
          <w:szCs w:val="22"/>
        </w:rPr>
        <w:tab/>
        <w:t xml:space="preserve">(GOV: OEPP - Grant Funds Carry Forward)  </w:t>
      </w:r>
      <w:r w:rsidRPr="00383240">
        <w:rPr>
          <w:rFonts w:cs="Times New Roman"/>
          <w:strike/>
          <w:szCs w:val="22"/>
        </w:rPr>
        <w:t>Any unexpended balance on June thirtieth, of the prior fiscal year, in Part IA, Section 92B “Implementing Federal Programs” may be carried forward to the current fiscal year and used for matching committed and/or unanticipated grant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92.2.</w:t>
      </w:r>
      <w:r w:rsidRPr="00383240">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92.3.</w:t>
      </w:r>
      <w:r w:rsidRPr="00383240">
        <w:rPr>
          <w:rFonts w:cs="Times New Roman"/>
          <w:szCs w:val="22"/>
        </w:rPr>
        <w:tab/>
        <w:t xml:space="preserve">(GOV: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92.4.</w:t>
      </w:r>
      <w:r w:rsidRPr="00383240">
        <w:rPr>
          <w:rFonts w:cs="Times New Roman"/>
          <w:b/>
          <w:szCs w:val="22"/>
        </w:rPr>
        <w:tab/>
      </w:r>
      <w:r w:rsidRPr="00383240">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92.5.</w:t>
      </w:r>
      <w:r w:rsidRPr="00383240">
        <w:rPr>
          <w:rFonts w:cs="Times New Roman"/>
          <w:b/>
          <w:szCs w:val="22"/>
        </w:rPr>
        <w:tab/>
      </w:r>
      <w:r w:rsidRPr="00383240">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92.6.</w:t>
      </w:r>
      <w:r w:rsidRPr="00383240">
        <w:rPr>
          <w:rFonts w:cs="Times New Roman"/>
          <w:b/>
          <w:szCs w:val="22"/>
        </w:rPr>
        <w:tab/>
      </w:r>
      <w:r w:rsidRPr="00383240">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w:t>
      </w:r>
      <w:r w:rsidRPr="00383240">
        <w:rPr>
          <w:rFonts w:cs="Times New Roman"/>
          <w:strike/>
          <w:szCs w:val="22"/>
        </w:rPr>
        <w:t>60.8 and</w:t>
      </w:r>
      <w:r w:rsidRPr="00383240">
        <w:rPr>
          <w:rFonts w:cs="Times New Roman"/>
          <w:szCs w:val="22"/>
        </w:rPr>
        <w:t xml:space="preserve"> 60.9.</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92.7.</w:t>
      </w:r>
      <w:r w:rsidRPr="00383240">
        <w:rPr>
          <w:rFonts w:cs="Times New Roman"/>
          <w:b/>
          <w:szCs w:val="22"/>
        </w:rPr>
        <w:tab/>
      </w:r>
      <w:r w:rsidRPr="00383240">
        <w:rPr>
          <w:rFonts w:cs="Times New Roman"/>
          <w:szCs w:val="22"/>
        </w:rPr>
        <w:t>(GOV: OEPP - Physical Abuse Examinations)  Of the funds appropriated in this section for Victims’ Rights, up to $120,000 may be expended for physical abuse examinations.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92.8.</w:t>
      </w:r>
      <w:r w:rsidRPr="00383240">
        <w:rPr>
          <w:rFonts w:cs="Times New Roman"/>
          <w:b/>
          <w:szCs w:val="22"/>
        </w:rPr>
        <w:tab/>
      </w:r>
      <w:r w:rsidRPr="00383240">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92</w:t>
      </w:r>
      <w:r w:rsidRPr="00383240">
        <w:rPr>
          <w:rFonts w:cs="Times New Roman"/>
          <w:b/>
          <w:bCs/>
          <w:szCs w:val="22"/>
        </w:rPr>
        <w:t>.9.</w:t>
      </w:r>
      <w:r w:rsidRPr="00383240">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92</w:t>
      </w:r>
      <w:r w:rsidRPr="00383240">
        <w:rPr>
          <w:rFonts w:cs="Times New Roman"/>
          <w:b/>
          <w:bCs/>
          <w:szCs w:val="22"/>
        </w:rPr>
        <w:t>.10.</w:t>
      </w:r>
      <w:r w:rsidRPr="00383240">
        <w:rPr>
          <w:rFonts w:cs="Times New Roman"/>
          <w:szCs w:val="22"/>
        </w:rPr>
        <w:tab/>
        <w:t xml:space="preserve">(GOV: OEPP - Guardian Ad Litem Program)  </w:t>
      </w:r>
      <w:r w:rsidRPr="00383240">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92</w:t>
      </w:r>
      <w:r w:rsidRPr="00383240">
        <w:rPr>
          <w:rFonts w:cs="Times New Roman"/>
          <w:b/>
          <w:bCs/>
          <w:szCs w:val="22"/>
        </w:rPr>
        <w:t>.11.</w:t>
      </w:r>
      <w:r w:rsidRPr="00383240">
        <w:rPr>
          <w:rFonts w:cs="Times New Roman"/>
          <w:b/>
          <w:bCs/>
          <w:szCs w:val="22"/>
        </w:rPr>
        <w:tab/>
      </w:r>
      <w:r w:rsidRPr="00383240">
        <w:rPr>
          <w:rFonts w:cs="Times New Roman"/>
          <w:szCs w:val="22"/>
        </w:rPr>
        <w:t>(GOV: OEPP - Continuum of Care Carry Forward)  The Division of Continuum of Care may carry forward funds appropriated herein to continue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92</w:t>
      </w:r>
      <w:r w:rsidRPr="00383240">
        <w:rPr>
          <w:rFonts w:cs="Times New Roman"/>
          <w:b/>
          <w:bCs/>
          <w:szCs w:val="22"/>
        </w:rPr>
        <w:t>.12.</w:t>
      </w:r>
      <w:r w:rsidRPr="00383240">
        <w:rPr>
          <w:rFonts w:cs="Times New Roman"/>
          <w:b/>
          <w:bCs/>
          <w:szCs w:val="22"/>
        </w:rPr>
        <w:tab/>
      </w:r>
      <w:r w:rsidRPr="00383240">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92</w:t>
      </w:r>
      <w:r w:rsidRPr="00383240">
        <w:rPr>
          <w:rFonts w:cs="Times New Roman"/>
          <w:b/>
          <w:bCs/>
          <w:szCs w:val="22"/>
        </w:rPr>
        <w:t>.13.</w:t>
      </w:r>
      <w:r w:rsidRPr="00383240">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92.14.</w:t>
      </w:r>
      <w:r w:rsidRPr="00383240">
        <w:rPr>
          <w:rFonts w:cs="Times New Roman"/>
          <w:b/>
          <w:szCs w:val="22"/>
        </w:rPr>
        <w:tab/>
      </w:r>
      <w:r w:rsidRPr="00383240">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92.15.</w:t>
      </w:r>
      <w:r w:rsidRPr="00383240">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lastRenderedPageBreak/>
        <w:tab/>
      </w:r>
      <w:r w:rsidRPr="00383240">
        <w:rPr>
          <w:rFonts w:cs="Times New Roman"/>
          <w:b/>
          <w:szCs w:val="22"/>
        </w:rPr>
        <w:t>92.16.</w:t>
      </w:r>
      <w:r w:rsidRPr="00383240">
        <w:rPr>
          <w:rFonts w:cs="Times New Roman"/>
          <w:b/>
          <w:szCs w:val="22"/>
        </w:rPr>
        <w:tab/>
      </w:r>
      <w:r w:rsidRPr="00383240">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3240">
        <w:rPr>
          <w:rFonts w:cs="Times New Roman"/>
          <w:bCs/>
        </w:rPr>
        <w:tab/>
      </w:r>
      <w:r w:rsidRPr="00383240">
        <w:rPr>
          <w:rFonts w:cs="Times New Roman"/>
          <w:b/>
          <w:bCs/>
        </w:rPr>
        <w:t>92.17.</w:t>
      </w:r>
      <w:r w:rsidRPr="00383240">
        <w:rPr>
          <w:rFonts w:cs="Times New Roman"/>
          <w:b/>
          <w:bCs/>
        </w:rPr>
        <w:tab/>
      </w:r>
      <w:r w:rsidRPr="00383240">
        <w:rPr>
          <w:rFonts w:cs="Times New Roman"/>
        </w:rPr>
        <w:t xml:space="preserve">(GOV: Use of Funds Report)  </w:t>
      </w:r>
      <w:r w:rsidRPr="00383240">
        <w:t>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rPr>
        <w:tab/>
      </w:r>
      <w:r w:rsidRPr="00383240">
        <w:rPr>
          <w:rFonts w:cs="Times New Roman"/>
          <w:b/>
          <w:i/>
          <w:u w:val="single"/>
        </w:rPr>
        <w:t>92.18.</w:t>
      </w:r>
      <w:r w:rsidRPr="00383240">
        <w:rPr>
          <w:rFonts w:cs="Times New Roman"/>
          <w:i/>
          <w:u w:val="single"/>
        </w:rPr>
        <w:tab/>
        <w:t>(GOV: OEPP-Outside Legal Counsel)</w:t>
      </w:r>
      <w:r w:rsidRPr="00383240">
        <w:rPr>
          <w:rFonts w:cs="Times New Roman"/>
          <w:b/>
        </w:rPr>
        <w:t xml:space="preserve">  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tab/>
      </w:r>
      <w:r w:rsidRPr="00383240">
        <w:rPr>
          <w:b/>
          <w:i/>
          <w:u w:val="single"/>
        </w:rPr>
        <w:t>92.19.</w:t>
      </w:r>
      <w:r w:rsidRPr="00383240">
        <w:rPr>
          <w:b/>
          <w:i/>
          <w:u w:val="single"/>
        </w:rPr>
        <w:tab/>
      </w:r>
      <w:r w:rsidRPr="00383240">
        <w:rPr>
          <w:i/>
          <w:u w:val="single"/>
        </w:rPr>
        <w:t xml:space="preserve">(GOV: OEPP-Inspector </w:t>
      </w:r>
      <w:r w:rsidRPr="00383240">
        <w:rPr>
          <w:rFonts w:cs="Times New Roman"/>
          <w:i/>
          <w:u w:val="single"/>
        </w:rPr>
        <w:t>General</w:t>
      </w:r>
      <w:r w:rsidRPr="00383240">
        <w:rPr>
          <w:i/>
          <w:u w:val="single"/>
        </w:rPr>
        <w:t xml:space="preserve"> Support Services)  For the current fiscal year, the Governor’s Office of Executive Policy and Programs shall be prohibited from providing support services to the Office of Inspector General.</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93728" w:rsidSect="00534B4C">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93"/>
      <w:bookmarkEnd w:id="69"/>
      <w:r w:rsidRPr="00383240">
        <w:rPr>
          <w:rFonts w:cs="Times New Roman"/>
          <w:b/>
          <w:bCs/>
        </w:rPr>
        <w:lastRenderedPageBreak/>
        <w:t>SECTION 93 - D25-OFFICE OF INSPECTOR GENERAL</w:t>
      </w:r>
      <w:r w:rsidR="00530F80">
        <w:rPr>
          <w:rFonts w:cs="Times New Roman"/>
          <w:b/>
          <w:bCs/>
        </w:rPr>
        <w:fldChar w:fldCharType="begin"/>
      </w:r>
      <w:r>
        <w:instrText xml:space="preserve"> XE "SECTION 93 - D25-OFFICE OF INSPECTOR GENERAL" </w:instrText>
      </w:r>
      <w:r w:rsidR="00530F80">
        <w:rPr>
          <w:rFonts w:cs="Times New Roman"/>
          <w:b/>
          <w:bCs/>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rPr>
        <w:tab/>
      </w:r>
      <w:r w:rsidRPr="00383240">
        <w:rPr>
          <w:rFonts w:cs="Times New Roman"/>
          <w:b/>
          <w:bCs/>
        </w:rPr>
        <w:t>93.1.</w:t>
      </w:r>
      <w:r w:rsidRPr="00383240">
        <w:rPr>
          <w:rFonts w:cs="Times New Roman"/>
          <w:b/>
          <w:bCs/>
        </w:rPr>
        <w:tab/>
      </w:r>
      <w:r w:rsidRPr="00383240">
        <w:rPr>
          <w:rFonts w:cs="Times New Roman"/>
          <w:bCs/>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94"/>
      <w:bookmarkEnd w:id="70"/>
      <w:r w:rsidRPr="00383240">
        <w:rPr>
          <w:rFonts w:cs="Times New Roman"/>
          <w:b/>
          <w:bCs/>
          <w:szCs w:val="22"/>
        </w:rPr>
        <w:t>SECTION 94 - E04-OFFICE OF THE LIEUTENANT GOVERNOR</w:t>
      </w:r>
      <w:r w:rsidR="00530F80">
        <w:rPr>
          <w:rFonts w:cs="Times New Roman"/>
          <w:b/>
          <w:bCs/>
          <w:szCs w:val="22"/>
        </w:rPr>
        <w:fldChar w:fldCharType="begin"/>
      </w:r>
      <w:r>
        <w:instrText xml:space="preserve"> XE "SECTION 94 - E04-OFFICE OF THE LIEUTENANT GOVERNOR" </w:instrText>
      </w:r>
      <w:r w:rsidR="00530F80">
        <w:rPr>
          <w:rFonts w:cs="Times New Roman"/>
          <w:b/>
          <w:bCs/>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94.1.</w:t>
      </w:r>
      <w:r w:rsidRPr="00383240">
        <w:rPr>
          <w:rFonts w:cs="Times New Roman"/>
          <w:szCs w:val="22"/>
        </w:rPr>
        <w:tab/>
        <w:t>(LTG: State Matching Funds Carry Forward)  Any unexpended balance on June thirtieth of the prior fiscal year of the required state matching funds appropriated in Part IA, Section 94, Distribution to Subdivisions, shall be carried forward into the current fiscal year to be used as required state match for federal funds awarded to subdivisions on or before September thirtieth of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94.2.</w:t>
      </w:r>
      <w:r w:rsidRPr="00383240">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r>
      <w:r w:rsidRPr="00383240">
        <w:rPr>
          <w:rFonts w:cs="Times New Roman"/>
          <w:b/>
          <w:bCs/>
          <w:szCs w:val="22"/>
        </w:rPr>
        <w:t>94</w:t>
      </w:r>
      <w:r w:rsidRPr="00383240">
        <w:rPr>
          <w:rFonts w:cs="Times New Roman"/>
          <w:b/>
          <w:szCs w:val="22"/>
        </w:rPr>
        <w:t>.3.</w:t>
      </w:r>
      <w:r w:rsidRPr="00383240">
        <w:rPr>
          <w:rFonts w:cs="Times New Roman"/>
          <w:bCs/>
          <w:szCs w:val="22"/>
        </w:rPr>
        <w:tab/>
        <w:t>(LTG: Registration Fees)  The Office on Aging is authorized to receive and expend registration fees for educational, training and certification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b/>
          <w:bCs/>
          <w:szCs w:val="22"/>
        </w:rPr>
        <w:lastRenderedPageBreak/>
        <w:tab/>
        <w:t>94.4.</w:t>
      </w:r>
      <w:r w:rsidRPr="00383240">
        <w:rPr>
          <w:rFonts w:cs="Times New Roman"/>
          <w:b/>
          <w:bCs/>
          <w:szCs w:val="22"/>
        </w:rPr>
        <w:tab/>
      </w:r>
      <w:r w:rsidRPr="00383240">
        <w:rPr>
          <w:rFonts w:cs="Times New Roman"/>
          <w:szCs w:val="22"/>
        </w:rPr>
        <w:t xml:space="preserve">(LTG: Loan Forgiveness Carry Forward)  </w:t>
      </w:r>
      <w:r w:rsidRPr="00383240">
        <w:rPr>
          <w:rFonts w:cs="Times New Roman"/>
          <w:strike/>
          <w:szCs w:val="22"/>
        </w:rPr>
        <w:t>Any unexpended balance on June thirtieth of the prior fiscal year of funds appropriated in Part IA, Section 94, Geriatric Physician Loan Program, shall be carried forward and used for the same purpose as originally appropriated.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94.5.</w:t>
      </w:r>
      <w:r w:rsidRPr="00383240">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383240">
        <w:rPr>
          <w:rFonts w:cs="Times New Roman"/>
          <w:szCs w:val="22"/>
        </w:rPr>
        <w:noBreakHyphen/>
        <w:t>21-130, both under the Office on Aging in the Office of the Lieutenant Governor, are suspended for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bCs/>
          <w:szCs w:val="22"/>
        </w:rPr>
        <w:t>94</w:t>
      </w:r>
      <w:r w:rsidRPr="00383240">
        <w:rPr>
          <w:rFonts w:cs="Times New Roman"/>
          <w:b/>
          <w:szCs w:val="22"/>
        </w:rPr>
        <w:t>.6.</w:t>
      </w:r>
      <w:r w:rsidRPr="00383240">
        <w:rPr>
          <w:rFonts w:cs="Times New Roman"/>
          <w:b/>
          <w:szCs w:val="22"/>
        </w:rPr>
        <w:tab/>
      </w:r>
      <w:r w:rsidRPr="00383240">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94.7.</w:t>
      </w:r>
      <w:r w:rsidRPr="00383240">
        <w:rPr>
          <w:rFonts w:cs="Times New Roman"/>
          <w:szCs w:val="22"/>
        </w:rPr>
        <w:tab/>
        <w:t xml:space="preserve">(LTG: Geriatric Loan Forgiveness Program </w:t>
      </w:r>
      <w:r w:rsidRPr="00383240">
        <w:rPr>
          <w:rFonts w:cs="Times New Roman"/>
          <w:strike/>
          <w:szCs w:val="22"/>
        </w:rPr>
        <w:t>Payment</w:t>
      </w:r>
      <w:r w:rsidRPr="00383240">
        <w:rPr>
          <w:rFonts w:cs="Times New Roman"/>
          <w:szCs w:val="22"/>
        </w:rPr>
        <w:t>)  In lieu of quarterly payments to a recipient of the Geriatric Loan Forgiveness Program, the Lieutenant Governor’s Office on Aging is authorized to make a single lump sum payment to the lending institution of up to $35,000 or the loan balance, whichever is less.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i/>
          <w:u w:val="single"/>
        </w:rPr>
        <w:t>Any unexpended balance on June thirtieth of the prior fiscal year of funds appropriated in Part IA, Section 94, Geriatric Physician Loan Program, shall be carried forward and used for the same purpose as originally appropriated.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94.8.</w:t>
      </w:r>
      <w:r w:rsidRPr="00383240">
        <w:rPr>
          <w:rFonts w:cs="Times New Roman"/>
          <w:b/>
          <w:i/>
          <w:u w:val="single"/>
        </w:rPr>
        <w:tab/>
      </w:r>
      <w:r w:rsidRPr="00383240">
        <w:rPr>
          <w:rFonts w:cs="Times New Roman"/>
          <w:i/>
          <w:u w:val="single"/>
        </w:rPr>
        <w:t>(LTG: Referring Agency)  The Lieutenant Governor's Office on Aging shall serve as a "referring agency" to the 14 Community Action Agencies (CAAs) in South Carolina and to the Governor's Office of Executive Policy and Programs, Office of Economic Opportunity for services for the elderly population.  The Governor's Office of Executive Policy and Programs shall provide a report to the Chairman of the Senate Finance Committee and the Chairman of the House Ways and Means Committee by September 1st on all referrals received from the Lieutenant Governor's Office on Aging in the prior fiscal year and on the status of the referrals.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95"/>
      <w:bookmarkEnd w:id="71"/>
      <w:r w:rsidRPr="00383240">
        <w:rPr>
          <w:rFonts w:cs="Times New Roman"/>
          <w:b/>
          <w:szCs w:val="22"/>
        </w:rPr>
        <w:t>SECTION 95 - E08-OFFICE OF SECRETARY OF STATE</w:t>
      </w:r>
      <w:r w:rsidR="00530F80">
        <w:rPr>
          <w:rFonts w:cs="Times New Roman"/>
          <w:b/>
          <w:szCs w:val="22"/>
        </w:rPr>
        <w:fldChar w:fldCharType="begin"/>
      </w:r>
      <w:r>
        <w:instrText xml:space="preserve"> XE "SECTION 95 - E08-OFFICE OF SECRETARY OF STATE"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95.1.</w:t>
      </w:r>
      <w:r w:rsidRPr="00383240">
        <w:rPr>
          <w:rFonts w:cs="Times New Roman"/>
          <w:b/>
          <w:szCs w:val="22"/>
        </w:rPr>
        <w:tab/>
      </w:r>
      <w:r w:rsidRPr="00383240">
        <w:rPr>
          <w:rFonts w:cs="Times New Roman"/>
          <w:szCs w:val="22"/>
        </w:rPr>
        <w:t>(SS: UCC Filing Fees)  Revenues from the fees raised pursuant to Section 36-9-525(a), not to exceed $180,000, may be retained by the Secretary of State for purposes of UCC administration.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95.2.</w:t>
      </w:r>
      <w:r w:rsidRPr="00383240">
        <w:rPr>
          <w:rFonts w:cs="Times New Roman"/>
          <w:b/>
          <w:i/>
          <w:u w:val="single"/>
        </w:rPr>
        <w:tab/>
      </w:r>
      <w:r w:rsidRPr="00383240">
        <w:rPr>
          <w:rFonts w:cs="Times New Roman"/>
          <w:i/>
          <w:u w:val="single"/>
        </w:rPr>
        <w:t>(SS: Professional Fundraiser/Solicitor Registration)</w:t>
      </w:r>
      <w:r w:rsidRPr="00383240">
        <w:rPr>
          <w:rFonts w:cs="Times New Roman"/>
        </w:rPr>
        <w:t xml:space="preserve">  </w:t>
      </w:r>
      <w:r w:rsidRPr="00383240">
        <w:rPr>
          <w:rFonts w:cs="Times New Roman"/>
          <w:b/>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95.3.</w:t>
      </w:r>
      <w:r w:rsidRPr="00383240">
        <w:rPr>
          <w:rFonts w:cs="Times New Roman"/>
          <w:b/>
          <w:i/>
          <w:u w:val="single"/>
        </w:rPr>
        <w:tab/>
      </w:r>
      <w:r w:rsidRPr="00383240">
        <w:rPr>
          <w:rFonts w:cs="Times New Roman"/>
          <w:i/>
          <w:u w:val="single"/>
        </w:rPr>
        <w:t>(SS: Notary Public Commission)</w:t>
      </w:r>
      <w:r w:rsidRPr="00383240">
        <w:rPr>
          <w:rFonts w:cs="Times New Roman"/>
        </w:rPr>
        <w:t xml:space="preserve">  </w:t>
      </w:r>
      <w:r w:rsidRPr="00383240">
        <w:rPr>
          <w:rFonts w:cs="Times New Roman"/>
          <w:b/>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95.4.</w:t>
      </w:r>
      <w:r w:rsidRPr="00383240">
        <w:rPr>
          <w:rFonts w:cs="Times New Roman"/>
          <w:b/>
          <w:i/>
          <w:u w:val="single"/>
        </w:rPr>
        <w:tab/>
      </w:r>
      <w:r w:rsidRPr="00383240">
        <w:rPr>
          <w:rFonts w:cs="Times New Roman"/>
          <w:i/>
          <w:u w:val="single"/>
        </w:rPr>
        <w:t>(SS: Charitable Funds Act Disclosure Violations)</w:t>
      </w:r>
      <w:r w:rsidRPr="00383240">
        <w:rPr>
          <w:rFonts w:cs="Times New Roman"/>
        </w:rPr>
        <w:t xml:space="preserve">  </w:t>
      </w:r>
      <w:r w:rsidRPr="00383240">
        <w:rPr>
          <w:rFonts w:cs="Times New Roman"/>
          <w:b/>
        </w:rPr>
        <w:t>DELETED</w:t>
      </w:r>
    </w:p>
    <w:p w:rsidR="00B93728" w:rsidRPr="00383240" w:rsidRDefault="00B93728" w:rsidP="009A79D8">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95.5</w:t>
      </w:r>
      <w:r w:rsidRPr="00383240">
        <w:rPr>
          <w:rFonts w:cs="Times New Roman"/>
          <w:b/>
          <w:i/>
          <w:u w:val="single"/>
        </w:rPr>
        <w:tab/>
      </w:r>
      <w:r w:rsidRPr="00383240">
        <w:rPr>
          <w:rFonts w:cs="Times New Roman"/>
          <w:i/>
          <w:u w:val="single"/>
        </w:rPr>
        <w:t>(SS: Charitable Funds Act Misrepresentation Violations)</w:t>
      </w:r>
      <w:r w:rsidRPr="00383240">
        <w:rPr>
          <w:rFonts w:cs="Times New Roman"/>
        </w:rPr>
        <w:t xml:space="preserve">  </w:t>
      </w:r>
      <w:r w:rsidRPr="00383240">
        <w:rPr>
          <w:rFonts w:cs="Times New Roman"/>
          <w:b/>
        </w:rPr>
        <w:t>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6"/>
      <w:bookmarkEnd w:id="72"/>
      <w:r w:rsidRPr="00383240">
        <w:rPr>
          <w:rFonts w:cs="Times New Roman"/>
          <w:b/>
          <w:szCs w:val="22"/>
        </w:rPr>
        <w:lastRenderedPageBreak/>
        <w:t>SECTION 96 - E12-OFFICE OF COMPTROLLER GENERAL</w:t>
      </w:r>
      <w:r w:rsidR="00530F80">
        <w:rPr>
          <w:rFonts w:cs="Times New Roman"/>
          <w:b/>
          <w:szCs w:val="22"/>
        </w:rPr>
        <w:fldChar w:fldCharType="begin"/>
      </w:r>
      <w:r>
        <w:instrText xml:space="preserve"> XE "SECTION 96 - E12-OFFICE OF COMPTROLLER GENERAL"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96.1.</w:t>
      </w:r>
      <w:r w:rsidRPr="00383240">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96.2.</w:t>
      </w:r>
      <w:r w:rsidRPr="00383240">
        <w:rPr>
          <w:rFonts w:cs="Times New Roman"/>
          <w:szCs w:val="22"/>
        </w:rPr>
        <w:tab/>
        <w:t xml:space="preserve">(CG: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w:t>
      </w:r>
      <w:r w:rsidRPr="00383240">
        <w:rPr>
          <w:rFonts w:cs="Times New Roman"/>
          <w:strike/>
          <w:szCs w:val="22"/>
        </w:rPr>
        <w:t>a Statewide Accounting and Reporting System</w:t>
      </w:r>
      <w:r w:rsidRPr="00383240">
        <w:rPr>
          <w:rFonts w:cs="Times New Roman"/>
          <w:szCs w:val="22"/>
        </w:rPr>
        <w:t xml:space="preserve"> </w:t>
      </w:r>
      <w:r w:rsidRPr="00383240">
        <w:rPr>
          <w:rFonts w:cs="Times New Roman"/>
          <w:i/>
          <w:szCs w:val="22"/>
          <w:u w:val="single"/>
        </w:rPr>
        <w:t>an Enterprise Information System for State Government (SCEIS)</w:t>
      </w:r>
      <w:r w:rsidRPr="00383240">
        <w:rPr>
          <w:rFonts w:cs="Times New Roman"/>
          <w:szCs w:val="22"/>
        </w:rPr>
        <w:t xml:space="preserve">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96.3.</w:t>
      </w:r>
      <w:r w:rsidRPr="00383240">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96</w:t>
      </w:r>
      <w:r w:rsidRPr="00383240">
        <w:rPr>
          <w:rFonts w:cs="Times New Roman"/>
          <w:b/>
          <w:bCs/>
          <w:szCs w:val="22"/>
        </w:rPr>
        <w:t>.4.</w:t>
      </w:r>
      <w:r w:rsidRPr="00383240">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bCs/>
          <w:szCs w:val="22"/>
        </w:rPr>
        <w:tab/>
        <w:t>96.5.</w:t>
      </w:r>
      <w:r w:rsidRPr="00383240">
        <w:rPr>
          <w:rFonts w:cs="Times New Roman"/>
          <w:b/>
          <w:bCs/>
          <w:szCs w:val="22"/>
        </w:rPr>
        <w:tab/>
      </w:r>
      <w:r w:rsidRPr="00383240">
        <w:rPr>
          <w:rFonts w:cs="Times New Roman"/>
          <w:szCs w:val="22"/>
        </w:rPr>
        <w:t>(CG: Purchasing Card Rebate Program)  The Office of Comptroller General is authorized to retain the first $100,000 of rebate associated with the Purchasing Card Program and $200,000 of agency incentive rebates.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96.6.</w:t>
      </w:r>
      <w:r w:rsidRPr="00383240">
        <w:rPr>
          <w:rFonts w:cs="Times New Roman"/>
          <w:b/>
          <w:szCs w:val="22"/>
        </w:rPr>
        <w:tab/>
      </w:r>
      <w:r w:rsidRPr="00383240">
        <w:rPr>
          <w:rFonts w:cs="Times New Roman"/>
          <w:szCs w:val="22"/>
        </w:rPr>
        <w:t xml:space="preserve">(CG: Payroll System Maintenance for State Optional Retirement Program)  </w:t>
      </w:r>
      <w:r w:rsidRPr="00383240">
        <w:rPr>
          <w:rFonts w:cs="Times New Roman"/>
          <w:strike/>
          <w:szCs w:val="22"/>
        </w:rPr>
        <w:t>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97"/>
      <w:bookmarkEnd w:id="73"/>
      <w:r w:rsidRPr="00383240">
        <w:rPr>
          <w:rFonts w:cs="Times New Roman"/>
          <w:b/>
          <w:szCs w:val="22"/>
        </w:rPr>
        <w:lastRenderedPageBreak/>
        <w:t>SECTION 97 - E16-OFFICE OF STATE TREASURER</w:t>
      </w:r>
      <w:r w:rsidR="00530F80">
        <w:rPr>
          <w:rFonts w:cs="Times New Roman"/>
          <w:b/>
          <w:szCs w:val="22"/>
        </w:rPr>
        <w:fldChar w:fldCharType="begin"/>
      </w:r>
      <w:r>
        <w:instrText xml:space="preserve"> XE "SECTION 97 - E16-OFFICE OF STATE TREASURER"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97.1.</w:t>
      </w:r>
      <w:r w:rsidRPr="00383240">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97.2.</w:t>
      </w:r>
      <w:r w:rsidRPr="00383240">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97.3.</w:t>
      </w:r>
      <w:r w:rsidRPr="00383240">
        <w:rPr>
          <w:rFonts w:cs="Times New Roman"/>
          <w:szCs w:val="22"/>
        </w:rPr>
        <w:tab/>
        <w:t>(TREAS: Investments)  The State Treasurer may pool funds from accounts for investment purposes and may invest all monies in the same types of investments as set forth in Section 11-9-660.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97.4.</w:t>
      </w:r>
      <w:r w:rsidRPr="00383240">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szCs w:val="22"/>
        </w:rPr>
        <w:t>97</w:t>
      </w:r>
      <w:r w:rsidRPr="00383240">
        <w:rPr>
          <w:rFonts w:cs="Times New Roman"/>
          <w:b/>
          <w:bCs/>
          <w:szCs w:val="22"/>
        </w:rPr>
        <w:t>.5.</w:t>
      </w:r>
      <w:r w:rsidRPr="00383240">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97</w:t>
      </w:r>
      <w:r w:rsidRPr="00383240">
        <w:rPr>
          <w:rFonts w:cs="Times New Roman"/>
          <w:b/>
          <w:bCs/>
          <w:szCs w:val="22"/>
        </w:rPr>
        <w:t>.6.</w:t>
      </w:r>
      <w:r w:rsidRPr="00383240">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97</w:t>
      </w:r>
      <w:r w:rsidRPr="00383240">
        <w:rPr>
          <w:rFonts w:cs="Times New Roman"/>
          <w:b/>
          <w:bCs/>
          <w:szCs w:val="22"/>
        </w:rPr>
        <w:t>.7.</w:t>
      </w:r>
      <w:r w:rsidRPr="00383240">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97.8.</w:t>
      </w:r>
      <w:r w:rsidRPr="00383240">
        <w:rPr>
          <w:rFonts w:cs="Times New Roman"/>
          <w:b/>
          <w:szCs w:val="22"/>
        </w:rPr>
        <w:tab/>
      </w:r>
      <w:r w:rsidRPr="00383240">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szCs w:val="22"/>
        </w:rPr>
        <w:t>97.9.</w:t>
      </w:r>
      <w:r w:rsidRPr="00383240">
        <w:rPr>
          <w:rFonts w:cs="Times New Roman"/>
          <w:bCs/>
          <w:szCs w:val="22"/>
        </w:rPr>
        <w:tab/>
        <w:t>(TREAS: Penalties for Non-reporting)  If a municipality fails to submit the audited financial statements required under Section 14</w:t>
      </w:r>
      <w:r w:rsidRPr="00383240">
        <w:rPr>
          <w:rFonts w:cs="Times New Roman"/>
          <w:bCs/>
          <w:szCs w:val="22"/>
        </w:rPr>
        <w:noBreakHyphen/>
        <w:t>1</w:t>
      </w:r>
      <w:r w:rsidRPr="00383240">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117.55 shall be followed if an amount due is specified, otherwise the State Treasurer shall withhold twenty-five percent of all state payments to the county or municipality until the estimated deficiency has been satisfied.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97.10.</w:t>
      </w:r>
      <w:r w:rsidRPr="00383240">
        <w:rPr>
          <w:rFonts w:cs="Times New Roman"/>
          <w:b/>
          <w:szCs w:val="22"/>
        </w:rPr>
        <w:tab/>
      </w:r>
      <w:r w:rsidRPr="00383240">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rPr>
          <w:rFonts w:eastAsiaTheme="minorHAnsi" w:cs="Times New Roman"/>
          <w:szCs w:val="22"/>
        </w:rPr>
        <w:tab/>
      </w:r>
      <w:r w:rsidRPr="00383240">
        <w:rPr>
          <w:rFonts w:eastAsiaTheme="minorHAnsi" w:cs="Times New Roman"/>
          <w:b/>
          <w:szCs w:val="22"/>
        </w:rPr>
        <w:t>97.11.</w:t>
      </w:r>
      <w:r w:rsidRPr="00383240">
        <w:rPr>
          <w:rFonts w:eastAsiaTheme="minorHAnsi" w:cs="Times New Roman"/>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b/>
          <w:color w:val="auto"/>
        </w:rPr>
        <w:t>97.</w:t>
      </w:r>
      <w:r w:rsidRPr="00383240">
        <w:rPr>
          <w:rFonts w:cs="Times New Roman"/>
          <w:b/>
        </w:rPr>
        <w:t>12.</w:t>
      </w:r>
      <w:r w:rsidRPr="00383240">
        <w:rPr>
          <w:rFonts w:cs="Times New Roman"/>
        </w:rPr>
        <w:tab/>
      </w:r>
      <w:r w:rsidRPr="00383240">
        <w:rPr>
          <w:rFonts w:cs="Times New Roman"/>
          <w:color w:val="auto"/>
        </w:rPr>
        <w:t xml:space="preserve">(TREAS: Identity Theft Reimbursement Fund) </w:t>
      </w:r>
      <w:r w:rsidRPr="00383240">
        <w:rPr>
          <w:rFonts w:cs="Times New Roman"/>
        </w:rPr>
        <w:t xml:space="preserve"> </w:t>
      </w:r>
      <w:r w:rsidRPr="00383240">
        <w:rPr>
          <w:rFonts w:cs="Times New Roman"/>
          <w:color w:val="auto"/>
        </w:rPr>
        <w:t xml:space="preserve">(A)  There is established in the State Treasury the Department of Revenue Identity Theft Reimbursement Fund which must be maintained separately from the general fund of the State and all other funds. </w:t>
      </w:r>
      <w:r w:rsidRPr="00383240">
        <w:rPr>
          <w:rFonts w:cs="Times New Roman"/>
        </w:rPr>
        <w:t xml:space="preserve"> </w:t>
      </w:r>
      <w:r w:rsidRPr="00383240">
        <w:rPr>
          <w:rFonts w:cs="Times New Roman"/>
          <w:color w:val="auto"/>
        </w:rPr>
        <w:t xml:space="preserve">The proceeds of the fund must be utilized to reimburse eligible expenses incurred by an eligible person. </w:t>
      </w:r>
      <w:r w:rsidRPr="00383240">
        <w:rPr>
          <w:rFonts w:cs="Times New Roman"/>
        </w:rPr>
        <w:t xml:space="preserve"> </w:t>
      </w:r>
      <w:r w:rsidRPr="00383240">
        <w:rPr>
          <w:rFonts w:cs="Times New Roman"/>
          <w:color w:val="auto"/>
        </w:rPr>
        <w:t xml:space="preserve">The obligation to reimburse claims pursuant to this section does not arise until monies are credited to the fund, and only to the extent that monies are credited to the fund. </w:t>
      </w:r>
      <w:r w:rsidRPr="00383240">
        <w:rPr>
          <w:rFonts w:cs="Times New Roman"/>
        </w:rPr>
        <w:t xml:space="preserve"> </w:t>
      </w:r>
      <w:r w:rsidRPr="00383240">
        <w:rPr>
          <w:rFonts w:cs="Times New Roman"/>
          <w:color w:val="auto"/>
        </w:rPr>
        <w:t xml:space="preserve">Any monies remaining in the fund at the end of the fiscal year shall </w:t>
      </w:r>
      <w:r w:rsidRPr="00383240">
        <w:rPr>
          <w:rFonts w:cs="Times New Roman"/>
          <w:strike/>
          <w:color w:val="auto"/>
        </w:rPr>
        <w:t>lapse to the general fund</w:t>
      </w:r>
      <w:r w:rsidRPr="00383240">
        <w:rPr>
          <w:rFonts w:cs="Times New Roman"/>
          <w:color w:val="auto"/>
        </w:rPr>
        <w:t xml:space="preserve"> </w:t>
      </w:r>
      <w:r w:rsidRPr="00383240">
        <w:rPr>
          <w:rFonts w:cs="Times New Roman"/>
          <w:i/>
          <w:color w:val="auto"/>
          <w:u w:val="single"/>
        </w:rPr>
        <w:t>be retained, carried forward, and expended for the same purpose</w:t>
      </w:r>
      <w:r w:rsidRPr="00383240">
        <w:rPr>
          <w:rFonts w:cs="Times New Roman"/>
          <w:color w:val="auto"/>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color w:val="auto"/>
        </w:rPr>
        <w:t>(B)</w:t>
      </w:r>
      <w:r w:rsidRPr="00383240">
        <w:rPr>
          <w:rFonts w:cs="Times New Roman"/>
        </w:rPr>
        <w:tab/>
      </w:r>
      <w:r w:rsidRPr="00383240">
        <w:rPr>
          <w:rFonts w:cs="Times New Roman"/>
          <w:color w:val="auto"/>
        </w:rPr>
        <w:t xml:space="preserve">A person seeking reimbursement from the fund must file with the Treasurer a claim on a form prescribed by him and verified by the claimant. </w:t>
      </w:r>
      <w:r w:rsidRPr="00383240">
        <w:rPr>
          <w:rFonts w:cs="Times New Roman"/>
        </w:rPr>
        <w:t xml:space="preserve"> </w:t>
      </w:r>
      <w:r w:rsidRPr="00383240">
        <w:rPr>
          <w:rFonts w:cs="Times New Roman"/>
          <w:color w:val="auto"/>
        </w:rPr>
        <w:t xml:space="preserve">The Treasurer shall consider each claim within ninety days after it is filed and give written notice to the claimant if the claim is denied in whole or in part. </w:t>
      </w:r>
      <w:r w:rsidRPr="00383240">
        <w:rPr>
          <w:rFonts w:cs="Times New Roman"/>
        </w:rPr>
        <w:t xml:space="preserve"> </w:t>
      </w:r>
      <w:r w:rsidRPr="00383240">
        <w:rPr>
          <w:rFonts w:cs="Times New Roman"/>
          <w:color w:val="auto"/>
        </w:rPr>
        <w:t xml:space="preserve">If a claim is allowed, the Treasurer shall reimburse the eligible person in an amount equal to his eligible expenses subject to availability of monies in the fund. </w:t>
      </w:r>
      <w:r w:rsidRPr="00383240">
        <w:rPr>
          <w:rFonts w:cs="Times New Roman"/>
        </w:rPr>
        <w:t xml:space="preserve"> </w:t>
      </w:r>
      <w:r w:rsidRPr="00383240">
        <w:rPr>
          <w:rFonts w:cs="Times New Roman"/>
          <w:color w:val="auto"/>
        </w:rPr>
        <w:t xml:space="preserve">The decision by the Treasurer regarding a claim </w:t>
      </w:r>
      <w:r w:rsidRPr="00383240">
        <w:rPr>
          <w:rFonts w:cs="Times New Roman"/>
          <w:color w:val="auto"/>
        </w:rPr>
        <w:lastRenderedPageBreak/>
        <w:t xml:space="preserve">is a final agency decision that may be appealed to the Administrative Law Court pursuant to the Administrative Procedures Act naming the Treasurer as the defendant. </w:t>
      </w:r>
      <w:r w:rsidRPr="00383240">
        <w:rPr>
          <w:rFonts w:cs="Times New Roman"/>
        </w:rPr>
        <w:t xml:space="preserve"> </w:t>
      </w:r>
      <w:r w:rsidRPr="00383240">
        <w:rPr>
          <w:rFonts w:cs="Times New Roman"/>
          <w:color w:val="auto"/>
        </w:rPr>
        <w:t>The action must be brought within ninety days after the Treasurer’s decision or within one hundred eighty days after the filing of the claim if he has failed to act on it.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color w:val="auto"/>
        </w:rPr>
        <w:t>(C)</w:t>
      </w:r>
      <w:r w:rsidRPr="00383240">
        <w:rPr>
          <w:rFonts w:cs="Times New Roman"/>
        </w:rPr>
        <w:tab/>
      </w:r>
      <w:r w:rsidRPr="00383240">
        <w:rPr>
          <w:rFonts w:cs="Times New Roman"/>
          <w:color w:val="auto"/>
        </w:rPr>
        <w:t>The State Treasurer shall set forth policies and make the necessary determinations to implement the provisions of this section, including the disbursal of proceeds of the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color w:val="auto"/>
        </w:rPr>
        <w:t>(D)</w:t>
      </w:r>
      <w:r w:rsidRPr="00383240">
        <w:rPr>
          <w:rFonts w:cs="Times New Roman"/>
        </w:rPr>
        <w:tab/>
      </w:r>
      <w:r w:rsidRPr="00383240">
        <w:rPr>
          <w:rFonts w:cs="Times New Roman"/>
          <w:color w:val="auto"/>
        </w:rPr>
        <w:t xml:space="preserve">For </w:t>
      </w:r>
      <w:r w:rsidRPr="00383240">
        <w:rPr>
          <w:rFonts w:cs="Times New Roman"/>
        </w:rPr>
        <w:t>the purposes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(1)</w:t>
      </w:r>
      <w:r w:rsidRPr="00383240">
        <w:rPr>
          <w:rFonts w:cs="Times New Roman"/>
        </w:rPr>
        <w:tab/>
      </w:r>
      <w:r w:rsidRPr="00383240">
        <w:rPr>
          <w:rFonts w:cs="Times New Roman"/>
          <w:color w:val="auto"/>
        </w:rPr>
        <w:t>‘Eligible person’ shall mean a person whose personally identifiable information was obtained by a third party from a compromised computer system maintained by a state agency, board, committee, or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(2)</w:t>
      </w:r>
      <w:r w:rsidRPr="00383240">
        <w:rPr>
          <w:rFonts w:cs="Times New Roman"/>
        </w:rPr>
        <w:tab/>
      </w:r>
      <w:r w:rsidRPr="00383240">
        <w:rPr>
          <w:rFonts w:cs="Times New Roman"/>
          <w:color w:val="auto"/>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383240">
        <w:rPr>
          <w:rFonts w:cs="Times New Roman"/>
        </w:rPr>
        <w:t xml:space="preserve"> </w:t>
      </w:r>
      <w:r w:rsidRPr="00383240">
        <w:rPr>
          <w:rFonts w:cs="Times New Roman"/>
          <w:color w:val="auto"/>
        </w:rPr>
        <w:t>Expenses for services provided by private entities to assist eligible persons with financial losses are not eligible expenses to the extent such services are offered through the State or a state-su</w:t>
      </w:r>
      <w:r w:rsidRPr="00383240">
        <w:rPr>
          <w:rFonts w:cs="Times New Roman"/>
        </w:rPr>
        <w:t>pported program free of charge.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(3)</w:t>
      </w:r>
      <w:r w:rsidRPr="00383240">
        <w:rPr>
          <w:rFonts w:cs="Times New Roman"/>
        </w:rPr>
        <w:tab/>
      </w:r>
      <w:r w:rsidRPr="00383240">
        <w:rPr>
          <w:rFonts w:cs="Times New Roman"/>
          <w:color w:val="auto"/>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383240">
        <w:rPr>
          <w:rFonts w:cs="Times New Roman"/>
        </w:rPr>
        <w:t xml:space="preserve"> </w:t>
      </w:r>
      <w:r w:rsidRPr="00383240">
        <w:rPr>
          <w:rFonts w:cs="Times New Roman"/>
          <w:color w:val="auto"/>
        </w:rPr>
        <w:t xml:space="preserve"> Costs associated with the purchase of identity theft protection and identity theft resolution services are not financial losses.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(4)</w:t>
      </w:r>
      <w:r w:rsidRPr="00383240">
        <w:rPr>
          <w:rFonts w:cs="Times New Roman"/>
        </w:rPr>
        <w:tab/>
      </w:r>
      <w:r w:rsidRPr="00383240">
        <w:rPr>
          <w:rFonts w:cs="Times New Roman"/>
          <w:color w:val="auto"/>
        </w:rPr>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w:t>
      </w:r>
      <w:r w:rsidRPr="00383240">
        <w:rPr>
          <w:rFonts w:cs="Times New Roman"/>
        </w:rPr>
        <w:t xml:space="preserve"> benefits in the person’s name.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(5)</w:t>
      </w:r>
      <w:r w:rsidRPr="00383240">
        <w:rPr>
          <w:rFonts w:cs="Times New Roman"/>
        </w:rPr>
        <w:tab/>
      </w:r>
      <w:r w:rsidRPr="00383240">
        <w:rPr>
          <w:rFonts w:cs="Times New Roman"/>
          <w:color w:val="auto"/>
        </w:rPr>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(6)</w:t>
      </w:r>
      <w:r w:rsidRPr="00383240">
        <w:rPr>
          <w:rFonts w:cs="Times New Roman"/>
        </w:rPr>
        <w:tab/>
      </w:r>
      <w:r w:rsidRPr="00383240">
        <w:rPr>
          <w:rFonts w:cs="Times New Roman"/>
          <w:color w:val="auto"/>
        </w:rPr>
        <w:t>‘Person’ shall mean an individual, corporation, firm, association, joint venture, partnership, limited liability corporation, or any other busi</w:t>
      </w:r>
      <w:r w:rsidRPr="00383240">
        <w:rPr>
          <w:rFonts w:cs="Times New Roman"/>
        </w:rPr>
        <w:t>ness entity.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rPr>
        <w:tab/>
      </w:r>
      <w:r w:rsidRPr="00383240">
        <w:rPr>
          <w:rFonts w:cs="Times New Roman"/>
        </w:rPr>
        <w:tab/>
      </w:r>
      <w:r w:rsidRPr="00383240">
        <w:rPr>
          <w:rFonts w:cs="Times New Roman"/>
        </w:rPr>
        <w:tab/>
      </w:r>
      <w:r w:rsidRPr="00383240">
        <w:rPr>
          <w:rFonts w:cs="Times New Roman"/>
          <w:color w:val="auto"/>
        </w:rPr>
        <w:t>(7)</w:t>
      </w:r>
      <w:r w:rsidRPr="00383240">
        <w:rPr>
          <w:rFonts w:cs="Times New Roman"/>
        </w:rPr>
        <w:tab/>
      </w:r>
      <w:r w:rsidRPr="00383240">
        <w:rPr>
          <w:rFonts w:cs="Times New Roman"/>
          <w:color w:val="auto"/>
        </w:rPr>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B93728" w:rsidRPr="00383240" w:rsidRDefault="00B93728" w:rsidP="00AB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color w:val="auto"/>
        </w:rPr>
        <w:tab/>
      </w:r>
      <w:r w:rsidRPr="00383240">
        <w:rPr>
          <w:rFonts w:cs="Times New Roman"/>
          <w:b/>
          <w:i/>
          <w:color w:val="auto"/>
          <w:u w:val="single"/>
        </w:rPr>
        <w:t>97.13.</w:t>
      </w:r>
      <w:r w:rsidRPr="00383240">
        <w:rPr>
          <w:rFonts w:cs="Times New Roman"/>
          <w:b/>
          <w:i/>
          <w:color w:val="auto"/>
          <w:u w:val="single"/>
        </w:rPr>
        <w:tab/>
      </w:r>
      <w:r w:rsidRPr="00383240">
        <w:rPr>
          <w:rFonts w:cs="Times New Roman"/>
          <w:i/>
          <w:color w:val="auto"/>
          <w:u w:val="single"/>
        </w:rPr>
        <w:t>(TREAS: Accommodations Tax Withholdings)</w:t>
      </w:r>
      <w:r w:rsidRPr="00383240">
        <w:rPr>
          <w:rFonts w:cs="Times New Roman"/>
          <w:color w:val="auto"/>
        </w:rPr>
        <w:t xml:space="preserve">  </w:t>
      </w:r>
      <w:r w:rsidRPr="00383240">
        <w:rPr>
          <w:rFonts w:cs="Times New Roman"/>
          <w:b/>
          <w:color w:val="auto"/>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b/>
          <w:color w:val="auto"/>
        </w:rPr>
        <w:tab/>
      </w:r>
      <w:r w:rsidRPr="00383240">
        <w:rPr>
          <w:rFonts w:cs="Times New Roman"/>
          <w:b/>
          <w:i/>
          <w:color w:val="auto"/>
          <w:u w:val="single"/>
        </w:rPr>
        <w:t>97.14.</w:t>
      </w:r>
      <w:r w:rsidRPr="00383240">
        <w:rPr>
          <w:rFonts w:cs="Times New Roman"/>
          <w:b/>
          <w:i/>
          <w:color w:val="auto"/>
          <w:u w:val="single"/>
        </w:rPr>
        <w:tab/>
      </w:r>
      <w:r w:rsidRPr="00383240">
        <w:rPr>
          <w:rFonts w:cs="Times New Roman"/>
          <w:i/>
          <w:color w:val="auto"/>
          <w:u w:val="single"/>
        </w:rPr>
        <w:t xml:space="preserve">(TREAS: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w:t>
      </w:r>
      <w:r w:rsidRPr="00383240">
        <w:rPr>
          <w:rFonts w:cs="Times New Roman"/>
          <w:i/>
          <w:color w:val="auto"/>
          <w:u w:val="single"/>
        </w:rPr>
        <w:lastRenderedPageBreak/>
        <w:t xml:space="preserve">Expenditure Review Committee that the amount has been refunded, the State Treasurer shall refund the withheld funds to the municipality’s general fund.  The expenditure of funds refunded to the municipality’s accommodations tax fund and any subsequent 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 </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93728" w:rsidSect="00534B4C">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bookmarkStart w:id="74" w:name="section98"/>
      <w:bookmarkEnd w:id="74"/>
      <w:r w:rsidRPr="00383240">
        <w:rPr>
          <w:rFonts w:cs="Times New Roman"/>
          <w:b/>
          <w:color w:val="auto"/>
        </w:rPr>
        <w:t>SECTION 98 - E19-RETIREMENT SYSTEM INVESTMENT COMMISSION</w:t>
      </w:r>
      <w:r w:rsidR="00530F80">
        <w:rPr>
          <w:rFonts w:cs="Times New Roman"/>
          <w:b/>
          <w:color w:val="auto"/>
        </w:rPr>
        <w:fldChar w:fldCharType="begin"/>
      </w:r>
      <w:r>
        <w:instrText xml:space="preserve"> XE "SECTION 98 - E19-RETIREMENT SYSTEM INVESTMENT COMMISSION" </w:instrText>
      </w:r>
      <w:r w:rsidR="00530F80">
        <w:rPr>
          <w:rFonts w:cs="Times New Roman"/>
          <w:b/>
          <w:color w:val="auto"/>
        </w:rPr>
        <w:fldChar w:fldCharType="end"/>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b/>
          <w:i/>
          <w:color w:val="auto"/>
          <w:u w:val="single"/>
        </w:rPr>
        <w:t>98.1.</w:t>
      </w:r>
      <w:r w:rsidRPr="00383240">
        <w:rPr>
          <w:rFonts w:cs="Times New Roman"/>
          <w:i/>
          <w:color w:val="auto"/>
          <w:u w:val="single"/>
        </w:rPr>
        <w:tab/>
        <w:t>(RSIC: Retirement Investment Commission Audit)  For Fiscal Year 2014-15,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83240">
        <w:rPr>
          <w:b/>
        </w:rPr>
        <w:tab/>
      </w:r>
      <w:r w:rsidRPr="00383240">
        <w:rPr>
          <w:b/>
          <w:i/>
          <w:u w:val="single"/>
        </w:rPr>
        <w:t>98.2.</w:t>
      </w:r>
      <w:r w:rsidRPr="00383240">
        <w:rPr>
          <w:i/>
          <w:u w:val="single"/>
        </w:rPr>
        <w:tab/>
        <w:t>(RSIC: Bi-Annual Meetings)  The Retirement System Investment Commission shall be required to appear before the House Ways and Means Committee’s, Legislative, Executive and Local Government Subcommittee on a bi-annual basis at the request of the subcommittee.  The purpose of the meeting shall include, but not be limited to, the review of quarterly investment reports and agency operations.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93728" w:rsidSect="00534B4C">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99"/>
      <w:bookmarkEnd w:id="75"/>
      <w:r w:rsidRPr="00383240">
        <w:rPr>
          <w:rFonts w:cs="Times New Roman"/>
          <w:b/>
          <w:szCs w:val="22"/>
        </w:rPr>
        <w:lastRenderedPageBreak/>
        <w:t>SECTION 99 - E24-OFFICE OF ADJUTANT GENERAL</w:t>
      </w:r>
      <w:r w:rsidR="00530F80">
        <w:rPr>
          <w:rFonts w:cs="Times New Roman"/>
          <w:b/>
          <w:szCs w:val="22"/>
        </w:rPr>
        <w:fldChar w:fldCharType="begin"/>
      </w:r>
      <w:r>
        <w:instrText xml:space="preserve"> XE "SECTION 99 - E24-OFFICE OF ADJUTANT GENERAL"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99.1.</w:t>
      </w:r>
      <w:r w:rsidRPr="00383240">
        <w:rPr>
          <w:rFonts w:cs="Times New Roman"/>
          <w:szCs w:val="22"/>
        </w:rPr>
        <w:tab/>
        <w:t>(ADJ: Unit Maintenance Funds)  The funds appropriated as unit maintenance funds shall be distributed to the various National Guard units at the direction of the Adjutant General.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99.2.</w:t>
      </w:r>
      <w:r w:rsidRPr="00383240">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99.3.</w:t>
      </w:r>
      <w:r w:rsidRPr="00383240">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99.4.</w:t>
      </w:r>
      <w:r w:rsidRPr="00383240">
        <w:rPr>
          <w:rFonts w:cs="Times New Roman"/>
          <w:szCs w:val="22"/>
        </w:rPr>
        <w:tab/>
        <w:t xml:space="preserve">(ADJ: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w:t>
      </w:r>
      <w:r w:rsidRPr="00383240">
        <w:rPr>
          <w:rFonts w:cs="Times New Roman"/>
          <w:szCs w:val="22"/>
        </w:rPr>
        <w:lastRenderedPageBreak/>
        <w:t>Carolina’s Military Department shall receive no less than thirty</w:t>
      </w:r>
      <w:r w:rsidRPr="00383240">
        <w:rPr>
          <w:rFonts w:cs="Times New Roman"/>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99.5.</w:t>
      </w:r>
      <w:r w:rsidRPr="00383240">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99.6.</w:t>
      </w:r>
      <w:r w:rsidRPr="00383240">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99.7.</w:t>
      </w:r>
      <w:r w:rsidRPr="00383240">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99.8.</w:t>
      </w:r>
      <w:r w:rsidRPr="00383240">
        <w:rPr>
          <w:rFonts w:cs="Times New Roman"/>
          <w:b/>
        </w:rPr>
        <w:tab/>
      </w:r>
      <w:r w:rsidRPr="00383240">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szCs w:val="22"/>
        </w:rPr>
        <w:tab/>
      </w:r>
      <w:r w:rsidRPr="00383240">
        <w:rPr>
          <w:rFonts w:cs="Times New Roman"/>
          <w:b/>
          <w:szCs w:val="22"/>
        </w:rPr>
        <w:t>99.9.</w:t>
      </w:r>
      <w:r w:rsidRPr="00383240">
        <w:rPr>
          <w:rFonts w:cs="Times New Roman"/>
          <w:b/>
          <w:szCs w:val="22"/>
        </w:rPr>
        <w:tab/>
      </w:r>
      <w:r w:rsidRPr="00383240">
        <w:rPr>
          <w:rFonts w:cs="Times New Roman"/>
          <w:szCs w:val="22"/>
        </w:rPr>
        <w:t xml:space="preserve">(ADJ: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funds shall be determined by the Billeting Committee for Billeting operations and the Deputy Adjutant General for state operations for the Dining Facility operation.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r>
      <w:r w:rsidRPr="00383240">
        <w:rPr>
          <w:rFonts w:cs="Times New Roman"/>
          <w:b/>
          <w:szCs w:val="22"/>
        </w:rPr>
        <w:t>99</w:t>
      </w:r>
      <w:r w:rsidRPr="00383240">
        <w:rPr>
          <w:rFonts w:cs="Times New Roman"/>
          <w:b/>
          <w:bCs/>
          <w:szCs w:val="22"/>
        </w:rPr>
        <w:t>.10.</w:t>
      </w:r>
      <w:r w:rsidRPr="00383240">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r>
      <w:r w:rsidRPr="00383240">
        <w:rPr>
          <w:rFonts w:cs="Times New Roman"/>
          <w:b/>
          <w:szCs w:val="22"/>
        </w:rPr>
        <w:t>99</w:t>
      </w:r>
      <w:r w:rsidRPr="00383240">
        <w:rPr>
          <w:rFonts w:cs="Times New Roman"/>
          <w:b/>
          <w:bCs/>
          <w:szCs w:val="22"/>
        </w:rPr>
        <w:t>.11.</w:t>
      </w:r>
      <w:r w:rsidRPr="00383240">
        <w:rPr>
          <w:rFonts w:cs="Times New Roman"/>
          <w:b/>
          <w:bCs/>
          <w:szCs w:val="22"/>
        </w:rPr>
        <w:tab/>
      </w:r>
      <w:r w:rsidRPr="00383240">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b/>
          <w:bCs/>
          <w:szCs w:val="22"/>
        </w:rPr>
        <w:tab/>
      </w:r>
      <w:r w:rsidRPr="00383240">
        <w:rPr>
          <w:rFonts w:cs="Times New Roman"/>
          <w:b/>
          <w:szCs w:val="22"/>
        </w:rPr>
        <w:t>99</w:t>
      </w:r>
      <w:r w:rsidRPr="00383240">
        <w:rPr>
          <w:rFonts w:cs="Times New Roman"/>
          <w:b/>
          <w:bCs/>
          <w:szCs w:val="22"/>
        </w:rPr>
        <w:t>.12.</w:t>
      </w:r>
      <w:r w:rsidRPr="00383240">
        <w:rPr>
          <w:rFonts w:cs="Times New Roman"/>
          <w:bCs/>
          <w:szCs w:val="22"/>
        </w:rPr>
        <w:tab/>
        <w:t xml:space="preserve">(ADJ: Citadel-S.C. National Guard Readiness Center)  </w:t>
      </w:r>
      <w:r w:rsidRPr="00383240">
        <w:rPr>
          <w:rFonts w:cs="Times New Roman"/>
          <w:bCs/>
          <w:strike/>
          <w:szCs w:val="22"/>
        </w:rPr>
        <w:t xml:space="preserve">The Adjutant General’s Office, during Fiscal Year 2013-14, shall repay to the General </w:t>
      </w:r>
      <w:r w:rsidRPr="00383240">
        <w:rPr>
          <w:rFonts w:cs="Times New Roman"/>
          <w:strike/>
          <w:szCs w:val="22"/>
        </w:rPr>
        <w:t>Fund</w:t>
      </w:r>
      <w:r w:rsidRPr="00383240">
        <w:rPr>
          <w:rFonts w:cs="Times New Roman"/>
          <w:bCs/>
          <w:strike/>
          <w:szCs w:val="22"/>
        </w:rPr>
        <w:t xml:space="preserve"> of the State $300,000, plus interest, of the $2,500,</w:t>
      </w:r>
      <w:r w:rsidRPr="00383240">
        <w:rPr>
          <w:rFonts w:cs="Times New Roman"/>
          <w:strike/>
          <w:szCs w:val="22"/>
        </w:rPr>
        <w:t>000</w:t>
      </w:r>
      <w:r w:rsidRPr="00383240">
        <w:rPr>
          <w:rFonts w:cs="Times New Roman"/>
          <w:bCs/>
          <w:strike/>
          <w:szCs w:val="22"/>
        </w:rPr>
        <w:t xml:space="preserve"> appropriated by Proviso 73.12 of the Fiscal Year 2007</w:t>
      </w:r>
      <w:r w:rsidRPr="00383240">
        <w:rPr>
          <w:rFonts w:cs="Times New Roman"/>
          <w:bCs/>
          <w:strike/>
          <w:szCs w:val="22"/>
        </w:rPr>
        <w:noBreakHyphen/>
        <w:t>2008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99.13.</w:t>
      </w:r>
      <w:r w:rsidRPr="00383240">
        <w:rPr>
          <w:rFonts w:cs="Times New Roman"/>
          <w:b/>
          <w:szCs w:val="22"/>
        </w:rPr>
        <w:tab/>
      </w:r>
      <w:r w:rsidRPr="00383240">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99.14.</w:t>
      </w:r>
      <w:r w:rsidRPr="00383240">
        <w:rPr>
          <w:rFonts w:cs="Times New Roman"/>
          <w:b/>
          <w:szCs w:val="22"/>
        </w:rPr>
        <w:tab/>
      </w:r>
      <w:r w:rsidRPr="00383240">
        <w:rPr>
          <w:rFonts w:cs="Times New Roman"/>
          <w:szCs w:val="22"/>
        </w:rPr>
        <w:t xml:space="preserve">(ADJ: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99.15.</w:t>
      </w:r>
      <w:r w:rsidRPr="00383240">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99.16.</w:t>
      </w:r>
      <w:r w:rsidRPr="00383240">
        <w:rPr>
          <w:rFonts w:cs="Times New Roman"/>
          <w:szCs w:val="22"/>
        </w:rPr>
        <w:tab/>
      </w:r>
      <w:r w:rsidRPr="00383240">
        <w:rPr>
          <w:rFonts w:cs="Times New Roman"/>
        </w:rPr>
        <w:t xml:space="preserve">(ADJ: </w:t>
      </w:r>
      <w:r w:rsidRPr="00383240">
        <w:rPr>
          <w:rFonts w:cs="Times New Roman"/>
          <w:strike/>
        </w:rPr>
        <w:t>Mental</w:t>
      </w:r>
      <w:r w:rsidRPr="00383240">
        <w:rPr>
          <w:rFonts w:cs="Times New Roman"/>
        </w:rPr>
        <w:t xml:space="preserve"> </w:t>
      </w:r>
      <w:r w:rsidRPr="00383240">
        <w:rPr>
          <w:rFonts w:cs="Times New Roman"/>
          <w:i/>
          <w:u w:val="single"/>
        </w:rPr>
        <w:t>Behavioral</w:t>
      </w:r>
      <w:r w:rsidRPr="00383240">
        <w:rPr>
          <w:rFonts w:cs="Times New Roman"/>
        </w:rPr>
        <w:t xml:space="preserve"> Health Care Facilitator/Coordinator)  The funds appropriated and or authorized to the Office of the Adjutant General may be utilized to hire a </w:t>
      </w:r>
      <w:r w:rsidRPr="00383240">
        <w:rPr>
          <w:rFonts w:cs="Times New Roman"/>
          <w:strike/>
        </w:rPr>
        <w:t>Mental</w:t>
      </w:r>
      <w:r w:rsidRPr="00383240">
        <w:rPr>
          <w:rFonts w:cs="Times New Roman"/>
        </w:rPr>
        <w:t xml:space="preserve"> </w:t>
      </w:r>
      <w:r w:rsidRPr="00383240">
        <w:rPr>
          <w:rFonts w:cs="Times New Roman"/>
          <w:i/>
          <w:u w:val="single"/>
        </w:rPr>
        <w:t>Behavioral</w:t>
      </w:r>
      <w:r w:rsidRPr="00383240">
        <w:rPr>
          <w:rFonts w:cs="Times New Roman"/>
        </w:rPr>
        <w:t xml:space="preserve">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383240">
        <w:rPr>
          <w:rFonts w:cs="Times New Roman"/>
          <w:b/>
        </w:rPr>
        <w:t xml:space="preserve"> </w:t>
      </w:r>
      <w:r w:rsidRPr="00383240">
        <w:rPr>
          <w:rFonts w:cs="Times New Roman"/>
        </w:rPr>
        <w:t xml:space="preserve"> A national security background check must be performed on the individual prior to a job offer being tendered.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b/>
        </w:rPr>
        <w:tab/>
      </w:r>
      <w:r w:rsidRPr="00383240">
        <w:rPr>
          <w:b/>
          <w:i/>
          <w:u w:val="single"/>
        </w:rPr>
        <w:t>99.17.</w:t>
      </w:r>
      <w:r w:rsidRPr="00383240">
        <w:rPr>
          <w:b/>
          <w:i/>
          <w:u w:val="single"/>
        </w:rPr>
        <w:tab/>
      </w:r>
      <w:r w:rsidRPr="00383240">
        <w:rPr>
          <w:i/>
          <w:u w:val="single"/>
        </w:rPr>
        <w:t>(ADJ: Sale of Greenville Property)</w:t>
      </w:r>
      <w:r w:rsidRPr="00383240">
        <w:rPr>
          <w:rFonts w:cs="Times New Roman"/>
        </w:rPr>
        <w:t xml:space="preserve">  </w:t>
      </w:r>
      <w:r w:rsidRPr="00383240">
        <w:rPr>
          <w:rFonts w:cs="Times New Roman"/>
          <w:b/>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r>
      <w:r w:rsidRPr="00383240">
        <w:rPr>
          <w:rFonts w:cs="Times New Roman"/>
          <w:b/>
          <w:i/>
          <w:u w:val="single"/>
        </w:rPr>
        <w:t>99.18.</w:t>
      </w:r>
      <w:r w:rsidRPr="00383240">
        <w:rPr>
          <w:rFonts w:cs="Times New Roman"/>
          <w:b/>
          <w:i/>
          <w:u w:val="single"/>
        </w:rPr>
        <w:tab/>
      </w:r>
      <w:r w:rsidRPr="00383240">
        <w:rPr>
          <w:rFonts w:cs="Times New Roman"/>
          <w:i/>
          <w:u w:val="single"/>
        </w:rPr>
        <w:t>(ADJ: Physical Assets Responsibility)</w:t>
      </w:r>
      <w:r w:rsidRPr="00383240">
        <w:rPr>
          <w:rFonts w:cs="Times New Roman"/>
        </w:rPr>
        <w:t xml:space="preserve">  </w:t>
      </w:r>
      <w:r w:rsidRPr="00383240">
        <w:rPr>
          <w:rFonts w:cs="Times New Roman"/>
          <w:b/>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tab/>
      </w:r>
      <w:r w:rsidRPr="00383240">
        <w:rPr>
          <w:b/>
          <w:i/>
          <w:u w:val="single"/>
        </w:rPr>
        <w:t>99.19.</w:t>
      </w:r>
      <w:r w:rsidRPr="00383240">
        <w:rPr>
          <w:b/>
          <w:i/>
          <w:u w:val="single"/>
        </w:rPr>
        <w:tab/>
      </w:r>
      <w:r w:rsidRPr="00383240">
        <w:rPr>
          <w:i/>
          <w:u w:val="single"/>
        </w:rPr>
        <w:t>(ADJ: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B93728" w:rsidSect="00534B4C">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89042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100"/>
      <w:bookmarkEnd w:id="76"/>
      <w:r w:rsidRPr="00383240">
        <w:rPr>
          <w:rFonts w:cs="Times New Roman"/>
          <w:b/>
          <w:szCs w:val="22"/>
        </w:rPr>
        <w:lastRenderedPageBreak/>
        <w:t>SECTION 100 - E28-ELECTION COMMISSION</w:t>
      </w:r>
      <w:r w:rsidR="00530F80">
        <w:rPr>
          <w:rFonts w:cs="Times New Roman"/>
          <w:b/>
          <w:szCs w:val="22"/>
        </w:rPr>
        <w:fldChar w:fldCharType="begin"/>
      </w:r>
      <w:r>
        <w:instrText xml:space="preserve"> XE "SECTION 100 - E28-ELECTION COMMISSION"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100.1.</w:t>
      </w:r>
      <w:r w:rsidRPr="00383240">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100.2.</w:t>
      </w:r>
      <w:r w:rsidRPr="00383240">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100.3.</w:t>
      </w:r>
      <w:r w:rsidRPr="00383240">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100.4.</w:t>
      </w:r>
      <w:r w:rsidRPr="00383240">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100.5.</w:t>
      </w:r>
      <w:r w:rsidRPr="00383240">
        <w:rPr>
          <w:rFonts w:cs="Times New Roman"/>
          <w:szCs w:val="22"/>
        </w:rPr>
        <w:tab/>
        <w:t xml:space="preserve">(ELECT: Budget Reduction Exemption)  Funds appropriated for recurring and non-recurring general and primary election expenses are exempted from mandated across the board reductions.  In addition, in the calculation of any across the </w:t>
      </w:r>
      <w:r w:rsidRPr="00383240">
        <w:rPr>
          <w:rFonts w:cs="Times New Roman"/>
        </w:rPr>
        <w:t>board</w:t>
      </w:r>
      <w:r w:rsidRPr="00383240">
        <w:rPr>
          <w:rFonts w:cs="Times New Roman"/>
          <w:szCs w:val="22"/>
        </w:rPr>
        <w:t xml:space="preserve"> agency base reductions mandated by the Budget and Control Board or the General Assembly, the amount of funds appropriated for recurring and non-recurring primary and general election expenses shall be excluded from the agency’s base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100.6.</w:t>
      </w:r>
      <w:r w:rsidRPr="00383240">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383240">
        <w:rPr>
          <w:rFonts w:cs="Times New Roman"/>
        </w:rPr>
        <w:t xml:space="preserve">neral Election Accounts on June </w:t>
      </w:r>
      <w:r w:rsidRPr="00383240">
        <w:rPr>
          <w:rFonts w:cs="Times New Roman"/>
          <w:szCs w:val="22"/>
        </w:rPr>
        <w:lastRenderedPageBreak/>
        <w:t>thirtieth, of the prior fiscal year may be carried forward and expended for the same purposes during the current fiscal year.  In addition, the aforementioned funds may also be utilized to conduct the Presidential Preference Primary elections.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100.7.</w:t>
      </w:r>
      <w:r w:rsidRPr="00383240">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100.8.</w:t>
      </w:r>
      <w:r w:rsidRPr="00383240">
        <w:rPr>
          <w:rFonts w:cs="Times New Roman"/>
          <w:bCs/>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383240">
        <w:rPr>
          <w:rFonts w:cs="Times New Roman"/>
          <w:color w:val="auto"/>
        </w:rPr>
        <w:t xml:space="preserve"> If a county submits a request for reimbursement of election expenses through any means other than the Voter Registration and Election Management System (VREMS), the Commission may deduct a penalty of ten percent of the amount submitted.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bCs/>
          <w:szCs w:val="22"/>
        </w:rPr>
        <w:tab/>
      </w:r>
      <w:r w:rsidRPr="00383240">
        <w:rPr>
          <w:rFonts w:cs="Times New Roman"/>
          <w:b/>
          <w:szCs w:val="22"/>
        </w:rPr>
        <w:t>100</w:t>
      </w:r>
      <w:r w:rsidRPr="00383240">
        <w:rPr>
          <w:rFonts w:cs="Times New Roman"/>
          <w:b/>
          <w:bCs/>
          <w:szCs w:val="22"/>
        </w:rPr>
        <w:t>.9.</w:t>
      </w:r>
      <w:r w:rsidRPr="00383240">
        <w:rPr>
          <w:rFonts w:cs="Times New Roman"/>
          <w:b/>
          <w:bCs/>
          <w:szCs w:val="22"/>
        </w:rPr>
        <w:tab/>
      </w:r>
      <w:r w:rsidRPr="00383240">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100.10.</w:t>
      </w:r>
      <w:r w:rsidRPr="00383240">
        <w:rPr>
          <w:rFonts w:cs="Times New Roman"/>
          <w:b/>
          <w:szCs w:val="22"/>
        </w:rPr>
        <w:tab/>
      </w:r>
      <w:r w:rsidRPr="00383240">
        <w:rPr>
          <w:rFonts w:cs="Times New Roman"/>
          <w:szCs w:val="22"/>
        </w:rPr>
        <w:t>(ELECT: HAVA Carry Forward)  The Election Commission shall be authorized to carry forward unexpended Help America Vote Act funds into the current fiscal year and to use these funds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100.11.</w:t>
      </w:r>
      <w:r w:rsidRPr="00383240">
        <w:rPr>
          <w:rFonts w:cs="Times New Roman"/>
          <w:b/>
          <w:szCs w:val="22"/>
        </w:rPr>
        <w:tab/>
      </w:r>
      <w:r w:rsidRPr="00383240">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lastRenderedPageBreak/>
        <w:tab/>
      </w:r>
      <w:r w:rsidRPr="00383240">
        <w:rPr>
          <w:rFonts w:cs="Times New Roman"/>
          <w:b/>
        </w:rPr>
        <w:t>100.12.</w:t>
      </w:r>
      <w:r w:rsidRPr="00383240">
        <w:rPr>
          <w:rFonts w:cs="Times New Roman"/>
        </w:rPr>
        <w:tab/>
        <w:t>(ELECT: Use of Election Funds)  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State Budget Division, which shall then notify the Chairman of the Senate Finance Committee, the Chairman of the House Ways and Means Committee, and the Governor of such transfer of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100.13.</w:t>
      </w:r>
      <w:r w:rsidRPr="00383240">
        <w:rPr>
          <w:rFonts w:cs="Times New Roman"/>
          <w:b/>
          <w:i/>
          <w:u w:val="single"/>
        </w:rPr>
        <w:tab/>
      </w:r>
      <w:r w:rsidRPr="00383240">
        <w:rPr>
          <w:rFonts w:cs="Times New Roman"/>
          <w:i/>
          <w:u w:val="single"/>
        </w:rPr>
        <w:t>(ELECT: New Statewide Voting System)</w:t>
      </w:r>
      <w:r w:rsidRPr="00383240">
        <w:rPr>
          <w:rFonts w:cs="Times New Roman"/>
        </w:rPr>
        <w:t xml:space="preserve">  </w:t>
      </w:r>
      <w:r w:rsidRPr="00383240">
        <w:rPr>
          <w:rFonts w:cs="Times New Roman"/>
          <w:b/>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r>
      <w:r w:rsidRPr="00383240">
        <w:rPr>
          <w:rFonts w:cs="Times New Roman"/>
          <w:b/>
          <w:i/>
          <w:u w:val="single"/>
        </w:rPr>
        <w:t>100.14.</w:t>
      </w:r>
      <w:r w:rsidRPr="00383240">
        <w:rPr>
          <w:rFonts w:cs="Times New Roman"/>
          <w:i/>
          <w:u w:val="single"/>
        </w:rPr>
        <w:tab/>
        <w:t>(ELECT: Voting Procedures Changes)  The State Election Commission shall publish on the commission's website each change to voting procedures enacted by State or local governments.  State and local governments shall file notice of all changes in voting procedures</w:t>
      </w:r>
      <w:r w:rsidRPr="00383240">
        <w:rPr>
          <w:rFonts w:cs="Times New Roman"/>
          <w:b/>
          <w:i/>
          <w:u w:val="single"/>
        </w:rPr>
        <w:t xml:space="preserve">, </w:t>
      </w:r>
      <w:r w:rsidRPr="00383240">
        <w:rPr>
          <w:rFonts w:cs="Times New Roman"/>
          <w:i/>
          <w:u w:val="single"/>
        </w:rPr>
        <w:t>including but not limited to, changes to precincts with the State Election Commission upon adoption.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B93728" w:rsidSect="00534B4C">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rPr>
        <w:tab/>
      </w:r>
      <w:r w:rsidRPr="00383240">
        <w:rPr>
          <w:rFonts w:cs="Times New Roman"/>
          <w:b/>
          <w:i/>
          <w:u w:val="single"/>
        </w:rPr>
        <w:t>100.15.</w:t>
      </w:r>
      <w:r w:rsidRPr="00383240">
        <w:rPr>
          <w:rFonts w:cs="Times New Roman"/>
          <w:b/>
          <w:i/>
          <w:u w:val="single"/>
        </w:rPr>
        <w:tab/>
      </w:r>
      <w:r w:rsidRPr="00383240">
        <w:rPr>
          <w:rFonts w:cs="Times New Roman"/>
          <w:i/>
          <w:u w:val="single"/>
        </w:rPr>
        <w:t>(ELECT: Election and Referendum Dates Standardization)  The Election Commission shall work with the appropriate entities to develop a plan to standardize all election and ballot referendum dates across the state.  The plan shall include, but not be limited to, a cost benefit analysis and a proposed timeline for implementation.</w:t>
      </w:r>
      <w:r w:rsidRPr="00383240">
        <w:rPr>
          <w:rFonts w:cs="Times New Roman"/>
          <w:b/>
          <w:i/>
          <w:u w:val="single"/>
        </w:rPr>
        <w:t xml:space="preserve">  </w:t>
      </w:r>
      <w:r w:rsidRPr="00383240">
        <w:rPr>
          <w:rFonts w:cs="Times New Roman"/>
          <w:i/>
          <w:u w:val="single"/>
        </w:rPr>
        <w:t xml:space="preserve">Every effort should be made such that all elections are held on the first Tuesday following the first Monday of November.  The plan shall be submitted to the Chairman of the Senate Finance Committee, the Chairman of the Senate Judiciary Committee, the Chairman of the House Ways and Means </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u w:val="single"/>
        </w:rPr>
        <w:lastRenderedPageBreak/>
        <w:t>Committee, and the Chairman of the House Judiciary Committee by January 13, 2015 for approval by the General Assembly.</w:t>
      </w:r>
    </w:p>
    <w:p w:rsidR="00B93728" w:rsidRPr="0014008D"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101"/>
      <w:bookmarkEnd w:id="77"/>
      <w:r w:rsidRPr="00383240">
        <w:rPr>
          <w:rFonts w:cs="Times New Roman"/>
          <w:b/>
          <w:szCs w:val="22"/>
        </w:rPr>
        <w:t>SECTION 101 - F03-BUDGET AND CONTROL BOARD</w:t>
      </w:r>
      <w:r w:rsidR="00530F80">
        <w:rPr>
          <w:rFonts w:cs="Times New Roman"/>
          <w:b/>
          <w:szCs w:val="22"/>
        </w:rPr>
        <w:fldChar w:fldCharType="begin"/>
      </w:r>
      <w:r>
        <w:instrText xml:space="preserve"> XE "SECTION 101 - F03-BUDGET AND CONTROL BOARD"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101.1.</w:t>
      </w:r>
      <w:r w:rsidRPr="00383240">
        <w:rPr>
          <w:rFonts w:cs="Times New Roman"/>
          <w:szCs w:val="22"/>
        </w:rPr>
        <w:tab/>
        <w:t xml:space="preserve">(BCB: Southern Maritime Collection)  The Budget and Control Board, on behalf of the Hunley Commission is authorized to expend funds appropriated for such purpose to pay the outstanding note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101.2.</w:t>
      </w:r>
      <w:r w:rsidRPr="00383240">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101.3.</w:t>
      </w:r>
      <w:r w:rsidRPr="00383240">
        <w:rPr>
          <w:rFonts w:cs="Times New Roman"/>
          <w:b/>
          <w:szCs w:val="22"/>
        </w:rPr>
        <w:tab/>
      </w:r>
      <w:r w:rsidRPr="00383240">
        <w:rPr>
          <w:rFonts w:cs="Times New Roman"/>
          <w:szCs w:val="22"/>
        </w:rPr>
        <w:t xml:space="preserve">(BCB: State House Operation &amp; Maintenance Account)  Funds appropriated to the Budget and Control Board - for State House Maintenance &amp; Operations &amp; Renovations must be set aside in a separate account for the operation and maintenance of the </w:t>
      </w:r>
      <w:r w:rsidRPr="00383240">
        <w:rPr>
          <w:rFonts w:cs="Times New Roman"/>
          <w:szCs w:val="22"/>
        </w:rPr>
        <w:lastRenderedPageBreak/>
        <w:t>State House.  The Budget and Control Board shall report annually to the State House Committee on the amount expended from this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101.4.</w:t>
      </w:r>
      <w:r w:rsidRPr="00383240">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101.5.</w:t>
      </w:r>
      <w:r w:rsidRPr="00383240">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Human Resources Division of the Budget and Control Board shall formulate policies and procedures to ensure compliance with the reporting provisions of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101.6.</w:t>
      </w:r>
      <w:r w:rsidRPr="00383240">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101.7.</w:t>
      </w:r>
      <w:r w:rsidRPr="00383240">
        <w:rPr>
          <w:rFonts w:cs="Times New Roman"/>
          <w:szCs w:val="22"/>
        </w:rPr>
        <w:tab/>
        <w:t xml:space="preserve">(BCB: Vacant Positions)  In the event that any permanent position in an agency remains vacant for more than twelve months the position may be deleted by the Budget and Control Board.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101.8.</w:t>
      </w:r>
      <w:r w:rsidRPr="00383240">
        <w:rPr>
          <w:rFonts w:cs="Times New Roman"/>
          <w:szCs w:val="22"/>
        </w:rPr>
        <w:tab/>
        <w:t xml:space="preserve">(BCB: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101.9.</w:t>
      </w:r>
      <w:r w:rsidRPr="00383240">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101.10.</w:t>
      </w:r>
      <w:r w:rsidRPr="00383240">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szCs w:val="22"/>
        </w:rPr>
        <w:tab/>
        <w:t>101</w:t>
      </w:r>
      <w:r w:rsidRPr="00383240">
        <w:rPr>
          <w:rFonts w:cs="Times New Roman"/>
          <w:b/>
          <w:bCs/>
          <w:szCs w:val="22"/>
        </w:rPr>
        <w:t>.11.</w:t>
      </w:r>
      <w:r w:rsidRPr="00383240">
        <w:rPr>
          <w:rFonts w:cs="Times New Roman"/>
          <w:b/>
          <w:bCs/>
          <w:szCs w:val="22"/>
        </w:rPr>
        <w:tab/>
      </w:r>
      <w:r w:rsidRPr="00383240">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B93728" w:rsidRPr="00383240" w:rsidRDefault="00B93728" w:rsidP="0001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b/>
        </w:rPr>
        <w:t>101</w:t>
      </w:r>
      <w:r w:rsidRPr="00383240">
        <w:rPr>
          <w:rFonts w:cs="Times New Roman"/>
          <w:b/>
          <w:bCs/>
        </w:rPr>
        <w:t>.12.</w:t>
      </w:r>
      <w:r w:rsidRPr="00383240">
        <w:rPr>
          <w:rFonts w:cs="Times New Roman"/>
          <w:b/>
          <w:bCs/>
        </w:rPr>
        <w:tab/>
      </w:r>
      <w:r w:rsidRPr="00383240">
        <w:rPr>
          <w:rFonts w:cs="Times New Roman"/>
        </w:rPr>
        <w:t xml:space="preserve">(BCB: Geodetic Mapping Program) </w:t>
      </w:r>
      <w:r w:rsidRPr="00383240">
        <w:rPr>
          <w:rFonts w:cs="Times New Roman"/>
          <w:strike/>
        </w:rPr>
        <w:t xml:space="preserve"> Funds appropriated or authorized to the Budget and Control Board as a Special Item for Mapping, shall be used for county boundary determination and resolution of the boundary between the states of South Carolina and North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101</w:t>
      </w:r>
      <w:r w:rsidRPr="00383240">
        <w:rPr>
          <w:rFonts w:cs="Times New Roman"/>
          <w:b/>
          <w:bCs/>
          <w:szCs w:val="22"/>
        </w:rPr>
        <w:t>.13.</w:t>
      </w:r>
      <w:r w:rsidRPr="00383240">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101</w:t>
      </w:r>
      <w:r w:rsidRPr="00383240">
        <w:rPr>
          <w:rFonts w:cs="Times New Roman"/>
          <w:b/>
          <w:bCs/>
          <w:szCs w:val="22"/>
        </w:rPr>
        <w:t>.14.</w:t>
      </w:r>
      <w:r w:rsidRPr="00383240">
        <w:rPr>
          <w:rFonts w:cs="Times New Roman"/>
          <w:b/>
          <w:bCs/>
          <w:szCs w:val="22"/>
        </w:rPr>
        <w:tab/>
      </w:r>
      <w:r w:rsidRPr="00383240">
        <w:rPr>
          <w:rFonts w:cs="Times New Roman"/>
          <w:szCs w:val="22"/>
        </w:rPr>
        <w:t xml:space="preserve">(BCB: Antenna and Tower Placement)  </w:t>
      </w:r>
      <w:r w:rsidRPr="00383240">
        <w:rPr>
          <w:rFonts w:cs="Times New Roman"/>
          <w:bCs/>
          <w:szCs w:val="22"/>
        </w:rPr>
        <w:t>A</w:t>
      </w:r>
      <w:r w:rsidRPr="00383240">
        <w:rPr>
          <w:rFonts w:cs="Times New Roman"/>
          <w:szCs w:val="22"/>
        </w:rPr>
        <w:t>ll leases for antenna and tower operations within institutions of higher learning campuses must conform to master plans for such property, as determined solely by the institution of higher learning.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101</w:t>
      </w:r>
      <w:r w:rsidRPr="00383240">
        <w:rPr>
          <w:rFonts w:cs="Times New Roman"/>
          <w:b/>
          <w:bCs/>
          <w:szCs w:val="22"/>
        </w:rPr>
        <w:t>.15.</w:t>
      </w:r>
      <w:r w:rsidRPr="00383240">
        <w:rPr>
          <w:rFonts w:cs="Times New Roman"/>
          <w:b/>
          <w:szCs w:val="22"/>
        </w:rPr>
        <w:tab/>
      </w:r>
      <w:r w:rsidRPr="00383240">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83240">
        <w:rPr>
          <w:rFonts w:cs="Times New Roman"/>
          <w:szCs w:val="22"/>
        </w:rPr>
        <w:tab/>
      </w:r>
      <w:r w:rsidRPr="00383240">
        <w:rPr>
          <w:rFonts w:cs="Times New Roman"/>
          <w:b/>
          <w:szCs w:val="22"/>
        </w:rPr>
        <w:t>101</w:t>
      </w:r>
      <w:r w:rsidRPr="00383240">
        <w:rPr>
          <w:rFonts w:cs="Times New Roman"/>
          <w:b/>
          <w:bCs/>
          <w:szCs w:val="22"/>
        </w:rPr>
        <w:t>.16.</w:t>
      </w:r>
      <w:r w:rsidRPr="00383240">
        <w:rPr>
          <w:rFonts w:cs="Times New Roman"/>
          <w:szCs w:val="22"/>
        </w:rPr>
        <w:tab/>
        <w:t xml:space="preserve">(BCB: Election File Merge)  </w:t>
      </w:r>
      <w:r w:rsidRPr="00383240">
        <w:rPr>
          <w:rFonts w:cs="Times New Roman"/>
          <w:strike/>
          <w:szCs w:val="22"/>
        </w:rPr>
        <w:t xml:space="preserve">In order to assist the County Registration and Election Commissions to ensure that registered voters are assigned to proper election districts, the Research and Statistics Division, in conjunction with the South Carolina Election Commission, shall merge the </w:t>
      </w:r>
      <w:r w:rsidRPr="00383240">
        <w:rPr>
          <w:rFonts w:cs="Times New Roman"/>
          <w:bCs/>
          <w:strike/>
          <w:szCs w:val="22"/>
        </w:rPr>
        <w:t>voter</w:t>
      </w:r>
      <w:r w:rsidRPr="00383240">
        <w:rPr>
          <w:rFonts w:cs="Times New Roman"/>
          <w:strike/>
          <w:szCs w:val="22"/>
        </w:rPr>
        <w:t xml:space="preserve"> registration file with the division’s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Research and Statistics Division to provide the respective county officials with a list of potential voters who are possibly assigned to the wrong election district.  File merger is required only for those districts in which elections are scheduled.  Counties and municipalities shall release GIS to the Research and Statistics Division upon the division’s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Research and Statistics Division may grant additional time for good cause and must waive release if the county or municipality does not possess GIS data.  For counties and municipalities that possess GIS data but do not release it, the Director of the Research and Statistics Division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Research and Statistics Division in the course of performing its responsibilities may be used for other functions of the office as well as shared with other state agencies.  For this provision GIS </w:t>
      </w:r>
      <w:r w:rsidRPr="00383240">
        <w:rPr>
          <w:rFonts w:cs="Times New Roman"/>
          <w:strike/>
          <w:szCs w:val="22"/>
        </w:rPr>
        <w:lastRenderedPageBreak/>
        <w:t>data includes, but is not limited to, road centerlines; orthophotography; parcel boundaries; address points; political boundaries; and administrative boundaries.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b/>
        </w:rPr>
        <w:t>101</w:t>
      </w:r>
      <w:r w:rsidRPr="00383240">
        <w:rPr>
          <w:rFonts w:cs="Times New Roman"/>
          <w:b/>
          <w:bCs/>
        </w:rPr>
        <w:t>.17.</w:t>
      </w:r>
      <w:r w:rsidRPr="00383240">
        <w:rPr>
          <w:rFonts w:cs="Times New Roman"/>
          <w:b/>
          <w:bCs/>
        </w:rPr>
        <w:tab/>
      </w:r>
      <w:r w:rsidRPr="00383240">
        <w:rPr>
          <w:rFonts w:cs="Times New Roman"/>
        </w:rPr>
        <w:t xml:space="preserve">(BCB: Base </w:t>
      </w:r>
      <w:r w:rsidRPr="00383240">
        <w:rPr>
          <w:rFonts w:cs="Times New Roman"/>
          <w:szCs w:val="22"/>
        </w:rPr>
        <w:t>Closure</w:t>
      </w:r>
      <w:r w:rsidRPr="00383240">
        <w:rPr>
          <w:rFonts w:cs="Times New Roman"/>
        </w:rPr>
        <w:t xml:space="preserve"> Fund Carry Forward Transfer)  </w:t>
      </w:r>
      <w:r w:rsidRPr="00383240">
        <w:rPr>
          <w:rFonts w:cs="Times New Roman"/>
          <w:strike/>
        </w:rPr>
        <w:t>The balance of the funds previously appropriated to the Budget and Control Board for the Base Closure Fund shall be carried forward into the current fiscal year and transferred to the Department of Commerce, and shall be used for the South Carolina Military Base Task Force.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101</w:t>
      </w:r>
      <w:r w:rsidRPr="00383240">
        <w:rPr>
          <w:rFonts w:cs="Times New Roman"/>
          <w:b/>
          <w:bCs/>
          <w:szCs w:val="22"/>
        </w:rPr>
        <w:t>.18.</w:t>
      </w:r>
      <w:r w:rsidRPr="00383240">
        <w:rPr>
          <w:rFonts w:cs="Times New Roman"/>
          <w:szCs w:val="22"/>
        </w:rPr>
        <w:tab/>
        <w:t xml:space="preserve">(BCB: SC/NC Boundary Dispute)  </w:t>
      </w:r>
      <w:r w:rsidRPr="00383240">
        <w:rPr>
          <w:rFonts w:cs="Times New Roman"/>
          <w:strike/>
          <w:szCs w:val="22"/>
        </w:rPr>
        <w:t>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B93728" w:rsidRPr="00383240" w:rsidRDefault="00B93728" w:rsidP="00655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b/>
        </w:rPr>
        <w:t>101</w:t>
      </w:r>
      <w:r w:rsidRPr="00383240">
        <w:rPr>
          <w:rFonts w:cs="Times New Roman"/>
          <w:b/>
          <w:bCs/>
        </w:rPr>
        <w:t>.19.</w:t>
      </w:r>
      <w:r w:rsidRPr="00383240">
        <w:rPr>
          <w:rFonts w:cs="Times New Roman"/>
          <w:b/>
          <w:bCs/>
        </w:rPr>
        <w:tab/>
      </w:r>
      <w:r w:rsidRPr="00383240">
        <w:rPr>
          <w:rFonts w:cs="Times New Roman"/>
        </w:rPr>
        <w:t xml:space="preserve">(BCB: SC Boundary Commission)  </w:t>
      </w:r>
      <w:r w:rsidRPr="00383240">
        <w:rPr>
          <w:rFonts w:cs="Times New Roman"/>
          <w:strike/>
        </w:rPr>
        <w:t>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383240">
        <w:rPr>
          <w:rFonts w:cs="Times New Roman"/>
          <w:b/>
          <w:szCs w:val="22"/>
        </w:rPr>
        <w:tab/>
        <w:t>101.20.</w:t>
      </w:r>
      <w:r w:rsidRPr="00383240">
        <w:rPr>
          <w:rFonts w:cs="Times New Roman"/>
          <w:b/>
          <w:szCs w:val="22"/>
        </w:rPr>
        <w:tab/>
      </w:r>
      <w:r w:rsidRPr="00383240">
        <w:rPr>
          <w:rFonts w:cs="Times New Roman"/>
          <w:szCs w:val="22"/>
        </w:rPr>
        <w:t>(BCB: First Responder Interoperability)  The Budget and Control Board, through its Division of State Information Technology, is directed to administer and coordinate First Responder Interoperability o</w:t>
      </w:r>
      <w:r w:rsidRPr="00383240">
        <w:rPr>
          <w:rFonts w:cs="Times New Roman"/>
          <w:bCs/>
          <w:szCs w:val="22"/>
        </w:rPr>
        <w:t>perations for the statewide Palmetto 800 MHz radio system to better coordinate public</w:t>
      </w:r>
      <w:r w:rsidRPr="00383240">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383240">
        <w:rPr>
          <w:rFonts w:cs="Times New Roman"/>
          <w:b/>
          <w:bCs/>
          <w:szCs w:val="22"/>
        </w:rPr>
        <w:t xml:space="preserve"> </w:t>
      </w:r>
      <w:r w:rsidRPr="00383240">
        <w:rPr>
          <w:rFonts w:cs="Times New Roman"/>
          <w:szCs w:val="22"/>
        </w:rPr>
        <w:t xml:space="preserve">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w:t>
      </w:r>
      <w:r w:rsidRPr="00383240">
        <w:rPr>
          <w:rFonts w:cs="Times New Roman"/>
          <w:szCs w:val="22"/>
        </w:rPr>
        <w:lastRenderedPageBreak/>
        <w:t>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101</w:t>
      </w:r>
      <w:r w:rsidRPr="00383240">
        <w:rPr>
          <w:rFonts w:cs="Times New Roman"/>
          <w:b/>
          <w:bCs/>
          <w:szCs w:val="22"/>
        </w:rPr>
        <w:t>.21.</w:t>
      </w:r>
      <w:r w:rsidRPr="00383240">
        <w:rPr>
          <w:rFonts w:cs="Times New Roman"/>
          <w:b/>
          <w:bCs/>
          <w:szCs w:val="22"/>
        </w:rPr>
        <w:tab/>
      </w:r>
      <w:r w:rsidRPr="00383240">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szCs w:val="22"/>
        </w:rPr>
        <w:t xml:space="preserve"> percent.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rPr>
        <w:tab/>
        <w:t>(2)</w:t>
      </w:r>
      <w:r w:rsidRPr="00383240">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rPr>
        <w:t xml:space="preserve"> percent.  Any employee subject to the provisions of this paragraph shall not be eligible for compensation increases provided in paragraphs 1, 3, 4, 5, or 6.</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(3)</w:t>
      </w:r>
      <w:r w:rsidRPr="00383240">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szCs w:val="22"/>
        </w:rPr>
        <w:t xml:space="preserve"> percent.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(4)</w:t>
      </w:r>
      <w:r w:rsidRPr="00383240">
        <w:rPr>
          <w:rFonts w:cs="Times New Roman"/>
          <w:szCs w:val="22"/>
        </w:rPr>
        <w:tab/>
        <w:t xml:space="preserve">With respect to local health care providers compensation increases shall be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szCs w:val="22"/>
        </w:rPr>
        <w:t xml:space="preserve"> percent.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(5)</w:t>
      </w:r>
      <w:r w:rsidRPr="00383240">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szCs w:val="22"/>
        </w:rPr>
        <w:t xml:space="preserve"> percent.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(6)</w:t>
      </w:r>
      <w:r w:rsidRPr="00383240">
        <w:rPr>
          <w:rFonts w:cs="Times New Roman"/>
          <w:szCs w:val="22"/>
        </w:rPr>
        <w:tab/>
        <w:t xml:space="preserve">Effective on the first pay date that occurs on or after July first of the current fiscal year, county auditors and county treasurers shall receive an annualized base pay increase of </w:t>
      </w:r>
      <w:r w:rsidRPr="00383240">
        <w:rPr>
          <w:rFonts w:cs="Times New Roman"/>
          <w:strike/>
          <w:szCs w:val="22"/>
        </w:rPr>
        <w:t>zero</w:t>
      </w:r>
      <w:r w:rsidRPr="00383240">
        <w:rPr>
          <w:rFonts w:cs="Times New Roman"/>
          <w:szCs w:val="22"/>
        </w:rPr>
        <w:t xml:space="preserve"> </w:t>
      </w:r>
      <w:r w:rsidRPr="00383240">
        <w:rPr>
          <w:rFonts w:cs="Times New Roman"/>
          <w:i/>
          <w:szCs w:val="22"/>
          <w:u w:val="single"/>
        </w:rPr>
        <w:t>one and one-half</w:t>
      </w:r>
      <w:r w:rsidRPr="00383240">
        <w:rPr>
          <w:rFonts w:cs="Times New Roman"/>
          <w:szCs w:val="22"/>
        </w:rPr>
        <w:t xml:space="preserve"> percent.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szCs w:val="22"/>
        </w:rPr>
        <w:t>The Budget and Control Board shall allocate associated compensation increases for retirement employer contributions based on the retirement rate of the retirement system in which individual employees participate.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Executive Director of the Budget and Control Board is authorized to use excess appropriations for the current fiscal year</w:t>
      </w:r>
      <w:r w:rsidRPr="00383240">
        <w:rPr>
          <w:rFonts w:cs="Times New Roman"/>
          <w:strike/>
          <w:szCs w:val="22"/>
        </w:rPr>
        <w:t>, as determined by the Director of the Office of State Budget,</w:t>
      </w:r>
      <w:r w:rsidRPr="00383240">
        <w:rPr>
          <w:rFonts w:cs="Times New Roman"/>
          <w:szCs w:val="22"/>
        </w:rPr>
        <w:t xml:space="preserve"> designated for statewide employer contributions for other statewide </w:t>
      </w:r>
      <w:r w:rsidRPr="00383240">
        <w:rPr>
          <w:rFonts w:cs="Times New Roman"/>
          <w:szCs w:val="22"/>
        </w:rPr>
        <w:lastRenderedPageBreak/>
        <w:t>purposes.  At the discretion of the Executive Director of the Budget and Control Board, such action may be considered a permanent transfer into the receiving agency’s base budget.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Funds appropriated in Part IA, F30, Section 103, Budget and Control Board, Employee Benefits may be carried forward from the prior fiscal year into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101.22.</w:t>
      </w:r>
      <w:r w:rsidRPr="00383240">
        <w:rPr>
          <w:rFonts w:cs="Times New Roman"/>
          <w:bCs/>
          <w:szCs w:val="22"/>
        </w:rPr>
        <w:tab/>
        <w:t xml:space="preserve">(BCB: Public Procurement Unit)  For purposes of participation in the Minnesota Multi State </w:t>
      </w:r>
      <w:r w:rsidRPr="00383240">
        <w:rPr>
          <w:rFonts w:cs="Times New Roman"/>
          <w:szCs w:val="22"/>
        </w:rPr>
        <w:t>Contracting</w:t>
      </w:r>
      <w:r w:rsidRPr="00383240">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383240">
        <w:rPr>
          <w:rFonts w:cs="Times New Roman"/>
          <w:szCs w:val="22"/>
        </w:rPr>
        <w:t>The participation of non-profit corporations in the program is contingent upon approval of the Minnesota Multi-State Contracting Alliance for Pharmacy.</w:t>
      </w:r>
      <w:r w:rsidRPr="00383240">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bCs/>
          <w:szCs w:val="22"/>
        </w:rPr>
        <w:tab/>
        <w:t>101.23.</w:t>
      </w:r>
      <w:r w:rsidRPr="00383240">
        <w:rPr>
          <w:rFonts w:cs="Times New Roman"/>
          <w:szCs w:val="22"/>
        </w:rPr>
        <w:tab/>
        <w:t>(BCB: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w:t>
      </w:r>
      <w:r w:rsidRPr="00383240">
        <w:rPr>
          <w:rFonts w:cs="Times New Roman"/>
          <w:color w:val="auto"/>
          <w:szCs w:val="22"/>
        </w:rPr>
        <w:t>Road</w:t>
      </w:r>
      <w:r w:rsidRPr="00383240">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Forestry Commission shall be authorized to retain the net proceeds from the sale of surplus land for use in firefighting operations and replacement of firefighting equipment.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strike/>
        </w:rPr>
        <w:t xml:space="preserve">The Department of Mental Health shall be authorized to retain the net proceeds it receives for sale of the property sold in accordance with, and identified in Exhibit A of the </w:t>
      </w:r>
      <w:r w:rsidRPr="00383240">
        <w:rPr>
          <w:rFonts w:cs="Times New Roman"/>
          <w:strike/>
          <w:sz w:val="23"/>
        </w:rPr>
        <w:t>Sale and Purchase Agreement dated December 16, 2010 between the Department of Mental Health and Hughes Development Corporation for the sale of 165.79± acres on the Bull Street Campus, as approved by the Budget and Control Board on June 14, 2011</w:t>
      </w:r>
      <w:r w:rsidRPr="00383240">
        <w:rPr>
          <w:rFonts w:cs="Times New Roman"/>
          <w:strike/>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The Department of Agriculture, the Educational Television Commission, the Department of Corrections, the Department of Natural Resources, </w:t>
      </w:r>
      <w:r w:rsidRPr="00383240">
        <w:rPr>
          <w:rFonts w:cs="Times New Roman"/>
          <w:strike/>
          <w:szCs w:val="22"/>
        </w:rPr>
        <w:t>the Department of Mental Health,</w:t>
      </w:r>
      <w:r w:rsidRPr="00383240">
        <w:rPr>
          <w:rFonts w:cs="Times New Roman"/>
          <w:szCs w:val="22"/>
        </w:rPr>
        <w:t xml:space="preserve">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t>Any unused portion of these funds may be carried forward into succeeding fiscal years and used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pacing w:val="-2"/>
          <w:szCs w:val="22"/>
        </w:rPr>
        <w:tab/>
      </w:r>
      <w:r w:rsidRPr="00383240">
        <w:rPr>
          <w:rFonts w:cs="Times New Roman"/>
          <w:b/>
          <w:iCs/>
          <w:szCs w:val="22"/>
        </w:rPr>
        <w:t>101</w:t>
      </w:r>
      <w:r w:rsidRPr="00383240">
        <w:rPr>
          <w:rFonts w:cs="Times New Roman"/>
          <w:b/>
          <w:iCs/>
          <w:spacing w:val="-2"/>
          <w:szCs w:val="22"/>
        </w:rPr>
        <w:t>.24.</w:t>
      </w:r>
      <w:r w:rsidRPr="00383240">
        <w:rPr>
          <w:rFonts w:cs="Times New Roman"/>
          <w:iCs/>
          <w:spacing w:val="-2"/>
          <w:szCs w:val="22"/>
        </w:rPr>
        <w:tab/>
      </w:r>
      <w:r w:rsidRPr="00383240">
        <w:rPr>
          <w:rFonts w:cs="Times New Roman"/>
          <w:bCs/>
          <w:iCs/>
          <w:spacing w:val="-2"/>
          <w:szCs w:val="22"/>
        </w:rPr>
        <w:t xml:space="preserve">(BCB: </w:t>
      </w:r>
      <w:r w:rsidRPr="00383240">
        <w:rPr>
          <w:rFonts w:cs="Times New Roman"/>
          <w:szCs w:val="22"/>
        </w:rPr>
        <w:t>Compensation</w:t>
      </w:r>
      <w:r w:rsidRPr="00383240">
        <w:rPr>
          <w:rFonts w:cs="Times New Roman"/>
          <w:bCs/>
          <w:iCs/>
          <w:spacing w:val="-2"/>
          <w:szCs w:val="22"/>
        </w:rPr>
        <w:t xml:space="preserve"> - Agency Head Salary) </w:t>
      </w:r>
      <w:r w:rsidRPr="00383240">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383240">
        <w:rPr>
          <w:rFonts w:cs="Times New Roman"/>
          <w:szCs w:val="22"/>
        </w:rPr>
        <w:t>be</w:t>
      </w:r>
      <w:r w:rsidRPr="00383240">
        <w:rPr>
          <w:rFonts w:cs="Times New Roman"/>
          <w:bCs/>
          <w:iCs/>
          <w:szCs w:val="22"/>
        </w:rPr>
        <w:t xml:space="preserve"> paid less than the minimum of the pay range nor receive an increase that would have the effect of raising the salary above the maximum of the pay range.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snapToGrid w:val="0"/>
        </w:rPr>
        <w:tab/>
      </w:r>
      <w:r w:rsidRPr="00383240">
        <w:rPr>
          <w:rFonts w:cs="Times New Roman"/>
          <w:b/>
          <w:snapToGrid w:val="0"/>
        </w:rPr>
        <w:t>101.25.</w:t>
      </w:r>
      <w:r w:rsidRPr="00383240">
        <w:rPr>
          <w:rFonts w:cs="Times New Roman"/>
          <w:b/>
          <w:snapToGrid w:val="0"/>
        </w:rPr>
        <w:tab/>
      </w:r>
      <w:r w:rsidRPr="00383240">
        <w:rPr>
          <w:rFonts w:cs="Times New Roman"/>
          <w:snapToGrid w:val="0"/>
        </w:rPr>
        <w:t xml:space="preserve">(BCB: Insurance Coverage for Aging Entity Authorized)  The State Budget and Control Board, through </w:t>
      </w:r>
      <w:r w:rsidRPr="00383240">
        <w:rPr>
          <w:rFonts w:cs="Times New Roman"/>
        </w:rPr>
        <w:t>the</w:t>
      </w:r>
      <w:r w:rsidRPr="00383240">
        <w:rPr>
          <w:rFonts w:cs="Times New Roman"/>
          <w:snapToGrid w:val="0"/>
        </w:rPr>
        <w:t xml:space="preserve"> Insurance Reserve Fund, for Fiscal Year </w:t>
      </w:r>
      <w:r w:rsidRPr="00383240">
        <w:rPr>
          <w:rFonts w:cs="Times New Roman"/>
          <w:strike/>
          <w:snapToGrid w:val="0"/>
        </w:rPr>
        <w:t>2013-14</w:t>
      </w:r>
      <w:r w:rsidRPr="00383240">
        <w:rPr>
          <w:rFonts w:cs="Times New Roman"/>
          <w:snapToGrid w:val="0"/>
        </w:rPr>
        <w:t xml:space="preserve"> </w:t>
      </w:r>
      <w:r w:rsidRPr="00383240">
        <w:rPr>
          <w:rFonts w:cs="Times New Roman"/>
          <w:i/>
          <w:snapToGrid w:val="0"/>
          <w:u w:val="single"/>
        </w:rPr>
        <w:t>2014-15</w:t>
      </w:r>
      <w:r w:rsidRPr="00383240">
        <w:rPr>
          <w:rFonts w:cs="Times New Roman"/>
          <w:snapToGrid w:val="0"/>
        </w:rPr>
        <w:t xml:space="preserve">, is also authorized to offer insurance coverage to an aging entity and its employees serving clients countywide which previously obtained its tort liability </w:t>
      </w:r>
      <w:r w:rsidRPr="00383240">
        <w:rPr>
          <w:rFonts w:cs="Times New Roman"/>
        </w:rPr>
        <w:t>insurance</w:t>
      </w:r>
      <w:r w:rsidRPr="00383240">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b/>
        </w:rPr>
        <w:t>101.26.</w:t>
      </w:r>
      <w:r w:rsidRPr="00383240">
        <w:rPr>
          <w:rFonts w:cs="Times New Roman"/>
        </w:rPr>
        <w:tab/>
        <w:t xml:space="preserve">(BCB: Statewide Appropriations Budget Module)  </w:t>
      </w:r>
      <w:r w:rsidRPr="00383240">
        <w:rPr>
          <w:rFonts w:cs="Times New Roman"/>
          <w:strike/>
        </w:rPr>
        <w:t xml:space="preserve">Funds provided for the Statewide Appropriations Budget Module known as PBF (the Public </w:t>
      </w:r>
      <w:r w:rsidRPr="00383240">
        <w:rPr>
          <w:rFonts w:cs="Times New Roman"/>
          <w:strike/>
          <w:snapToGrid w:val="0"/>
        </w:rPr>
        <w:t>Budgeting</w:t>
      </w:r>
      <w:r w:rsidRPr="00383240">
        <w:rPr>
          <w:rFonts w:cs="Times New Roman"/>
          <w:strike/>
        </w:rPr>
        <w:t xml:space="preserve"> Formulation Module) shall be used for the design and implementation of the statewide budgeting system to produce the state’s annual operating budget through the passage of the Annual Appropriation Act.  Project </w:t>
      </w:r>
      <w:r w:rsidRPr="00383240">
        <w:rPr>
          <w:rFonts w:cs="Times New Roman"/>
          <w:strike/>
        </w:rPr>
        <w:lastRenderedPageBreak/>
        <w:t>oversight and direction shall be the responsibility of the State Budget Division.  Unexpended funds shall be carried forward from the prior fiscal year and expended for continued implementation of the budget module.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383240">
        <w:rPr>
          <w:rFonts w:cs="Times New Roman"/>
          <w:b/>
          <w:snapToGrid w:val="0"/>
          <w:szCs w:val="22"/>
        </w:rPr>
        <w:tab/>
      </w:r>
      <w:r w:rsidRPr="00383240">
        <w:rPr>
          <w:rFonts w:cs="Times New Roman"/>
          <w:b/>
        </w:rPr>
        <w:t>101.27.</w:t>
      </w:r>
      <w:r w:rsidRPr="00383240">
        <w:rPr>
          <w:rFonts w:cs="Times New Roman"/>
          <w:b/>
        </w:rPr>
        <w:tab/>
      </w:r>
      <w:r w:rsidRPr="00383240">
        <w:rPr>
          <w:rFonts w:cs="Times New Roman"/>
        </w:rPr>
        <w:t xml:space="preserve">(BCB: IRF Report)  The Budget and Control Board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15, </w:t>
      </w:r>
      <w:r w:rsidRPr="00383240">
        <w:rPr>
          <w:rFonts w:cs="Times New Roman"/>
          <w:strike/>
        </w:rPr>
        <w:t>2013</w:t>
      </w:r>
      <w:r w:rsidRPr="00383240">
        <w:rPr>
          <w:rFonts w:cs="Times New Roman"/>
        </w:rPr>
        <w:t xml:space="preserve"> </w:t>
      </w:r>
      <w:r w:rsidRPr="00383240">
        <w:rPr>
          <w:rFonts w:cs="Times New Roman"/>
          <w:i/>
          <w:u w:val="single"/>
        </w:rPr>
        <w:t>of the current fiscal year</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83240">
        <w:rPr>
          <w:rFonts w:cs="Times New Roman"/>
          <w:b/>
          <w:szCs w:val="22"/>
        </w:rPr>
        <w:tab/>
        <w:t>101.28.</w:t>
      </w:r>
      <w:r w:rsidRPr="00383240">
        <w:rPr>
          <w:rFonts w:cs="Times New Roman"/>
          <w:b/>
          <w:szCs w:val="22"/>
        </w:rPr>
        <w:tab/>
      </w:r>
      <w:r w:rsidRPr="00383240">
        <w:rPr>
          <w:rFonts w:cs="Times New Roman"/>
          <w:color w:val="auto"/>
        </w:rPr>
        <w:t xml:space="preserve">(BCB: Activation of State House Garage Security System)  </w:t>
      </w:r>
      <w:r w:rsidRPr="00383240">
        <w:rPr>
          <w:rFonts w:cs="Times New Roman"/>
          <w:strike/>
          <w:color w:val="auto"/>
        </w:rPr>
        <w:t>The Budget and Control Board, Division of General Services is directed to take the steps necessary to activate the State House Garage Security System, effective July 1, 2013, which is to be operated by the Bureau of Protective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83240">
        <w:rPr>
          <w:rFonts w:cs="Times New Roman"/>
        </w:rPr>
        <w:tab/>
      </w:r>
      <w:r w:rsidRPr="00383240">
        <w:rPr>
          <w:rFonts w:cs="Times New Roman"/>
          <w:b/>
          <w:color w:val="auto"/>
        </w:rPr>
        <w:t>101.29</w:t>
      </w:r>
      <w:r w:rsidRPr="00383240">
        <w:rPr>
          <w:rFonts w:cs="Times New Roman"/>
          <w:b/>
        </w:rPr>
        <w:t>.</w:t>
      </w:r>
      <w:r w:rsidRPr="00383240">
        <w:rPr>
          <w:rFonts w:cs="Times New Roman"/>
          <w:b/>
        </w:rPr>
        <w:tab/>
      </w:r>
      <w:r w:rsidRPr="00383240">
        <w:rPr>
          <w:rFonts w:cs="Times New Roman"/>
          <w:color w:val="auto"/>
        </w:rPr>
        <w:t xml:space="preserve">(BCB: Consolidation of Administrative Functions) </w:t>
      </w:r>
      <w:r w:rsidRPr="00383240">
        <w:rPr>
          <w:rFonts w:cs="Times New Roman"/>
        </w:rPr>
        <w:t xml:space="preserve"> </w:t>
      </w:r>
      <w:r w:rsidRPr="00383240">
        <w:rPr>
          <w:rFonts w:cs="Times New Roman"/>
          <w:strike/>
          <w:color w:val="auto"/>
        </w:rPr>
        <w:t xml:space="preserve">From the funds appropriated to the Budget and Control Board, the </w:t>
      </w:r>
      <w:r w:rsidRPr="00383240">
        <w:rPr>
          <w:rFonts w:cs="Times New Roman"/>
          <w:strike/>
        </w:rPr>
        <w:t>b</w:t>
      </w:r>
      <w:r w:rsidRPr="00383240">
        <w:rPr>
          <w:rFonts w:cs="Times New Roman"/>
          <w:strike/>
          <w:color w:val="auto"/>
        </w:rPr>
        <w:t>oard shall study the feasibility, including a cost benefit analysis, of assuming certain functions of state agencies that receive less than five million dollars in total funds appropriations in the current fiscal year.  The functions to be considered</w:t>
      </w:r>
      <w:r w:rsidRPr="00383240">
        <w:rPr>
          <w:rFonts w:cs="Times New Roman"/>
          <w:strike/>
        </w:rPr>
        <w:t xml:space="preserve"> shall </w:t>
      </w:r>
      <w:r w:rsidRPr="00383240">
        <w:rPr>
          <w:rFonts w:cs="Times New Roman"/>
          <w:strike/>
          <w:color w:val="auto"/>
        </w:rPr>
        <w:t xml:space="preserve">include, but are not limited to, personnel administration, human resources, accounting, information technology, maintenance, and other functions that are administrative in nature and not agency specific.  Upon completion of the study, the board shall submit a report detailing its findings to the </w:t>
      </w:r>
      <w:r w:rsidRPr="00383240">
        <w:rPr>
          <w:rFonts w:cs="Times New Roman"/>
          <w:strike/>
        </w:rPr>
        <w:t>Chairman of the Senate Finance Committee and the Chairman of the House Ways and Means Committee.</w:t>
      </w:r>
      <w:r w:rsidRPr="00383240">
        <w:rPr>
          <w:rFonts w:cs="Times New Roman"/>
          <w:strike/>
          <w:color w:val="auto"/>
        </w:rPr>
        <w:t xml:space="preserve">  The report must be submitted no later than J</w:t>
      </w:r>
      <w:r w:rsidRPr="00383240">
        <w:rPr>
          <w:rFonts w:cs="Times New Roman"/>
          <w:strike/>
        </w:rPr>
        <w:t>anuary</w:t>
      </w:r>
      <w:r w:rsidRPr="00383240">
        <w:rPr>
          <w:rFonts w:cs="Times New Roman"/>
          <w:strike/>
          <w:color w:val="auto"/>
        </w:rPr>
        <w:t xml:space="preserve"> </w:t>
      </w:r>
      <w:r w:rsidRPr="00383240">
        <w:rPr>
          <w:rFonts w:cs="Times New Roman"/>
          <w:strike/>
        </w:rPr>
        <w:t>3, 2014.</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r>
      <w:r w:rsidRPr="00383240">
        <w:rPr>
          <w:rFonts w:cs="Times New Roman"/>
          <w:b/>
        </w:rPr>
        <w:t>101.30.</w:t>
      </w:r>
      <w:r w:rsidRPr="00383240">
        <w:rPr>
          <w:rFonts w:cs="Times New Roman"/>
        </w:rPr>
        <w:tab/>
        <w:t xml:space="preserve">(BCB: Second Injury Fund Closure Plan)  The Budget and Control Board is authorized and empowered to take all necessary actions to </w:t>
      </w:r>
      <w:r w:rsidRPr="00383240">
        <w:rPr>
          <w:rFonts w:cs="Times New Roman"/>
          <w:strike/>
        </w:rPr>
        <w:t>implement and</w:t>
      </w:r>
      <w:r w:rsidRPr="00383240">
        <w:rPr>
          <w:rFonts w:cs="Times New Roman"/>
        </w:rPr>
        <w:t xml:space="preserve"> administer the closure plan for the Second Injury Fund, as adopted pursuant to Section 42-7-320(A) of the 1976 Code, as amended, and </w:t>
      </w:r>
      <w:r w:rsidRPr="00383240">
        <w:rPr>
          <w:rFonts w:cs="Times New Roman"/>
          <w:i/>
          <w:u w:val="single"/>
        </w:rPr>
        <w:t>to</w:t>
      </w:r>
      <w:r w:rsidRPr="00383240">
        <w:rPr>
          <w:rFonts w:cs="Times New Roman"/>
        </w:rPr>
        <w:t xml:space="preserve"> use </w:t>
      </w:r>
      <w:r w:rsidRPr="00383240">
        <w:rPr>
          <w:rFonts w:cs="Times New Roman"/>
          <w:strike/>
        </w:rPr>
        <w:t>appropriate accounts for administrative costs associated with this responsibility</w:t>
      </w:r>
      <w:r w:rsidRPr="00383240">
        <w:rPr>
          <w:rFonts w:cs="Times New Roman"/>
        </w:rPr>
        <w:t xml:space="preserve"> </w:t>
      </w:r>
      <w:r w:rsidRPr="00383240">
        <w:rPr>
          <w:rFonts w:cs="Times New Roman"/>
          <w:i/>
          <w:u w:val="single"/>
        </w:rPr>
        <w:t>the separate and distinct trust and administrative accounts established for this purpose</w:t>
      </w:r>
      <w:r w:rsidRPr="00383240">
        <w:rPr>
          <w:rFonts w:cs="Times New Roman"/>
        </w:rPr>
        <w:t xml:space="preserve">.  </w:t>
      </w:r>
      <w:r w:rsidRPr="00383240">
        <w:rPr>
          <w:rFonts w:cs="Times New Roman"/>
          <w:strike/>
        </w:rPr>
        <w:t>In order for the board to administer the plan and pay the remaining liabilities of the Second Injury Fund, applicable subfunds shall be transferred from the former Second Injury Fund to the Budget and Control Board.  The funds shall be transferred and general ledger accounts established under the Board as soon as practicable after Fiscal Year 2012-13 closing transactions are processed.  Because the Second Injury Fund terminates July 1, 2013, the board is authorized to act on behalf of the former Second Injury Fund to process its closing transactions and appropriately record the transactions.  The State Budget Division is directed to provide the Second Injury Fund and the Budget and Control Board, as appropriate, other fund spending authority equal to the amount of any remaining administrative expenditures associated with closing the Second Injury Fund, if needed and adequately documented.  The transferred funds shall continue to be held as separate and distinct trust accounts by the State Treasurer.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i/>
        </w:rPr>
        <w:tab/>
      </w:r>
      <w:r w:rsidRPr="00383240">
        <w:rPr>
          <w:rFonts w:cs="Times New Roman"/>
          <w:b/>
          <w:i/>
          <w:u w:val="single"/>
        </w:rPr>
        <w:t>101.31.</w:t>
      </w:r>
      <w:r w:rsidRPr="00383240">
        <w:rPr>
          <w:rFonts w:cs="Times New Roman"/>
          <w:i/>
          <w:u w:val="single"/>
        </w:rPr>
        <w:tab/>
        <w:t>(BCB: Garage Access)</w:t>
      </w:r>
      <w:r w:rsidRPr="00383240">
        <w:rPr>
          <w:rFonts w:cs="Times New Roman"/>
          <w:b/>
        </w:rPr>
        <w:t xml:space="preserve">  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color w:val="auto"/>
        </w:rPr>
        <w:tab/>
      </w:r>
      <w:r w:rsidRPr="00383240">
        <w:rPr>
          <w:rFonts w:cs="Times New Roman"/>
          <w:b/>
          <w:i/>
          <w:color w:val="auto"/>
          <w:u w:val="single"/>
        </w:rPr>
        <w:t>101.32.</w:t>
      </w:r>
      <w:r w:rsidRPr="00383240">
        <w:rPr>
          <w:rFonts w:cs="Times New Roman"/>
          <w:b/>
          <w:i/>
          <w:color w:val="auto"/>
          <w:u w:val="single"/>
        </w:rPr>
        <w:tab/>
      </w:r>
      <w:r w:rsidRPr="00383240">
        <w:rPr>
          <w:rFonts w:cs="Times New Roman"/>
          <w:i/>
          <w:color w:val="auto"/>
          <w:u w:val="single"/>
        </w:rPr>
        <w:t xml:space="preserve">(BCB: Cyber Security)  All state agencies must adopt and implement cyber security policies, guidelines and standards developed by the Division of State Technology.  The Division of State Technology may conduct audits on state agencies except public institutions of 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Division of State Technology.  In </w:t>
      </w:r>
      <w:r w:rsidRPr="00383240">
        <w:rPr>
          <w:rFonts w:cs="Times New Roman"/>
          <w:i/>
          <w:color w:val="auto"/>
          <w:u w:val="single"/>
        </w:rPr>
        <w:lastRenderedPageBreak/>
        <w:t>addition, while agencies retain the primary responsibility and accountability for ensuring responses to breach incidents comply with federal and state laws,</w:t>
      </w:r>
      <w:r w:rsidRPr="00383240">
        <w:rPr>
          <w:rFonts w:cs="Times New Roman"/>
          <w:b/>
          <w:i/>
          <w:color w:val="auto"/>
          <w:u w:val="single"/>
        </w:rPr>
        <w:t xml:space="preserve"> </w:t>
      </w:r>
      <w:r w:rsidRPr="00383240">
        <w:rPr>
          <w:rFonts w:cs="Times New Roman"/>
          <w:i/>
          <w:color w:val="auto"/>
          <w:u w:val="single"/>
        </w:rPr>
        <w:t>the Division of State Technology shall be informed of all agency cyber security breaches, and is authorized to oversee incident responses in a manner determined by the Division of State Technology to be the most prudent.  Upon request of the Division of State Technology for information or data, all agencies must fully cooperate with and furnish the Division of State Technology with all documents, reports, assessments, and any other data and documentary information needed by the Division to perform its mission and to exercise its functions, powers and duties.  The Judicial and Legislative Branches are specifically exempt from the requirements set forth herein.</w:t>
      </w:r>
      <w:r w:rsidRPr="00383240">
        <w:rPr>
          <w:rFonts w:cs="Times New Roman"/>
          <w:b/>
          <w:i/>
          <w:color w:val="auto"/>
          <w:u w:val="double"/>
        </w:rPr>
        <w:t xml:space="preserv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383240">
        <w:rPr>
          <w:b/>
        </w:rPr>
        <w:tab/>
      </w:r>
      <w:r w:rsidRPr="00383240">
        <w:rPr>
          <w:b/>
          <w:i/>
          <w:u w:val="single"/>
        </w:rPr>
        <w:t>101.33.</w:t>
      </w:r>
      <w:r w:rsidRPr="00383240">
        <w:rPr>
          <w:i/>
          <w:u w:val="single"/>
        </w:rPr>
        <w:tab/>
        <w:t>(BCB: Restructuring Act Carry Forward)  General funds from the Budget and Control Board’s Office of State Budget, Office of Research and Statistics, and Board of Economic Advisors shall be carried forward from the prior fiscal year into the current fiscal year and shall be allocated to the Revenue and Fiscal Affairs Office and the Executive Budget Office in accordance with the implementation of the South Carolina Restructuring Act of 2014.</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B93728" w:rsidSect="00534B4C">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i/>
        </w:rPr>
        <w:tab/>
      </w:r>
      <w:r w:rsidRPr="00383240">
        <w:rPr>
          <w:rFonts w:cs="Times New Roman"/>
          <w:b/>
          <w:i/>
          <w:color w:val="auto"/>
          <w:u w:val="single"/>
        </w:rPr>
        <w:t>101</w:t>
      </w:r>
      <w:r w:rsidRPr="00383240">
        <w:rPr>
          <w:rFonts w:cs="Times New Roman"/>
          <w:b/>
          <w:i/>
          <w:u w:val="single"/>
        </w:rPr>
        <w:t>.34.</w:t>
      </w:r>
      <w:r w:rsidRPr="00383240">
        <w:rPr>
          <w:rFonts w:cs="Times New Roman"/>
          <w:i/>
          <w:color w:val="auto"/>
          <w:u w:val="single"/>
        </w:rPr>
        <w:tab/>
        <w:t xml:space="preserve">(BCB: Federally Certified Child Support Enforcement System Project)  Effective July 1, 2014, the CFS Project Executive Committee is abolished.  For the current fiscal year, the direction, management, oversight, and decision-making authority previously exercised by the CFS Project Executive Committee is placed under the administrative authority of the Executive Director of the Budget and Control Board.  All final decisions regarding the project shall be made by the board.  The board shall publish on its website quarterly progress reports on the project’s timetable to achieve a Federally certified Child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
          <w:color w:val="auto"/>
          <w:u w:val="single"/>
        </w:rPr>
        <w:lastRenderedPageBreak/>
        <w:t>Support Enforcement System.</w:t>
      </w:r>
    </w:p>
    <w:p w:rsidR="00B93728" w:rsidRDefault="00B93728" w:rsidP="00140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B93728" w:rsidRPr="00383240" w:rsidRDefault="00B93728" w:rsidP="001400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78" w:name="section102"/>
      <w:bookmarkEnd w:id="78"/>
      <w:r w:rsidRPr="00383240">
        <w:rPr>
          <w:rFonts w:cs="Times New Roman"/>
          <w:b/>
          <w:szCs w:val="22"/>
        </w:rPr>
        <w:t>SECTION 102 - F27-BUDGET AND CONTROL BOARD, STATE AUDITOR’S OFFICE</w:t>
      </w:r>
      <w:r w:rsidR="00530F80">
        <w:rPr>
          <w:rFonts w:cs="Times New Roman"/>
          <w:b/>
          <w:szCs w:val="22"/>
        </w:rPr>
        <w:fldChar w:fldCharType="begin"/>
      </w:r>
      <w:r>
        <w:instrText xml:space="preserve"> XE "SECTION 102 - F27-BUDGET AND CONTROL BOARD, STATE AUDITOR’S OFFICE" </w:instrText>
      </w:r>
      <w:r w:rsidR="00530F80">
        <w:rPr>
          <w:rFonts w:cs="Times New Roman"/>
          <w:b/>
          <w:szCs w:val="22"/>
        </w:rPr>
        <w:fldChar w:fldCharType="end"/>
      </w:r>
    </w:p>
    <w:p w:rsidR="00B93728" w:rsidRPr="00383240" w:rsidRDefault="00B93728" w:rsidP="001400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B93728" w:rsidRPr="00383240" w:rsidRDefault="00B93728" w:rsidP="00140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102.1.</w:t>
      </w:r>
      <w:r w:rsidRPr="00383240">
        <w:rPr>
          <w:rFonts w:cs="Times New Roman"/>
        </w:rPr>
        <w:tab/>
        <w:t xml:space="preserve">(BCB/AUD: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  </w:t>
      </w:r>
    </w:p>
    <w:p w:rsidR="00B93728" w:rsidRPr="00383240" w:rsidRDefault="00B93728" w:rsidP="00140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Pr>
          <w:rFonts w:cs="Times New Roman"/>
        </w:rPr>
        <w:tab/>
      </w:r>
      <w:r w:rsidRPr="00383240">
        <w:rPr>
          <w:rFonts w:cs="Times New Roman"/>
        </w:rPr>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102.2.</w:t>
      </w:r>
      <w:r w:rsidRPr="00383240">
        <w:rPr>
          <w:rFonts w:cs="Times New Roman"/>
          <w:b/>
        </w:rPr>
        <w:tab/>
      </w:r>
      <w:r w:rsidRPr="00383240">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383240">
        <w:rPr>
          <w:rFonts w:cs="Times New Roman"/>
          <w:bCs/>
        </w:rPr>
        <w:tab/>
      </w:r>
      <w:r w:rsidRPr="00383240">
        <w:rPr>
          <w:rFonts w:cs="Times New Roman"/>
          <w:b/>
          <w:bCs/>
        </w:rPr>
        <w:t>102.3.</w:t>
      </w:r>
      <w:r w:rsidRPr="00383240">
        <w:rPr>
          <w:rFonts w:cs="Times New Roman"/>
          <w:b/>
          <w:bCs/>
        </w:rPr>
        <w:tab/>
      </w:r>
      <w:r w:rsidRPr="00383240">
        <w:rPr>
          <w:rFonts w:cs="Times New Roman"/>
          <w:bCs/>
        </w:rPr>
        <w:t xml:space="preserve">(BCB/AUD: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w:t>
      </w:r>
      <w:r w:rsidRPr="00383240">
        <w:rPr>
          <w:rFonts w:cs="Times New Roman"/>
          <w:bCs/>
        </w:rPr>
        <w:lastRenderedPageBreak/>
        <w:t>Committee and the Senate Finance Committee and the Governor detailing all written referrals of fraud, waste, and abuse submitted to the State Inspector General.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b/>
          <w:i/>
        </w:rPr>
        <w:tab/>
      </w:r>
      <w:r w:rsidRPr="00383240">
        <w:rPr>
          <w:rFonts w:cs="Times New Roman"/>
          <w:b/>
          <w:i/>
          <w:u w:val="single"/>
        </w:rPr>
        <w:t>102.4.</w:t>
      </w:r>
      <w:r w:rsidRPr="00383240">
        <w:rPr>
          <w:rFonts w:cs="Times New Roman"/>
          <w:b/>
          <w:i/>
          <w:u w:val="single"/>
        </w:rPr>
        <w:tab/>
      </w:r>
      <w:r w:rsidRPr="00383240">
        <w:rPr>
          <w:rFonts w:cs="Times New Roman"/>
          <w:i/>
          <w:u w:val="single"/>
        </w:rPr>
        <w:t>(BCB/AUD: Annual Audit of Court Fees and Fines Reports)  The State Auditor shall conduct a minimum of fifteen (15) audits annually of county treasurers, municipal treasurers, county clerks of court, magistrates and/or municipal courts as required by Section 14-1-210 of the 1976 Code and allowed by Proviso 118.4 of this act;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B93728" w:rsidSect="00534B4C">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B93728" w:rsidRPr="00383240" w:rsidRDefault="00B93728" w:rsidP="00CA29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105"/>
      <w:bookmarkEnd w:id="79"/>
      <w:r w:rsidRPr="00383240">
        <w:rPr>
          <w:rFonts w:cs="Times New Roman"/>
          <w:b/>
          <w:szCs w:val="22"/>
        </w:rPr>
        <w:t>SECTION 105 - F50-PUBLIC EMPLOYEE BENEFIT AUTHORITY</w:t>
      </w:r>
      <w:r w:rsidR="00530F80">
        <w:rPr>
          <w:rFonts w:cs="Times New Roman"/>
          <w:b/>
          <w:szCs w:val="22"/>
        </w:rPr>
        <w:fldChar w:fldCharType="begin"/>
      </w:r>
      <w:r>
        <w:instrText xml:space="preserve"> XE "SECTION 105 - F50-PUBLIC EMPLOYEE BENEFIT AUTHORITY"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bCs/>
        </w:rPr>
        <w:tab/>
      </w:r>
      <w:r w:rsidRPr="00383240">
        <w:rPr>
          <w:rFonts w:cs="Times New Roman"/>
          <w:b/>
        </w:rPr>
        <w:t>105</w:t>
      </w:r>
      <w:r w:rsidRPr="00383240">
        <w:rPr>
          <w:rFonts w:cs="Times New Roman"/>
          <w:b/>
          <w:bCs/>
        </w:rPr>
        <w:t>.1.</w:t>
      </w:r>
      <w:r w:rsidRPr="00383240">
        <w:rPr>
          <w:rFonts w:cs="Times New Roman"/>
          <w:b/>
          <w:bCs/>
        </w:rPr>
        <w:tab/>
      </w:r>
      <w:r w:rsidRPr="00383240">
        <w:rPr>
          <w:rFonts w:cs="Times New Roman"/>
        </w:rPr>
        <w:t>(PEBA: Lottery</w:t>
      </w:r>
      <w:r w:rsidRPr="00383240">
        <w:rPr>
          <w:rFonts w:cs="Times New Roman"/>
          <w:i/>
          <w:u w:val="double"/>
        </w:rPr>
        <w:t>,</w:t>
      </w:r>
      <w:r w:rsidRPr="00383240">
        <w:rPr>
          <w:rFonts w:cs="Times New Roman"/>
        </w:rPr>
        <w:t xml:space="preserve"> </w:t>
      </w:r>
      <w:r w:rsidRPr="00383240">
        <w:rPr>
          <w:rFonts w:cs="Times New Roman"/>
          <w:dstrike/>
        </w:rPr>
        <w:t>&amp;</w:t>
      </w:r>
      <w:r w:rsidRPr="00383240">
        <w:rPr>
          <w:rFonts w:cs="Times New Roman"/>
        </w:rPr>
        <w:t xml:space="preserve"> Infrastructure Bank</w:t>
      </w:r>
      <w:r w:rsidRPr="00383240">
        <w:rPr>
          <w:rFonts w:cs="Times New Roman"/>
          <w:b/>
          <w:i/>
          <w:u w:val="single"/>
        </w:rPr>
        <w:t xml:space="preserve"> </w:t>
      </w:r>
      <w:r w:rsidRPr="00383240">
        <w:rPr>
          <w:rFonts w:cs="Times New Roman"/>
          <w:i/>
          <w:u w:val="single"/>
        </w:rPr>
        <w:t>&amp; Magistrates</w:t>
      </w:r>
      <w:r w:rsidRPr="00383240">
        <w:rPr>
          <w:rFonts w:cs="Times New Roman"/>
        </w:rPr>
        <w:t xml:space="preserve">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  </w:t>
      </w:r>
      <w:r w:rsidRPr="00383240">
        <w:rPr>
          <w:rFonts w:cs="Times New Roman"/>
          <w:i/>
          <w:u w:val="single"/>
        </w:rPr>
        <w:t>If a county is participating in the State Health and Dental Insurance Plan, magistrates and their eligible dependents are eligible to participate in the State Health and Dental Insurance Plan.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105.2</w:t>
      </w:r>
      <w:r w:rsidRPr="00383240">
        <w:rPr>
          <w:rFonts w:cs="Times New Roman"/>
          <w:b/>
          <w:bCs/>
        </w:rPr>
        <w:t>.</w:t>
      </w:r>
      <w:r w:rsidRPr="00383240">
        <w:rPr>
          <w:rFonts w:cs="Times New Roman"/>
          <w:b/>
          <w:bCs/>
        </w:rPr>
        <w:tab/>
      </w:r>
      <w:r w:rsidRPr="00383240">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383240">
        <w:rPr>
          <w:rFonts w:cs="Times New Roman"/>
          <w:szCs w:val="22"/>
        </w:rPr>
        <w:t>Public Employee Benefit Authority (PEBA)</w:t>
      </w:r>
      <w:r w:rsidRPr="00383240">
        <w:rPr>
          <w:rFonts w:cs="Times New Roman"/>
        </w:rPr>
        <w:t xml:space="preserve">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105.3.</w:t>
      </w:r>
      <w:r w:rsidRPr="00383240">
        <w:rPr>
          <w:rFonts w:cs="Times New Roman"/>
          <w:b/>
          <w:szCs w:val="22"/>
        </w:rPr>
        <w:tab/>
      </w:r>
      <w:r w:rsidRPr="00383240">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rPr>
          <w:rFonts w:cs="Times New Roman"/>
          <w:b/>
          <w:szCs w:val="22"/>
        </w:rPr>
        <w:tab/>
        <w:t>105.4.</w:t>
      </w:r>
      <w:r w:rsidRPr="00383240">
        <w:rPr>
          <w:rFonts w:cs="Times New Roman"/>
          <w:b/>
          <w:szCs w:val="22"/>
        </w:rPr>
        <w:tab/>
      </w:r>
      <w:r w:rsidRPr="00383240">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383240">
        <w:rPr>
          <w:rFonts w:eastAsiaTheme="minorHAnsi" w:cs="Times New Roman"/>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color w:val="auto"/>
        </w:rPr>
        <w:tab/>
        <w:t>105.5.</w:t>
      </w:r>
      <w:r w:rsidRPr="00383240">
        <w:rPr>
          <w:rFonts w:cs="Times New Roman"/>
          <w:b/>
          <w:color w:val="auto"/>
        </w:rPr>
        <w:tab/>
      </w:r>
      <w:r w:rsidRPr="00383240">
        <w:rPr>
          <w:rFonts w:cs="Times New Roman"/>
          <w:color w:val="auto"/>
        </w:rPr>
        <w:t xml:space="preserve">(PEBA: TRICARE Supplement Policy)  The </w:t>
      </w:r>
      <w:r w:rsidRPr="00383240">
        <w:rPr>
          <w:rFonts w:cs="Times New Roman"/>
          <w:szCs w:val="22"/>
        </w:rPr>
        <w:t>Public Employee Benefit Authority (PEBA)</w:t>
      </w:r>
      <w:r w:rsidRPr="00383240">
        <w:rPr>
          <w:rFonts w:cs="Times New Roman"/>
          <w:color w:val="auto"/>
        </w:rPr>
        <w:t xml:space="preserve">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83240">
        <w:rPr>
          <w:rFonts w:cs="Times New Roman"/>
          <w:szCs w:val="22"/>
        </w:rPr>
        <w:tab/>
      </w:r>
      <w:r w:rsidRPr="00383240">
        <w:rPr>
          <w:rFonts w:cs="Times New Roman"/>
          <w:b/>
          <w:szCs w:val="22"/>
        </w:rPr>
        <w:t>105.6.</w:t>
      </w:r>
      <w:r w:rsidRPr="00383240">
        <w:rPr>
          <w:rFonts w:cs="Times New Roman"/>
          <w:b/>
          <w:szCs w:val="22"/>
        </w:rPr>
        <w:tab/>
      </w:r>
      <w:r w:rsidRPr="00383240">
        <w:rPr>
          <w:rFonts w:cs="Times New Roman"/>
          <w:szCs w:val="22"/>
        </w:rPr>
        <w:t xml:space="preserve">(PEBA: Tobacco User Differential Study)  </w:t>
      </w:r>
      <w:r w:rsidRPr="00383240">
        <w:rPr>
          <w:rFonts w:cs="Times New Roman"/>
          <w:strike/>
          <w:szCs w:val="22"/>
        </w:rPr>
        <w:t>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In conducting the study, the authority shall offer a period for public comment.  Recommendations shall include, but not be limited to an appropriate surcharge to be assessed and shall be submitted to the Chairman of the Senate Finance Committee and the Chairman of the House Ways and Means Committee by December 31, 2013.</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r>
      <w:r w:rsidRPr="00383240">
        <w:rPr>
          <w:rFonts w:cs="Times New Roman"/>
          <w:b/>
        </w:rPr>
        <w:t>105.7.</w:t>
      </w:r>
      <w:r w:rsidRPr="00383240">
        <w:rPr>
          <w:rFonts w:cs="Times New Roman"/>
          <w:b/>
        </w:rPr>
        <w:tab/>
      </w:r>
      <w:r w:rsidRPr="00383240">
        <w:rPr>
          <w:rFonts w:cs="Times New Roman"/>
        </w:rPr>
        <w:t xml:space="preserve">(PEBA: FY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xml:space="preserve"> State Health Plan)  Of the funds authorized for the State Health Plan in Plan Year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xml:space="preserve"> pursuant to Section 1-11-710(A)(2) of the 1976 Code, an employer premium increase of </w:t>
      </w:r>
      <w:r w:rsidRPr="00383240">
        <w:rPr>
          <w:rFonts w:cs="Times New Roman"/>
          <w:strike/>
        </w:rPr>
        <w:t>6.8%</w:t>
      </w:r>
      <w:r w:rsidRPr="00383240">
        <w:rPr>
          <w:rFonts w:cs="Times New Roman"/>
        </w:rPr>
        <w:t xml:space="preserve"> </w:t>
      </w:r>
      <w:r w:rsidRPr="00383240">
        <w:rPr>
          <w:rFonts w:cs="Times New Roman"/>
          <w:i/>
          <w:u w:val="single"/>
        </w:rPr>
        <w:t>3.9%</w:t>
      </w:r>
      <w:r w:rsidRPr="00383240">
        <w:rPr>
          <w:rFonts w:cs="Times New Roman"/>
        </w:rPr>
        <w:t xml:space="preserve"> and a subscriber premium increase of zero percent for each tier (subscriber, subscriber/spouse, subscriber/children, full family) will result for the standard State Health Plan in Plan Year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xml:space="preserve">.  Co-payment increases for participants of the State Health Plan in Plan Year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xml:space="preserve"> shall not exceed </w:t>
      </w:r>
      <w:r w:rsidRPr="00383240">
        <w:rPr>
          <w:rFonts w:cs="Times New Roman"/>
          <w:strike/>
        </w:rPr>
        <w:t>twenty</w:t>
      </w:r>
      <w:r w:rsidRPr="00383240">
        <w:rPr>
          <w:rFonts w:cs="Times New Roman"/>
        </w:rPr>
        <w:t xml:space="preserve"> </w:t>
      </w:r>
      <w:r w:rsidRPr="00383240">
        <w:rPr>
          <w:rFonts w:cs="Times New Roman"/>
          <w:i/>
          <w:u w:val="single"/>
        </w:rPr>
        <w:t>nine</w:t>
      </w:r>
      <w:r w:rsidRPr="00383240">
        <w:rPr>
          <w:rFonts w:cs="Times New Roman"/>
        </w:rPr>
        <w:t xml:space="preserve"> percent.  Notwithstanding the foregoing, pursuant to Section 1-11-710(A)(3), the Public Employee Benefit Authority may adjust the plan, benefits, or contributions of the State Health Plan during Plan Year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xml:space="preserve"> to ensure the fiscal stability of the Plan.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105.8.</w:t>
      </w:r>
      <w:r w:rsidRPr="00383240">
        <w:rPr>
          <w:rFonts w:cs="Times New Roman"/>
          <w:b/>
          <w:szCs w:val="22"/>
        </w:rPr>
        <w:tab/>
      </w:r>
      <w:r w:rsidRPr="00383240">
        <w:rPr>
          <w:rFonts w:cs="Times New Roman"/>
          <w:bCs/>
          <w:szCs w:val="22"/>
        </w:rPr>
        <w:t xml:space="preserve">(PEBA: Exempt </w:t>
      </w:r>
      <w:r w:rsidRPr="00383240">
        <w:rPr>
          <w:rFonts w:cs="Times New Roman"/>
          <w:szCs w:val="22"/>
        </w:rPr>
        <w:t>National</w:t>
      </w:r>
      <w:r w:rsidRPr="00383240">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rPr>
        <w:tab/>
      </w:r>
      <w:r w:rsidRPr="00383240">
        <w:rPr>
          <w:rFonts w:cs="Times New Roman"/>
          <w:b/>
          <w:i/>
          <w:u w:val="single"/>
        </w:rPr>
        <w:t>105.9.</w:t>
      </w:r>
      <w:r w:rsidRPr="00383240">
        <w:rPr>
          <w:rFonts w:cs="Times New Roman"/>
          <w:i/>
          <w:u w:val="single"/>
        </w:rPr>
        <w:tab/>
        <w:t>(PEBA: Inactive SCRS Account Transfer)</w:t>
      </w:r>
      <w:r w:rsidRPr="00383240">
        <w:rPr>
          <w:rFonts w:cs="Times New Roman"/>
          <w:b/>
        </w:rPr>
        <w:t xml:space="preserve">  DELETED</w:t>
      </w:r>
    </w:p>
    <w:p w:rsidR="00B93728" w:rsidRPr="00383240" w:rsidRDefault="00B93728" w:rsidP="00507194">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ab/>
      </w:r>
      <w:r w:rsidRPr="00383240">
        <w:rPr>
          <w:rFonts w:cs="Times New Roman"/>
          <w:b/>
          <w:i/>
          <w:u w:val="single"/>
        </w:rPr>
        <w:t>105.10.</w:t>
      </w:r>
      <w:r w:rsidRPr="00383240">
        <w:rPr>
          <w:rFonts w:cs="Times New Roman"/>
          <w:b/>
          <w:i/>
          <w:u w:val="single"/>
        </w:rPr>
        <w:tab/>
      </w:r>
      <w:r w:rsidRPr="00383240">
        <w:rPr>
          <w:rFonts w:cs="Times New Roman"/>
          <w:i/>
          <w:u w:val="single"/>
        </w:rPr>
        <w:t>(PEBA: Market Forces Competition)</w:t>
      </w:r>
      <w:r w:rsidRPr="00383240">
        <w:rPr>
          <w:rFonts w:cs="Times New Roman"/>
          <w:b/>
        </w:rPr>
        <w:t xml:space="preserve">  DELETED</w:t>
      </w:r>
    </w:p>
    <w:p w:rsidR="00B93728" w:rsidRPr="00383240" w:rsidRDefault="00B93728" w:rsidP="00E07E60">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383240">
        <w:rPr>
          <w:rFonts w:cs="Times New Roman"/>
          <w:b/>
          <w:i/>
        </w:rPr>
        <w:tab/>
      </w:r>
      <w:r w:rsidRPr="00383240">
        <w:rPr>
          <w:rFonts w:cs="Times New Roman"/>
          <w:b/>
          <w:i/>
          <w:u w:val="single"/>
        </w:rPr>
        <w:t>105.11.</w:t>
      </w:r>
      <w:r w:rsidRPr="00383240">
        <w:rPr>
          <w:rFonts w:cs="Times New Roman"/>
          <w:i/>
          <w:u w:val="single"/>
        </w:rPr>
        <w:tab/>
        <w:t xml:space="preserve">(PEBA: Network Pharmacy Publications) All pharmacy publications or lists must include independent retail pharmacies. Abridged pharmacy lists are prohibited. </w:t>
      </w:r>
    </w:p>
    <w:p w:rsidR="00B93728" w:rsidRPr="00383240" w:rsidRDefault="00B93728" w:rsidP="004348E2">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i/>
          <w:u w:val="single"/>
        </w:rPr>
        <w:t>105.12.</w:t>
      </w:r>
      <w:r w:rsidRPr="00383240">
        <w:rPr>
          <w:rFonts w:cs="Times New Roman"/>
          <w:i/>
          <w:u w:val="single"/>
        </w:rPr>
        <w:tab/>
      </w:r>
      <w:r w:rsidRPr="00383240">
        <w:rPr>
          <w:rFonts w:cs="Times New Roman"/>
          <w:i/>
          <w:color w:val="auto"/>
          <w:u w:val="single"/>
        </w:rPr>
        <w:t xml:space="preserve">(PEBA: Pharmacy Benefit Manager Audit)  By September 1, 2014, the Public Employee Benefit Authority shall have prepared a </w:t>
      </w:r>
      <w:r w:rsidRPr="00383240">
        <w:rPr>
          <w:rFonts w:cs="Times New Roman"/>
          <w:i/>
          <w:u w:val="single"/>
        </w:rPr>
        <w:t>detailed</w:t>
      </w:r>
      <w:r w:rsidRPr="00383240">
        <w:rPr>
          <w:rFonts w:cs="Times New Roman"/>
          <w:i/>
          <w:color w:val="auto"/>
          <w:u w:val="single"/>
        </w:rPr>
        <w:t xml:space="preserve"> report and have prepared an independent audit of its contract with Catamaran for Pharmacy Benefit Manager services to ensure, among other things, that fair and equitable reimbursement practices are being followed. The independent auditor must have experience in conducting Pharmacy Benefit Manager services audits.</w:t>
      </w:r>
      <w:r w:rsidRPr="00383240">
        <w:rPr>
          <w:rFonts w:cs="Times New Roman"/>
          <w:color w:val="auto"/>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i/>
        </w:rPr>
        <w:tab/>
      </w:r>
      <w:r w:rsidRPr="00383240">
        <w:rPr>
          <w:rFonts w:cs="Times New Roman"/>
          <w:b/>
          <w:i/>
          <w:u w:val="single"/>
        </w:rPr>
        <w:t>105.13.</w:t>
      </w:r>
      <w:r w:rsidRPr="00383240">
        <w:rPr>
          <w:rFonts w:cs="Times New Roman"/>
          <w:i/>
          <w:u w:val="single"/>
        </w:rPr>
        <w:tab/>
        <w:t>(PEBA: Litigation Review)  The Public Employee Benefit Authority shall submit to the Chairman of the Senate Finance Committee and the Chairman of the House Ways and Means Committee, no later than December 1, 2014, a report on the settlement between the State of South Carolina and the Bank of New York Mellon that provides review and comment upon the benefits of the settlement for the employees and retirees of South Carolina. In conducting the review and preparing the report, the Public Employee Benefit Authority may use appropriated or available funds as necessary to retain independent expert assistance, including legal counsel of its choosing.</w:t>
      </w:r>
      <w:r w:rsidRPr="00383240">
        <w:rPr>
          <w:rFonts w:cs="Times New Roman"/>
          <w:i/>
        </w:rPr>
        <w:tab/>
      </w:r>
    </w:p>
    <w:p w:rsidR="00B93728" w:rsidRPr="00383240" w:rsidRDefault="00B93728" w:rsidP="0019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105.14.</w:t>
      </w:r>
      <w:r w:rsidRPr="00383240">
        <w:rPr>
          <w:rFonts w:cs="Times New Roman"/>
          <w:i/>
          <w:u w:val="single"/>
        </w:rPr>
        <w:tab/>
        <w:t>(PEBA: Medicare Advantage)  From the funds appropriated, the Public Employee Benefit Authority, with participation from the South Carolina Retirees Association, must study and determine the cost savings and the impact on members’ benefits that may be realized through the utilization of Medicare Advantage for Medicare-eligible retirees.  The Public Employee Benefit Authority shall submit its findings to the Senate Finance Committee and the House Ways and Means Committee no later than September 1, 2014.  The study must include, but is not limited to, an assessment of the experience of Georgia and North Carolina with Medicare Advantage, and any substantial reasons why the Authority should not issue a Request for Proposal for a Medicare Advantage program for Medicare-eligible retirees.</w:t>
      </w:r>
    </w:p>
    <w:p w:rsidR="00B93728" w:rsidRPr="00383240" w:rsidRDefault="00B93728" w:rsidP="00C0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b/>
          <w:i/>
          <w:color w:val="auto"/>
          <w:u w:val="single"/>
        </w:rPr>
        <w:t>105.</w:t>
      </w:r>
      <w:r w:rsidRPr="00383240">
        <w:rPr>
          <w:rFonts w:cs="Times New Roman"/>
          <w:b/>
          <w:i/>
          <w:u w:val="single"/>
        </w:rPr>
        <w:t>15.</w:t>
      </w:r>
      <w:r w:rsidRPr="00383240">
        <w:rPr>
          <w:rFonts w:cs="Times New Roman"/>
          <w:i/>
          <w:u w:val="single"/>
        </w:rPr>
        <w:tab/>
      </w:r>
      <w:r w:rsidRPr="00383240">
        <w:rPr>
          <w:rFonts w:cs="Times New Roman"/>
          <w:i/>
          <w:color w:val="auto"/>
          <w:u w:val="single"/>
        </w:rPr>
        <w:t xml:space="preserve">(PEBA: Self-Insured Group Health Benefits Plan)  Effective January 1, 2015, the self-insured group health benefits plan for state employees and retirees established under Section 1-11-710 et seq. (the State Health Plan) and administered by the Public Employee Benefit Authority pursuant to Section 9-4-10 et seq. (PEBA) shall reimburse all pharmacies participating in the State Health Plan’s retail pharmacy network on an equal and uniform per-product basis.  This requirement applies whether the network is established via direct contract with the State Health Plan or via an authorized pharmacy benefit manager.  </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0" w:name="section106"/>
      <w:bookmarkEnd w:id="80"/>
      <w:r w:rsidRPr="00383240">
        <w:rPr>
          <w:rFonts w:cs="Times New Roman"/>
          <w:b/>
          <w:szCs w:val="22"/>
        </w:rPr>
        <w:t>SECTION 106 - R44-DEPARTMENT OF REVENUE</w:t>
      </w:r>
      <w:r w:rsidR="00530F80">
        <w:rPr>
          <w:rFonts w:cs="Times New Roman"/>
          <w:b/>
          <w:szCs w:val="22"/>
        </w:rPr>
        <w:fldChar w:fldCharType="begin"/>
      </w:r>
      <w:r>
        <w:instrText xml:space="preserve"> XE "SECTION 106 - R44-DEPARTMENT OF REVENUE" </w:instrText>
      </w:r>
      <w:r w:rsidR="00530F80">
        <w:rPr>
          <w:rFonts w:cs="Times New Roman"/>
          <w:b/>
          <w:szCs w:val="22"/>
        </w:rPr>
        <w:fldChar w:fldCharType="end"/>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106.1.</w:t>
      </w:r>
      <w:r w:rsidRPr="00383240">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106.2.</w:t>
      </w:r>
      <w:r w:rsidRPr="00383240">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106</w:t>
      </w:r>
      <w:r w:rsidRPr="00383240">
        <w:rPr>
          <w:rFonts w:cs="Times New Roman"/>
          <w:b/>
          <w:bCs/>
          <w:szCs w:val="22"/>
        </w:rPr>
        <w:t>.3.</w:t>
      </w:r>
      <w:r w:rsidRPr="00383240">
        <w:rPr>
          <w:rFonts w:cs="Times New Roman"/>
          <w:szCs w:val="22"/>
        </w:rPr>
        <w:tab/>
        <w:t xml:space="preserve">(DOR: Rural </w:t>
      </w:r>
      <w:r w:rsidRPr="00383240">
        <w:rPr>
          <w:rFonts w:cs="Times New Roman"/>
        </w:rPr>
        <w:t>Infrastructure</w:t>
      </w:r>
      <w:r w:rsidRPr="00383240">
        <w:rPr>
          <w:rFonts w:cs="Times New Roman"/>
          <w:szCs w:val="22"/>
        </w:rPr>
        <w:t xml:space="preserve"> Fund Transfer)  Notwithstanding Section 12-10-85, the Department of Revenue is </w:t>
      </w:r>
      <w:r w:rsidRPr="00383240">
        <w:rPr>
          <w:rFonts w:cs="Times New Roman"/>
        </w:rPr>
        <w:t>authorized</w:t>
      </w:r>
      <w:r w:rsidRPr="00383240">
        <w:rPr>
          <w:rFonts w:cs="Times New Roman"/>
          <w:szCs w:val="22"/>
        </w:rPr>
        <w:t xml:space="preserve">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106.4.</w:t>
      </w:r>
      <w:r w:rsidRPr="00383240">
        <w:rPr>
          <w:rFonts w:cs="Times New Roman"/>
          <w:b/>
          <w:bCs/>
          <w:szCs w:val="22"/>
        </w:rPr>
        <w:tab/>
      </w:r>
      <w:r w:rsidRPr="00383240">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szCs w:val="22"/>
        </w:rPr>
        <w:t>106.5.</w:t>
      </w:r>
      <w:r w:rsidRPr="00383240">
        <w:rPr>
          <w:rFonts w:cs="Times New Roman"/>
          <w:szCs w:val="22"/>
        </w:rPr>
        <w:tab/>
        <w:t xml:space="preserve">(DOR: Across the Board Cut Exemption)  </w:t>
      </w:r>
      <w:r w:rsidRPr="00383240">
        <w:rPr>
          <w:rFonts w:cs="Times New Roman"/>
          <w:bCs/>
          <w:szCs w:val="22"/>
        </w:rPr>
        <w:t xml:space="preserve">Whenever the Budget and Control Board or General Assembly implements an across the board budget reduction, the funds appropriated to the Department of Revenue </w:t>
      </w:r>
      <w:r w:rsidRPr="00383240">
        <w:rPr>
          <w:rFonts w:cs="Times New Roman"/>
          <w:szCs w:val="22"/>
        </w:rPr>
        <w:t>shall</w:t>
      </w:r>
      <w:r w:rsidRPr="00383240">
        <w:rPr>
          <w:rFonts w:cs="Times New Roman"/>
          <w:bCs/>
          <w:szCs w:val="22"/>
        </w:rPr>
        <w:t xml:space="preserve"> be exempt from any such mandated budget reduction.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szCs w:val="22"/>
        </w:rPr>
        <w:tab/>
      </w:r>
      <w:r w:rsidRPr="00383240">
        <w:rPr>
          <w:rFonts w:cs="Times New Roman"/>
          <w:b/>
          <w:color w:val="auto"/>
          <w:szCs w:val="22"/>
        </w:rPr>
        <w:t>106.6.</w:t>
      </w:r>
      <w:r w:rsidRPr="00383240">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383240">
        <w:rPr>
          <w:rFonts w:cs="Times New Roman"/>
          <w:szCs w:val="22"/>
        </w:rPr>
        <w:t xml:space="preserve"> </w:t>
      </w:r>
      <w:r w:rsidRPr="00383240">
        <w:rPr>
          <w:rFonts w:cs="Times New Roman"/>
          <w:color w:val="auto"/>
          <w:szCs w:val="22"/>
        </w:rPr>
        <w:t>The department may only respond to an inquiry if the inquiry is made by a candidate or appointee concerning that candidate’s or appointee’s own income tax returns.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t>(B)</w:t>
      </w:r>
      <w:r w:rsidRPr="00383240">
        <w:rPr>
          <w:rFonts w:cs="Times New Roman"/>
          <w:szCs w:val="22"/>
        </w:rPr>
        <w:tab/>
      </w:r>
      <w:r w:rsidRPr="00383240">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383240">
        <w:rPr>
          <w:rFonts w:cs="Times New Roman"/>
          <w:szCs w:val="22"/>
        </w:rPr>
        <w:t xml:space="preserve"> </w:t>
      </w:r>
      <w:r w:rsidRPr="00383240">
        <w:rPr>
          <w:rFonts w:cs="Times New Roman"/>
          <w:color w:val="auto"/>
          <w:szCs w:val="22"/>
        </w:rPr>
        <w:t>The information must be organized in the following manner:</w:t>
      </w:r>
      <w:r w:rsidRPr="00383240">
        <w:rPr>
          <w:rFonts w:cs="Times New Roman"/>
          <w:szCs w:val="22"/>
        </w:rPr>
        <w:t xml:space="preserve"> </w:t>
      </w:r>
      <w:r w:rsidRPr="00383240">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383240">
        <w:rPr>
          <w:rFonts w:cs="Times New Roman"/>
          <w:szCs w:val="22"/>
        </w:rPr>
        <w:t xml:space="preserve"> </w:t>
      </w:r>
      <w:r w:rsidRPr="00383240">
        <w:rPr>
          <w:rFonts w:cs="Times New Roman"/>
          <w:color w:val="auto"/>
          <w:szCs w:val="22"/>
        </w:rPr>
        <w:t>The department may not post a candidate’s complete income tax return when fulfilling its obligations under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t>(C)</w:t>
      </w:r>
      <w:r w:rsidRPr="00383240">
        <w:rPr>
          <w:rFonts w:cs="Times New Roman"/>
          <w:color w:val="auto"/>
          <w:szCs w:val="22"/>
        </w:rPr>
        <w:tab/>
        <w:t>(1)</w:t>
      </w:r>
      <w:r w:rsidRPr="00383240">
        <w:rPr>
          <w:rFonts w:cs="Times New Roman"/>
          <w:szCs w:val="22"/>
        </w:rPr>
        <w:tab/>
      </w:r>
      <w:r w:rsidRPr="00383240">
        <w:rPr>
          <w:rFonts w:cs="Times New Roman"/>
          <w:color w:val="auto"/>
          <w:szCs w:val="22"/>
        </w:rPr>
        <w:t>Participation in this program by a candidate or appointee is voluntary.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color w:val="auto"/>
          <w:szCs w:val="22"/>
        </w:rPr>
        <w:tab/>
      </w:r>
      <w:r w:rsidRPr="00383240">
        <w:rPr>
          <w:rFonts w:cs="Times New Roman"/>
          <w:color w:val="auto"/>
          <w:szCs w:val="22"/>
        </w:rPr>
        <w:tab/>
        <w:t>(2)</w:t>
      </w:r>
      <w:r w:rsidRPr="00383240">
        <w:rPr>
          <w:rFonts w:cs="Times New Roman"/>
          <w:szCs w:val="22"/>
        </w:rPr>
        <w:tab/>
      </w:r>
      <w:r w:rsidRPr="00383240">
        <w:rPr>
          <w:rFonts w:cs="Times New Roman"/>
          <w:color w:val="auto"/>
          <w:szCs w:val="22"/>
        </w:rPr>
        <w:t>A candidate’s or appointee’s inquiry constitutes a waiver of confidentiality with the department concerning the information posted.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color w:val="auto"/>
          <w:szCs w:val="22"/>
        </w:rPr>
        <w:tab/>
      </w:r>
      <w:r w:rsidRPr="00383240">
        <w:rPr>
          <w:rFonts w:cs="Times New Roman"/>
          <w:b/>
          <w:color w:val="auto"/>
          <w:szCs w:val="22"/>
        </w:rPr>
        <w:t>106.7.</w:t>
      </w:r>
      <w:r w:rsidRPr="00383240">
        <w:rPr>
          <w:rFonts w:cs="Times New Roman"/>
          <w:b/>
          <w:color w:val="auto"/>
          <w:szCs w:val="22"/>
        </w:rPr>
        <w:tab/>
      </w:r>
      <w:r w:rsidRPr="00383240">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Cs/>
        </w:rPr>
        <w:tab/>
      </w:r>
      <w:r w:rsidRPr="00383240">
        <w:rPr>
          <w:rFonts w:cs="Times New Roman"/>
          <w:b/>
          <w:bCs/>
        </w:rPr>
        <w:t>106.8.</w:t>
      </w:r>
      <w:r w:rsidRPr="00383240">
        <w:rPr>
          <w:rFonts w:cs="Times New Roman"/>
          <w:b/>
          <w:bCs/>
        </w:rPr>
        <w:tab/>
      </w:r>
      <w:r w:rsidRPr="00383240">
        <w:rPr>
          <w:rFonts w:cs="Times New Roman"/>
          <w:bCs/>
        </w:rPr>
        <w:t xml:space="preserve">(DOR: Fraudulent Tax Return Program)  The Department of Revenue may establish a Fraudulent Tax Return Detection Program to prevent payment of fraudulent tax refunds.  To implement the program the department may contract with information </w:t>
      </w:r>
      <w:r w:rsidRPr="00383240">
        <w:rPr>
          <w:rFonts w:cs="Times New Roman"/>
          <w:bCs/>
        </w:rPr>
        <w:lastRenderedPageBreak/>
        <w:t>and technology entities to provide the necessary detection capabilities.  The department shall pay for the program from the savings realized by implementation.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rPr>
        <w:tab/>
        <w:t>106.9.</w:t>
      </w:r>
      <w:r w:rsidRPr="00383240">
        <w:rPr>
          <w:rFonts w:cs="Times New Roman"/>
        </w:rPr>
        <w:tab/>
        <w:t xml:space="preserve">(DOR: Treasury Offset Program)  The Department of Revenue is authorized to retain up to $140,000 of mailing </w:t>
      </w:r>
      <w:r w:rsidRPr="00383240">
        <w:rPr>
          <w:rFonts w:cs="Times New Roman"/>
          <w:bCs/>
        </w:rPr>
        <w:t>and</w:t>
      </w:r>
      <w:r w:rsidRPr="00383240">
        <w:rPr>
          <w:rFonts w:cs="Times New Roman"/>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106.10.</w:t>
      </w:r>
      <w:r w:rsidRPr="00383240">
        <w:rPr>
          <w:rFonts w:cs="Times New Roman"/>
        </w:rPr>
        <w:tab/>
        <w:t>(DOR: Rapid Response to Declared Disasters)  (A) (1)  For purposes of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(a)</w:t>
      </w:r>
      <w:r w:rsidRPr="00383240">
        <w:rPr>
          <w:rFonts w:cs="Times New Roman"/>
        </w:rPr>
        <w:tab/>
        <w:t>‘Registered business in this State’ or ‘registered business’ means a business entity that is registered to do business in this State before the declared state disaster or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‘Out-of-state business’ means a business entity that has no presence in the State and conducts no business in this State whose services are requested by a registered business or by a state or local government for purposes of performing disaster or emergency-related work in this State.  This definition includes a business entity that is affiliated with the registered business in this State solely through common ownership.  The out-of-state business must have no registrations or tax filings or nexus in the State before the declared state disaster or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(c)</w:t>
      </w:r>
      <w:r w:rsidRPr="00383240">
        <w:rPr>
          <w:rFonts w:cs="Times New Roman"/>
        </w:rPr>
        <w:tab/>
        <w:t>‘Out-of-state employee’ means an employee who does not reside in or work in the State, except for disaster or emergency related work during the disaster period.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(d)</w:t>
      </w:r>
      <w:r w:rsidRPr="00383240">
        <w:rPr>
          <w:rFonts w:cs="Times New Roman"/>
        </w:rPr>
        <w:tab/>
        <w:t>‘Infrastructure’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(e)</w:t>
      </w:r>
      <w:r w:rsidRPr="00383240">
        <w:rPr>
          <w:rFonts w:cs="Times New Roman"/>
        </w:rPr>
        <w:tab/>
        <w:t>‘Declared state disaster or emergency’ means a disaster or emergency event: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(i)</w:t>
      </w:r>
      <w:r w:rsidRPr="00383240">
        <w:rPr>
          <w:rFonts w:cs="Times New Roman"/>
        </w:rPr>
        <w:tab/>
      </w:r>
      <w:r w:rsidRPr="00383240">
        <w:rPr>
          <w:rFonts w:cs="Times New Roman"/>
        </w:rPr>
        <w:tab/>
        <w:t>for which a Governor’s state of emergency proclamation has been issued;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(ii)</w:t>
      </w:r>
      <w:r w:rsidRPr="00383240">
        <w:rPr>
          <w:rFonts w:cs="Times New Roman"/>
        </w:rPr>
        <w:tab/>
        <w:t>for which a presidential declaration of a federal major disaster or emergency has been issued; 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(iii)</w:t>
      </w:r>
      <w:r w:rsidRPr="00383240">
        <w:rPr>
          <w:rFonts w:cs="Times New Roman"/>
        </w:rPr>
        <w:tab/>
        <w:t>other disaster or emergency event within this State for which a good faith response effort is required, and for which the Director of the South Carolina Department of Revenue designates the event as a disaster or emergency and thereby invokes this chapter.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(f)</w:t>
      </w:r>
      <w:r w:rsidRPr="00383240">
        <w:rPr>
          <w:rFonts w:cs="Times New Roman"/>
        </w:rPr>
        <w:tab/>
        <w:t>‘Disaster period’ means a period that begins within ten days of the first day of the Governor’s proclamation, the President’s declaration or designation by the Director of the Department of Revenue, whichever occurs first, and that extends for a period of sixty calendar days after the end of the declared disaster or emergency period, or any longer period authorized by the designated state official or agency.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(g)</w:t>
      </w:r>
      <w:r w:rsidRPr="00383240">
        <w:rPr>
          <w:rFonts w:cs="Times New Roman"/>
        </w:rPr>
        <w:tab/>
        <w:t>‘Disaster or emergency related-work’ means repairing, renovating, installing, building, rendering services or other business activities that relate to infrastructure that has been damaged, impaired, or destroyed by the event precipitating the declared state disaster or emergency.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(B)</w:t>
      </w:r>
      <w:r w:rsidRPr="00383240">
        <w:rPr>
          <w:rFonts w:cs="Times New Roman"/>
        </w:rPr>
        <w:tab/>
        <w:t>(1)</w:t>
      </w:r>
      <w:r w:rsidRPr="00383240">
        <w:rPr>
          <w:rFonts w:cs="Times New Roman"/>
        </w:rPr>
        <w:tab/>
        <w:t>(a)</w:t>
      </w:r>
      <w:r w:rsidRPr="00383240">
        <w:rPr>
          <w:rFonts w:cs="Times New Roman"/>
        </w:rPr>
        <w:tab/>
        <w:t xml:space="preserve">An out-of-state business that conducts operations within this State during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for purposes of performing work or services related to a declared state disaster or emergency during the portion of a disaster period that occurs during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must not be considered to have established a level of presence that would require </w:t>
      </w:r>
      <w:r w:rsidRPr="00383240">
        <w:rPr>
          <w:rFonts w:cs="Times New Roman"/>
        </w:rPr>
        <w:lastRenderedPageBreak/>
        <w:t>that business to register, file, and remit state or local taxes or that would require that business or its out-of-state employees to be subject to any state licensing or registration requirements or any combination of these actions.  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out-of-state business that is conducted in this state pursuant to this chapter must be disregarded with respect to any filing requirements for that tax including the filing required for a unitary or combined group of which the out-of-state business may be a part.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 xml:space="preserve">An out-of-state employee is not considered to have established residency or a presence in the State that would require that person or that person’s employer to file and pay income taxes or to be subjected to tax withholdings or to file and pay any other state or local tax or fee during the disaster period that occurs during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This includes any related state or local employer withholding and remittance obligations.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Out-of-state businesses and out-of-state employees are not exempted by this chapter from transaction taxes and fees including, but not limited to, fuel taxes and fuel user fees or sales and use taxes on materials or services subject to sales and use tax, accommodations taxes, car rental taxes or fees that the out-of-state affiliated business or out-of-state employee purchases for use or consumption in this State during the disaster period, unless the taxes or fees are otherwise exempted during a disaster period.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(3)</w:t>
      </w:r>
      <w:r w:rsidRPr="00383240">
        <w:rPr>
          <w:rFonts w:cs="Times New Roman"/>
        </w:rPr>
        <w:tab/>
        <w:t xml:space="preserve">An out-of-state business or out-of-state employee that remains in the State during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and after the disaster period becomes subject to the state’s normal standards for establishing presence, residency or doing business in this State and the resulting requirements.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(C)</w:t>
      </w:r>
      <w:r w:rsidRPr="00383240">
        <w:rPr>
          <w:rFonts w:cs="Times New Roman"/>
        </w:rPr>
        <w:tab/>
        <w:t>(1)</w:t>
      </w:r>
      <w:r w:rsidRPr="00383240">
        <w:rPr>
          <w:rFonts w:cs="Times New Roman"/>
        </w:rPr>
        <w:tab/>
        <w:t>(a)</w:t>
      </w:r>
      <w:r w:rsidRPr="00383240">
        <w:rPr>
          <w:rFonts w:cs="Times New Roman"/>
        </w:rPr>
        <w:tab/>
        <w:t>The out-of-state business that enters this State upon request, shall provide to the Department of Revenue a notification statement that it is in this State for purposes of responding to the disaster or emergency, which statement must include the business’ name, state of domicile, principal business address, federal tax identification number, date of entry, and contact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A registered business in this State, upon request, shall provide the information required in item (1)(a) of this subsection for an affiliate that enters this State that is an out-of-state business.  The notification also must include contact information for the registered business in this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 xml:space="preserve">An out-of-state business or an out-of-state employee that remains in this State during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rPr>
        <w:t xml:space="preserve"> and after the disaster period shall notify the Department of Revenue and shall comply with state and local registration, licensing, and filing requirements that ensue as a result of establishing the requisite business presence or residency in this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106.11.</w:t>
      </w:r>
      <w:r w:rsidRPr="00383240">
        <w:rPr>
          <w:rFonts w:cs="Times New Roman"/>
          <w:i/>
          <w:u w:val="single"/>
        </w:rPr>
        <w:tab/>
        <w:t>(DOR: Breach of Identifying Information)  In the current fiscal year, and from appropriated funds, the Department of Revenue must notify each person whose personal</w:t>
      </w:r>
      <w:r>
        <w:rPr>
          <w:rFonts w:cs="Times New Roman"/>
          <w:i/>
          <w:u w:val="single"/>
        </w:rPr>
        <w:t>ly</w:t>
      </w:r>
      <w:r w:rsidRPr="00383240">
        <w:rPr>
          <w:rFonts w:cs="Times New Roman"/>
          <w:i/>
          <w:u w:val="single"/>
        </w:rPr>
        <w:t xml:space="preserve"> identif</w:t>
      </w:r>
      <w:r>
        <w:rPr>
          <w:rFonts w:cs="Times New Roman"/>
          <w:i/>
          <w:u w:val="single"/>
        </w:rPr>
        <w:t>iable</w:t>
      </w:r>
      <w:r w:rsidRPr="00383240">
        <w:rPr>
          <w:rFonts w:cs="Times New Roman"/>
          <w:i/>
          <w:u w:val="single"/>
        </w:rPr>
        <w:t xml:space="preserve"> information was compromised in 2012.  The notice must be in writing, must alert the taxpayer of the compromised personally identif</w:t>
      </w:r>
      <w:r>
        <w:rPr>
          <w:rFonts w:cs="Times New Roman"/>
          <w:i/>
          <w:u w:val="single"/>
        </w:rPr>
        <w:t>iable</w:t>
      </w:r>
      <w:r w:rsidRPr="00383240">
        <w:rPr>
          <w:rFonts w:cs="Times New Roman"/>
          <w:i/>
          <w:u w:val="single"/>
        </w:rPr>
        <w:t xml:space="preserve"> information, and provide information as to the manner in which the taxpayer may obtain free identity theft protection and identity theft resolution services.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BE6B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1" w:name="section107"/>
      <w:bookmarkEnd w:id="81"/>
      <w:r w:rsidRPr="00383240">
        <w:rPr>
          <w:rFonts w:cs="Times New Roman"/>
          <w:b/>
        </w:rPr>
        <w:lastRenderedPageBreak/>
        <w:t>SECTION 107 - R52-STATE ETHICS COMMISSION</w:t>
      </w:r>
      <w:r w:rsidR="00530F80">
        <w:rPr>
          <w:rFonts w:cs="Times New Roman"/>
          <w:b/>
        </w:rPr>
        <w:fldChar w:fldCharType="begin"/>
      </w:r>
      <w:r>
        <w:instrText xml:space="preserve"> XE "SECTION 107 - R52-STATE ETHICS COMMISSION" </w:instrText>
      </w:r>
      <w:r w:rsidR="00530F80">
        <w:rPr>
          <w:rFonts w:cs="Times New Roman"/>
          <w:b/>
        </w:rPr>
        <w:fldChar w:fldCharType="end"/>
      </w:r>
    </w:p>
    <w:p w:rsidR="00B93728" w:rsidRPr="00383240" w:rsidRDefault="00B93728" w:rsidP="00BE6B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tab/>
      </w:r>
      <w:r w:rsidRPr="00383240">
        <w:rPr>
          <w:b/>
          <w:i/>
          <w:u w:val="single"/>
        </w:rPr>
        <w:t>107.1.</w:t>
      </w:r>
      <w:r w:rsidRPr="00383240">
        <w:rPr>
          <w:b/>
          <w:i/>
          <w:u w:val="single"/>
        </w:rPr>
        <w:tab/>
      </w:r>
      <w:r w:rsidRPr="00383240">
        <w:rPr>
          <w:i/>
          <w:u w:val="single"/>
        </w:rPr>
        <w:t>(ETHICS: Candidate Indebtedness)</w:t>
      </w:r>
      <w:r w:rsidRPr="00383240">
        <w:rPr>
          <w:b/>
        </w:rPr>
        <w:t xml:space="preserve">  DELETED</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B93728" w:rsidSect="00534B4C">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3728" w:rsidRPr="00383240" w:rsidRDefault="00B93728"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108"/>
      <w:bookmarkEnd w:id="82"/>
      <w:r w:rsidRPr="00383240">
        <w:rPr>
          <w:rFonts w:cs="Times New Roman"/>
          <w:b/>
          <w:szCs w:val="22"/>
        </w:rPr>
        <w:t>SECTION 108 - S60-PROCUREMENT REVIEW PANEL</w:t>
      </w:r>
      <w:r w:rsidR="00530F80">
        <w:rPr>
          <w:rFonts w:cs="Times New Roman"/>
          <w:b/>
          <w:szCs w:val="22"/>
        </w:rPr>
        <w:fldChar w:fldCharType="begin"/>
      </w:r>
      <w:r>
        <w:instrText xml:space="preserve"> XE "SECTION 108 - S60-PROCUREMENT REVIEW PANEL" </w:instrText>
      </w:r>
      <w:r w:rsidR="00530F80">
        <w:rPr>
          <w:rFonts w:cs="Times New Roman"/>
          <w:b/>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bCs/>
        </w:rPr>
        <w:t>108.1.</w:t>
      </w:r>
      <w:r w:rsidRPr="00383240">
        <w:rPr>
          <w:rFonts w:cs="Times New Roman"/>
          <w:b/>
          <w:bCs/>
        </w:rPr>
        <w:tab/>
      </w:r>
      <w:r w:rsidRPr="00383240">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3" w:name="section109"/>
      <w:bookmarkEnd w:id="83"/>
      <w:r w:rsidRPr="00383240">
        <w:rPr>
          <w:rFonts w:cs="Times New Roman"/>
          <w:b/>
          <w:bCs/>
          <w:szCs w:val="22"/>
        </w:rPr>
        <w:t>SECTION 109 - V04-DEBT SERVICE</w:t>
      </w:r>
      <w:r w:rsidR="00530F80">
        <w:rPr>
          <w:rFonts w:cs="Times New Roman"/>
          <w:b/>
          <w:bCs/>
          <w:szCs w:val="22"/>
        </w:rPr>
        <w:fldChar w:fldCharType="begin"/>
      </w:r>
      <w:r>
        <w:instrText xml:space="preserve"> XE "SECTION 109 - V04-DEBT SERVICE" </w:instrText>
      </w:r>
      <w:r w:rsidR="00530F80">
        <w:rPr>
          <w:rFonts w:cs="Times New Roman"/>
          <w:b/>
          <w:bCs/>
          <w:szCs w:val="22"/>
        </w:rPr>
        <w:fldChar w:fldCharType="end"/>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B93728" w:rsidSect="00534B4C">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r w:rsidRPr="00383240">
        <w:rPr>
          <w:rFonts w:cs="Times New Roman"/>
          <w:szCs w:val="22"/>
        </w:rPr>
        <w:tab/>
      </w:r>
      <w:r w:rsidRPr="00383240">
        <w:rPr>
          <w:rFonts w:cs="Times New Roman"/>
          <w:b/>
          <w:bCs/>
          <w:szCs w:val="22"/>
        </w:rPr>
        <w:t>109.1.</w:t>
      </w:r>
      <w:r w:rsidRPr="00383240">
        <w:rPr>
          <w:rFonts w:cs="Times New Roman"/>
          <w:szCs w:val="22"/>
        </w:rPr>
        <w:tab/>
        <w:t xml:space="preserve">(DS: Excess Debt Service Funds Carry Forward) </w:t>
      </w:r>
      <w:r w:rsidRPr="00383240">
        <w:rPr>
          <w:rFonts w:cs="Times New Roman"/>
          <w:bCs/>
          <w:szCs w:val="22"/>
        </w:rPr>
        <w:t xml:space="preserve"> Excess Debt Service funds from Fiscal Year </w:t>
      </w:r>
      <w:r w:rsidRPr="00383240">
        <w:rPr>
          <w:rFonts w:cs="Times New Roman"/>
          <w:bCs/>
          <w:strike/>
          <w:szCs w:val="22"/>
        </w:rPr>
        <w:t>2012-13</w:t>
      </w:r>
      <w:r w:rsidRPr="00383240">
        <w:rPr>
          <w:rFonts w:cs="Times New Roman"/>
          <w:bCs/>
          <w:szCs w:val="22"/>
        </w:rPr>
        <w:t xml:space="preserve"> </w:t>
      </w:r>
      <w:r w:rsidRPr="00383240">
        <w:rPr>
          <w:rFonts w:cs="Times New Roman"/>
          <w:bCs/>
          <w:i/>
          <w:szCs w:val="22"/>
          <w:u w:val="single"/>
        </w:rPr>
        <w:t>2013-14</w:t>
      </w:r>
      <w:r w:rsidRPr="00383240">
        <w:rPr>
          <w:rFonts w:cs="Times New Roman"/>
          <w:bCs/>
          <w:szCs w:val="22"/>
        </w:rPr>
        <w:t xml:space="preserve"> may be </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lastRenderedPageBreak/>
        <w:t xml:space="preserve">carried forward and </w:t>
      </w:r>
      <w:r w:rsidRPr="00383240">
        <w:rPr>
          <w:rFonts w:cs="Times New Roman"/>
          <w:szCs w:val="22"/>
        </w:rPr>
        <w:t>expended</w:t>
      </w:r>
      <w:r w:rsidRPr="00383240">
        <w:rPr>
          <w:rFonts w:cs="Times New Roman"/>
          <w:bCs/>
          <w:szCs w:val="22"/>
        </w:rPr>
        <w:t xml:space="preserve"> for debt service purposes in Fiscal Year </w:t>
      </w:r>
      <w:r w:rsidRPr="00383240">
        <w:rPr>
          <w:rFonts w:cs="Times New Roman"/>
          <w:bCs/>
          <w:strike/>
          <w:szCs w:val="22"/>
        </w:rPr>
        <w:t>2013-14</w:t>
      </w:r>
      <w:r w:rsidRPr="00383240">
        <w:rPr>
          <w:rFonts w:cs="Times New Roman"/>
          <w:bCs/>
          <w:szCs w:val="22"/>
        </w:rPr>
        <w:t xml:space="preserve"> </w:t>
      </w:r>
      <w:r w:rsidRPr="00383240">
        <w:rPr>
          <w:rFonts w:cs="Times New Roman"/>
          <w:bCs/>
          <w:i/>
          <w:szCs w:val="22"/>
          <w:u w:val="single"/>
        </w:rPr>
        <w:t>2014-15</w:t>
      </w:r>
      <w:r w:rsidRPr="00383240">
        <w:rPr>
          <w:rFonts w:cs="Times New Roman"/>
          <w:bCs/>
          <w:szCs w:val="22"/>
        </w:rPr>
        <w:t>.</w:t>
      </w:r>
    </w:p>
    <w:p w:rsidR="00B93728" w:rsidRPr="0014008D"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p>
    <w:p w:rsidR="00B93728" w:rsidRPr="00383240" w:rsidRDefault="00B93728" w:rsidP="001E24D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4" w:name="section110"/>
      <w:bookmarkEnd w:id="84"/>
      <w:r w:rsidRPr="00383240">
        <w:rPr>
          <w:rFonts w:cs="Times New Roman"/>
          <w:b/>
          <w:bCs/>
          <w:szCs w:val="22"/>
        </w:rPr>
        <w:t>SECTION 110 - X22-AID TO SUBDIVISIONS, STATE TREASURER</w:t>
      </w:r>
      <w:r w:rsidR="00530F80">
        <w:rPr>
          <w:rFonts w:cs="Times New Roman"/>
          <w:b/>
          <w:bCs/>
          <w:szCs w:val="22"/>
        </w:rPr>
        <w:fldChar w:fldCharType="begin"/>
      </w:r>
      <w:r>
        <w:instrText xml:space="preserve"> XE "SECTION 110 - X22-AID TO SUBDIVISIONS, STATE TREASURER" </w:instrText>
      </w:r>
      <w:r w:rsidR="00530F80">
        <w:rPr>
          <w:rFonts w:cs="Times New Roman"/>
          <w:b/>
          <w:bCs/>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bCs/>
          <w:color w:val="auto"/>
          <w:szCs w:val="22"/>
        </w:rPr>
        <w:t>110.1.</w:t>
      </w:r>
      <w:r w:rsidRPr="00383240">
        <w:rPr>
          <w:rFonts w:cs="Times New Roman"/>
          <w:color w:val="auto"/>
          <w:szCs w:val="22"/>
        </w:rPr>
        <w:tab/>
        <w:t>(AS-TREAS: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rPr>
        <w:tab/>
      </w:r>
      <w:r w:rsidRPr="00383240">
        <w:rPr>
          <w:rFonts w:cs="Times New Roman"/>
          <w:b/>
        </w:rPr>
        <w:t>110.2.</w:t>
      </w:r>
      <w:r w:rsidRPr="00383240">
        <w:rPr>
          <w:rFonts w:cs="Times New Roman"/>
        </w:rPr>
        <w:tab/>
        <w:t xml:space="preserve">(AS-TREAS: Quarterly Distributions)  For Fiscal Year </w:t>
      </w:r>
      <w:r w:rsidRPr="00383240">
        <w:rPr>
          <w:rFonts w:cs="Times New Roman"/>
          <w:bCs/>
          <w:strike/>
          <w:szCs w:val="22"/>
        </w:rPr>
        <w:t>2013-14</w:t>
      </w:r>
      <w:r w:rsidRPr="00383240">
        <w:rPr>
          <w:rFonts w:cs="Times New Roman"/>
          <w:bCs/>
          <w:szCs w:val="22"/>
        </w:rPr>
        <w:t xml:space="preserve"> </w:t>
      </w:r>
      <w:r w:rsidRPr="00383240">
        <w:rPr>
          <w:rFonts w:cs="Times New Roman"/>
          <w:bCs/>
          <w:i/>
          <w:szCs w:val="22"/>
          <w:u w:val="single"/>
        </w:rPr>
        <w:t>2014-15</w:t>
      </w:r>
      <w:r w:rsidRPr="00383240">
        <w:rPr>
          <w:rFonts w:cs="Times New Roman"/>
        </w:rPr>
        <w:t xml:space="preserve">, one quarter of the amount appropriated in Part IA for </w:t>
      </w:r>
      <w:r w:rsidRPr="00383240">
        <w:rPr>
          <w:rFonts w:cs="Times New Roman"/>
          <w:color w:val="auto"/>
          <w:szCs w:val="22"/>
        </w:rPr>
        <w:t>Aid</w:t>
      </w:r>
      <w:r w:rsidRPr="00383240">
        <w:rPr>
          <w:rFonts w:cs="Times New Roman"/>
        </w:rPr>
        <w:t xml:space="preserve"> to Subdivisions-Local Government Fund shall be distributed as soon after the beginning of each quarter as practical with the four distributions together totaling the </w:t>
      </w:r>
      <w:r w:rsidRPr="00383240">
        <w:rPr>
          <w:rFonts w:cs="Times New Roman"/>
          <w:bCs/>
          <w:strike/>
          <w:szCs w:val="22"/>
        </w:rPr>
        <w:t>2013-14</w:t>
      </w:r>
      <w:r w:rsidRPr="00383240">
        <w:rPr>
          <w:rFonts w:cs="Times New Roman"/>
          <w:bCs/>
          <w:szCs w:val="22"/>
        </w:rPr>
        <w:t xml:space="preserve"> </w:t>
      </w:r>
      <w:r w:rsidRPr="00383240">
        <w:rPr>
          <w:rFonts w:cs="Times New Roman"/>
          <w:bCs/>
          <w:i/>
          <w:szCs w:val="22"/>
          <w:u w:val="single"/>
        </w:rPr>
        <w:t>2014-15</w:t>
      </w:r>
      <w:r w:rsidRPr="00383240">
        <w:rPr>
          <w:rFonts w:cs="Times New Roman"/>
        </w:rPr>
        <w:t xml:space="preserve"> Part IA appropriation for the Local Government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110.3.</w:t>
      </w:r>
      <w:r w:rsidRPr="00383240">
        <w:rPr>
          <w:rFonts w:cs="Times New Roman"/>
          <w:szCs w:val="22"/>
        </w:rPr>
        <w:tab/>
        <w:t xml:space="preserve">(AS-TREAS: Salary Supplements)  The amounts appropriated in Part IA, Section 110, for Aid Cnty-Clerks of Court, Aid Cnty-Probate Judges, Aid Cnty-Coroners, and Aid Cnty-Sheriffs shall be distributed by the State Treasurer to each county treasurer </w:t>
      </w:r>
      <w:r w:rsidRPr="00383240">
        <w:rPr>
          <w:rFonts w:cs="Times New Roman"/>
          <w:szCs w:val="22"/>
        </w:rPr>
        <w:lastRenderedPageBreak/>
        <w:t>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110.4.</w:t>
      </w:r>
      <w:r w:rsidRPr="00383240">
        <w:rPr>
          <w:rFonts w:cs="Times New Roman"/>
          <w:b/>
          <w:szCs w:val="22"/>
        </w:rPr>
        <w:tab/>
      </w:r>
      <w:r w:rsidRPr="00383240">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110.5.</w:t>
      </w:r>
      <w:r w:rsidRPr="00383240">
        <w:rPr>
          <w:rFonts w:cs="Times New Roman"/>
          <w:b/>
          <w:szCs w:val="22"/>
        </w:rPr>
        <w:tab/>
      </w:r>
      <w:r w:rsidRPr="00383240">
        <w:rPr>
          <w:rFonts w:cs="Times New Roman"/>
          <w:szCs w:val="22"/>
        </w:rPr>
        <w:t xml:space="preserve">(AS-TREAS: LGF)  For Fiscal Year </w:t>
      </w:r>
      <w:r w:rsidRPr="00383240">
        <w:rPr>
          <w:rFonts w:cs="Times New Roman"/>
          <w:bCs/>
          <w:strike/>
          <w:szCs w:val="22"/>
        </w:rPr>
        <w:t>2013-14</w:t>
      </w:r>
      <w:r w:rsidRPr="00383240">
        <w:rPr>
          <w:rFonts w:cs="Times New Roman"/>
          <w:bCs/>
          <w:szCs w:val="22"/>
        </w:rPr>
        <w:t xml:space="preserve"> </w:t>
      </w:r>
      <w:r w:rsidRPr="00383240">
        <w:rPr>
          <w:rFonts w:cs="Times New Roman"/>
          <w:bCs/>
          <w:i/>
          <w:szCs w:val="22"/>
          <w:u w:val="single"/>
        </w:rPr>
        <w:t>2014-15</w:t>
      </w:r>
      <w:r w:rsidRPr="00383240">
        <w:rPr>
          <w:rFonts w:cs="Times New Roman"/>
          <w:szCs w:val="22"/>
        </w:rPr>
        <w:t>, the provisions of Section 6-27-30 and Section 6-27-50 of the 1976 Code are suspended.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b/>
          <w:bCs/>
          <w:iCs/>
          <w:szCs w:val="22"/>
        </w:rPr>
        <w:tab/>
        <w:t>110.6.</w:t>
      </w:r>
      <w:r w:rsidRPr="00383240">
        <w:rPr>
          <w:rFonts w:cs="Times New Roman"/>
          <w:b/>
          <w:bCs/>
          <w:iCs/>
          <w:szCs w:val="22"/>
        </w:rPr>
        <w:tab/>
      </w:r>
      <w:r w:rsidRPr="00383240">
        <w:rPr>
          <w:rFonts w:cs="Times New Roman"/>
          <w:iCs/>
          <w:szCs w:val="22"/>
        </w:rPr>
        <w:t>(AS-TREAS: Transparency-Political Subdivision Appropriation of Funds)  (A)  A political subdivision receiving aid from the Local Government Fund may not: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Cs/>
          <w:szCs w:val="22"/>
        </w:rPr>
        <w:tab/>
      </w:r>
      <w:r w:rsidRPr="00383240">
        <w:rPr>
          <w:rFonts w:cs="Times New Roman"/>
          <w:iCs/>
          <w:szCs w:val="22"/>
        </w:rPr>
        <w:tab/>
        <w:t>(1)</w:t>
      </w:r>
      <w:r w:rsidRPr="00383240">
        <w:rPr>
          <w:rFonts w:cs="Times New Roman"/>
          <w:iCs/>
          <w:szCs w:val="22"/>
        </w:rPr>
        <w:tab/>
        <w:t xml:space="preserve">appropriate money to any entity unless that appropriation appears as a separate and distinct line item in the political subdivision’s budget or in an amendment to the political subdivision’s budget; </w:t>
      </w:r>
      <w:r w:rsidRPr="00383240">
        <w:rPr>
          <w:rFonts w:cs="Times New Roman"/>
          <w:iCs/>
          <w:strike/>
          <w:szCs w:val="22"/>
        </w:rPr>
        <w:t>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iCs/>
          <w:szCs w:val="22"/>
        </w:rPr>
        <w:tab/>
      </w:r>
      <w:r w:rsidRPr="00383240">
        <w:rPr>
          <w:rFonts w:cs="Times New Roman"/>
          <w:iCs/>
          <w:szCs w:val="22"/>
        </w:rPr>
        <w:tab/>
        <w:t>(2)</w:t>
      </w:r>
      <w:r w:rsidRPr="00383240">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r w:rsidRPr="00383240">
        <w:rPr>
          <w:rFonts w:cs="Times New Roman"/>
          <w:i/>
          <w:iCs/>
          <w:szCs w:val="22"/>
          <w:u w:val="single"/>
        </w:rPr>
        <w:t>; 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
          <w:color w:val="FFFF00"/>
        </w:rPr>
        <w:lastRenderedPageBreak/>
        <w:tab/>
      </w:r>
      <w:r w:rsidRPr="00383240">
        <w:rPr>
          <w:rFonts w:cs="Times New Roman"/>
          <w:i/>
          <w:color w:val="FFFF00"/>
        </w:rPr>
        <w:tab/>
      </w:r>
      <w:r w:rsidRPr="00383240">
        <w:rPr>
          <w:rFonts w:cs="Times New Roman"/>
          <w:i/>
          <w:color w:val="auto"/>
          <w:u w:val="single"/>
        </w:rPr>
        <w:t>(3)</w:t>
      </w:r>
      <w:r w:rsidRPr="00383240">
        <w:rPr>
          <w:rFonts w:cs="Times New Roman"/>
          <w:i/>
          <w:color w:val="auto"/>
          <w:u w:val="single"/>
        </w:rPr>
        <w:tab/>
        <w:t>accept any funds from non-governmental and inter-governmental organizations as defined in Agenda 21, adopted by the United Nations in 1992 at its Conference on Environment and Development, accredited and enlisted by the United Nations to assist in the implementation of its policies relative to Agenda 21 around the world without posting the following on the political subdivision’s website for ten days: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(a)</w:t>
      </w:r>
      <w:r w:rsidRPr="00383240">
        <w:rPr>
          <w:rFonts w:cs="Times New Roman"/>
          <w:i/>
          <w:color w:val="auto"/>
          <w:u w:val="single"/>
        </w:rPr>
        <w:tab/>
        <w:t>a full and detailed list of the funding program, including a designation that the funding program is associated with Agenda 21,</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(b)</w:t>
      </w:r>
      <w:r w:rsidRPr="00383240">
        <w:rPr>
          <w:rFonts w:cs="Times New Roman"/>
          <w:i/>
          <w:color w:val="auto"/>
          <w:u w:val="single"/>
        </w:rPr>
        <w:tab/>
        <w:t>the amount of funds involved,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(c)</w:t>
      </w:r>
      <w:r w:rsidRPr="00383240">
        <w:rPr>
          <w:rFonts w:cs="Times New Roman"/>
          <w:i/>
          <w:color w:val="auto"/>
          <w:u w:val="single"/>
        </w:rPr>
        <w:tab/>
        <w:t>every mandate or requirement or action that will result from the grant or funding program’s implementation,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(d)</w:t>
      </w:r>
      <w:r w:rsidRPr="00383240">
        <w:rPr>
          <w:rFonts w:cs="Times New Roman"/>
          <w:i/>
          <w:color w:val="auto"/>
          <w:u w:val="single"/>
        </w:rPr>
        <w:tab/>
        <w:t>any and all projected costs to the political subdivision, business, or individual associated with the grant or funding program,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rPr>
        <w:tab/>
      </w:r>
      <w:r w:rsidRPr="00383240">
        <w:rPr>
          <w:rFonts w:cs="Times New Roman"/>
          <w:i/>
          <w:color w:val="auto"/>
          <w:u w:val="single"/>
        </w:rPr>
        <w:t>(e)</w:t>
      </w:r>
      <w:r w:rsidRPr="00383240">
        <w:rPr>
          <w:rFonts w:cs="Times New Roman"/>
          <w:i/>
          <w:color w:val="auto"/>
          <w:u w:val="single"/>
        </w:rPr>
        <w:tab/>
        <w:t>the stated goals and expected results of the grant or funding program</w:t>
      </w:r>
      <w:r w:rsidRPr="00383240">
        <w:rPr>
          <w:rFonts w:cs="Times New Roman"/>
          <w:color w:val="auto"/>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83240">
        <w:rPr>
          <w:rFonts w:cs="Times New Roman"/>
          <w:iCs/>
          <w:szCs w:val="22"/>
        </w:rPr>
        <w:tab/>
        <w:t>(B)</w:t>
      </w:r>
      <w:r w:rsidRPr="00383240">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bCs/>
          <w:color w:val="auto"/>
          <w:szCs w:val="22"/>
        </w:rPr>
        <w:tab/>
        <w:t>110.7.</w:t>
      </w:r>
      <w:r w:rsidRPr="00383240">
        <w:rPr>
          <w:rFonts w:cs="Times New Roman"/>
          <w:b/>
          <w:bCs/>
          <w:color w:val="auto"/>
          <w:szCs w:val="22"/>
        </w:rPr>
        <w:tab/>
      </w:r>
      <w:r w:rsidRPr="00383240">
        <w:rPr>
          <w:rFonts w:cs="Times New Roman"/>
          <w:color w:val="auto"/>
          <w:szCs w:val="22"/>
        </w:rPr>
        <w:t xml:space="preserve">(AS-TREAS: Political Subdivision Flexibility)  For Fiscal Year </w:t>
      </w:r>
      <w:r w:rsidRPr="00383240">
        <w:rPr>
          <w:rFonts w:cs="Times New Roman"/>
          <w:bCs/>
          <w:strike/>
          <w:szCs w:val="22"/>
        </w:rPr>
        <w:t>2013-14</w:t>
      </w:r>
      <w:r w:rsidRPr="00383240">
        <w:rPr>
          <w:rFonts w:cs="Times New Roman"/>
          <w:bCs/>
          <w:szCs w:val="22"/>
        </w:rPr>
        <w:t xml:space="preserve"> </w:t>
      </w:r>
      <w:r w:rsidRPr="00383240">
        <w:rPr>
          <w:rFonts w:cs="Times New Roman"/>
          <w:bCs/>
          <w:i/>
          <w:szCs w:val="22"/>
          <w:u w:val="single"/>
        </w:rPr>
        <w:t>2014-15</w:t>
      </w:r>
      <w:r w:rsidRPr="00383240">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83240">
        <w:rPr>
          <w:rFonts w:cs="Times New Roman"/>
          <w:b/>
          <w:iCs/>
        </w:rPr>
        <w:tab/>
      </w:r>
      <w:r w:rsidRPr="00383240">
        <w:rPr>
          <w:rFonts w:cs="Times New Roman"/>
          <w:b/>
          <w:iCs/>
          <w:u w:val="single"/>
        </w:rPr>
        <w:t>110.8.</w:t>
      </w:r>
      <w:r w:rsidRPr="00383240">
        <w:rPr>
          <w:rFonts w:cs="Times New Roman"/>
          <w:iCs/>
          <w:u w:val="single"/>
        </w:rPr>
        <w:tab/>
      </w:r>
      <w:r w:rsidRPr="00383240">
        <w:rPr>
          <w:rFonts w:cs="Times New Roman"/>
          <w:i/>
          <w:iCs/>
          <w:u w:val="single"/>
        </w:rPr>
        <w:t>(AS-TREAS: Processing Fee Prohibition)</w:t>
      </w:r>
      <w:r w:rsidRPr="00383240">
        <w:rPr>
          <w:rFonts w:cs="Times New Roman"/>
          <w:iCs/>
        </w:rPr>
        <w:t xml:space="preserve">  </w:t>
      </w:r>
      <w:r w:rsidRPr="00383240">
        <w:rPr>
          <w:rFonts w:cs="Times New Roman"/>
          <w:b/>
          <w:iCs/>
        </w:rPr>
        <w:t>DELETED</w:t>
      </w:r>
    </w:p>
    <w:p w:rsidR="00B93728" w:rsidRDefault="00B93728" w:rsidP="005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B93728" w:rsidSect="00534B4C">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Default="00B93728" w:rsidP="005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color w:val="auto"/>
        </w:rPr>
        <w:lastRenderedPageBreak/>
        <w:tab/>
      </w:r>
      <w:r w:rsidRPr="00383240">
        <w:rPr>
          <w:rFonts w:cs="Times New Roman"/>
          <w:b/>
          <w:i/>
          <w:color w:val="auto"/>
          <w:u w:val="single"/>
        </w:rPr>
        <w:t>110.9.</w:t>
      </w:r>
      <w:r w:rsidRPr="00383240">
        <w:rPr>
          <w:rFonts w:cs="Times New Roman"/>
          <w:b/>
          <w:i/>
          <w:color w:val="auto"/>
          <w:u w:val="single"/>
        </w:rPr>
        <w:tab/>
      </w:r>
      <w:r w:rsidRPr="00383240">
        <w:rPr>
          <w:rFonts w:cs="Times New Roman"/>
          <w:i/>
          <w:color w:val="auto"/>
          <w:u w:val="single"/>
        </w:rPr>
        <w:t>(AS-TREAS: Tax Processing Fee)</w:t>
      </w:r>
      <w:r w:rsidRPr="00383240">
        <w:rPr>
          <w:rFonts w:cs="Times New Roman"/>
          <w:b/>
          <w:color w:val="auto"/>
        </w:rPr>
        <w:t xml:space="preserve">  DELETED</w:t>
      </w:r>
    </w:p>
    <w:p w:rsidR="00B93728" w:rsidRPr="0014008D" w:rsidRDefault="00B93728" w:rsidP="005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B93728" w:rsidRPr="00383240" w:rsidRDefault="00B93728" w:rsidP="00014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85" w:name="section112"/>
      <w:bookmarkEnd w:id="85"/>
      <w:r w:rsidRPr="00383240">
        <w:rPr>
          <w:rFonts w:cs="Times New Roman"/>
          <w:b/>
          <w:color w:val="auto"/>
          <w:szCs w:val="22"/>
        </w:rPr>
        <w:t>SECTION 112 - D50-EXECUTIVE BUDGET OFFICE</w:t>
      </w:r>
      <w:r w:rsidR="00530F80">
        <w:rPr>
          <w:rFonts w:cs="Times New Roman"/>
          <w:b/>
          <w:color w:val="auto"/>
          <w:szCs w:val="22"/>
        </w:rPr>
        <w:fldChar w:fldCharType="begin"/>
      </w:r>
      <w:r>
        <w:instrText xml:space="preserve"> XE "SECTION 112 - D50-EXECUTIVE BUDGET OFFICE" </w:instrText>
      </w:r>
      <w:r w:rsidR="00530F80">
        <w:rPr>
          <w:rFonts w:cs="Times New Roman"/>
          <w:b/>
          <w:color w:val="auto"/>
          <w:szCs w:val="22"/>
        </w:rPr>
        <w:fldChar w:fldCharType="end"/>
      </w:r>
    </w:p>
    <w:p w:rsidR="00B93728" w:rsidRPr="00383240" w:rsidRDefault="00B93728" w:rsidP="00014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b/>
          <w:i/>
          <w:u w:val="single"/>
        </w:rPr>
        <w:t>112.1.</w:t>
      </w:r>
      <w:r w:rsidRPr="00383240">
        <w:rPr>
          <w:rFonts w:cs="Times New Roman"/>
          <w:b/>
          <w:i/>
          <w:u w:val="single"/>
        </w:rPr>
        <w:tab/>
      </w:r>
      <w:r w:rsidRPr="00383240">
        <w:rPr>
          <w:rFonts w:cs="Times New Roman"/>
          <w:i/>
          <w:u w:val="single"/>
        </w:rPr>
        <w:t>(EBO: Budget and Control Board Approval)  Any action taken during Fiscal Year 2014-15 by the Executive Budget Office as the result of a function, duty, authority, or responsibility transferred to or devolved upon the Executive Budget Office by this Act, which previously, either by proviso or permanent law, rested with the Budget and Control Board, shall be effective only upon review and approval of the Budget and Control Board.  The board’s review and approval function pursuant to this provision may be accomplished by a delegation to the appropriate department, division, or office of the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112.2.</w:t>
      </w:r>
      <w:r w:rsidRPr="00383240">
        <w:rPr>
          <w:rFonts w:cs="Times New Roman"/>
          <w:i/>
          <w:u w:val="single"/>
        </w:rPr>
        <w:tab/>
        <w:t>(EBO: Other Fund Authorization Increase)  For Fiscal Year 2014-15, the Executive Budget Office is directed to review Executive Branch agencies to determine whether their budgets warrant an other fund authorization increase due to the one and one-half percent compensation increase for all full-time employees granted in proviso 101.21.  If so warranted, the Executive Budget Office shall work with the Office of the Comptroller General to increase such authorization for the affected agencies.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B93728" w:rsidSect="00534B4C">
          <w:headerReference w:type="default" r:id="rId97"/>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93728" w:rsidRPr="00383240" w:rsidRDefault="00B93728"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86" w:name="section113"/>
      <w:bookmarkEnd w:id="86"/>
      <w:r w:rsidRPr="00383240">
        <w:rPr>
          <w:rFonts w:cs="Times New Roman"/>
          <w:b/>
          <w:color w:val="auto"/>
          <w:szCs w:val="22"/>
        </w:rPr>
        <w:lastRenderedPageBreak/>
        <w:t>SECTION 113 - E50-REVENUE AND FISCAL AFFAIRS OFFICE</w:t>
      </w:r>
      <w:r w:rsidR="00530F80">
        <w:rPr>
          <w:rFonts w:cs="Times New Roman"/>
          <w:b/>
          <w:color w:val="auto"/>
          <w:szCs w:val="22"/>
        </w:rPr>
        <w:fldChar w:fldCharType="begin"/>
      </w:r>
      <w:r>
        <w:instrText xml:space="preserve"> XE "SECTION 113 - E50-REVENUE AND FISCAL AFFAIRS OFFICE" </w:instrText>
      </w:r>
      <w:r w:rsidR="00530F80">
        <w:rPr>
          <w:rFonts w:cs="Times New Roman"/>
          <w:b/>
          <w:color w:val="auto"/>
          <w:szCs w:val="22"/>
        </w:rPr>
        <w:fldChar w:fldCharType="end"/>
      </w:r>
    </w:p>
    <w:p w:rsidR="00B93728" w:rsidRPr="00383240" w:rsidRDefault="00B93728"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B93728" w:rsidRPr="00383240" w:rsidRDefault="00B93728"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113</w:t>
      </w:r>
      <w:r w:rsidRPr="00383240">
        <w:rPr>
          <w:rFonts w:cs="Times New Roman"/>
          <w:b/>
          <w:bCs/>
          <w:i/>
          <w:u w:val="single"/>
        </w:rPr>
        <w:t>.1.</w:t>
      </w:r>
      <w:r w:rsidRPr="00383240">
        <w:rPr>
          <w:rFonts w:cs="Times New Roman"/>
          <w:bCs/>
          <w:i/>
          <w:u w:val="single"/>
        </w:rPr>
        <w:tab/>
      </w:r>
      <w:r w:rsidRPr="00383240">
        <w:rPr>
          <w:rFonts w:cs="Times New Roman"/>
          <w:i/>
          <w:u w:val="single"/>
        </w:rPr>
        <w:t>(RFAO: Geodetic Mapping Program)  Funds appropriated or authorized to the Revenue and Fiscal Affairs Office for Mapping, shall be used to clarify county boundary</w:t>
      </w:r>
      <w:r w:rsidRPr="00383240">
        <w:rPr>
          <w:rFonts w:cs="Times New Roman"/>
          <w:i/>
          <w:strike/>
          <w:u w:val="single"/>
        </w:rPr>
        <w:t xml:space="preserve"> </w:t>
      </w:r>
      <w:r w:rsidRPr="00383240">
        <w:rPr>
          <w:rFonts w:cs="Times New Roman"/>
          <w:i/>
          <w:u w:val="single"/>
        </w:rPr>
        <w:t>determinations as directed by Section 27-2-105, of the 1976 Code and resolution of the boundary between the states of South Carolina and North Carolina .</w:t>
      </w:r>
    </w:p>
    <w:p w:rsidR="00B93728" w:rsidRPr="00383240" w:rsidRDefault="00B93728" w:rsidP="00E0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383240">
        <w:rPr>
          <w:rFonts w:cs="Times New Roman"/>
        </w:rPr>
        <w:tab/>
      </w:r>
      <w:r w:rsidRPr="00383240">
        <w:rPr>
          <w:rFonts w:cs="Times New Roman"/>
          <w:i/>
          <w:u w:val="single"/>
        </w:rPr>
        <w:t>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1-23-380,of the 1976 Code except that the case must be heard ‘de novo.’  Additionally, for purposes of 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383240">
        <w:rPr>
          <w:rFonts w:cs="Times New Roman"/>
        </w:rPr>
        <w:tab/>
      </w:r>
      <w:r w:rsidRPr="00383240">
        <w:rPr>
          <w:rFonts w:cs="Times New Roman"/>
          <w:b/>
          <w:i/>
          <w:u w:val="single"/>
        </w:rPr>
        <w:t>113.2.</w:t>
      </w:r>
      <w:r w:rsidRPr="00383240">
        <w:rPr>
          <w:rFonts w:cs="Times New Roman"/>
          <w:i/>
          <w:u w:val="single"/>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383240">
        <w:rPr>
          <w:rFonts w:cs="Times New Roman"/>
          <w:bCs/>
          <w:i/>
          <w:u w:val="single"/>
        </w:rPr>
        <w:t>voter</w:t>
      </w:r>
      <w:r w:rsidRPr="00383240">
        <w:rPr>
          <w:rFonts w:cs="Times New Roman"/>
          <w:i/>
          <w:u w:val="single"/>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B93728" w:rsidRPr="00383240" w:rsidRDefault="00B93728" w:rsidP="00655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b/>
        </w:rPr>
        <w:tab/>
      </w:r>
      <w:r w:rsidRPr="00383240">
        <w:rPr>
          <w:rFonts w:cs="Times New Roman"/>
          <w:b/>
          <w:i/>
          <w:u w:val="single"/>
        </w:rPr>
        <w:t>113</w:t>
      </w:r>
      <w:r w:rsidRPr="00383240">
        <w:rPr>
          <w:rFonts w:cs="Times New Roman"/>
          <w:b/>
          <w:bCs/>
          <w:i/>
          <w:u w:val="single"/>
        </w:rPr>
        <w:t>.3.</w:t>
      </w:r>
      <w:r w:rsidRPr="00383240">
        <w:rPr>
          <w:rFonts w:cs="Times New Roman"/>
          <w:bCs/>
          <w:i/>
          <w:u w:val="single"/>
        </w:rPr>
        <w:tab/>
      </w:r>
      <w:r w:rsidRPr="00383240">
        <w:rPr>
          <w:rFonts w:cs="Times New Roman"/>
          <w:i/>
          <w:u w:val="single"/>
        </w:rPr>
        <w:t xml:space="preserve">(RFAO: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Fiscal Affairs Office; the Director of the Department of Natural Resources, or his designee; and the technical advisor of the Geodetic and Mapping Survey Program appointed by the Executive Director of the Revenue and Fiscal Affairs Office who shall </w:t>
      </w:r>
      <w:r w:rsidRPr="00383240">
        <w:rPr>
          <w:rFonts w:cs="Times New Roman"/>
          <w:i/>
          <w:u w:val="single"/>
        </w:rPr>
        <w:lastRenderedPageBreak/>
        <w:t>serve as the coordinator and chairman of the commission.  The purpose of the commission is to work with the North Carolina Boundary Commission to oversee and approve work re-establishing the boundary between South Carolina and North Carolina.</w:t>
      </w:r>
    </w:p>
    <w:p w:rsidR="00B93728" w:rsidRPr="00383240" w:rsidRDefault="00B93728" w:rsidP="00655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383240">
        <w:tab/>
      </w:r>
      <w:r w:rsidRPr="00383240">
        <w:rPr>
          <w:i/>
          <w:u w:val="single"/>
        </w:rPr>
        <w:t xml:space="preserve">The Executive Director of the </w:t>
      </w:r>
      <w:r w:rsidRPr="00383240">
        <w:rPr>
          <w:rFonts w:cs="Times New Roman"/>
          <w:i/>
          <w:u w:val="single"/>
        </w:rPr>
        <w:t>Revenue and Fiscal Affairs Office</w:t>
      </w:r>
      <w:r w:rsidRPr="00383240">
        <w:rPr>
          <w:i/>
          <w:u w:val="single"/>
        </w:rPr>
        <w:t xml:space="preserve"> is directed to submit a report to the Senate Finance Committee and the House Ways and Means Committee regarding the progress of re-establishing the South Carolina-North Carolina boundary within sixty days of the close of each fiscal year until such re-establishment is completed.</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b/>
        </w:rPr>
        <w:tab/>
      </w:r>
      <w:r w:rsidRPr="00383240">
        <w:rPr>
          <w:rFonts w:cs="Times New Roman"/>
          <w:b/>
          <w:i/>
          <w:u w:val="single"/>
        </w:rPr>
        <w:t>113.4.</w:t>
      </w:r>
      <w:r w:rsidRPr="00383240">
        <w:rPr>
          <w:rFonts w:cs="Times New Roman"/>
          <w:i/>
          <w:u w:val="single"/>
        </w:rPr>
        <w:tab/>
        <w:t>(GP: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B93728" w:rsidRPr="00383240" w:rsidRDefault="00B93728" w:rsidP="006127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w:t>
      </w:r>
      <w:r w:rsidRPr="00383240">
        <w:rPr>
          <w:rFonts w:cs="Times New Roman"/>
          <w:i/>
          <w:u w:val="single"/>
        </w:rPr>
        <w:tab/>
        <w:t>Departments of</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(1)</w:t>
      </w:r>
      <w:r w:rsidRPr="00383240">
        <w:rPr>
          <w:rFonts w:cs="Times New Roman"/>
          <w:i/>
          <w:u w:val="single"/>
        </w:rPr>
        <w:tab/>
        <w:t>Health and Human Services;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(2)</w:t>
      </w:r>
      <w:r w:rsidRPr="00383240">
        <w:rPr>
          <w:rFonts w:cs="Times New Roman"/>
          <w:i/>
          <w:u w:val="single"/>
        </w:rPr>
        <w:tab/>
        <w:t>Health and Environmental Control;</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(3)</w:t>
      </w:r>
      <w:r w:rsidRPr="00383240">
        <w:rPr>
          <w:rFonts w:cs="Times New Roman"/>
          <w:i/>
          <w:u w:val="single"/>
        </w:rPr>
        <w:tab/>
        <w:t>Mental Health;</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(4)</w:t>
      </w:r>
      <w:r w:rsidRPr="00383240">
        <w:rPr>
          <w:rFonts w:cs="Times New Roman"/>
          <w:i/>
          <w:u w:val="single"/>
        </w:rPr>
        <w:tab/>
        <w:t>Alcohol and Other Drug Abuse Services;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(5)</w:t>
      </w:r>
      <w:r w:rsidRPr="00383240">
        <w:rPr>
          <w:rFonts w:cs="Times New Roman"/>
          <w:i/>
          <w:u w:val="single"/>
        </w:rPr>
        <w:tab/>
        <w:t>Disabilities and Special Needs;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(6)</w:t>
      </w:r>
      <w:r w:rsidRPr="00383240">
        <w:rPr>
          <w:rFonts w:cs="Times New Roman"/>
          <w:i/>
          <w:u w:val="single"/>
        </w:rPr>
        <w:tab/>
        <w:t>Social Services;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(7)</w:t>
      </w:r>
      <w:r w:rsidRPr="00383240">
        <w:rPr>
          <w:rFonts w:cs="Times New Roman"/>
          <w:i/>
          <w:u w:val="single"/>
        </w:rPr>
        <w:tab/>
        <w:t>Vocational Rehabilitation;</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(8)</w:t>
      </w:r>
      <w:r w:rsidRPr="00383240">
        <w:rPr>
          <w:rFonts w:cs="Times New Roman"/>
          <w:i/>
          <w:u w:val="single"/>
        </w:rPr>
        <w:tab/>
        <w:t>Education;</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(9)</w:t>
      </w:r>
      <w:r w:rsidRPr="00383240">
        <w:rPr>
          <w:rFonts w:cs="Times New Roman"/>
          <w:i/>
          <w:u w:val="single"/>
        </w:rPr>
        <w:tab/>
        <w:t>Juvenile Justice;</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(10)</w:t>
      </w:r>
      <w:r w:rsidRPr="00383240">
        <w:rPr>
          <w:rFonts w:cs="Times New Roman"/>
          <w:i/>
          <w:u w:val="single"/>
        </w:rPr>
        <w:tab/>
        <w:t>Corrections;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(11)</w:t>
      </w:r>
      <w:r w:rsidRPr="00383240">
        <w:rPr>
          <w:rFonts w:cs="Times New Roman"/>
          <w:i/>
          <w:u w:val="single"/>
        </w:rPr>
        <w:tab/>
        <w:t>Probation, Parole and Pardon Services;</w:t>
      </w:r>
    </w:p>
    <w:p w:rsidR="00B93728" w:rsidRPr="00383240" w:rsidRDefault="00B93728" w:rsidP="006127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w:t>
      </w:r>
      <w:r w:rsidRPr="00383240">
        <w:rPr>
          <w:rFonts w:cs="Times New Roman"/>
          <w:i/>
          <w:u w:val="single"/>
        </w:rPr>
        <w:tab/>
        <w:t>Office of the Governor</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(1)</w:t>
      </w:r>
      <w:r w:rsidRPr="00383240">
        <w:rPr>
          <w:rFonts w:cs="Times New Roman"/>
          <w:i/>
          <w:u w:val="single"/>
        </w:rPr>
        <w:tab/>
        <w:t>Children’s Foster Care Review Board;</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rPr>
        <w:tab/>
      </w:r>
      <w:r w:rsidRPr="00383240">
        <w:rPr>
          <w:rFonts w:cs="Times New Roman"/>
          <w:i/>
        </w:rPr>
        <w:tab/>
      </w:r>
      <w:r w:rsidRPr="00383240">
        <w:rPr>
          <w:rFonts w:cs="Times New Roman"/>
          <w:i/>
          <w:u w:val="single"/>
        </w:rPr>
        <w:t>(2)</w:t>
      </w:r>
      <w:r w:rsidRPr="00383240">
        <w:rPr>
          <w:rFonts w:cs="Times New Roman"/>
          <w:i/>
          <w:u w:val="single"/>
        </w:rPr>
        <w:tab/>
        <w:t>Continuum of Care;</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w:t>
      </w:r>
      <w:r w:rsidRPr="00383240">
        <w:rPr>
          <w:rFonts w:cs="Times New Roman"/>
          <w:i/>
          <w:u w:val="single"/>
        </w:rPr>
        <w:tab/>
        <w:t>Office of the Lieutenant Governor, Division on Aging;</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w:t>
      </w:r>
      <w:r w:rsidRPr="00383240">
        <w:rPr>
          <w:rFonts w:cs="Times New Roman"/>
          <w:i/>
          <w:u w:val="single"/>
        </w:rPr>
        <w:tab/>
        <w:t>South Carolina School for the Deaf and the Blind;</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w:t>
      </w:r>
      <w:r w:rsidRPr="00383240">
        <w:rPr>
          <w:rFonts w:cs="Times New Roman"/>
          <w:i/>
          <w:u w:val="single"/>
        </w:rPr>
        <w:tab/>
        <w:t>Commission for the Blind, and</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w:t>
      </w:r>
      <w:r w:rsidRPr="00383240">
        <w:rPr>
          <w:rFonts w:cs="Times New Roman"/>
          <w:i/>
          <w:u w:val="single"/>
        </w:rPr>
        <w:tab/>
        <w:t>Other entities as deemed necessary by the Revenue and Fiscal Affairs Office.</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 xml:space="preserve">These agencies and departments shall collect and provide client data in formats and schedules to be specified by the Revenue and Fiscal Affairs Office (Office).  The Office shall establish a Memorandum of Agreement with each agency, department or </w:t>
      </w:r>
      <w:r w:rsidRPr="00383240">
        <w:rPr>
          <w:rFonts w:cs="Times New Roman"/>
          <w:i/>
          <w:u w:val="single"/>
        </w:rPr>
        <w:lastRenderedPageBreak/>
        <w:t>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No state agency shall duplicate any of the responsibilities of this provision.</w:t>
      </w: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B93728"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B93728" w:rsidSect="00534B4C">
          <w:headerReference w:type="default" r:id="rId98"/>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61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93728" w:rsidRPr="00383240" w:rsidRDefault="00B93728" w:rsidP="00F159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7" w:name="section117"/>
      <w:bookmarkEnd w:id="87"/>
      <w:r w:rsidRPr="00383240">
        <w:rPr>
          <w:rFonts w:cs="Times New Roman"/>
          <w:b/>
          <w:szCs w:val="22"/>
        </w:rPr>
        <w:lastRenderedPageBreak/>
        <w:t>SECTION 117 - X90-GENERAL PROVISIONS</w:t>
      </w:r>
      <w:r w:rsidR="00530F80">
        <w:rPr>
          <w:rFonts w:cs="Times New Roman"/>
          <w:b/>
          <w:szCs w:val="22"/>
        </w:rPr>
        <w:fldChar w:fldCharType="begin"/>
      </w:r>
      <w:r>
        <w:instrText xml:space="preserve"> XE "SECTION 117 - X90-GENERAL PROVISIONS" </w:instrText>
      </w:r>
      <w:r w:rsidR="00530F80">
        <w:rPr>
          <w:rFonts w:cs="Times New Roman"/>
          <w:b/>
          <w:szCs w:val="22"/>
        </w:rPr>
        <w:fldChar w:fldCharType="end"/>
      </w:r>
    </w:p>
    <w:p w:rsidR="00B93728" w:rsidRPr="00383240" w:rsidRDefault="00B93728"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117.1.</w:t>
      </w:r>
      <w:r w:rsidRPr="00383240">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Department of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State Board for Technical and Comprehensive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Educational Television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Wil Lou Gray Opportunity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School for the Deaf and the Blind;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John de la Howe School;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Debt Service on Capital Improvement Bonds Applicable to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Above Agencies;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Debt Service on School Bonds;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Other School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Nothing contained herein shall be construed as diminishing the educational funding requirements of this 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117.2.</w:t>
      </w:r>
      <w:r w:rsidRPr="00383240">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383240">
        <w:rPr>
          <w:rFonts w:cs="Times New Roman"/>
          <w:bCs/>
          <w:strike/>
          <w:szCs w:val="22"/>
        </w:rPr>
        <w:t>2013-14</w:t>
      </w:r>
      <w:r w:rsidRPr="00383240">
        <w:rPr>
          <w:rFonts w:cs="Times New Roman"/>
          <w:bCs/>
          <w:szCs w:val="22"/>
        </w:rPr>
        <w:t xml:space="preserve"> </w:t>
      </w:r>
      <w:r w:rsidRPr="00383240">
        <w:rPr>
          <w:rFonts w:cs="Times New Roman"/>
          <w:bCs/>
          <w:i/>
          <w:szCs w:val="22"/>
          <w:u w:val="single"/>
        </w:rPr>
        <w:t>2014-15</w:t>
      </w:r>
      <w:r w:rsidRPr="00383240">
        <w:rPr>
          <w:rFonts w:cs="Times New Roman"/>
          <w:szCs w:val="22"/>
        </w:rPr>
        <w:t>, and for other purposes specifically designated.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rPr>
        <w:tab/>
        <w:t>117.3.</w:t>
      </w:r>
      <w:r w:rsidRPr="00383240">
        <w:rPr>
          <w:rFonts w:cs="Times New Roman"/>
        </w:rPr>
        <w:tab/>
        <w:t xml:space="preserve">(GP: Fiscal Year Definitions)  For purposes of the appropriations made by this part, “current fiscal year” means the fiscal year </w:t>
      </w:r>
      <w:r w:rsidRPr="00383240">
        <w:rPr>
          <w:rFonts w:cs="Times New Roman"/>
          <w:szCs w:val="22"/>
        </w:rPr>
        <w:t>beginning</w:t>
      </w:r>
      <w:r w:rsidRPr="00383240">
        <w:rPr>
          <w:rFonts w:cs="Times New Roman"/>
        </w:rPr>
        <w:t xml:space="preserve"> July 1, </w:t>
      </w:r>
      <w:r w:rsidRPr="00383240">
        <w:rPr>
          <w:rFonts w:cs="Times New Roman"/>
          <w:strike/>
        </w:rPr>
        <w:t>2013</w:t>
      </w:r>
      <w:r w:rsidRPr="00383240">
        <w:rPr>
          <w:rFonts w:cs="Times New Roman"/>
        </w:rPr>
        <w:t xml:space="preserve"> </w:t>
      </w:r>
      <w:r w:rsidRPr="00383240">
        <w:rPr>
          <w:rFonts w:cs="Times New Roman"/>
          <w:i/>
          <w:u w:val="single"/>
        </w:rPr>
        <w:t>2014</w:t>
      </w:r>
      <w:r w:rsidRPr="00383240">
        <w:rPr>
          <w:rFonts w:cs="Times New Roman"/>
        </w:rPr>
        <w:t xml:space="preserve">, and ending June 30, </w:t>
      </w:r>
      <w:r w:rsidRPr="00383240">
        <w:rPr>
          <w:rFonts w:cs="Times New Roman"/>
          <w:strike/>
        </w:rPr>
        <w:t>2014</w:t>
      </w:r>
      <w:r w:rsidRPr="00383240">
        <w:rPr>
          <w:rFonts w:cs="Times New Roman"/>
        </w:rPr>
        <w:t xml:space="preserve"> </w:t>
      </w:r>
      <w:r w:rsidRPr="00383240">
        <w:rPr>
          <w:rFonts w:cs="Times New Roman"/>
          <w:i/>
          <w:u w:val="single"/>
        </w:rPr>
        <w:t>2015</w:t>
      </w:r>
      <w:r w:rsidRPr="00383240">
        <w:rPr>
          <w:rFonts w:cs="Times New Roman"/>
        </w:rPr>
        <w:t xml:space="preserve">, and “prior fiscal year” means the fiscal year beginning July 1, </w:t>
      </w:r>
      <w:r w:rsidRPr="00383240">
        <w:rPr>
          <w:rFonts w:cs="Times New Roman"/>
          <w:strike/>
        </w:rPr>
        <w:t>2012</w:t>
      </w:r>
      <w:r w:rsidRPr="00383240">
        <w:rPr>
          <w:rFonts w:cs="Times New Roman"/>
        </w:rPr>
        <w:t xml:space="preserve"> </w:t>
      </w:r>
      <w:r w:rsidRPr="00383240">
        <w:rPr>
          <w:rFonts w:cs="Times New Roman"/>
          <w:i/>
          <w:u w:val="single"/>
        </w:rPr>
        <w:t>2013</w:t>
      </w:r>
      <w:r w:rsidRPr="00383240">
        <w:rPr>
          <w:rFonts w:cs="Times New Roman"/>
        </w:rPr>
        <w:t xml:space="preserve">, and ending June 30, </w:t>
      </w:r>
      <w:r w:rsidRPr="00383240">
        <w:rPr>
          <w:rFonts w:cs="Times New Roman"/>
          <w:strike/>
        </w:rPr>
        <w:t>2013</w:t>
      </w:r>
      <w:r w:rsidRPr="00383240">
        <w:rPr>
          <w:rFonts w:cs="Times New Roman"/>
        </w:rPr>
        <w:t xml:space="preserve"> </w:t>
      </w:r>
      <w:r w:rsidRPr="00383240">
        <w:rPr>
          <w:rFonts w:cs="Times New Roman"/>
          <w:i/>
          <w:u w:val="single"/>
        </w:rPr>
        <w:t>2014</w:t>
      </w:r>
      <w:r w:rsidRPr="00383240">
        <w:rPr>
          <w:rFonts w:cs="Times New Roman"/>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117.4.</w:t>
      </w:r>
      <w:r w:rsidRPr="00383240">
        <w:rPr>
          <w:rFonts w:cs="Times New Roman"/>
          <w:szCs w:val="22"/>
        </w:rPr>
        <w:tab/>
        <w:t>(GP: Descriptive Proviso Titles)  Descriptive proviso titles listed in this act are for purposes of identification only and are not to be considered part of the official text.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117.5.</w:t>
      </w:r>
      <w:r w:rsidRPr="00383240">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117.6.</w:t>
      </w:r>
      <w:r w:rsidRPr="00383240">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117.7.</w:t>
      </w:r>
      <w:r w:rsidRPr="00383240">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(B)</w:t>
      </w:r>
      <w:r w:rsidRPr="00383240">
        <w:rPr>
          <w:rFonts w:cs="Times New Roman"/>
          <w:szCs w:val="22"/>
        </w:rPr>
        <w:tab/>
        <w:t>This paragraph does not apply to: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(1)</w:t>
      </w:r>
      <w:r w:rsidRPr="00383240">
        <w:rPr>
          <w:rFonts w:cs="Times New Roman"/>
          <w:szCs w:val="22"/>
        </w:rPr>
        <w:tab/>
        <w:t>state-supported governmental health care facilities;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(2)</w:t>
      </w:r>
      <w:r w:rsidRPr="00383240">
        <w:rPr>
          <w:rFonts w:cs="Times New Roman"/>
          <w:szCs w:val="22"/>
        </w:rPr>
        <w:tab/>
        <w:t>state-supported schools, colleges, and universities;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(3)</w:t>
      </w:r>
      <w:r w:rsidRPr="00383240">
        <w:rPr>
          <w:rFonts w:cs="Times New Roman"/>
          <w:szCs w:val="22"/>
        </w:rPr>
        <w:tab/>
        <w:t>educational, entertainment, recreational, cultural, and training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(4)</w:t>
      </w:r>
      <w:r w:rsidRPr="00383240">
        <w:rPr>
          <w:rFonts w:cs="Times New Roman"/>
          <w:szCs w:val="22"/>
        </w:rPr>
        <w:tab/>
        <w:t>the State Board of Financial Institutions;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(5)</w:t>
      </w:r>
      <w:r w:rsidRPr="00383240">
        <w:rPr>
          <w:rFonts w:cs="Times New Roman"/>
          <w:szCs w:val="22"/>
        </w:rPr>
        <w:tab/>
        <w:t>sales by state agencies of goods or tangible products produced for or by these agencies;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(6)</w:t>
      </w:r>
      <w:r w:rsidRPr="00383240">
        <w:rPr>
          <w:rFonts w:cs="Times New Roman"/>
          <w:szCs w:val="22"/>
        </w:rPr>
        <w:tab/>
        <w:t>charges by state agencies for room and board provided on state-owned property;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(7)</w:t>
      </w:r>
      <w:r w:rsidRPr="00383240">
        <w:rPr>
          <w:rFonts w:cs="Times New Roman"/>
          <w:szCs w:val="22"/>
        </w:rPr>
        <w:tab/>
        <w:t>application fees for recreational activities sponsored by state agencies and conducted on a draw or lottery basis;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(8)</w:t>
      </w:r>
      <w:r w:rsidRPr="00383240">
        <w:rPr>
          <w:rFonts w:cs="Times New Roman"/>
          <w:szCs w:val="22"/>
        </w:rPr>
        <w:tab/>
        <w:t>court fees or fines levied in a judicial or adjudicatory proceeding;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(9)</w:t>
      </w:r>
      <w:r w:rsidRPr="00383240">
        <w:rPr>
          <w:rFonts w:cs="Times New Roman"/>
          <w:szCs w:val="22"/>
        </w:rPr>
        <w:tab/>
        <w:t>the South Carolina Public Service Authority or the South Carolina Ports Authority.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(C)</w:t>
      </w:r>
      <w:r w:rsidRPr="00383240">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(D)</w:t>
      </w:r>
      <w:r w:rsidRPr="00383240">
        <w:rPr>
          <w:rFonts w:cs="Times New Roman"/>
          <w:szCs w:val="22"/>
        </w:rPr>
        <w:tab/>
        <w:t>Statutory law for purposes of this paragraph does not include regulations promulgated pursuant to the State Administrative Procedures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117.8.</w:t>
      </w:r>
      <w:r w:rsidRPr="00383240">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117.9.</w:t>
      </w:r>
      <w:r w:rsidRPr="00383240">
        <w:rPr>
          <w:rFonts w:cs="Times New Roman"/>
          <w:szCs w:val="22"/>
        </w:rPr>
        <w:tab/>
        <w:t xml:space="preserve">(GP: Transfers of Appropriations)  Agencies and institutions shall be authorized to transfer appropriations within programs and within the agency with notification to the </w:t>
      </w:r>
      <w:r w:rsidRPr="00383240">
        <w:rPr>
          <w:rFonts w:cs="Times New Roman"/>
          <w:strike/>
          <w:szCs w:val="22"/>
        </w:rPr>
        <w:t>Division of Budget and Analyses</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117.10.</w:t>
      </w:r>
      <w:r w:rsidRPr="00383240">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117.11.</w:t>
      </w:r>
      <w:r w:rsidRPr="00383240">
        <w:rPr>
          <w:rFonts w:cs="Times New Roman"/>
          <w:b/>
          <w:szCs w:val="22"/>
        </w:rPr>
        <w:tab/>
      </w:r>
      <w:r w:rsidRPr="00383240">
        <w:rPr>
          <w:rFonts w:cs="Times New Roman"/>
          <w:szCs w:val="22"/>
        </w:rPr>
        <w:t>(GP: Fixed Student Fees)  During the current fiscal year, student fees at the state institutions of higher learning shall be fixed by the respective Boards of Trustees as follows: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(2)</w:t>
      </w:r>
      <w:r w:rsidRPr="00383240">
        <w:rPr>
          <w:rFonts w:cs="Times New Roman"/>
          <w:szCs w:val="22"/>
        </w:rPr>
        <w:tab/>
        <w:t>Student activity fees may be fixed at such rates as the respective Boards shall deem reasonable and necessary.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117.12.</w:t>
      </w:r>
      <w:r w:rsidRPr="00383240">
        <w:rPr>
          <w:rFonts w:cs="Times New Roman"/>
          <w:b/>
          <w:szCs w:val="22"/>
        </w:rPr>
        <w:tab/>
      </w:r>
      <w:r w:rsidRPr="00383240">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rPr>
        <w:tab/>
        <w:t>117.13.</w:t>
      </w:r>
      <w:r w:rsidRPr="00383240">
        <w:rPr>
          <w:rFonts w:cs="Times New Roman"/>
        </w:rPr>
        <w:tab/>
        <w:t xml:space="preserve">(GP: SC Health &amp; Human Services Data Warehouse)  </w:t>
      </w:r>
      <w:r w:rsidRPr="00383240">
        <w:rPr>
          <w:rFonts w:cs="Times New Roman"/>
          <w:strike/>
        </w:rPr>
        <w:t>There is hereby established within the Research and Statistics Division,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Research and Statistics Division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Research and Statistics Division in order to assist in the development and maintenance of this Warehouse.  The following agencies shall report client information:</w:t>
      </w:r>
    </w:p>
    <w:p w:rsidR="00B93728" w:rsidRPr="00383240" w:rsidRDefault="00B93728" w:rsidP="008071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w:t>
      </w:r>
      <w:r w:rsidRPr="00383240">
        <w:rPr>
          <w:rFonts w:cs="Times New Roman"/>
          <w:strike/>
          <w:szCs w:val="22"/>
        </w:rPr>
        <w:tab/>
        <w:t>Departments of</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(1)</w:t>
      </w:r>
      <w:r w:rsidRPr="00383240">
        <w:rPr>
          <w:rFonts w:cs="Times New Roman"/>
          <w:strike/>
          <w:szCs w:val="22"/>
        </w:rPr>
        <w:tab/>
        <w:t>Health and Human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(2)</w:t>
      </w:r>
      <w:r w:rsidRPr="00383240">
        <w:rPr>
          <w:rFonts w:cs="Times New Roman"/>
          <w:strike/>
          <w:szCs w:val="22"/>
        </w:rPr>
        <w:tab/>
        <w:t>Health and Environmental Control;</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(3)</w:t>
      </w:r>
      <w:r w:rsidRPr="00383240">
        <w:rPr>
          <w:rFonts w:cs="Times New Roman"/>
          <w:strike/>
          <w:szCs w:val="22"/>
        </w:rPr>
        <w:tab/>
        <w:t>Mental Health;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(4)</w:t>
      </w:r>
      <w:r w:rsidRPr="00383240">
        <w:rPr>
          <w:rFonts w:cs="Times New Roman"/>
          <w:strike/>
          <w:szCs w:val="22"/>
        </w:rPr>
        <w:tab/>
        <w:t>Alcohol and Other Drug Abuse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(5)</w:t>
      </w:r>
      <w:r w:rsidRPr="00383240">
        <w:rPr>
          <w:rFonts w:cs="Times New Roman"/>
          <w:strike/>
          <w:szCs w:val="22"/>
        </w:rPr>
        <w:tab/>
        <w:t>Disabilities and Special Needs;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(6)</w:t>
      </w:r>
      <w:r w:rsidRPr="00383240">
        <w:rPr>
          <w:rFonts w:cs="Times New Roman"/>
          <w:strike/>
          <w:szCs w:val="22"/>
        </w:rPr>
        <w:tab/>
        <w:t>Social Services;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(7)</w:t>
      </w:r>
      <w:r w:rsidRPr="00383240">
        <w:rPr>
          <w:rFonts w:cs="Times New Roman"/>
          <w:strike/>
          <w:szCs w:val="22"/>
        </w:rPr>
        <w:tab/>
        <w:t>Vocational Rehabilitation;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(8)</w:t>
      </w:r>
      <w:r w:rsidRPr="00383240">
        <w:rPr>
          <w:rFonts w:cs="Times New Roman"/>
          <w:strike/>
          <w:szCs w:val="22"/>
        </w:rPr>
        <w:tab/>
        <w:t>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(9)</w:t>
      </w:r>
      <w:r w:rsidRPr="00383240">
        <w:rPr>
          <w:rFonts w:cs="Times New Roman"/>
          <w:strike/>
          <w:szCs w:val="22"/>
        </w:rPr>
        <w:tab/>
        <w:t>Juvenile Justice;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(10)</w:t>
      </w:r>
      <w:r w:rsidRPr="00383240">
        <w:rPr>
          <w:rFonts w:cs="Times New Roman"/>
          <w:strike/>
          <w:szCs w:val="22"/>
        </w:rPr>
        <w:tab/>
        <w:t>Corrections;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(11)</w:t>
      </w:r>
      <w:r w:rsidRPr="00383240">
        <w:rPr>
          <w:rFonts w:cs="Times New Roman"/>
          <w:strike/>
          <w:szCs w:val="22"/>
        </w:rPr>
        <w:tab/>
        <w:t>Probation, Parole and Pardon Services;</w:t>
      </w:r>
    </w:p>
    <w:p w:rsidR="00B93728" w:rsidRPr="00383240" w:rsidRDefault="00B93728"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w:t>
      </w:r>
      <w:r w:rsidRPr="00383240">
        <w:rPr>
          <w:rFonts w:cs="Times New Roman"/>
          <w:strike/>
          <w:szCs w:val="22"/>
        </w:rPr>
        <w:tab/>
        <w:t>Office of the Governor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(1)</w:t>
      </w:r>
      <w:r w:rsidRPr="00383240">
        <w:rPr>
          <w:rFonts w:cs="Times New Roman"/>
          <w:strike/>
          <w:szCs w:val="22"/>
        </w:rPr>
        <w:tab/>
        <w:t>Children’s Foster Care Review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zCs w:val="22"/>
        </w:rPr>
        <w:tab/>
      </w:r>
      <w:r w:rsidRPr="00383240">
        <w:rPr>
          <w:rFonts w:cs="Times New Roman"/>
          <w:szCs w:val="22"/>
        </w:rPr>
        <w:tab/>
      </w:r>
      <w:r w:rsidRPr="00383240">
        <w:rPr>
          <w:rFonts w:cs="Times New Roman"/>
          <w:strike/>
          <w:szCs w:val="22"/>
        </w:rPr>
        <w:t>(2)</w:t>
      </w:r>
      <w:r w:rsidRPr="00383240">
        <w:rPr>
          <w:rFonts w:cs="Times New Roman"/>
          <w:strike/>
          <w:szCs w:val="22"/>
        </w:rPr>
        <w:tab/>
        <w:t>Continuum of Care;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w:t>
      </w:r>
      <w:r w:rsidRPr="00383240">
        <w:rPr>
          <w:rFonts w:cs="Times New Roman"/>
          <w:strike/>
          <w:szCs w:val="22"/>
        </w:rPr>
        <w:tab/>
        <w:t>Office of the Lieutenant Governor, Division on Aging;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w:t>
      </w:r>
      <w:r w:rsidRPr="00383240">
        <w:rPr>
          <w:rFonts w:cs="Times New Roman"/>
          <w:strike/>
          <w:szCs w:val="22"/>
        </w:rPr>
        <w:tab/>
        <w:t>South Carolina School for the Deaf and the Blind;</w:t>
      </w:r>
    </w:p>
    <w:p w:rsidR="00B93728" w:rsidRPr="00383240" w:rsidRDefault="00B93728" w:rsidP="00381D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w:t>
      </w:r>
      <w:r w:rsidRPr="00383240">
        <w:rPr>
          <w:rFonts w:cs="Times New Roman"/>
          <w:strike/>
          <w:szCs w:val="22"/>
        </w:rPr>
        <w:tab/>
        <w:t>Commission for the Blind,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w:t>
      </w:r>
      <w:r w:rsidRPr="00383240">
        <w:rPr>
          <w:rFonts w:cs="Times New Roman"/>
          <w:strike/>
          <w:szCs w:val="22"/>
        </w:rPr>
        <w:tab/>
      </w:r>
      <w:r w:rsidRPr="00383240">
        <w:rPr>
          <w:rFonts w:cs="Times New Roman"/>
          <w:strike/>
        </w:rPr>
        <w:t>Other entities as deemed necessary by the Research and Statistics Division.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strike/>
        </w:rPr>
        <w:t xml:space="preserve">These agencies and departments shall collect and provide client data in formats and schedules to be specified by the Research and Statistics Division ( Division).  The Division shall establish a Memorandum of Agreement with each agency, department or division.  These Memorandums of Agreement shall specify, but are not limited to, the confidentiality of client information, the </w:t>
      </w:r>
      <w:r w:rsidRPr="00383240">
        <w:rPr>
          <w:rFonts w:cs="Times New Roman"/>
          <w:strike/>
        </w:rPr>
        <w:lastRenderedPageBreak/>
        <w:t>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strike/>
        </w:rPr>
        <w:t>To ensure accountability and the coordinated, efficient delivery of health and human services, the Division shall implement, in consultation with state health and human services agencies and other entities as deemed necessary by the Division, an integrated data system that includes client data from all participating agencies.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rPr>
        <w:tab/>
      </w:r>
      <w:r w:rsidRPr="00383240">
        <w:rPr>
          <w:rFonts w:cs="Times New Roman"/>
          <w:strike/>
        </w:rPr>
        <w:t xml:space="preserve">In order to provide for inclusion of other entities into the South Carolina Health and Human Services Data Warehouse and other research and analytic-oriented applications that will assist the state in the efficient and effective provision of services, the Division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w:t>
      </w:r>
      <w:r w:rsidRPr="00383240">
        <w:rPr>
          <w:rFonts w:cs="Times New Roman"/>
          <w:strike/>
          <w:szCs w:val="22"/>
        </w:rPr>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 xml:space="preserve">The </w:t>
      </w:r>
      <w:r w:rsidRPr="00383240">
        <w:rPr>
          <w:rFonts w:cs="Times New Roman"/>
          <w:strike/>
        </w:rPr>
        <w:t>Division</w:t>
      </w:r>
      <w:r w:rsidRPr="00383240">
        <w:rPr>
          <w:rFonts w:cs="Times New Roman"/>
          <w:strike/>
          <w:szCs w:val="22"/>
        </w:rPr>
        <w:t xml:space="preserve"> shall develop internet-accessible secure analytic query tools (such as analytic cubes) using integrated client data from the Warehouse.  All agencies shall cooperate with the </w:t>
      </w:r>
      <w:r w:rsidRPr="00383240">
        <w:rPr>
          <w:rFonts w:cs="Times New Roman"/>
          <w:strike/>
        </w:rPr>
        <w:t>Division</w:t>
      </w:r>
      <w:r w:rsidRPr="00383240">
        <w:rPr>
          <w:rFonts w:cs="Times New Roman"/>
          <w:strike/>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383240">
        <w:rPr>
          <w:rFonts w:cs="Times New Roman"/>
          <w:strike/>
        </w:rPr>
        <w:t>Division</w:t>
      </w:r>
      <w:r w:rsidRPr="00383240">
        <w:rPr>
          <w:rFonts w:cs="Times New Roman"/>
          <w:strike/>
          <w:szCs w:val="22"/>
        </w:rPr>
        <w:t xml:space="preserve"> shall, in consultation with the participating agencies, promulgate regulations addressing access to and use and release of information generated through use of the query tools.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No state agency shall duplicate any of the responsibilities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117.14.</w:t>
      </w:r>
      <w:r w:rsidRPr="00383240">
        <w:rPr>
          <w:rFonts w:cs="Times New Roman"/>
          <w:szCs w:val="22"/>
        </w:rPr>
        <w:tab/>
        <w:t xml:space="preserve">(GP: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w:t>
      </w:r>
      <w:r w:rsidRPr="00383240">
        <w:rPr>
          <w:rFonts w:cs="Times New Roman"/>
          <w:szCs w:val="22"/>
        </w:rPr>
        <w:lastRenderedPageBreak/>
        <w:t>the State to take affirmative action to remove the disparate effects of past discrimination, if any, because of race, color, sex, national origin, age, religion or physical disability.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Each state agency shall submit to the State Human Affairs Commission employment and filled vacancy data by race and sex by October thirty-first, of each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Human Affairs Commission shall review the explanations and notify the Budget and Control Board of any agency not in satisfactory compliance with meeting its stated goals.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117.15.</w:t>
      </w:r>
      <w:r w:rsidRPr="00383240">
        <w:rPr>
          <w:rFonts w:cs="Times New Roman"/>
          <w:szCs w:val="22"/>
        </w:rPr>
        <w:tab/>
        <w:t xml:space="preserve">(GP: Personal Service Reconciliation, FTEs)  In order to provide the necessary control over the number of employees,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is hereby directed to maintain close supervision over the number of state employees, and to require specifically the following: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(2)</w:t>
      </w:r>
      <w:r w:rsidRPr="00383240">
        <w:rPr>
          <w:rFonts w:cs="Times New Roman"/>
          <w:szCs w:val="22"/>
        </w:rPr>
        <w:tab/>
        <w:t xml:space="preserve">That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shall maintain and make, as necessary, periodic adjustments thereto, an official record of the total number of authorized full-time equivalent positions by agency for state and total funding sources.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(a)</w:t>
      </w:r>
      <w:r w:rsidRPr="00383240">
        <w:rPr>
          <w:rFonts w:cs="Times New Roman"/>
          <w:szCs w:val="22"/>
        </w:rPr>
        <w:tab/>
        <w:t xml:space="preserve">That within thirty days of the passage of the Appropriation Act or by August first, whichever comes later, each agency of the State must have established on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records all positions authorized in the Act.  After that date, the </w:t>
      </w:r>
      <w:r w:rsidRPr="00383240">
        <w:rPr>
          <w:rFonts w:cs="Times New Roman"/>
          <w:strike/>
          <w:szCs w:val="22"/>
        </w:rPr>
        <w:t>Board</w:t>
      </w:r>
      <w:r w:rsidRPr="00383240">
        <w:rPr>
          <w:rFonts w:cs="Times New Roman"/>
          <w:szCs w:val="22"/>
        </w:rPr>
        <w:t xml:space="preserve"> </w:t>
      </w:r>
      <w:r w:rsidRPr="00383240">
        <w:rPr>
          <w:rFonts w:cs="Times New Roman"/>
          <w:i/>
          <w:szCs w:val="22"/>
          <w:u w:val="single"/>
        </w:rPr>
        <w:t>office</w:t>
      </w:r>
      <w:r w:rsidRPr="00383240">
        <w:rPr>
          <w:rFonts w:cs="Times New Roman"/>
          <w:szCs w:val="22"/>
        </w:rPr>
        <w:t xml:space="preserve"> shall delete any non-established positions immediately from the official record of authorized full-time equivalent positions.  No positions shall be established by the </w:t>
      </w:r>
      <w:r w:rsidRPr="00383240">
        <w:rPr>
          <w:rFonts w:cs="Times New Roman"/>
          <w:strike/>
          <w:szCs w:val="22"/>
        </w:rPr>
        <w:t>board</w:t>
      </w:r>
      <w:r w:rsidRPr="00383240">
        <w:rPr>
          <w:rFonts w:cs="Times New Roman"/>
          <w:szCs w:val="22"/>
        </w:rPr>
        <w:t xml:space="preserve"> </w:t>
      </w:r>
      <w:r w:rsidRPr="00383240">
        <w:rPr>
          <w:rFonts w:cs="Times New Roman"/>
          <w:i/>
          <w:szCs w:val="22"/>
          <w:u w:val="single"/>
        </w:rPr>
        <w:t>office</w:t>
      </w:r>
      <w:r w:rsidRPr="00383240">
        <w:rPr>
          <w:rFonts w:cs="Times New Roman"/>
          <w:szCs w:val="22"/>
        </w:rPr>
        <w:t xml:space="preserve"> in excess of the total number of authorized full-time equivalent positions.  Each agency may, upon notification to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change the funding source of state FTE positions established on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records as necessary to expend federal and other sources of personal service funds to conserve or stay within the state appropriated personal </w:t>
      </w:r>
      <w:r w:rsidRPr="00383240">
        <w:rPr>
          <w:rFonts w:cs="Times New Roman"/>
          <w:szCs w:val="22"/>
        </w:rPr>
        <w:lastRenderedPageBreak/>
        <w:t>service funds.  No agency shall change funding sources that will cause the agency to exceed the authorized number of state or total full-time equivalent positions.  Each agency may transfer FTE’s between programs as needed to accomplish the agency 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(b)</w:t>
      </w:r>
      <w:r w:rsidRPr="00383240">
        <w:rPr>
          <w:rFonts w:cs="Times New Roman"/>
          <w:szCs w:val="22"/>
        </w:rPr>
        <w:tab/>
        <w:t xml:space="preserve">That by September thirtieth, the </w:t>
      </w:r>
      <w:r w:rsidRPr="00383240">
        <w:rPr>
          <w:rFonts w:cs="Times New Roman"/>
          <w:strike/>
          <w:szCs w:val="22"/>
        </w:rPr>
        <w:t>board</w:t>
      </w:r>
      <w:r w:rsidRPr="00383240">
        <w:rPr>
          <w:rFonts w:cs="Times New Roman"/>
          <w:szCs w:val="22"/>
        </w:rPr>
        <w:t xml:space="preserve"> </w:t>
      </w:r>
      <w:r w:rsidRPr="00383240">
        <w:rPr>
          <w:rFonts w:cs="Times New Roman"/>
          <w:i/>
          <w:szCs w:val="22"/>
          <w:u w:val="single"/>
        </w:rPr>
        <w:t>office</w:t>
      </w:r>
      <w:r w:rsidRPr="00383240">
        <w:rPr>
          <w:rFonts w:cs="Times New Roman"/>
          <w:szCs w:val="22"/>
        </w:rPr>
        <w:t xml:space="preserve"> shall prepare a personal service analysis, by agency, which shows the number of established positions for the fiscal year and the amount of funds required, by source of funds, to support the FTE’s for the fiscal year at a funding level of one hundred percent.  The </w:t>
      </w:r>
      <w:r w:rsidRPr="00383240">
        <w:rPr>
          <w:rFonts w:cs="Times New Roman"/>
          <w:strike/>
          <w:szCs w:val="22"/>
        </w:rPr>
        <w:t>board</w:t>
      </w:r>
      <w:r w:rsidRPr="00383240">
        <w:rPr>
          <w:rFonts w:cs="Times New Roman"/>
          <w:szCs w:val="22"/>
        </w:rPr>
        <w:t xml:space="preserve"> </w:t>
      </w:r>
      <w:r w:rsidRPr="00383240">
        <w:rPr>
          <w:rFonts w:cs="Times New Roman"/>
          <w:i/>
          <w:szCs w:val="22"/>
          <w:u w:val="single"/>
        </w:rPr>
        <w:t>office</w:t>
      </w:r>
      <w:r w:rsidRPr="00383240">
        <w:rPr>
          <w:rFonts w:cs="Times New Roman"/>
          <w:szCs w:val="22"/>
        </w:rPr>
        <w:t xml:space="preserve"> shall then reconcile each agency’s personal service detail with the agency’s personal service appropriation as contained in the Act adjusted for any pay increases and any other factors necessary to reflect the agency’s personal service funding level.  The </w:t>
      </w:r>
      <w:r w:rsidRPr="00383240">
        <w:rPr>
          <w:rFonts w:cs="Times New Roman"/>
          <w:strike/>
          <w:szCs w:val="22"/>
        </w:rPr>
        <w:t>board</w:t>
      </w:r>
      <w:r w:rsidRPr="00383240">
        <w:rPr>
          <w:rFonts w:cs="Times New Roman"/>
          <w:szCs w:val="22"/>
        </w:rPr>
        <w:t xml:space="preserve"> </w:t>
      </w:r>
      <w:r w:rsidRPr="00383240">
        <w:rPr>
          <w:rFonts w:cs="Times New Roman"/>
          <w:i/>
          <w:szCs w:val="22"/>
          <w:u w:val="single"/>
        </w:rPr>
        <w:t>office</w:t>
      </w:r>
      <w:r w:rsidRPr="00383240">
        <w:rPr>
          <w:rFonts w:cs="Times New Roman"/>
          <w:szCs w:val="22"/>
        </w:rPr>
        <w:t xml:space="preserve"> shall provide a copy of each agency’s personal service reconciliation to the Senate Finance and House Ways and Means Committees.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(c)</w:t>
      </w:r>
      <w:r w:rsidRPr="00383240">
        <w:rPr>
          <w:rFonts w:cs="Times New Roman"/>
          <w:szCs w:val="22"/>
        </w:rPr>
        <w:tab/>
        <w:t>That any position which is shown by the reconciliation to be unfunded or significantly underfunded may be deleted at the direction of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(3)</w:t>
      </w:r>
      <w:r w:rsidRPr="00383240">
        <w:rPr>
          <w:rFonts w:cs="Times New Roman"/>
          <w:szCs w:val="22"/>
        </w:rPr>
        <w:tab/>
        <w:t>That full-time equivalent (FTE) positions shall be determined under the following guidelines: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(a)</w:t>
      </w:r>
      <w:r w:rsidRPr="00383240">
        <w:rPr>
          <w:rFonts w:cs="Times New Roman"/>
          <w:szCs w:val="22"/>
        </w:rPr>
        <w:tab/>
        <w:t>The annual work hours for each FTE shall be the agency’s full-time standard annual work hours.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(b)</w:t>
      </w:r>
      <w:r w:rsidRPr="00383240">
        <w:rPr>
          <w:rFonts w:cs="Times New Roman"/>
          <w:szCs w:val="22"/>
        </w:rPr>
        <w:tab/>
        <w:t>The state FTE shall be derived by multiplying the state percentage of budgeted funds for each position by the FTE for that position.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(c)</w:t>
      </w:r>
      <w:r w:rsidRPr="00383240">
        <w:rPr>
          <w:rFonts w:cs="Times New Roman"/>
          <w:szCs w:val="22"/>
        </w:rPr>
        <w:tab/>
        <w:t>All institutions of higher education shall use a value of 0.75 FTE for each position determined to be full-time faculty with a duration of nine (9) months.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FTE method of accounting shall be utilized for all authorized positions.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(4)</w:t>
      </w:r>
      <w:r w:rsidRPr="00383240">
        <w:rPr>
          <w:rFonts w:cs="Times New Roman"/>
          <w:szCs w:val="22"/>
        </w:rPr>
        <w:tab/>
        <w:t>That the number of positions authorized in this act shall be reduced in the following circumstances: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(a)</w:t>
      </w:r>
      <w:r w:rsidRPr="00383240">
        <w:rPr>
          <w:rFonts w:cs="Times New Roman"/>
          <w:szCs w:val="22"/>
        </w:rPr>
        <w:tab/>
        <w:t>Upon request by an agency.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(b)</w:t>
      </w:r>
      <w:r w:rsidRPr="00383240">
        <w:rPr>
          <w:rFonts w:cs="Times New Roman"/>
          <w:szCs w:val="22"/>
        </w:rPr>
        <w:tab/>
        <w:t>When anticipated federal funds are not made available.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(c)</w:t>
      </w:r>
      <w:r w:rsidRPr="00383240">
        <w:rPr>
          <w:rFonts w:cs="Times New Roman"/>
          <w:szCs w:val="22"/>
        </w:rPr>
        <w:tab/>
        <w:t xml:space="preserve">When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through study or analysis, becomes aware of any unjustifiable excess of positions in any state agency.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(5)</w:t>
      </w:r>
      <w:r w:rsidRPr="00383240">
        <w:rPr>
          <w:rFonts w:cs="Times New Roman"/>
          <w:szCs w:val="22"/>
        </w:rPr>
        <w:tab/>
        <w:t xml:space="preserve">That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shall annually reconcile personal service funds with full-time employee count.  Unfunded positions will be eliminated no later than January fifteenth of the current fiscal year unless specifically exempted elsewhere in this act or by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must report the full-time employee count and unfunded position status to the Senate Finance Committee and the Ways and Means Committee by February first of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(6)</w:t>
      </w:r>
      <w:r w:rsidRPr="00383240">
        <w:rPr>
          <w:rFonts w:cs="Times New Roman"/>
          <w:szCs w:val="22"/>
        </w:rPr>
        <w:tab/>
        <w:t>That no new permanent positions in state government shall be funded by appropriations in acts supplemental to this act but temporary positions may be so funded.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(7)</w:t>
      </w:r>
      <w:r w:rsidRPr="00383240">
        <w:rPr>
          <w:rFonts w:cs="Times New Roman"/>
          <w:szCs w:val="22"/>
        </w:rPr>
        <w:tab/>
        <w:t>That the provisions of this section shall not apply to personnel exempt from the State Classification and Compensation Plan under item I of Section 8-11-260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rPr>
        <w:lastRenderedPageBreak/>
        <w:tab/>
      </w:r>
      <w:r w:rsidRPr="00383240">
        <w:rPr>
          <w:rFonts w:cs="Times New Roman"/>
          <w:b/>
          <w:color w:val="auto"/>
        </w:rPr>
        <w:t>117.16.</w:t>
      </w:r>
      <w:r w:rsidRPr="00383240">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383240">
        <w:rPr>
          <w:rFonts w:cs="Times New Roman"/>
          <w:szCs w:val="22"/>
        </w:rPr>
        <w:t>employment</w:t>
      </w:r>
      <w:r w:rsidRPr="00383240">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Any state institution of higher learning may provide a housing allowance to the president in lieu of a residential facility, the amount to be approved by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w:t>
      </w:r>
      <w:r w:rsidRPr="00383240">
        <w:rPr>
          <w:rFonts w:cs="Times New Roman"/>
          <w:szCs w:val="22"/>
        </w:rPr>
        <w:lastRenderedPageBreak/>
        <w:t>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117." w:hAnsi=".117." w:cs="Times New Roman"/>
          <w:szCs w:val="22"/>
        </w:rPr>
      </w:pPr>
      <w:r w:rsidRPr="00383240">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117.17.</w:t>
      </w:r>
      <w:r w:rsidRPr="00383240">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117.18.</w:t>
      </w:r>
      <w:r w:rsidRPr="00383240">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117.19.</w:t>
      </w:r>
      <w:r w:rsidRPr="00383240">
        <w:rPr>
          <w:rFonts w:cs="Times New Roman"/>
          <w:b/>
          <w:szCs w:val="22"/>
        </w:rPr>
        <w:tab/>
      </w:r>
      <w:r w:rsidRPr="00383240">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117.20.</w:t>
      </w:r>
      <w:r w:rsidRPr="00383240">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117.21.</w:t>
      </w:r>
      <w:r w:rsidRPr="00383240">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(A)</w:t>
      </w:r>
      <w:r w:rsidRPr="00383240">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(B)</w:t>
      </w:r>
      <w:r w:rsidRPr="00383240">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(C)</w:t>
      </w:r>
      <w:r w:rsidRPr="00383240">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(D)</w:t>
      </w:r>
      <w:r w:rsidRPr="00383240">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szCs w:val="22"/>
        </w:rPr>
        <w:tab/>
        <w:t>(E)</w:t>
      </w:r>
      <w:r w:rsidRPr="00383240">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(F)</w:t>
      </w:r>
      <w:r w:rsidRPr="00383240">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(G)</w:t>
      </w:r>
      <w:r w:rsidRPr="00383240">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(H)</w:t>
      </w:r>
      <w:r w:rsidRPr="00383240">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(I)</w:t>
      </w:r>
      <w:r w:rsidRPr="00383240">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w:t>
      </w:r>
      <w:r w:rsidRPr="00383240">
        <w:rPr>
          <w:rFonts w:cs="Times New Roman"/>
          <w:szCs w:val="22"/>
        </w:rPr>
        <w:lastRenderedPageBreak/>
        <w:t xml:space="preserve">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383240">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color w:val="auto"/>
          <w:szCs w:val="22"/>
        </w:rPr>
        <w:tab/>
        <w:t>(J)</w:t>
      </w:r>
      <w:r w:rsidRPr="00383240">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(K)</w:t>
      </w:r>
      <w:r w:rsidRPr="00383240">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(L)</w:t>
      </w:r>
      <w:r w:rsidRPr="00383240">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(M)</w:t>
      </w:r>
      <w:r w:rsidRPr="00383240">
        <w:rPr>
          <w:rFonts w:cs="Times New Roman"/>
          <w:szCs w:val="22"/>
        </w:rPr>
        <w:tab/>
        <w:t>The Budget and Control Board is authorized to promulgate and publish rules and regulations governing travel and subsistence payments.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(N)</w:t>
      </w:r>
      <w:r w:rsidRPr="00383240">
        <w:rPr>
          <w:rFonts w:cs="Times New Roman"/>
          <w:szCs w:val="22"/>
        </w:rPr>
        <w:tab/>
        <w:t>No state funds may be used to purchase first class airline tickets.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117.22.</w:t>
      </w:r>
      <w:r w:rsidRPr="00383240">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117.23.</w:t>
      </w:r>
      <w:r w:rsidRPr="00383240">
        <w:rPr>
          <w:rFonts w:cs="Times New Roman"/>
          <w:szCs w:val="22"/>
        </w:rPr>
        <w:tab/>
        <w:t>(GP: State 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 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 owned or operated aircraft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Aircraft owned by agencies of state government shall not be leased to individuals for their personal use.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lastRenderedPageBreak/>
        <w:tab/>
        <w:t>117.24.</w:t>
      </w:r>
      <w:r w:rsidRPr="00383240">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This provision shall be suspended if necessary to avoid a fiscal year</w:t>
      </w:r>
      <w:r w:rsidRPr="00383240">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117.25.</w:t>
      </w:r>
      <w:r w:rsidRPr="00383240">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b/>
          <w:szCs w:val="22"/>
        </w:rPr>
        <w:tab/>
        <w:t>117.26.</w:t>
      </w:r>
      <w:r w:rsidRPr="00383240">
        <w:rPr>
          <w:rFonts w:cs="Times New Roman"/>
          <w:b/>
          <w:szCs w:val="22"/>
        </w:rPr>
        <w:tab/>
      </w:r>
      <w:r w:rsidRPr="00383240">
        <w:rPr>
          <w:rFonts w:cs="Times New Roman"/>
          <w:szCs w:val="22"/>
        </w:rPr>
        <w:t xml:space="preserve">(GP: Frequent Flyer Premiums)  </w:t>
      </w:r>
      <w:r w:rsidRPr="00383240">
        <w:rPr>
          <w:rFonts w:cs="Times New Roman"/>
          <w:strike/>
          <w:szCs w:val="22"/>
        </w:rPr>
        <w:t>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117.27.</w:t>
      </w:r>
      <w:r w:rsidRPr="00383240">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117.28.</w:t>
      </w:r>
      <w:r w:rsidRPr="00383240">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383240">
        <w:rPr>
          <w:rFonts w:cs="Times New Roman"/>
          <w:szCs w:val="22"/>
        </w:rPr>
        <w:noBreakHyphen/>
        <w:t xml:space="preserve">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w:t>
      </w:r>
      <w:r w:rsidRPr="00383240">
        <w:rPr>
          <w:rFonts w:cs="Times New Roman"/>
          <w:szCs w:val="22"/>
        </w:rPr>
        <w:lastRenderedPageBreak/>
        <w:t>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b/>
        </w:rPr>
        <w:tab/>
        <w:t>117.29.</w:t>
      </w:r>
      <w:r w:rsidRPr="00383240">
        <w:rPr>
          <w:rFonts w:cs="Times New Roman"/>
        </w:rPr>
        <w:tab/>
        <w:t xml:space="preserve">(GP: School Technology Initiative)  From the funds appropriated/authorized for the K-12 technology initiative, the Department of Education, in consultation with the Budget and Control Board’s Division of State Information Technology,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t>
      </w:r>
      <w:r w:rsidRPr="00383240">
        <w:rPr>
          <w:rFonts w:cs="Times New Roman"/>
          <w:i/>
          <w:u w:val="single"/>
        </w:rPr>
        <w:t>including interactive online music curriculum that provides lesson plans, songs, videos music lessons, on-line virtual world, auto-assessments, and access site license to all elementary schools at a cost not to exceed $545,000 and that connects the learning of music with other content areas including reading, mathematics, science and history</w:t>
      </w:r>
      <w:r w:rsidRPr="00383240">
        <w:rPr>
          <w:rFonts w:cs="Times New Roman"/>
        </w:rPr>
        <w:t xml:space="preserve"> with selected school districts as part of the evaluation process.  K-12 technology initiative funds shall be retained and carried forward to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117.30.</w:t>
      </w:r>
      <w:r w:rsidRPr="00383240">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117.31.</w:t>
      </w:r>
      <w:r w:rsidRPr="00383240">
        <w:rPr>
          <w:rFonts w:cs="Times New Roman"/>
          <w:szCs w:val="22"/>
        </w:rPr>
        <w:tab/>
        <w:t>(GP: Base Budget Analysis)  Agencies’ annual accountability reports for the prior fiscal year, as required in Section 1</w:t>
      </w:r>
      <w:r w:rsidRPr="00383240">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w:t>
      </w:r>
      <w:r w:rsidRPr="00383240">
        <w:rPr>
          <w:rFonts w:cs="Times New Roman"/>
          <w:strike/>
          <w:szCs w:val="22"/>
        </w:rPr>
        <w:t>Budget and Control Board</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117.32.</w:t>
      </w:r>
      <w:r w:rsidRPr="00383240">
        <w:rPr>
          <w:rFonts w:cs="Times New Roman"/>
          <w:szCs w:val="22"/>
        </w:rPr>
        <w:tab/>
        <w:t xml:space="preserve">(GP: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w:t>
      </w:r>
      <w:r w:rsidRPr="00383240">
        <w:rPr>
          <w:rFonts w:cs="Times New Roman"/>
          <w:szCs w:val="22"/>
        </w:rPr>
        <w:lastRenderedPageBreak/>
        <w:t>retained and expended by the agency in accordance with this purpose and any unused amount shall carry forward to the following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117.33.</w:t>
      </w:r>
      <w:r w:rsidRPr="00383240">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117.34.</w:t>
      </w:r>
      <w:r w:rsidRPr="00383240">
        <w:rPr>
          <w:rFonts w:cs="Times New Roman"/>
          <w:szCs w:val="22"/>
        </w:rPr>
        <w:tab/>
        <w:t xml:space="preserve">(GP: Menu Option Telephone Answering Devices)  </w:t>
      </w:r>
      <w:r w:rsidRPr="00383240">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szCs w:val="22"/>
        </w:rPr>
        <w:tab/>
        <w:t>117.35.</w:t>
      </w:r>
      <w:r w:rsidRPr="00383240">
        <w:rPr>
          <w:rFonts w:cs="Times New Roman"/>
          <w:b/>
          <w:szCs w:val="22"/>
        </w:rPr>
        <w:tab/>
      </w:r>
      <w:r w:rsidRPr="00383240">
        <w:rPr>
          <w:rFonts w:cs="Times New Roman"/>
          <w:szCs w:val="22"/>
        </w:rPr>
        <w:t>(GP: Voluntary Separation Incentive Program)  State agencies may implement, in consultation with the Human Resources Division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117.36.</w:t>
      </w:r>
      <w:r w:rsidRPr="00383240">
        <w:rPr>
          <w:rFonts w:cs="Times New Roman"/>
          <w:b/>
          <w:szCs w:val="22"/>
        </w:rPr>
        <w:tab/>
      </w:r>
      <w:r w:rsidRPr="00383240">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117.37.</w:t>
      </w:r>
      <w:r w:rsidRPr="00383240">
        <w:rPr>
          <w:rFonts w:cs="Times New Roman"/>
          <w:b/>
          <w:szCs w:val="22"/>
        </w:rPr>
        <w:tab/>
      </w:r>
      <w:r w:rsidRPr="00383240">
        <w:rPr>
          <w:rFonts w:cs="Times New Roman"/>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r>
      <w:r w:rsidRPr="00383240">
        <w:rPr>
          <w:rFonts w:cs="Times New Roman"/>
          <w:b/>
          <w:szCs w:val="22"/>
        </w:rPr>
        <w:t>117.38.</w:t>
      </w:r>
      <w:r w:rsidRPr="00383240">
        <w:rPr>
          <w:rFonts w:cs="Times New Roman"/>
          <w:b/>
          <w:szCs w:val="22"/>
        </w:rPr>
        <w:tab/>
      </w:r>
      <w:r w:rsidRPr="00383240">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(B)</w:t>
      </w:r>
      <w:r w:rsidRPr="00383240">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117.39.</w:t>
      </w:r>
      <w:r w:rsidRPr="00383240">
        <w:rPr>
          <w:rFonts w:cs="Times New Roman"/>
          <w:b/>
          <w:szCs w:val="22"/>
        </w:rPr>
        <w:tab/>
      </w:r>
      <w:r w:rsidRPr="00383240">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117.40.</w:t>
      </w:r>
      <w:r w:rsidRPr="00383240">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117.41.</w:t>
      </w:r>
      <w:r w:rsidRPr="00383240">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117.42.</w:t>
      </w:r>
      <w:r w:rsidRPr="00383240">
        <w:rPr>
          <w:rFonts w:cs="Times New Roman"/>
          <w:szCs w:val="22"/>
        </w:rPr>
        <w:tab/>
        <w:t xml:space="preserve">(GP: COG Annual Report)  Each Council of Government shall submit a report to the Senate Finance Committee and the House Ways and Means Committee by December first each year describing how the funds which they received from the State in the prior fiscal year were expended.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117.43.</w:t>
      </w:r>
      <w:r w:rsidRPr="00383240">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w:t>
      </w:r>
      <w:r w:rsidRPr="00383240">
        <w:rPr>
          <w:rFonts w:cs="Times New Roman"/>
          <w:szCs w:val="22"/>
        </w:rPr>
        <w:lastRenderedPageBreak/>
        <w:t xml:space="preserve">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117.44.</w:t>
      </w:r>
      <w:r w:rsidRPr="00383240">
        <w:rPr>
          <w:rFonts w:cs="Times New Roman"/>
          <w:szCs w:val="22"/>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117.45.</w:t>
      </w:r>
      <w:r w:rsidRPr="00383240">
        <w:rPr>
          <w:rFonts w:cs="Times New Roman"/>
          <w:szCs w:val="22"/>
        </w:rPr>
        <w:tab/>
        <w:t>(GP: Life and Palmetto Fellows Scholarships Waiver Exemption)</w:t>
      </w:r>
      <w:r w:rsidRPr="00383240">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117.46.</w:t>
      </w:r>
      <w:r w:rsidRPr="00383240">
        <w:rPr>
          <w:rFonts w:cs="Times New Roman"/>
          <w:b/>
          <w:bCs/>
          <w:szCs w:val="22"/>
        </w:rPr>
        <w:tab/>
      </w:r>
      <w:r w:rsidRPr="00383240">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bCs/>
          <w:szCs w:val="22"/>
        </w:rPr>
        <w:tab/>
        <w:t>117.47.</w:t>
      </w:r>
      <w:r w:rsidRPr="00383240">
        <w:rPr>
          <w:rFonts w:cs="Times New Roman"/>
          <w:b/>
          <w:bCs/>
          <w:szCs w:val="22"/>
        </w:rPr>
        <w:tab/>
      </w:r>
      <w:r w:rsidRPr="00383240">
        <w:rPr>
          <w:rFonts w:cs="Times New Roman"/>
          <w:szCs w:val="22"/>
        </w:rPr>
        <w:t xml:space="preserve">(GP: DMV Data)  The Department of Motor Vehicles shall provide access, in compliance with all state and federal privacy protection </w:t>
      </w:r>
      <w:r w:rsidRPr="00383240">
        <w:rPr>
          <w:rFonts w:eastAsiaTheme="minorHAnsi" w:cs="Times New Roman"/>
          <w:color w:val="auto"/>
          <w:szCs w:val="22"/>
        </w:rPr>
        <w:t>statues</w:t>
      </w:r>
      <w:r w:rsidRPr="00383240">
        <w:rPr>
          <w:rFonts w:cs="Times New Roman"/>
          <w:szCs w:val="22"/>
        </w:rPr>
        <w:t>, to the following data and reports without charge to the South Carolina Department of Transportation: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(1)</w:t>
      </w:r>
      <w:r w:rsidRPr="00383240">
        <w:rPr>
          <w:rFonts w:cs="Times New Roman"/>
          <w:szCs w:val="22"/>
        </w:rPr>
        <w:tab/>
        <w:t xml:space="preserve">all collision </w:t>
      </w:r>
      <w:r w:rsidRPr="00383240">
        <w:rPr>
          <w:rFonts w:eastAsiaTheme="minorHAnsi" w:cs="Times New Roman"/>
          <w:color w:val="auto"/>
          <w:szCs w:val="22"/>
        </w:rPr>
        <w:t>data</w:t>
      </w:r>
      <w:r w:rsidRPr="00383240">
        <w:rPr>
          <w:rFonts w:cs="Times New Roman"/>
          <w:szCs w:val="22"/>
        </w:rPr>
        <w:t xml:space="preserve"> and collision reports;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(2)</w:t>
      </w:r>
      <w:r w:rsidRPr="00383240">
        <w:rPr>
          <w:rFonts w:cs="Times New Roman"/>
          <w:szCs w:val="22"/>
        </w:rPr>
        <w:tab/>
        <w:t xml:space="preserve">registration </w:t>
      </w:r>
      <w:r w:rsidRPr="00383240">
        <w:rPr>
          <w:rFonts w:eastAsiaTheme="minorHAnsi" w:cs="Times New Roman"/>
          <w:color w:val="auto"/>
          <w:szCs w:val="22"/>
        </w:rPr>
        <w:t>information</w:t>
      </w:r>
      <w:r w:rsidRPr="00383240">
        <w:rPr>
          <w:rFonts w:cs="Times New Roman"/>
          <w:szCs w:val="22"/>
        </w:rPr>
        <w:t xml:space="preserve"> used for toll enforcement; and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t>(3)</w:t>
      </w:r>
      <w:r w:rsidRPr="00383240">
        <w:rPr>
          <w:rFonts w:cs="Times New Roman"/>
          <w:szCs w:val="22"/>
        </w:rPr>
        <w:tab/>
        <w:t xml:space="preserve">driver </w:t>
      </w:r>
      <w:r w:rsidRPr="00383240">
        <w:rPr>
          <w:rFonts w:eastAsiaTheme="minorHAnsi" w:cs="Times New Roman"/>
          <w:color w:val="auto"/>
          <w:szCs w:val="22"/>
        </w:rPr>
        <w:t>records</w:t>
      </w:r>
      <w:r w:rsidRPr="00383240">
        <w:rPr>
          <w:rFonts w:cs="Times New Roman"/>
          <w:szCs w:val="22"/>
        </w:rPr>
        <w:t xml:space="preserve"> of employees or prospective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117.48.</w:t>
      </w:r>
      <w:r w:rsidRPr="00383240">
        <w:rPr>
          <w:rFonts w:cs="Times New Roman"/>
          <w:b/>
          <w:bCs/>
          <w:szCs w:val="22"/>
        </w:rPr>
        <w:tab/>
      </w:r>
      <w:r w:rsidRPr="00383240">
        <w:rPr>
          <w:rFonts w:cs="Times New Roman"/>
          <w:szCs w:val="22"/>
        </w:rPr>
        <w:t xml:space="preserve">(GP: Parking Fees)  State agencies shall not impose additional parking fees or increases in current fees for state employees during </w:t>
      </w:r>
      <w:r w:rsidRPr="00383240">
        <w:rPr>
          <w:rFonts w:eastAsiaTheme="minorHAnsi" w:cs="Times New Roman"/>
          <w:color w:val="auto"/>
          <w:szCs w:val="22"/>
        </w:rPr>
        <w:t>the</w:t>
      </w:r>
      <w:r w:rsidRPr="00383240">
        <w:rPr>
          <w:rFonts w:cs="Times New Roman"/>
          <w:szCs w:val="22"/>
        </w:rPr>
        <w:t xml:space="preserve"> current fiscal year.  This provision does not apply to any college or university.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117.49.</w:t>
      </w:r>
      <w:r w:rsidRPr="00383240">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383240">
        <w:rPr>
          <w:rFonts w:eastAsiaTheme="minorHAnsi" w:cs="Times New Roman"/>
          <w:color w:val="auto"/>
          <w:szCs w:val="22"/>
        </w:rPr>
        <w:t>indirectly</w:t>
      </w:r>
      <w:r w:rsidRPr="00383240">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bCs/>
          <w:szCs w:val="22"/>
        </w:rPr>
        <w:tab/>
        <w:t>117.50.</w:t>
      </w:r>
      <w:r w:rsidRPr="00383240">
        <w:rPr>
          <w:rFonts w:cs="Times New Roman"/>
          <w:szCs w:val="22"/>
        </w:rPr>
        <w:tab/>
        <w:t xml:space="preserve">(GP: </w:t>
      </w:r>
      <w:r w:rsidRPr="00383240">
        <w:rPr>
          <w:rFonts w:cs="Times New Roman"/>
          <w:bCs/>
          <w:szCs w:val="22"/>
        </w:rPr>
        <w:t>Facility</w:t>
      </w:r>
      <w:r w:rsidRPr="00383240">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bCs/>
          <w:szCs w:val="22"/>
        </w:rPr>
        <w:tab/>
        <w:t>117.</w:t>
      </w:r>
      <w:r w:rsidRPr="00383240">
        <w:rPr>
          <w:rFonts w:cs="Times New Roman"/>
          <w:b/>
          <w:bCs/>
          <w:spacing w:val="-2"/>
          <w:szCs w:val="22"/>
        </w:rPr>
        <w:t>51.</w:t>
      </w:r>
      <w:r w:rsidRPr="00383240">
        <w:rPr>
          <w:rFonts w:cs="Times New Roman"/>
          <w:spacing w:val="-2"/>
          <w:szCs w:val="22"/>
        </w:rPr>
        <w:tab/>
      </w:r>
      <w:r w:rsidRPr="00383240">
        <w:rPr>
          <w:rFonts w:cs="Times New Roman"/>
          <w:bCs/>
          <w:spacing w:val="-2"/>
          <w:szCs w:val="22"/>
        </w:rPr>
        <w:t xml:space="preserve">(GP: </w:t>
      </w:r>
      <w:r w:rsidRPr="00383240">
        <w:rPr>
          <w:rFonts w:eastAsiaTheme="minorHAnsi" w:cs="Times New Roman"/>
          <w:color w:val="auto"/>
          <w:szCs w:val="22"/>
        </w:rPr>
        <w:t>Insurance</w:t>
      </w:r>
      <w:r w:rsidRPr="00383240">
        <w:rPr>
          <w:rFonts w:cs="Times New Roman"/>
          <w:bCs/>
          <w:spacing w:val="-2"/>
          <w:szCs w:val="22"/>
        </w:rPr>
        <w:t xml:space="preserve"> </w:t>
      </w:r>
      <w:r w:rsidRPr="00383240">
        <w:rPr>
          <w:rFonts w:cs="Times New Roman"/>
          <w:bCs/>
          <w:szCs w:val="22"/>
        </w:rPr>
        <w:t>Claims</w:t>
      </w:r>
      <w:r w:rsidRPr="00383240">
        <w:rPr>
          <w:rFonts w:cs="Times New Roman"/>
          <w:bCs/>
          <w:spacing w:val="-2"/>
          <w:szCs w:val="22"/>
        </w:rPr>
        <w:t xml:space="preserve">)  Any </w:t>
      </w:r>
      <w:r w:rsidRPr="00383240">
        <w:rPr>
          <w:rFonts w:cs="Times New Roman"/>
          <w:szCs w:val="22"/>
        </w:rPr>
        <w:t>insurance</w:t>
      </w:r>
      <w:r w:rsidRPr="00383240">
        <w:rPr>
          <w:rFonts w:cs="Times New Roman"/>
          <w:bCs/>
          <w:spacing w:val="-2"/>
          <w:szCs w:val="22"/>
        </w:rPr>
        <w:t xml:space="preserve"> reimbursement to an agency may be used to offset expenses related to the </w:t>
      </w:r>
      <w:r w:rsidRPr="00383240">
        <w:rPr>
          <w:rFonts w:cs="Times New Roman"/>
          <w:szCs w:val="22"/>
        </w:rPr>
        <w:t>claim</w:t>
      </w:r>
      <w:r w:rsidRPr="00383240">
        <w:rPr>
          <w:rFonts w:cs="Times New Roman"/>
          <w:bCs/>
          <w:spacing w:val="-2"/>
          <w:szCs w:val="22"/>
        </w:rPr>
        <w:t>.  These funds may be retained, expended, and carried forward.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b/>
          <w:szCs w:val="22"/>
        </w:rPr>
        <w:tab/>
      </w:r>
      <w:r w:rsidRPr="00383240">
        <w:rPr>
          <w:rFonts w:cs="Times New Roman"/>
          <w:b/>
          <w:snapToGrid w:val="0"/>
          <w:szCs w:val="22"/>
        </w:rPr>
        <w:t>117.52.</w:t>
      </w:r>
      <w:r w:rsidRPr="00383240">
        <w:rPr>
          <w:rFonts w:cs="Times New Roman"/>
          <w:snapToGrid w:val="0"/>
          <w:szCs w:val="22"/>
        </w:rPr>
        <w:tab/>
        <w:t>(</w:t>
      </w:r>
      <w:r w:rsidRPr="00383240">
        <w:rPr>
          <w:rFonts w:cs="Times New Roman"/>
          <w:bCs/>
          <w:szCs w:val="22"/>
        </w:rPr>
        <w:t>GP: Organizational Charts)</w:t>
      </w:r>
      <w:r w:rsidRPr="00383240">
        <w:rPr>
          <w:rFonts w:cs="Times New Roman"/>
          <w:snapToGrid w:val="0"/>
          <w:szCs w:val="22"/>
        </w:rPr>
        <w:t xml:space="preserve">  </w:t>
      </w:r>
      <w:r w:rsidRPr="00383240">
        <w:rPr>
          <w:rFonts w:cs="Times New Roman"/>
          <w:szCs w:val="22"/>
        </w:rPr>
        <w:t xml:space="preserve">All agencies, departments and institutions of state government shall furnish to the Human Resources Division (1) a current personnel organizational chart annually no later than September 1 of the current fiscal year, or upon the request of the Division and (2) notification of any change to the agency’s organizational structure which impacts an </w:t>
      </w:r>
      <w:r w:rsidRPr="00383240">
        <w:rPr>
          <w:rFonts w:cs="Times New Roman"/>
          <w:szCs w:val="22"/>
        </w:rPr>
        <w:lastRenderedPageBreak/>
        <w:t xml:space="preserve">employee’s grievance rights </w:t>
      </w:r>
      <w:r w:rsidRPr="00383240">
        <w:rPr>
          <w:rFonts w:eastAsiaTheme="minorHAnsi" w:cs="Times New Roman"/>
          <w:color w:val="auto"/>
          <w:szCs w:val="22"/>
        </w:rPr>
        <w:t>within</w:t>
      </w:r>
      <w:r w:rsidRPr="00383240">
        <w:rPr>
          <w:rFonts w:cs="Times New Roman"/>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117.53.</w:t>
      </w:r>
      <w:r w:rsidRPr="00383240">
        <w:rPr>
          <w:rFonts w:cs="Times New Roman"/>
          <w:szCs w:val="22"/>
        </w:rPr>
        <w:tab/>
        <w:t xml:space="preserve">(GP: </w:t>
      </w:r>
      <w:r w:rsidRPr="00383240">
        <w:rPr>
          <w:rFonts w:eastAsiaTheme="minorHAnsi" w:cs="Times New Roman"/>
          <w:color w:val="auto"/>
          <w:szCs w:val="22"/>
        </w:rPr>
        <w:t>Agencies</w:t>
      </w:r>
      <w:r w:rsidRPr="00383240">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w:t>
      </w:r>
      <w:r w:rsidRPr="00383240">
        <w:rPr>
          <w:rFonts w:cs="Times New Roman"/>
          <w:strike/>
          <w:szCs w:val="22"/>
        </w:rPr>
        <w:t>Budget and Control Board State Budget Division</w:t>
      </w:r>
      <w:r w:rsidRPr="00383240">
        <w:rPr>
          <w:rFonts w:cs="Times New Roman"/>
          <w:szCs w:val="22"/>
        </w:rPr>
        <w:t xml:space="preserve"> </w:t>
      </w:r>
      <w:r w:rsidRPr="00383240">
        <w:rPr>
          <w:rFonts w:cs="Times New Roman"/>
          <w:i/>
          <w:szCs w:val="22"/>
          <w:u w:val="single"/>
        </w:rPr>
        <w:t>Executive Budget Office</w:t>
      </w:r>
      <w:r w:rsidRPr="00383240">
        <w:rPr>
          <w:rFonts w:cs="Times New Roman"/>
          <w:szCs w:val="22"/>
        </w:rPr>
        <w:t xml:space="preserve"> is directed to prepare the subsequent detail budget to conform Part IA and corresponding provisos in this act to any restructuring changes that are ratified.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83240">
        <w:rPr>
          <w:rFonts w:cs="Times New Roman"/>
          <w:szCs w:val="22"/>
        </w:rPr>
        <w:tab/>
      </w:r>
      <w:r w:rsidRPr="00383240">
        <w:rPr>
          <w:rFonts w:cs="Times New Roman"/>
          <w:b/>
          <w:bCs/>
          <w:szCs w:val="22"/>
        </w:rPr>
        <w:t>117.54.</w:t>
      </w:r>
      <w:r w:rsidRPr="00383240">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117.55.</w:t>
      </w:r>
      <w:r w:rsidRPr="00383240">
        <w:rPr>
          <w:rFonts w:cs="Times New Roman"/>
          <w:szCs w:val="22"/>
        </w:rPr>
        <w:tab/>
        <w:t xml:space="preserve">(GP: Assessment Audit / Crime Victim Funds)  </w:t>
      </w:r>
      <w:r w:rsidRPr="00383240">
        <w:rPr>
          <w:rFonts w:eastAsia="Calibri" w:cs="Times New Roman"/>
          <w:szCs w:val="22"/>
        </w:rPr>
        <w:t xml:space="preserve">If the State Auditor finds that any </w:t>
      </w:r>
      <w:r w:rsidRPr="00383240">
        <w:rPr>
          <w:rFonts w:cs="Times New Roman"/>
          <w:szCs w:val="22"/>
        </w:rPr>
        <w:t xml:space="preserve">county treasurer, municipal treasurer, county clerk of </w:t>
      </w:r>
      <w:r w:rsidRPr="00383240">
        <w:rPr>
          <w:rFonts w:eastAsiaTheme="minorHAnsi" w:cs="Times New Roman"/>
          <w:color w:val="auto"/>
          <w:szCs w:val="22"/>
        </w:rPr>
        <w:t>court</w:t>
      </w:r>
      <w:r w:rsidRPr="00383240">
        <w:rPr>
          <w:rFonts w:cs="Times New Roman"/>
          <w:szCs w:val="22"/>
        </w:rPr>
        <w:t xml:space="preserve">, magistrate, or municipal court </w:t>
      </w:r>
      <w:r w:rsidRPr="00383240">
        <w:rPr>
          <w:rFonts w:eastAsia="Calibri" w:cs="Times New Roman"/>
          <w:szCs w:val="22"/>
        </w:rPr>
        <w:t xml:space="preserve">has not properly allocated revenue generated from court fines, fines, and assessments to the crime victim funds or has not properly expended crime victim funds, </w:t>
      </w:r>
      <w:r w:rsidRPr="00383240">
        <w:rPr>
          <w:rFonts w:cs="Times New Roman"/>
          <w:szCs w:val="22"/>
        </w:rPr>
        <w:t>pursuant to Sections 14-1-206(B)(D), 14-1-207(B)(D), 14-1-208(B)(D), and 14</w:t>
      </w:r>
      <w:r w:rsidRPr="00383240">
        <w:rPr>
          <w:rFonts w:cs="Times New Roman"/>
          <w:szCs w:val="22"/>
        </w:rPr>
        <w:noBreakHyphen/>
        <w:t xml:space="preserve">1-211(B) of the 1976 Code, </w:t>
      </w:r>
      <w:r w:rsidRPr="00383240">
        <w:rPr>
          <w:rFonts w:eastAsia="Calibri" w:cs="Times New Roman"/>
          <w:szCs w:val="22"/>
        </w:rPr>
        <w:t>the State Auditor shall notify the State Office of Victim Assistance.  The State Office of Victim Assistance is authorized to conduct an audit which shall include both</w:t>
      </w:r>
      <w:r w:rsidRPr="00383240">
        <w:rPr>
          <w:rFonts w:eastAsia="Calibri" w:cs="Times New Roman"/>
          <w:b/>
          <w:szCs w:val="22"/>
        </w:rPr>
        <w:t xml:space="preserve"> </w:t>
      </w:r>
      <w:r w:rsidRPr="00383240">
        <w:rPr>
          <w:rFonts w:eastAsia="Calibri" w:cs="Times New Roman"/>
          <w:szCs w:val="22"/>
        </w:rPr>
        <w:t xml:space="preserve">a programmatic review and financial audit of any entity or non-profit organization receiving victim </w:t>
      </w:r>
      <w:r w:rsidRPr="00383240">
        <w:rPr>
          <w:rFonts w:cs="Times New Roman"/>
          <w:szCs w:val="22"/>
        </w:rPr>
        <w:t>assistance</w:t>
      </w:r>
      <w:r w:rsidRPr="00383240">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383240">
        <w:rPr>
          <w:rFonts w:eastAsia="Calibri" w:cs="Times New Roman"/>
          <w:b/>
          <w:szCs w:val="22"/>
        </w:rPr>
        <w:t xml:space="preserve"> </w:t>
      </w:r>
      <w:r w:rsidRPr="00383240">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383240">
        <w:rPr>
          <w:rFonts w:eastAsia="Calibri" w:cs="Times New Roman"/>
          <w:b/>
          <w:szCs w:val="22"/>
        </w:rPr>
        <w:t xml:space="preserve"> </w:t>
      </w:r>
      <w:r w:rsidRPr="00383240">
        <w:rPr>
          <w:rFonts w:eastAsia="Calibri" w:cs="Times New Roman"/>
          <w:szCs w:val="22"/>
        </w:rPr>
        <w:t xml:space="preserve">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w:t>
      </w:r>
      <w:r w:rsidRPr="00383240">
        <w:rPr>
          <w:rFonts w:eastAsia="Calibri" w:cs="Times New Roman"/>
          <w:szCs w:val="22"/>
        </w:rPr>
        <w:lastRenderedPageBreak/>
        <w:t>entit</w:t>
      </w:r>
      <w:r w:rsidRPr="00383240">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383240">
        <w:rPr>
          <w:rFonts w:eastAsia="Calibri" w:cs="Times New Roman"/>
          <w:szCs w:val="22"/>
        </w:rPr>
        <w:t xml:space="preserve">quent fiscal year appropriation.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117.56.</w:t>
      </w:r>
      <w:r w:rsidRPr="00383240">
        <w:rPr>
          <w:rFonts w:cs="Times New Roman"/>
          <w:b/>
          <w:bCs/>
          <w:szCs w:val="22"/>
        </w:rPr>
        <w:tab/>
      </w:r>
      <w:r w:rsidRPr="00383240">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383240">
        <w:rPr>
          <w:rFonts w:eastAsiaTheme="minorHAnsi" w:cs="Times New Roman"/>
          <w:color w:val="auto"/>
          <w:szCs w:val="22"/>
        </w:rPr>
        <w:t>Carolina</w:t>
      </w:r>
      <w:r w:rsidRPr="00383240">
        <w:rPr>
          <w:rFonts w:cs="Times New Roman"/>
          <w:szCs w:val="22"/>
        </w:rPr>
        <w:t xml:space="preserve"> and the City of North Charleston.  The Hunley Commission is directed to expend funds from its account to negotiate and execute contracts on behalf of the State of South Carolina.</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117.57.</w:t>
      </w:r>
      <w:r w:rsidRPr="00383240">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383240">
        <w:rPr>
          <w:rFonts w:eastAsiaTheme="minorHAnsi" w:cs="Times New Roman"/>
          <w:color w:val="auto"/>
          <w:szCs w:val="22"/>
        </w:rPr>
        <w:t>Prevention</w:t>
      </w:r>
      <w:r w:rsidRPr="00383240">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117.58.</w:t>
      </w:r>
      <w:r w:rsidRPr="00383240">
        <w:rPr>
          <w:rFonts w:cs="Times New Roman"/>
          <w:b/>
          <w:bCs/>
          <w:szCs w:val="22"/>
        </w:rPr>
        <w:tab/>
      </w:r>
      <w:r w:rsidRPr="00383240">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r>
      <w:r w:rsidRPr="00383240">
        <w:rPr>
          <w:rFonts w:cs="Times New Roman"/>
          <w:b/>
          <w:snapToGrid w:val="0"/>
          <w:szCs w:val="22"/>
        </w:rPr>
        <w:t>117.59.</w:t>
      </w:r>
      <w:r w:rsidRPr="00383240">
        <w:rPr>
          <w:rFonts w:cs="Times New Roman"/>
          <w:snapToGrid w:val="0"/>
          <w:szCs w:val="22"/>
        </w:rPr>
        <w:tab/>
        <w:t>(GP: Employee Bonuses)  State agencies and institutions are allowed</w:t>
      </w:r>
      <w:r w:rsidRPr="00383240">
        <w:rPr>
          <w:rFonts w:cs="Times New Roman"/>
          <w:szCs w:val="22"/>
        </w:rPr>
        <w:t xml:space="preserve"> to spend state, federal, and other sources of revenue to </w:t>
      </w:r>
      <w:r w:rsidRPr="00383240">
        <w:rPr>
          <w:rFonts w:cs="Times New Roman"/>
          <w:snapToGrid w:val="0"/>
          <w:szCs w:val="22"/>
        </w:rPr>
        <w:t xml:space="preserve">provide </w:t>
      </w:r>
      <w:r w:rsidRPr="00383240">
        <w:rPr>
          <w:rFonts w:cs="Times New Roman"/>
          <w:szCs w:val="22"/>
        </w:rPr>
        <w:t>selected</w:t>
      </w:r>
      <w:r w:rsidRPr="00383240">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117.60.</w:t>
      </w:r>
      <w:r w:rsidRPr="00383240">
        <w:rPr>
          <w:rFonts w:cs="Times New Roman"/>
          <w:szCs w:val="22"/>
        </w:rPr>
        <w:tab/>
        <w:t xml:space="preserve">(GP: FEMA Flexibility)  Any appropriation designated as the state share for a federally declared disaster may be carried forward and used for the same purpose by the Emergency Management Division of the Adjutant General’s Office in the </w:t>
      </w:r>
      <w:r w:rsidRPr="00383240">
        <w:rPr>
          <w:rFonts w:cs="Times New Roman"/>
          <w:szCs w:val="22"/>
        </w:rPr>
        <w:lastRenderedPageBreak/>
        <w:t>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117.61.</w:t>
      </w:r>
      <w:r w:rsidRPr="00383240">
        <w:rPr>
          <w:rFonts w:cs="Times New Roman"/>
          <w:szCs w:val="22"/>
        </w:rPr>
        <w:tab/>
        <w:t xml:space="preserve">(GP: Respiratory Syncytial Virus Prescription Sales and Use Tax Exemption)  The effective date of the exemption from sales and use tax </w:t>
      </w:r>
      <w:r w:rsidRPr="00383240">
        <w:rPr>
          <w:rFonts w:eastAsiaTheme="minorHAnsi" w:cs="Times New Roman"/>
          <w:color w:val="auto"/>
          <w:szCs w:val="22"/>
        </w:rPr>
        <w:t>of</w:t>
      </w:r>
      <w:r w:rsidRPr="00383240">
        <w:rPr>
          <w:rFonts w:cs="Times New Roman"/>
          <w:szCs w:val="22"/>
        </w:rPr>
        <w:t xml:space="preserve"> prescription medicines used to prevent respiratory syncytial virus shall be January 1, 1999.  No refund of sales and use taxes may be claimed as a result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117.62.</w:t>
      </w:r>
      <w:r w:rsidRPr="00383240">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117.63.</w:t>
      </w:r>
      <w:r w:rsidRPr="00383240">
        <w:rPr>
          <w:rFonts w:cs="Times New Roman"/>
          <w:b/>
          <w:bCs/>
          <w:szCs w:val="22"/>
        </w:rPr>
        <w:tab/>
      </w:r>
      <w:r w:rsidRPr="00383240">
        <w:rPr>
          <w:rFonts w:cs="Times New Roman"/>
          <w:szCs w:val="22"/>
        </w:rPr>
        <w:t xml:space="preserve">(GP: Purchase Card Incentive Rebates)  In addition to the Purchase Card Rebate deposited in the general fund, any incentive rebate </w:t>
      </w:r>
      <w:r w:rsidRPr="00383240">
        <w:rPr>
          <w:rFonts w:eastAsiaTheme="minorHAnsi" w:cs="Times New Roman"/>
          <w:color w:val="auto"/>
          <w:szCs w:val="22"/>
        </w:rPr>
        <w:t>premium</w:t>
      </w:r>
      <w:r w:rsidRPr="00383240">
        <w:rPr>
          <w:rFonts w:cs="Times New Roman"/>
          <w:szCs w:val="22"/>
        </w:rPr>
        <w:t xml:space="preserve"> received by an agency from the Purchase Card Program may be retained and used by the agency to support its operations.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117.64.</w:t>
      </w:r>
      <w:r w:rsidRPr="00383240">
        <w:rPr>
          <w:rFonts w:cs="Times New Roman"/>
          <w:szCs w:val="22"/>
        </w:rPr>
        <w:tab/>
        <w:t xml:space="preserve">(GP: Sex Offender </w:t>
      </w:r>
      <w:r w:rsidRPr="00383240">
        <w:rPr>
          <w:rFonts w:cs="Times New Roman"/>
          <w:bCs/>
          <w:szCs w:val="22"/>
        </w:rPr>
        <w:t>Monitoring</w:t>
      </w:r>
      <w:r w:rsidRPr="00383240">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117.65.</w:t>
      </w:r>
      <w:r w:rsidRPr="00383240">
        <w:rPr>
          <w:rFonts w:cs="Times New Roman"/>
          <w:szCs w:val="22"/>
        </w:rPr>
        <w:tab/>
        <w:t xml:space="preserve">(GP: Viscosupplementation Therapies Sales and Use Tax Exemption)  For the current fiscal year only, sales and use taxes on </w:t>
      </w:r>
      <w:r w:rsidRPr="00383240">
        <w:rPr>
          <w:rFonts w:eastAsiaTheme="minorHAnsi" w:cs="Times New Roman"/>
          <w:color w:val="auto"/>
          <w:szCs w:val="22"/>
        </w:rPr>
        <w:t>viscosupplementation</w:t>
      </w:r>
      <w:r w:rsidRPr="00383240">
        <w:rPr>
          <w:rFonts w:cs="Times New Roman"/>
          <w:szCs w:val="22"/>
        </w:rPr>
        <w:t xml:space="preserve"> therapies shall be suspended.  No refund or forgiveness of tax may be claimed as a result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117.66.</w:t>
      </w:r>
      <w:r w:rsidRPr="00383240">
        <w:rPr>
          <w:rFonts w:cs="Times New Roman"/>
          <w:szCs w:val="22"/>
        </w:rPr>
        <w:tab/>
        <w:t xml:space="preserve">(GP: LightRail)  Pursuant to this provision the three research universities:  Clemson University, the Medical University of South Carolina, and the University of South Carolina-Columbia, are authorized and directed to plan, procure, administer, </w:t>
      </w:r>
      <w:r w:rsidRPr="00383240">
        <w:rPr>
          <w:rFonts w:cs="Times New Roman"/>
          <w:szCs w:val="22"/>
        </w:rPr>
        <w:lastRenderedPageBreak/>
        <w:t>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117.67.</w:t>
      </w:r>
      <w:r w:rsidRPr="00383240">
        <w:rPr>
          <w:rFonts w:cs="Times New Roman"/>
          <w:b/>
          <w:bCs/>
          <w:szCs w:val="22"/>
        </w:rPr>
        <w:tab/>
      </w:r>
      <w:r w:rsidRPr="00383240">
        <w:rPr>
          <w:rFonts w:cs="Times New Roman"/>
          <w:szCs w:val="22"/>
        </w:rPr>
        <w:t xml:space="preserve">(GP: CID &amp; PCC Agency Head Salaries)  All hiring salaries and salary increases for the agency heads of the Commission on </w:t>
      </w:r>
      <w:r w:rsidRPr="00383240">
        <w:rPr>
          <w:rFonts w:eastAsiaTheme="minorHAnsi" w:cs="Times New Roman"/>
          <w:color w:val="auto"/>
          <w:szCs w:val="22"/>
        </w:rPr>
        <w:t>Indigent</w:t>
      </w:r>
      <w:r w:rsidRPr="00383240">
        <w:rPr>
          <w:rFonts w:cs="Times New Roman"/>
          <w:iCs/>
          <w:szCs w:val="22"/>
        </w:rPr>
        <w:t xml:space="preserve"> Defense and the Prosecution Coordination Commission shall be </w:t>
      </w:r>
      <w:r w:rsidRPr="00383240">
        <w:rPr>
          <w:rFonts w:cs="Times New Roman"/>
          <w:szCs w:val="22"/>
        </w:rPr>
        <w:t>subject to all provisions related to agency heads covered by the Agency Head Salary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117.68.</w:t>
      </w:r>
      <w:r w:rsidRPr="00383240">
        <w:rPr>
          <w:rFonts w:cs="Times New Roman"/>
          <w:bCs/>
          <w:szCs w:val="22"/>
        </w:rPr>
        <w:tab/>
        <w:t xml:space="preserve">(GP: </w:t>
      </w:r>
      <w:r w:rsidRPr="00383240">
        <w:rPr>
          <w:rFonts w:cs="Times New Roman"/>
          <w:iCs/>
          <w:szCs w:val="22"/>
        </w:rPr>
        <w:t>Prosecutors</w:t>
      </w:r>
      <w:r w:rsidRPr="00383240">
        <w:rPr>
          <w:rFonts w:cs="Times New Roman"/>
          <w:bCs/>
          <w:szCs w:val="22"/>
        </w:rPr>
        <w:t xml:space="preserve"> and Defenders Public Service Incentive Program)  The Office of Attorney General, the Prosecution Coordination </w:t>
      </w:r>
      <w:r w:rsidRPr="00383240">
        <w:rPr>
          <w:rFonts w:eastAsiaTheme="minorHAnsi" w:cs="Times New Roman"/>
          <w:color w:val="auto"/>
          <w:szCs w:val="22"/>
        </w:rPr>
        <w:t>Commission</w:t>
      </w:r>
      <w:r w:rsidRPr="00383240">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t>Unexpended program funds from the prior fiscal year may be carried forward into the current fiscal year to be used for the same purpose.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83240">
        <w:rPr>
          <w:rFonts w:cs="Times New Roman"/>
          <w:b/>
          <w:bCs/>
          <w:szCs w:val="22"/>
        </w:rPr>
        <w:tab/>
      </w:r>
      <w:r w:rsidRPr="00383240">
        <w:rPr>
          <w:rFonts w:cs="Times New Roman"/>
          <w:b/>
          <w:bCs/>
          <w:iCs/>
          <w:szCs w:val="22"/>
        </w:rPr>
        <w:t>117.69.</w:t>
      </w:r>
      <w:r w:rsidRPr="00383240">
        <w:rPr>
          <w:rFonts w:cs="Times New Roman"/>
          <w:bCs/>
          <w:iCs/>
          <w:szCs w:val="22"/>
        </w:rPr>
        <w:tab/>
      </w:r>
      <w:r w:rsidRPr="00383240">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383240">
        <w:rPr>
          <w:rFonts w:cs="Times New Roman"/>
          <w:color w:val="auto"/>
        </w:rPr>
        <w:lastRenderedPageBreak/>
        <w:tab/>
      </w:r>
      <w:r w:rsidRPr="00383240">
        <w:rPr>
          <w:rFonts w:cs="Times New Roman"/>
          <w:b/>
          <w:bCs/>
          <w:color w:val="auto"/>
        </w:rPr>
        <w:t>117.70.</w:t>
      </w:r>
      <w:r w:rsidRPr="00383240">
        <w:rPr>
          <w:rFonts w:cs="Times New Roman"/>
          <w:b/>
          <w:bCs/>
          <w:color w:val="auto"/>
        </w:rPr>
        <w:tab/>
      </w:r>
      <w:r w:rsidRPr="00383240">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383240">
        <w:rPr>
          <w:rFonts w:cs="Times New Roman"/>
          <w:iCs/>
          <w:color w:val="auto"/>
        </w:rPr>
        <w:t>Department</w:t>
      </w:r>
      <w:r w:rsidRPr="00383240">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These agencies may enter into an agreement with Psychiatrists</w:t>
      </w:r>
      <w:r w:rsidRPr="00383240">
        <w:rPr>
          <w:rFonts w:cs="Times New Roman"/>
          <w:i/>
          <w:u w:val="single"/>
        </w:rPr>
        <w:t>,</w:t>
      </w:r>
      <w:r w:rsidRPr="00383240">
        <w:rPr>
          <w:rFonts w:cs="Times New Roman"/>
        </w:rPr>
        <w:t xml:space="preserve"> </w:t>
      </w:r>
      <w:r w:rsidRPr="00383240">
        <w:rPr>
          <w:rFonts w:cs="Times New Roman"/>
          <w:i/>
          <w:u w:val="single"/>
        </w:rPr>
        <w:t>Psychologists,</w:t>
      </w:r>
      <w:r w:rsidRPr="00383240">
        <w:rPr>
          <w:rFonts w:cs="Times New Roman"/>
        </w:rPr>
        <w:t xml:space="preserve"> and Nurses </w:t>
      </w:r>
      <w:r w:rsidRPr="00383240">
        <w:rPr>
          <w:rFonts w:cs="Times New Roman"/>
          <w:strike/>
        </w:rPr>
        <w:t>newly</w:t>
      </w:r>
      <w:r w:rsidRPr="00383240">
        <w:rPr>
          <w:rFonts w:cs="Times New Roman"/>
        </w:rPr>
        <w:t xml:space="preserve">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t>These agencies are also authorized to allow tuition reimbursement from a maximum of ten credit hours per semester; allow probationary employees to participate in tuition programs; and provide tuition pre</w:t>
      </w:r>
      <w:r w:rsidRPr="00383240">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szCs w:val="22"/>
        </w:rPr>
        <w:t>117.71.</w:t>
      </w:r>
      <w:r w:rsidRPr="00383240">
        <w:rPr>
          <w:rFonts w:cs="Times New Roman"/>
          <w:b/>
          <w:szCs w:val="22"/>
        </w:rPr>
        <w:tab/>
      </w:r>
      <w:r w:rsidRPr="00383240">
        <w:rPr>
          <w:rFonts w:cs="Times New Roman"/>
          <w:bCs/>
          <w:szCs w:val="22"/>
        </w:rPr>
        <w:t xml:space="preserve">(GP: Governor’s Budget Certification)  The annual Executive Budget proposed by the Governor must be certified by the Director of the </w:t>
      </w:r>
      <w:r w:rsidRPr="00383240">
        <w:rPr>
          <w:rFonts w:cs="Times New Roman"/>
          <w:bCs/>
          <w:strike/>
          <w:szCs w:val="22"/>
        </w:rPr>
        <w:t>State Budget Division of the Budget and Control Board</w:t>
      </w:r>
      <w:r w:rsidRPr="00383240">
        <w:rPr>
          <w:rFonts w:cs="Times New Roman"/>
          <w:bCs/>
          <w:szCs w:val="22"/>
        </w:rPr>
        <w:t xml:space="preserve"> </w:t>
      </w:r>
      <w:r w:rsidRPr="00383240">
        <w:rPr>
          <w:rFonts w:cs="Times New Roman"/>
          <w:bCs/>
          <w:i/>
          <w:szCs w:val="22"/>
          <w:u w:val="single"/>
        </w:rPr>
        <w:t>Revenue and Fiscal Affairs Office</w:t>
      </w:r>
      <w:r w:rsidRPr="00383240">
        <w:rPr>
          <w:rFonts w:cs="Times New Roman"/>
          <w:bCs/>
          <w:szCs w:val="22"/>
        </w:rPr>
        <w:t xml:space="preserve"> or his designee in the same manner as the House Ways and Means and Senate Finance Committee versions of the budget bill are certified.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szCs w:val="22"/>
        </w:rPr>
        <w:tab/>
      </w:r>
      <w:r w:rsidRPr="00383240">
        <w:rPr>
          <w:rFonts w:cs="Times New Roman"/>
          <w:b/>
          <w:bCs/>
          <w:szCs w:val="22"/>
        </w:rPr>
        <w:t>117.72.</w:t>
      </w:r>
      <w:r w:rsidRPr="00383240">
        <w:rPr>
          <w:rFonts w:cs="Times New Roman"/>
          <w:b/>
          <w:bCs/>
          <w:szCs w:val="22"/>
        </w:rPr>
        <w:tab/>
      </w:r>
      <w:r w:rsidRPr="00383240">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117.73.</w:t>
      </w:r>
      <w:r w:rsidRPr="00383240">
        <w:rPr>
          <w:rFonts w:cs="Times New Roman"/>
          <w:b/>
          <w:szCs w:val="22"/>
        </w:rPr>
        <w:tab/>
      </w:r>
      <w:r w:rsidRPr="00383240">
        <w:rPr>
          <w:rFonts w:cs="Times New Roman"/>
          <w:szCs w:val="22"/>
        </w:rPr>
        <w:t xml:space="preserve">(GP: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w:t>
      </w:r>
      <w:r w:rsidRPr="00383240">
        <w:rPr>
          <w:rFonts w:cs="Times New Roman"/>
          <w:szCs w:val="22"/>
        </w:rPr>
        <w:lastRenderedPageBreak/>
        <w:t>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t>117.74.</w:t>
      </w:r>
      <w:r w:rsidRPr="00383240">
        <w:rPr>
          <w:rFonts w:cs="Times New Roman"/>
          <w:szCs w:val="22"/>
        </w:rPr>
        <w:tab/>
        <w:t xml:space="preserve">(GP: Governor’s Security Detail)  The State Law Enforcement Division, the Department of Public Safety, and the Department of </w:t>
      </w:r>
      <w:r w:rsidRPr="00383240">
        <w:rPr>
          <w:rFonts w:eastAsiaTheme="minorHAnsi" w:cs="Times New Roman"/>
          <w:color w:val="auto"/>
          <w:szCs w:val="22"/>
        </w:rPr>
        <w:t>Natural</w:t>
      </w:r>
      <w:r w:rsidRPr="00383240">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117.75.</w:t>
      </w:r>
      <w:r w:rsidRPr="00383240">
        <w:rPr>
          <w:rFonts w:cs="Times New Roman"/>
          <w:b/>
          <w:bCs/>
          <w:szCs w:val="22"/>
        </w:rPr>
        <w:tab/>
      </w:r>
      <w:r w:rsidRPr="00383240">
        <w:rPr>
          <w:rFonts w:cs="Times New Roman"/>
          <w:szCs w:val="22"/>
        </w:rPr>
        <w:t xml:space="preserve">(GP: Reduction in Force Antidiscrimination)  In the event of a reduction in force implemented by a state agency or institution, the </w:t>
      </w:r>
      <w:r w:rsidRPr="00383240">
        <w:rPr>
          <w:rFonts w:eastAsiaTheme="minorHAnsi" w:cs="Times New Roman"/>
          <w:color w:val="auto"/>
          <w:szCs w:val="22"/>
        </w:rPr>
        <w:t>state</w:t>
      </w:r>
      <w:r w:rsidRPr="00383240">
        <w:rPr>
          <w:rFonts w:cs="Times New Roman"/>
          <w:szCs w:val="22"/>
        </w:rPr>
        <w:t xml:space="preserve"> agency or institution must comply with Title VII of the Civil Rights Act of 1964 or any other applicable federal or state antidiscrimination laws.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bCs/>
          <w:szCs w:val="22"/>
        </w:rPr>
        <w:t>117.76.</w:t>
      </w:r>
      <w:r w:rsidRPr="00383240">
        <w:rPr>
          <w:rFonts w:cs="Times New Roman"/>
          <w:b/>
          <w:bCs/>
          <w:szCs w:val="22"/>
        </w:rPr>
        <w:tab/>
      </w:r>
      <w:r w:rsidRPr="00383240">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383240">
        <w:rPr>
          <w:rFonts w:eastAsiaTheme="minorHAnsi" w:cs="Times New Roman"/>
          <w:color w:val="auto"/>
          <w:szCs w:val="22"/>
        </w:rPr>
        <w:t>force</w:t>
      </w:r>
      <w:r w:rsidRPr="00383240">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For purposes of this provision, agency head includes the president of a technical college as defined by Section 59-103-5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An agency head shall not be required to take this mandatory furlough based solely on reductions in force implemented as a result of federal budget cuts or reorganization to accomplish organizational efficiencies.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cs="Times New Roman"/>
          <w:szCs w:val="22"/>
        </w:rPr>
        <w:lastRenderedPageBreak/>
        <w:tab/>
      </w:r>
      <w:r w:rsidRPr="00383240">
        <w:rPr>
          <w:rFonts w:cs="Times New Roman"/>
          <w:b/>
          <w:szCs w:val="22"/>
        </w:rPr>
        <w:t>117.77.</w:t>
      </w:r>
      <w:r w:rsidRPr="00383240">
        <w:rPr>
          <w:rFonts w:cs="Times New Roman"/>
          <w:szCs w:val="22"/>
        </w:rPr>
        <w:tab/>
        <w:t xml:space="preserve">(GP: Printed </w:t>
      </w:r>
      <w:r w:rsidRPr="00383240">
        <w:rPr>
          <w:rFonts w:eastAsiaTheme="minorHAnsi" w:cs="Times New Roman"/>
          <w:szCs w:val="22"/>
        </w:rPr>
        <w:t>Report</w:t>
      </w:r>
      <w:r w:rsidRPr="00383240">
        <w:rPr>
          <w:rFonts w:cs="Times New Roman"/>
          <w:szCs w:val="22"/>
        </w:rPr>
        <w:t xml:space="preserve"> Requirements)  (A)  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szCs w:val="22"/>
        </w:rPr>
        <w:t xml:space="preserve">, state supported institutions of higher learning shall not be required to </w:t>
      </w:r>
      <w:r w:rsidRPr="00383240">
        <w:rPr>
          <w:rFonts w:eastAsiaTheme="minorHAnsi" w:cs="Times New Roman"/>
          <w:color w:val="auto"/>
          <w:szCs w:val="22"/>
        </w:rPr>
        <w:t>submit</w:t>
      </w:r>
      <w:r w:rsidRPr="00383240">
        <w:rPr>
          <w:rFonts w:cs="Times New Roman"/>
          <w:szCs w:val="22"/>
        </w:rPr>
        <w:t xml:space="preserve"> printed reports mandated by Sections 2-47-40, 2</w:t>
      </w:r>
      <w:r w:rsidRPr="00383240">
        <w:rPr>
          <w:rFonts w:cs="Times New Roman"/>
          <w:szCs w:val="22"/>
        </w:rPr>
        <w:noBreakHyphen/>
        <w:t>47</w:t>
      </w:r>
      <w:r w:rsidRPr="00383240">
        <w:rPr>
          <w:rFonts w:cs="Times New Roman"/>
          <w:szCs w:val="22"/>
        </w:rPr>
        <w:noBreakHyphen/>
        <w:t>50, and 59-103-110 of the 1976 Code, and shall instead only submit the documents electronically.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eastAsiaTheme="minorHAnsi" w:cs="Times New Roman"/>
          <w:color w:val="auto"/>
          <w:szCs w:val="22"/>
        </w:rPr>
        <w:tab/>
        <w:t>Submission of the plans or reports required by Sections 59</w:t>
      </w:r>
      <w:r w:rsidRPr="00383240">
        <w:rPr>
          <w:rFonts w:eastAsiaTheme="minorHAnsi" w:cs="Times New Roman"/>
          <w:color w:val="auto"/>
          <w:szCs w:val="22"/>
        </w:rPr>
        <w:noBreakHyphen/>
        <w:t xml:space="preserve">101-350, 59-103-30, 59-103-45(4), and 59-103-160(D) </w:t>
      </w:r>
      <w:r w:rsidRPr="00383240">
        <w:rPr>
          <w:rFonts w:eastAsiaTheme="minorHAnsi" w:cs="Times New Roman"/>
          <w:szCs w:val="22"/>
        </w:rPr>
        <w:t>shall</w:t>
      </w:r>
      <w:r w:rsidRPr="00383240">
        <w:rPr>
          <w:rFonts w:eastAsiaTheme="minorHAnsi" w:cs="Times New Roman"/>
          <w:color w:val="auto"/>
          <w:szCs w:val="22"/>
        </w:rPr>
        <w:t xml:space="preserve"> be waived for the current fiscal year</w:t>
      </w:r>
      <w:r w:rsidRPr="00383240">
        <w:rPr>
          <w:rFonts w:cs="Times New Roman"/>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B93728" w:rsidRPr="00383240" w:rsidRDefault="00B93728" w:rsidP="00E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r w:rsidRPr="00383240">
        <w:rPr>
          <w:rFonts w:cs="Times New Roman"/>
          <w:szCs w:val="22"/>
        </w:rPr>
        <w:tab/>
        <w:t>(B)</w:t>
      </w:r>
      <w:r w:rsidRPr="00383240">
        <w:rPr>
          <w:rFonts w:cs="Times New Roman"/>
          <w:szCs w:val="22"/>
        </w:rPr>
        <w:tab/>
        <w:t xml:space="preserve">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(C)</w:t>
      </w:r>
      <w:r w:rsidRPr="00383240">
        <w:rPr>
          <w:rFonts w:cs="Times New Roman"/>
          <w:szCs w:val="22"/>
        </w:rPr>
        <w:tab/>
        <w:t xml:space="preserve">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szCs w:val="22"/>
        </w:rPr>
        <w:t xml:space="preserve">, the Department of Health and Human Services shall not be required to provide printed copies of the Medicaid Annual Report required pursuant to Section 44-6-80 of the 1976 Code </w:t>
      </w:r>
      <w:r w:rsidRPr="00383240">
        <w:rPr>
          <w:rFonts w:cs="Times New Roman"/>
          <w:strike/>
          <w:szCs w:val="22"/>
        </w:rPr>
        <w:t>and the Provider Reimbursement Rate Report required pursuant to Proviso 33.9,</w:t>
      </w:r>
      <w:r w:rsidRPr="00383240">
        <w:rPr>
          <w:rFonts w:cs="Times New Roman"/>
          <w:szCs w:val="22"/>
        </w:rPr>
        <w:t xml:space="preserve"> and shall instead only submit the documents electronically.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cs="Times New Roman"/>
          <w:szCs w:val="22"/>
        </w:rPr>
        <w:tab/>
        <w:t>(D)</w:t>
      </w:r>
      <w:r w:rsidRPr="00383240">
        <w:rPr>
          <w:rFonts w:cs="Times New Roman"/>
          <w:szCs w:val="22"/>
        </w:rPr>
        <w:tab/>
        <w:t xml:space="preserve">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szCs w:val="22"/>
        </w:rPr>
        <w:t>, the Department of Transportation shall not be required to submit printed reports or publications mandated by Sections 1-11-58, 2-47-55, and 58-17-1450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eastAsiaTheme="minorHAnsi" w:cs="Times New Roman"/>
          <w:color w:val="auto"/>
          <w:szCs w:val="22"/>
        </w:rPr>
        <w:tab/>
        <w:t xml:space="preserve">The </w:t>
      </w:r>
      <w:r w:rsidRPr="00383240">
        <w:rPr>
          <w:rFonts w:eastAsiaTheme="minorHAnsi" w:cs="Times New Roman"/>
          <w:szCs w:val="22"/>
        </w:rPr>
        <w:t>Department</w:t>
      </w:r>
      <w:r w:rsidRPr="00383240">
        <w:rPr>
          <w:rFonts w:eastAsiaTheme="minorHAnsi" w:cs="Times New Roman"/>
          <w:color w:val="auto"/>
          <w:szCs w:val="22"/>
        </w:rPr>
        <w:t xml:space="preserve"> of Transportation may combine their Annual Report and Mass Transit Report into their Annual Accountability Report.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cs="Times New Roman"/>
        </w:rPr>
        <w:tab/>
      </w:r>
      <w:r w:rsidRPr="00383240">
        <w:rPr>
          <w:rFonts w:cs="Times New Roman"/>
          <w:b/>
        </w:rPr>
        <w:t>117.78.</w:t>
      </w:r>
      <w:r w:rsidRPr="00383240">
        <w:rPr>
          <w:rFonts w:cs="Times New Roman"/>
        </w:rPr>
        <w:tab/>
        <w:t>(GP: IMD Operations)  All funds received by the Department of Education, the Department of Juvenile Justice, the Department of Disabilities and Special Needs, the Department of Mental Health, the Department of Social Services, and the Governor’s Office of Executive Policy and Programs-Continuum of Care as</w:t>
      </w:r>
      <w:r w:rsidRPr="00383240">
        <w:rPr>
          <w:rFonts w:cs="Times New Roman"/>
          <w:b/>
        </w:rPr>
        <w:t xml:space="preserve"> </w:t>
      </w:r>
      <w:r w:rsidRPr="00383240">
        <w:rPr>
          <w:rFonts w:cs="Times New Roman"/>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83240">
        <w:rPr>
          <w:rFonts w:cs="Times New Roman"/>
          <w:szCs w:val="22"/>
        </w:rPr>
        <w:tab/>
      </w:r>
      <w:r w:rsidRPr="00383240">
        <w:rPr>
          <w:rFonts w:cs="Times New Roman"/>
          <w:b/>
          <w:szCs w:val="22"/>
        </w:rPr>
        <w:t>117.79.</w:t>
      </w:r>
      <w:r w:rsidRPr="00383240">
        <w:rPr>
          <w:rFonts w:cs="Times New Roman"/>
          <w:szCs w:val="22"/>
        </w:rPr>
        <w:tab/>
        <w:t xml:space="preserve">(GP: Fines and Fees Report)  In order to promote accountability and transparency, each state agency must provide and release to the </w:t>
      </w:r>
      <w:r w:rsidRPr="00383240">
        <w:rPr>
          <w:rFonts w:cs="Times New Roman"/>
          <w:color w:val="auto"/>
          <w:szCs w:val="22"/>
        </w:rPr>
        <w:t>public</w:t>
      </w:r>
      <w:r w:rsidRPr="00383240">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w:t>
      </w:r>
      <w:r w:rsidRPr="00383240">
        <w:rPr>
          <w:rFonts w:cs="Times New Roman"/>
          <w:szCs w:val="22"/>
        </w:rPr>
        <w:lastRenderedPageBreak/>
        <w:t>Chairman of the House Ways and Means Committee by September first.  Funds appropriated to and/or authorized for use by each state agency shall be used to accomplish this directive.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color w:val="auto"/>
          <w:szCs w:val="22"/>
        </w:rPr>
        <w:tab/>
      </w:r>
      <w:r w:rsidRPr="00383240">
        <w:rPr>
          <w:rFonts w:cs="Times New Roman"/>
          <w:b/>
          <w:color w:val="auto"/>
          <w:szCs w:val="22"/>
        </w:rPr>
        <w:t>117.80.</w:t>
      </w:r>
      <w:r w:rsidRPr="00383240">
        <w:rPr>
          <w:rFonts w:cs="Times New Roman"/>
          <w:b/>
          <w:color w:val="auto"/>
          <w:szCs w:val="22"/>
        </w:rPr>
        <w:tab/>
      </w:r>
      <w:r w:rsidRPr="00383240">
        <w:rPr>
          <w:rFonts w:cs="Times New Roman"/>
          <w:color w:val="auto"/>
          <w:szCs w:val="22"/>
        </w:rPr>
        <w:t xml:space="preserve">(GP: Mandatory Furlough) </w:t>
      </w:r>
      <w:r w:rsidRPr="00383240">
        <w:rPr>
          <w:rFonts w:cs="Times New Roman"/>
          <w:szCs w:val="22"/>
        </w:rPr>
        <w:t xml:space="preserve"> </w:t>
      </w:r>
      <w:r w:rsidRPr="00383240">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383240">
        <w:rPr>
          <w:rFonts w:cs="Times New Roman"/>
          <w:szCs w:val="22"/>
        </w:rPr>
        <w:t xml:space="preserve"> </w:t>
      </w:r>
      <w:r w:rsidRPr="00383240">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383240">
        <w:rPr>
          <w:rFonts w:cs="Times New Roman"/>
          <w:szCs w:val="22"/>
        </w:rPr>
        <w:t xml:space="preserve"> </w:t>
      </w:r>
      <w:r w:rsidRPr="00383240">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383240">
        <w:rPr>
          <w:rFonts w:cs="Times New Roman"/>
          <w:szCs w:val="22"/>
        </w:rPr>
        <w:t xml:space="preserve"> </w:t>
      </w:r>
      <w:r w:rsidRPr="00383240">
        <w:rPr>
          <w:rFonts w:cs="Times New Roman"/>
          <w:color w:val="auto"/>
          <w:szCs w:val="22"/>
        </w:rPr>
        <w:t>In the event an agency’s reduction is due solely to the General Assembly transferring or deleting a program, this provision does not apply.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color w:val="auto"/>
          <w:szCs w:val="22"/>
        </w:rPr>
        <w:tab/>
        <w:t>117.81.</w:t>
      </w:r>
      <w:r w:rsidRPr="00383240">
        <w:rPr>
          <w:rFonts w:cs="Times New Roman"/>
          <w:color w:val="auto"/>
          <w:szCs w:val="22"/>
        </w:rPr>
        <w:tab/>
        <w:t xml:space="preserve">(GP: Reduction In Force) </w:t>
      </w:r>
      <w:r w:rsidRPr="00383240">
        <w:rPr>
          <w:rFonts w:cs="Times New Roman"/>
          <w:szCs w:val="22"/>
        </w:rPr>
        <w:t xml:space="preserve"> </w:t>
      </w:r>
      <w:r w:rsidRPr="00383240">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szCs w:val="22"/>
        </w:rPr>
        <w:tab/>
      </w:r>
      <w:r w:rsidRPr="00383240">
        <w:rPr>
          <w:rFonts w:cs="Times New Roman"/>
          <w:b/>
          <w:szCs w:val="22"/>
        </w:rPr>
        <w:t>117.82.</w:t>
      </w:r>
      <w:r w:rsidRPr="00383240">
        <w:rPr>
          <w:rFonts w:cs="Times New Roman"/>
          <w:szCs w:val="22"/>
        </w:rPr>
        <w:tab/>
        <w:t xml:space="preserve">(GP: Cost Savings When Filling Vacancies Created by Retirements)  During the current fiscal year, whenever classified FTEs become </w:t>
      </w:r>
      <w:r w:rsidRPr="00383240">
        <w:rPr>
          <w:rFonts w:eastAsiaTheme="minorHAnsi" w:cs="Times New Roman"/>
          <w:szCs w:val="22"/>
        </w:rPr>
        <w:t>vacant</w:t>
      </w:r>
      <w:r w:rsidRPr="00383240">
        <w:rPr>
          <w:rFonts w:cs="Times New Roman"/>
          <w:szCs w:val="22"/>
        </w:rPr>
        <w:t xml:space="preserve"> because of employee retirements, it is the intent of the General Assembly that state agencies should realize personnel </w:t>
      </w:r>
      <w:r w:rsidRPr="00383240">
        <w:rPr>
          <w:rFonts w:cs="Times New Roman"/>
          <w:color w:val="auto"/>
          <w:szCs w:val="22"/>
        </w:rPr>
        <w:t>costs</w:t>
      </w:r>
      <w:r w:rsidRPr="00383240">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117.83.</w:t>
      </w:r>
      <w:r w:rsidRPr="00383240">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383240">
        <w:rPr>
          <w:rFonts w:cs="Times New Roman"/>
          <w:color w:val="auto"/>
          <w:szCs w:val="22"/>
        </w:rPr>
        <w:t>shall</w:t>
      </w:r>
      <w:r w:rsidRPr="00383240">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w:t>
      </w:r>
      <w:r w:rsidRPr="00383240">
        <w:rPr>
          <w:rFonts w:cs="Times New Roman"/>
          <w:szCs w:val="22"/>
        </w:rPr>
        <w:lastRenderedPageBreak/>
        <w:t>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color w:val="auto"/>
          <w:szCs w:val="22"/>
        </w:rPr>
        <w:t>117.84.</w:t>
      </w:r>
      <w:r w:rsidRPr="00383240">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w:t>
      </w:r>
      <w:r w:rsidRPr="00383240">
        <w:rPr>
          <w:rFonts w:cs="Times New Roman"/>
          <w:color w:val="auto"/>
        </w:rPr>
        <w:t>In the event of a default by the current lease holder, the Educational Television Commission is authorized to use contingent funds up until such time as a new lease can be negotiated by the State and the Educational Television Commission.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szCs w:val="22"/>
        </w:rPr>
        <w:tab/>
      </w:r>
      <w:r w:rsidRPr="00383240">
        <w:rPr>
          <w:rFonts w:cs="Times New Roman"/>
          <w:b/>
          <w:szCs w:val="22"/>
        </w:rPr>
        <w:t>117.85.</w:t>
      </w:r>
      <w:r w:rsidRPr="00383240">
        <w:rPr>
          <w:rFonts w:cs="Times New Roman"/>
          <w:b/>
          <w:szCs w:val="22"/>
        </w:rPr>
        <w:tab/>
      </w:r>
      <w:r w:rsidRPr="00383240">
        <w:rPr>
          <w:rFonts w:cs="Times New Roman"/>
          <w:szCs w:val="22"/>
        </w:rPr>
        <w:t xml:space="preserve">(GP: Reduction in Compensation) For the current fiscal year, no state agency or political subdivision of this state may decrease the </w:t>
      </w:r>
      <w:r w:rsidRPr="00383240">
        <w:rPr>
          <w:rFonts w:cs="Times New Roman"/>
          <w:color w:val="auto"/>
          <w:szCs w:val="22"/>
        </w:rPr>
        <w:t>compensation</w:t>
      </w:r>
      <w:r w:rsidRPr="00383240">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color w:val="auto"/>
          <w:szCs w:val="22"/>
        </w:rPr>
        <w:t>117.86.</w:t>
      </w:r>
      <w:r w:rsidRPr="00383240">
        <w:rPr>
          <w:rFonts w:cs="Times New Roman"/>
          <w:b/>
          <w:color w:val="auto"/>
          <w:szCs w:val="22"/>
        </w:rPr>
        <w:tab/>
      </w:r>
      <w:r w:rsidRPr="00383240">
        <w:rPr>
          <w:rFonts w:cs="Times New Roman"/>
          <w:color w:val="auto"/>
          <w:szCs w:val="22"/>
        </w:rPr>
        <w:t xml:space="preserve">(GP: Deficit Monitoring)  </w:t>
      </w:r>
      <w:r w:rsidRPr="00383240">
        <w:rPr>
          <w:rFonts w:cs="Times New Roman"/>
          <w:i/>
          <w:u w:val="single"/>
        </w:rPr>
        <w:t>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w:t>
      </w:r>
      <w:r w:rsidRPr="00383240">
        <w:rPr>
          <w:rFonts w:cs="Times New Roman"/>
        </w:rPr>
        <w:t xml:space="preserve">  </w:t>
      </w:r>
      <w:r w:rsidRPr="00383240">
        <w:rPr>
          <w:rFonts w:cs="Times New Roman"/>
          <w:color w:val="auto"/>
          <w:szCs w:val="22"/>
        </w:rPr>
        <w:t xml:space="preserve">If at the end of each quarterly deficit monitoring review by the </w:t>
      </w:r>
      <w:r w:rsidRPr="00383240">
        <w:rPr>
          <w:rFonts w:cs="Times New Roman"/>
          <w:strike/>
          <w:color w:val="auto"/>
          <w:szCs w:val="22"/>
        </w:rPr>
        <w:t>State Budget Division</w:t>
      </w:r>
      <w:r w:rsidRPr="00383240">
        <w:rPr>
          <w:rFonts w:cs="Times New Roman"/>
          <w:color w:val="auto"/>
          <w:szCs w:val="22"/>
        </w:rPr>
        <w:t xml:space="preserve"> </w:t>
      </w:r>
      <w:r w:rsidRPr="00383240">
        <w:rPr>
          <w:rFonts w:cs="Times New Roman"/>
          <w:i/>
          <w:color w:val="auto"/>
          <w:szCs w:val="22"/>
          <w:u w:val="single"/>
        </w:rPr>
        <w:t>Executive Budget Office</w:t>
      </w:r>
      <w:r w:rsidRPr="00383240">
        <w:rPr>
          <w:rFonts w:cs="Times New Roman"/>
          <w:color w:val="auto"/>
          <w:szCs w:val="22"/>
        </w:rPr>
        <w:t xml:space="preserve">, it is determined by either the </w:t>
      </w:r>
      <w:r w:rsidRPr="00383240">
        <w:rPr>
          <w:rFonts w:cs="Times New Roman"/>
          <w:strike/>
          <w:color w:val="auto"/>
          <w:szCs w:val="22"/>
        </w:rPr>
        <w:t>State Budget Division</w:t>
      </w:r>
      <w:r w:rsidRPr="00383240">
        <w:rPr>
          <w:rFonts w:cs="Times New Roman"/>
          <w:color w:val="auto"/>
          <w:szCs w:val="22"/>
        </w:rPr>
        <w:t xml:space="preserve"> </w:t>
      </w:r>
      <w:r w:rsidRPr="00383240">
        <w:rPr>
          <w:rFonts w:cs="Times New Roman"/>
          <w:i/>
          <w:color w:val="auto"/>
          <w:szCs w:val="22"/>
          <w:u w:val="single"/>
        </w:rPr>
        <w:t>Executive Budget Office</w:t>
      </w:r>
      <w:r w:rsidRPr="00383240">
        <w:rPr>
          <w:rFonts w:cs="Times New Roman"/>
          <w:color w:val="auto"/>
          <w:szCs w:val="22"/>
        </w:rPr>
        <w:t xml:space="preserve"> or an agency that the likelihood of a deficit for the current fiscal year exists, the agency shall submit to the </w:t>
      </w:r>
      <w:r w:rsidRPr="00383240">
        <w:rPr>
          <w:rFonts w:cs="Times New Roman"/>
          <w:strike/>
          <w:color w:val="auto"/>
          <w:szCs w:val="22"/>
        </w:rPr>
        <w:t>State Budget Division</w:t>
      </w:r>
      <w:r w:rsidRPr="00383240">
        <w:rPr>
          <w:rFonts w:cs="Times New Roman"/>
          <w:color w:val="auto"/>
          <w:szCs w:val="22"/>
        </w:rPr>
        <w:t xml:space="preserve"> </w:t>
      </w:r>
      <w:r w:rsidRPr="00383240">
        <w:rPr>
          <w:rFonts w:cs="Times New Roman"/>
          <w:i/>
          <w:color w:val="auto"/>
          <w:szCs w:val="22"/>
          <w:u w:val="single"/>
        </w:rPr>
        <w:t>Executive Budget Office</w:t>
      </w:r>
      <w:r w:rsidRPr="00383240">
        <w:rPr>
          <w:rFonts w:cs="Times New Roman"/>
          <w:color w:val="auto"/>
          <w:szCs w:val="22"/>
        </w:rPr>
        <w:t xml:space="preserve">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w:t>
      </w:r>
      <w:r w:rsidRPr="00383240">
        <w:rPr>
          <w:rFonts w:cs="Times New Roman"/>
          <w:strike/>
          <w:color w:val="auto"/>
          <w:szCs w:val="22"/>
        </w:rPr>
        <w:t>State Budget Division</w:t>
      </w:r>
      <w:r w:rsidRPr="00383240">
        <w:rPr>
          <w:rFonts w:cs="Times New Roman"/>
          <w:color w:val="auto"/>
          <w:szCs w:val="22"/>
        </w:rPr>
        <w:t xml:space="preserve"> </w:t>
      </w:r>
      <w:r w:rsidRPr="00383240">
        <w:rPr>
          <w:rFonts w:cs="Times New Roman"/>
          <w:i/>
          <w:color w:val="auto"/>
          <w:szCs w:val="22"/>
          <w:u w:val="single"/>
        </w:rPr>
        <w:t>Executive Budget Office</w:t>
      </w:r>
      <w:r w:rsidRPr="00383240">
        <w:rPr>
          <w:rFonts w:cs="Times New Roman"/>
          <w:color w:val="auto"/>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szCs w:val="22"/>
        </w:rPr>
        <w:tab/>
      </w:r>
      <w:r w:rsidRPr="00383240">
        <w:rPr>
          <w:rFonts w:cs="Times New Roman"/>
          <w:b/>
          <w:szCs w:val="22"/>
        </w:rPr>
        <w:t>117.87.</w:t>
      </w:r>
      <w:r w:rsidRPr="00383240">
        <w:rPr>
          <w:rFonts w:cs="Times New Roman"/>
          <w:b/>
          <w:szCs w:val="22"/>
        </w:rPr>
        <w:tab/>
      </w:r>
      <w:r w:rsidRPr="00383240">
        <w:rPr>
          <w:rFonts w:cs="Times New Roman"/>
          <w:szCs w:val="22"/>
        </w:rPr>
        <w:t xml:space="preserve">(GP: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w:t>
      </w:r>
      <w:r w:rsidRPr="00383240">
        <w:rPr>
          <w:rFonts w:cs="Times New Roman"/>
          <w:szCs w:val="22"/>
        </w:rPr>
        <w:lastRenderedPageBreak/>
        <w:t>active certified law enforcement officers authorized to carry firearms, execute warrants, and make arrests, for Constitutional Officers, or for Department of Transportation employees on call for emergency maintenance.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117.88.</w:t>
      </w:r>
      <w:r w:rsidRPr="00383240">
        <w:rPr>
          <w:rFonts w:cs="Times New Roman"/>
          <w:b/>
        </w:rPr>
        <w:tab/>
      </w:r>
      <w:r w:rsidRPr="00383240">
        <w:rPr>
          <w:rFonts w:cs="Times New Roman"/>
        </w:rPr>
        <w:t xml:space="preserve">(GP: Bank Account Transparency and Accountability)  Each state agency, except state institutions of higher learning, which has </w:t>
      </w:r>
      <w:r w:rsidRPr="00383240">
        <w:rPr>
          <w:rFonts w:cs="Times New Roman"/>
          <w:color w:val="auto"/>
          <w:szCs w:val="22"/>
        </w:rPr>
        <w:t>composite</w:t>
      </w:r>
      <w:r w:rsidRPr="00383240">
        <w:rPr>
          <w:rFonts w:cs="Times New Roman"/>
        </w:rPr>
        <w:t xml:space="preserve"> reservoir bank accounts or any other accounts containing public funds which are not included in the Comptroller </w:t>
      </w:r>
      <w:r w:rsidRPr="00383240">
        <w:rPr>
          <w:rFonts w:cs="Times New Roman"/>
          <w:color w:val="auto"/>
          <w:szCs w:val="22"/>
        </w:rPr>
        <w:t>General’s</w:t>
      </w:r>
      <w:r w:rsidRPr="00383240">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w:t>
      </w:r>
      <w:r w:rsidRPr="00383240">
        <w:rPr>
          <w:rFonts w:cs="Times New Roman"/>
          <w:strike/>
        </w:rPr>
        <w:t>, through the Division of State Budget</w:t>
      </w:r>
      <w:r w:rsidRPr="00383240">
        <w:rPr>
          <w:rFonts w:cs="Times New Roman"/>
        </w:rPr>
        <w:t xml:space="preserve">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format for the report which agencies must use.  In order to promote accountability and transparency, a link to the report shall be posted on the Comptroller General’s website as well as the agency’s homepage.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t>When the State Auditor conducts or contracts for an audit of a state agency, accounts of the agency subject to this proviso must be included as part of the review.</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szCs w:val="22"/>
        </w:rPr>
        <w:tab/>
        <w:t>117.89.</w:t>
      </w:r>
      <w:r w:rsidRPr="00383240">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383240">
        <w:rPr>
          <w:rFonts w:cs="Times New Roman"/>
          <w:color w:val="auto"/>
          <w:szCs w:val="22"/>
        </w:rPr>
        <w:t>Internet</w:t>
      </w:r>
      <w:r w:rsidRPr="00383240">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117.90.</w:t>
      </w:r>
      <w:r w:rsidRPr="00383240">
        <w:rPr>
          <w:rFonts w:cs="Times New Roman"/>
          <w:szCs w:val="22"/>
        </w:rPr>
        <w:tab/>
        <w:t xml:space="preserve">(GP: Regulations)  For the current fiscal year, if a state agency proposes a regulation that levies or increases a fee, fine, or that otherwise </w:t>
      </w:r>
      <w:r w:rsidRPr="00383240">
        <w:rPr>
          <w:rFonts w:cs="Times New Roman"/>
          <w:color w:val="auto"/>
          <w:szCs w:val="22"/>
        </w:rPr>
        <w:t>generates</w:t>
      </w:r>
      <w:r w:rsidRPr="00383240">
        <w:rPr>
          <w:rFonts w:cs="Times New Roman"/>
          <w:szCs w:val="22"/>
        </w:rPr>
        <w:t xml:space="preserve"> revenues, the title to the Joint Resolution which proposes the regulation must indicate that a fee, fine, or revenue source is being proposed.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rPr>
        <w:t>117.91.</w:t>
      </w:r>
      <w:r w:rsidRPr="00383240">
        <w:rPr>
          <w:rFonts w:cs="Times New Roman"/>
        </w:rPr>
        <w:tab/>
        <w:t xml:space="preserve">(GP: Joint Children’s Committee)  For the current fiscal year, the Department of Revenue is directed to reduce the rate of interest paid </w:t>
      </w:r>
      <w:r w:rsidRPr="00383240">
        <w:rPr>
          <w:rFonts w:cs="Times New Roman"/>
          <w:snapToGrid w:val="0"/>
        </w:rPr>
        <w:t>on</w:t>
      </w:r>
      <w:r w:rsidRPr="00383240">
        <w:rPr>
          <w:rFonts w:cs="Times New Roman"/>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w:t>
      </w:r>
      <w:r w:rsidRPr="00383240">
        <w:rPr>
          <w:rFonts w:cs="Times New Roman"/>
          <w:i/>
          <w:u w:val="single"/>
        </w:rPr>
        <w:t xml:space="preserve">Funds transferred to the University of South Carolina for the Joint Citizens and Legislative Committee on Children shall be maintained in a separate and distinct account.  A detailed report of </w:t>
      </w:r>
      <w:r w:rsidRPr="00383240">
        <w:rPr>
          <w:rFonts w:cs="Times New Roman"/>
          <w:i/>
          <w:u w:val="single"/>
        </w:rPr>
        <w:lastRenderedPageBreak/>
        <w:t>all expenditures shall be made to the Executive Budget Office within thirty (30) days of the close each fiscal quarter, and the Executive Budget Office shall distribute this information to the Chairman of the Senate Finance Committee and the Chairman of the House Ways and Means Committee.</w:t>
      </w:r>
      <w:r w:rsidRPr="00383240">
        <w:rPr>
          <w:rFonts w:cs="Times New Roman"/>
        </w:rPr>
        <w:t xml:space="preserv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92.10.</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snapToGrid w:val="0"/>
          <w:szCs w:val="22"/>
        </w:rPr>
        <w:tab/>
      </w:r>
      <w:r w:rsidRPr="00383240">
        <w:rPr>
          <w:rFonts w:cs="Times New Roman"/>
          <w:b/>
          <w:snapToGrid w:val="0"/>
          <w:szCs w:val="22"/>
        </w:rPr>
        <w:t>117.92.</w:t>
      </w:r>
      <w:r w:rsidRPr="00383240">
        <w:rPr>
          <w:rFonts w:cs="Times New Roman"/>
          <w:snapToGrid w:val="0"/>
          <w:szCs w:val="22"/>
        </w:rPr>
        <w:tab/>
        <w:t xml:space="preserve">(GP: Civil Conspiracy Defense Costs)  For the current fiscal year, for any claim that has not reached a judgment, if a state or local </w:t>
      </w:r>
      <w:r w:rsidRPr="00383240">
        <w:rPr>
          <w:rFonts w:cs="Times New Roman"/>
          <w:color w:val="auto"/>
          <w:szCs w:val="22"/>
        </w:rPr>
        <w:t>government</w:t>
      </w:r>
      <w:r w:rsidRPr="00383240">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117.93.</w:t>
      </w:r>
      <w:r w:rsidRPr="00383240">
        <w:rPr>
          <w:rFonts w:cs="Times New Roman"/>
          <w:szCs w:val="22"/>
        </w:rPr>
        <w:tab/>
        <w:t>(GP: Recovery Audits)  The Budget and Control Board shall contract with one or more firms to conduct recovery audits of payments made</w:t>
      </w:r>
      <w:r w:rsidRPr="00383240">
        <w:rPr>
          <w:rFonts w:cs="Times New Roman"/>
          <w:snapToGrid w:val="0"/>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 xml:space="preserve"> 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Recovery audits apply only to payments made more than one hundred eighty days prior to the date the audit is initiated and shall cover at least three complete fiscal years.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In addition to performing the recovery audits, the recovery audit firm may conduct an analysis of contracts and pricing structures, as determined and directed by the Executive Director of the Budget and Control Board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 xml:space="preserve">The recovery audit firm shall provide reports to the Budget and Control Board detailing its findings, the causes for the overpayments and erroneous payments, future cost-savings opportunities and its recommendations for strengthening state operations and/or state contracts to prevent improper payments in the future.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The Budget and Control Board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117.94.</w:t>
      </w:r>
      <w:r w:rsidRPr="00383240">
        <w:rPr>
          <w:rFonts w:cs="Times New Roman"/>
          <w:b/>
          <w:szCs w:val="22"/>
        </w:rPr>
        <w:tab/>
      </w:r>
      <w:r w:rsidRPr="00383240">
        <w:rPr>
          <w:rFonts w:cs="Times New Roman"/>
          <w:szCs w:val="22"/>
        </w:rPr>
        <w:t xml:space="preserve">(GP: Funds Transfer to ETV)  In the current fiscal year funds appropriated in Part IA to the Budget and Control Board in Section 101 for </w:t>
      </w:r>
      <w:r w:rsidRPr="00383240">
        <w:rPr>
          <w:rFonts w:cs="Times New Roman"/>
          <w:color w:val="auto"/>
          <w:szCs w:val="22"/>
        </w:rPr>
        <w:t>Legislative</w:t>
      </w:r>
      <w:r w:rsidRPr="00383240">
        <w:rPr>
          <w:rFonts w:cs="Times New Roman"/>
          <w:szCs w:val="22"/>
        </w:rPr>
        <w:t xml:space="preserve"> &amp; Public Affairs Coverage and Emergency Communications Backbone and to the Law Enforcement Training Council in Section 64 for State &amp; Local Training of Law Enforcement, City and County municipal training services must be transferred to the Educational Television Commission (ETV) during July, </w:t>
      </w:r>
      <w:r w:rsidRPr="00383240">
        <w:rPr>
          <w:rFonts w:cs="Times New Roman"/>
          <w:strike/>
          <w:szCs w:val="22"/>
        </w:rPr>
        <w:t>2013</w:t>
      </w:r>
      <w:r w:rsidRPr="00383240">
        <w:rPr>
          <w:rFonts w:cs="Times New Roman"/>
          <w:szCs w:val="22"/>
        </w:rPr>
        <w:t xml:space="preserve"> </w:t>
      </w:r>
      <w:r w:rsidRPr="00383240">
        <w:rPr>
          <w:rFonts w:cs="Times New Roman"/>
          <w:i/>
          <w:szCs w:val="22"/>
          <w:u w:val="single"/>
        </w:rPr>
        <w:t>2014</w:t>
      </w:r>
      <w:r w:rsidRPr="00383240">
        <w:rPr>
          <w:rFonts w:cs="Times New Roman"/>
          <w:szCs w:val="22"/>
        </w:rPr>
        <w:t xml:space="preserve"> for the continuation of services as provided in the prior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b/>
          <w:szCs w:val="22"/>
        </w:rPr>
        <w:t>117.95.</w:t>
      </w:r>
      <w:r w:rsidRPr="00383240">
        <w:rPr>
          <w:rFonts w:eastAsia="Calibri" w:cs="Times New Roman"/>
          <w:b/>
          <w:szCs w:val="22"/>
        </w:rPr>
        <w:tab/>
      </w:r>
      <w:r w:rsidRPr="00383240">
        <w:rPr>
          <w:rFonts w:eastAsia="Calibri" w:cs="Times New Roman"/>
          <w:szCs w:val="22"/>
        </w:rPr>
        <w:t>(GP: Opt O</w:t>
      </w:r>
      <w:r w:rsidRPr="00383240">
        <w:rPr>
          <w:rFonts w:cs="Times New Roman"/>
          <w:color w:val="auto"/>
          <w:szCs w:val="22"/>
        </w:rPr>
        <w:t>ut of Federal Patient Protection and Affordable Care Act)  If federal law permits, the State of South Carolina opts out of the following</w:t>
      </w:r>
      <w:r w:rsidRPr="00383240">
        <w:rPr>
          <w:rFonts w:eastAsia="Calibri" w:cs="Times New Roman"/>
          <w:szCs w:val="22"/>
        </w:rPr>
        <w:t xml:space="preserve"> provisions in the federal Patient Protection and Affordable Care Act (Public Law 111-148):</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szCs w:val="22"/>
        </w:rPr>
        <w:tab/>
        <w:t>(1)</w:t>
      </w:r>
      <w:r w:rsidRPr="00383240">
        <w:rPr>
          <w:rFonts w:eastAsia="Calibri" w:cs="Times New Roman"/>
          <w:szCs w:val="22"/>
        </w:rPr>
        <w:tab/>
        <w:t>Subtitles A through C of Title I (and the amendments made by such subtitles), except for Sections 1253 and 1254;</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szCs w:val="22"/>
        </w:rPr>
        <w:tab/>
        <w:t>(2)</w:t>
      </w:r>
      <w:r w:rsidRPr="00383240">
        <w:rPr>
          <w:rFonts w:eastAsia="Calibri" w:cs="Times New Roman"/>
          <w:szCs w:val="22"/>
        </w:rPr>
        <w:tab/>
        <w:t>Parts I, II, III, and V of subtitle D of Title I (and the amendments made by such parts);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szCs w:val="22"/>
        </w:rPr>
        <w:tab/>
        <w:t>(3)</w:t>
      </w:r>
      <w:r w:rsidRPr="00383240">
        <w:rPr>
          <w:rFonts w:eastAsia="Calibri" w:cs="Times New Roman"/>
          <w:szCs w:val="22"/>
        </w:rPr>
        <w:tab/>
        <w:t>Part I of subtitle E of Title I (and the amendments made by such part);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szCs w:val="22"/>
        </w:rPr>
        <w:tab/>
        <w:t>(4)</w:t>
      </w:r>
      <w:r w:rsidRPr="00383240">
        <w:rPr>
          <w:rFonts w:eastAsia="Calibri" w:cs="Times New Roman"/>
          <w:szCs w:val="22"/>
        </w:rPr>
        <w:tab/>
        <w:t>Subtitle F of Title I (and the amendments made by such subtitle);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szCs w:val="22"/>
        </w:rPr>
        <w:tab/>
        <w:t>(5)</w:t>
      </w:r>
      <w:r w:rsidRPr="00383240">
        <w:rPr>
          <w:rFonts w:eastAsia="Calibri" w:cs="Times New Roman"/>
          <w:szCs w:val="22"/>
        </w:rPr>
        <w:tab/>
        <w:t xml:space="preserve">Sections 2001 through 2006 (and the amendments made by such sections); and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szCs w:val="22"/>
        </w:rPr>
        <w:tab/>
      </w:r>
      <w:r w:rsidRPr="00383240">
        <w:rPr>
          <w:rFonts w:eastAsia="Calibri" w:cs="Times New Roman"/>
          <w:szCs w:val="22"/>
        </w:rPr>
        <w:tab/>
        <w:t>(6)</w:t>
      </w:r>
      <w:r w:rsidRPr="00383240">
        <w:rPr>
          <w:rFonts w:eastAsia="Calibri" w:cs="Times New Roman"/>
          <w:szCs w:val="22"/>
        </w:rPr>
        <w:tab/>
        <w:t>Sections 10101 through 10107 (and the amendments made by such sections).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color w:val="auto"/>
          <w:szCs w:val="22"/>
        </w:rPr>
        <w:t>117.</w:t>
      </w:r>
      <w:r w:rsidRPr="00383240">
        <w:rPr>
          <w:rFonts w:cs="Times New Roman"/>
          <w:b/>
        </w:rPr>
        <w:t>96</w:t>
      </w:r>
      <w:r w:rsidRPr="00383240">
        <w:rPr>
          <w:rFonts w:cs="Times New Roman"/>
          <w:b/>
          <w:color w:val="auto"/>
          <w:szCs w:val="22"/>
        </w:rPr>
        <w:t>.</w:t>
      </w:r>
      <w:r w:rsidRPr="00383240">
        <w:rPr>
          <w:rFonts w:cs="Times New Roman"/>
          <w:color w:val="auto"/>
          <w:szCs w:val="22"/>
        </w:rPr>
        <w:tab/>
        <w:t xml:space="preserve">(GP: </w:t>
      </w:r>
      <w:r w:rsidRPr="00383240">
        <w:rPr>
          <w:rFonts w:cs="Times New Roman"/>
          <w:snapToGrid w:val="0"/>
          <w:szCs w:val="22"/>
        </w:rPr>
        <w:t>Means</w:t>
      </w:r>
      <w:r w:rsidRPr="00383240">
        <w:rPr>
          <w:rFonts w:cs="Times New Roman"/>
          <w:color w:val="auto"/>
          <w:szCs w:val="22"/>
        </w:rPr>
        <w:t xml:space="preserve"> Test)  All agencies providing Healthcare Services are directed to identify standards and criteria for means testing </w:t>
      </w:r>
      <w:r w:rsidRPr="00383240">
        <w:rPr>
          <w:rFonts w:cs="Times New Roman"/>
        </w:rPr>
        <w:t>on</w:t>
      </w:r>
      <w:r w:rsidRPr="00383240">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2014.</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szCs w:val="22"/>
        </w:rPr>
        <w:lastRenderedPageBreak/>
        <w:tab/>
      </w:r>
      <w:r w:rsidRPr="00383240">
        <w:rPr>
          <w:rFonts w:cs="Times New Roman"/>
          <w:b/>
          <w:szCs w:val="22"/>
        </w:rPr>
        <w:t>117.97.</w:t>
      </w:r>
      <w:r w:rsidRPr="00383240">
        <w:rPr>
          <w:rFonts w:cs="Times New Roman"/>
          <w:szCs w:val="22"/>
        </w:rPr>
        <w:tab/>
        <w:t xml:space="preserve">(GP: </w:t>
      </w:r>
      <w:r w:rsidRPr="00383240">
        <w:rPr>
          <w:rFonts w:cs="Times New Roman"/>
          <w:snapToGrid w:val="0"/>
          <w:szCs w:val="22"/>
        </w:rPr>
        <w:t>Agency</w:t>
      </w:r>
      <w:r w:rsidRPr="00383240">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rPr>
          <w:rFonts w:cs="Times New Roman"/>
          <w:snapToGrid w:val="0"/>
          <w:szCs w:val="22"/>
        </w:rPr>
        <w:tab/>
      </w:r>
      <w:r w:rsidRPr="00383240">
        <w:rPr>
          <w:rFonts w:cs="Times New Roman"/>
          <w:b/>
          <w:snapToGrid w:val="0"/>
          <w:szCs w:val="22"/>
        </w:rPr>
        <w:t>117.98.</w:t>
      </w:r>
      <w:r w:rsidRPr="00383240">
        <w:rPr>
          <w:rFonts w:cs="Times New Roman"/>
          <w:snapToGrid w:val="0"/>
          <w:szCs w:val="22"/>
        </w:rPr>
        <w:tab/>
        <w:t xml:space="preserve">(GP: WIA Service Advertising)  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snapToGrid w:val="0"/>
          <w:szCs w:val="22"/>
        </w:rPr>
        <w:t>, the Workforce Investment Boards may promote outreach for their services via billboard, bus placard, newspapers, or radio in all workforce investment areas.  This outreach may not be limited to e</w:t>
      </w:r>
      <w:r w:rsidRPr="00383240">
        <w:rPr>
          <w:rFonts w:cs="Times New Roman"/>
          <w:snapToGrid w:val="0"/>
          <w:szCs w:val="22"/>
        </w:rPr>
        <w:noBreakHyphen/>
        <w:t xml:space="preserve">mail, online, or other </w:t>
      </w:r>
      <w:r w:rsidRPr="00383240">
        <w:rPr>
          <w:rFonts w:cs="Times New Roman"/>
        </w:rPr>
        <w:t>internet</w:t>
      </w:r>
      <w:r w:rsidRPr="00383240">
        <w:rPr>
          <w:rFonts w:cs="Times New Roman"/>
          <w:snapToGrid w:val="0"/>
          <w:szCs w:val="22"/>
        </w:rPr>
        <w:t>-based outreach, publicity, or other promotions.  Workforce investment boards must adhere to all state procurement policies and procedures when utilizing outreach for the services provided by the Workforce Investment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3240">
        <w:rPr>
          <w:rFonts w:cs="Times New Roman"/>
          <w:snapToGrid w:val="0"/>
          <w:szCs w:val="22"/>
        </w:rPr>
        <w:tab/>
      </w:r>
      <w:r w:rsidRPr="00383240">
        <w:rPr>
          <w:rFonts w:cs="Times New Roman"/>
          <w:b/>
          <w:snapToGrid w:val="0"/>
          <w:szCs w:val="22"/>
        </w:rPr>
        <w:t>117.99.</w:t>
      </w:r>
      <w:r w:rsidRPr="00383240">
        <w:rPr>
          <w:rFonts w:cs="Times New Roman"/>
          <w:snapToGrid w:val="0"/>
          <w:szCs w:val="22"/>
        </w:rPr>
        <w:tab/>
        <w:t xml:space="preserve">(GP: WIA Training Marketability Evaluation)  (A)  For Fiscal Year </w:t>
      </w:r>
      <w:r w:rsidRPr="00383240">
        <w:rPr>
          <w:rFonts w:cs="Times New Roman"/>
          <w:strike/>
        </w:rPr>
        <w:t>2013-14</w:t>
      </w:r>
      <w:r w:rsidRPr="00383240">
        <w:rPr>
          <w:rFonts w:cs="Times New Roman"/>
        </w:rPr>
        <w:t xml:space="preserve"> </w:t>
      </w:r>
      <w:r w:rsidRPr="00383240">
        <w:rPr>
          <w:rFonts w:cs="Times New Roman"/>
          <w:i/>
          <w:u w:val="single"/>
        </w:rPr>
        <w:t>2014-15</w:t>
      </w:r>
      <w:r w:rsidRPr="00383240">
        <w:rPr>
          <w:rFonts w:cs="Times New Roman"/>
          <w:snapToGrid w:val="0"/>
          <w:szCs w:val="22"/>
        </w:rPr>
        <w:t xml:space="preserve">, the Department of Employment and Workforce shall submit a </w:t>
      </w:r>
      <w:r w:rsidRPr="00383240">
        <w:rPr>
          <w:rFonts w:cs="Times New Roman"/>
        </w:rPr>
        <w:t>report</w:t>
      </w:r>
      <w:r w:rsidRPr="00383240">
        <w:rPr>
          <w:rFonts w:cs="Times New Roman"/>
          <w:snapToGrid w:val="0"/>
          <w:szCs w:val="22"/>
        </w:rPr>
        <w:t xml:space="preserve"> that demonstrates how funds were expended in the prior fiscal year to provide marketable work skills training.  </w:t>
      </w:r>
      <w:r w:rsidRPr="00383240">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16th.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83240">
        <w:tab/>
        <w:t>(B)</w:t>
      </w:r>
      <w:r w:rsidRPr="00383240">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83240">
        <w:rPr>
          <w:rFonts w:eastAsia="Calibri" w:cs="Times New Roman"/>
          <w:b/>
          <w:szCs w:val="22"/>
        </w:rPr>
        <w:tab/>
        <w:t>117.100.</w:t>
      </w:r>
      <w:r w:rsidRPr="00383240">
        <w:rPr>
          <w:rFonts w:eastAsia="Calibri" w:cs="Times New Roman"/>
          <w:b/>
          <w:szCs w:val="22"/>
        </w:rPr>
        <w:tab/>
      </w:r>
      <w:r w:rsidRPr="00383240">
        <w:rPr>
          <w:rFonts w:eastAsia="Calibri" w:cs="Times New Roman"/>
          <w:szCs w:val="22"/>
        </w:rPr>
        <w:t xml:space="preserve">(GP: </w:t>
      </w:r>
      <w:r w:rsidRPr="00383240">
        <w:rPr>
          <w:rFonts w:cs="Times New Roman"/>
          <w:snapToGrid w:val="0"/>
          <w:szCs w:val="22"/>
        </w:rPr>
        <w:t>Victims</w:t>
      </w:r>
      <w:r w:rsidRPr="00383240">
        <w:rPr>
          <w:rFonts w:eastAsia="Calibri" w:cs="Times New Roman"/>
          <w:szCs w:val="22"/>
        </w:rPr>
        <w:t xml:space="preserve"> Assistance Transfer)  The Department of Corrections shall transfer $20,500 each month to the Department of Public Safety for </w:t>
      </w:r>
      <w:r w:rsidRPr="00383240">
        <w:rPr>
          <w:rFonts w:cs="Times New Roman"/>
        </w:rPr>
        <w:t>distribution</w:t>
      </w:r>
      <w:r w:rsidRPr="00383240">
        <w:rPr>
          <w:rFonts w:eastAsia="Calibri" w:cs="Times New Roman"/>
          <w:szCs w:val="22"/>
        </w:rPr>
        <w:t xml:space="preserve"> through the State Victims Assistance Program.</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szCs w:val="22"/>
        </w:rPr>
        <w:tab/>
      </w:r>
      <w:r w:rsidRPr="00383240">
        <w:rPr>
          <w:rFonts w:cs="Times New Roman"/>
          <w:b/>
          <w:szCs w:val="22"/>
        </w:rPr>
        <w:t>117.101.</w:t>
      </w:r>
      <w:r w:rsidRPr="00383240">
        <w:rPr>
          <w:rFonts w:cs="Times New Roman"/>
          <w:b/>
          <w:szCs w:val="22"/>
        </w:rPr>
        <w:tab/>
      </w:r>
      <w:r w:rsidRPr="00383240">
        <w:rPr>
          <w:rFonts w:cs="Times New Roman"/>
          <w:szCs w:val="22"/>
        </w:rPr>
        <w:t xml:space="preserve">(GP: DOC &amp; PPP Potential Consolidation Plan)  From the funds appropriated to the Department of Corrections and the Department of </w:t>
      </w:r>
      <w:r w:rsidRPr="00383240">
        <w:rPr>
          <w:rFonts w:cs="Times New Roman"/>
        </w:rPr>
        <w:t>Probation</w:t>
      </w:r>
      <w:r w:rsidRPr="00383240">
        <w:rPr>
          <w:rFonts w:cs="Times New Roman"/>
          <w:szCs w:val="22"/>
        </w:rPr>
        <w:t>, Parole and Pardon Services, the directors of the departments may collaborate and develop a plan to consolidate the functions of the departments.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83240">
        <w:rPr>
          <w:rFonts w:cs="Times New Roman"/>
          <w:color w:val="auto"/>
          <w:szCs w:val="22"/>
        </w:rPr>
        <w:tab/>
      </w:r>
      <w:r w:rsidRPr="00383240">
        <w:rPr>
          <w:rFonts w:cs="Times New Roman"/>
          <w:b/>
          <w:color w:val="auto"/>
          <w:szCs w:val="22"/>
        </w:rPr>
        <w:t>117.102.</w:t>
      </w:r>
      <w:r w:rsidRPr="00383240">
        <w:rPr>
          <w:rFonts w:cs="Times New Roman"/>
          <w:b/>
          <w:color w:val="auto"/>
          <w:szCs w:val="22"/>
        </w:rPr>
        <w:tab/>
      </w:r>
      <w:r w:rsidRPr="00383240">
        <w:rPr>
          <w:rFonts w:cs="Times New Roman"/>
          <w:iCs/>
          <w:szCs w:val="22"/>
        </w:rPr>
        <w:t xml:space="preserve">(GP: USC Greenville Medical School)  It is the intent of the General Assembly that during Fiscal Year </w:t>
      </w:r>
      <w:r w:rsidRPr="00383240">
        <w:rPr>
          <w:rFonts w:cs="Times New Roman"/>
          <w:iCs/>
          <w:strike/>
        </w:rPr>
        <w:t>2013-14</w:t>
      </w:r>
      <w:r w:rsidRPr="00383240">
        <w:rPr>
          <w:rFonts w:cs="Times New Roman"/>
          <w:iCs/>
        </w:rPr>
        <w:t xml:space="preserve"> </w:t>
      </w:r>
      <w:r w:rsidRPr="00383240">
        <w:rPr>
          <w:rFonts w:cs="Times New Roman"/>
          <w:i/>
          <w:iCs/>
          <w:u w:val="single"/>
        </w:rPr>
        <w:t>2014-15</w:t>
      </w:r>
      <w:r w:rsidRPr="00383240">
        <w:rPr>
          <w:rFonts w:cs="Times New Roman"/>
          <w:iCs/>
          <w:szCs w:val="22"/>
        </w:rPr>
        <w:t xml:space="preserve">, no general funds shall be appropriated for the new medical school at the University of South Carolina in Greenville.  In addition, no state funds may be </w:t>
      </w:r>
      <w:r w:rsidRPr="00383240">
        <w:rPr>
          <w:rFonts w:cs="Times New Roman"/>
        </w:rPr>
        <w:t>transferred</w:t>
      </w:r>
      <w:r w:rsidRPr="00383240">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iCs/>
        </w:rPr>
        <w:tab/>
      </w:r>
      <w:r w:rsidRPr="00383240">
        <w:rPr>
          <w:rFonts w:cs="Times New Roman"/>
          <w:b/>
          <w:iCs/>
        </w:rPr>
        <w:t>117.103.</w:t>
      </w:r>
      <w:r w:rsidRPr="00383240">
        <w:rPr>
          <w:rFonts w:cs="Times New Roman"/>
          <w:iCs/>
        </w:rPr>
        <w:tab/>
        <w:t xml:space="preserve">(GP: </w:t>
      </w:r>
      <w:r w:rsidRPr="00383240">
        <w:rPr>
          <w:rFonts w:cs="Times New Roman"/>
          <w:strike/>
          <w:snapToGrid w:val="0"/>
        </w:rPr>
        <w:t>Retirement</w:t>
      </w:r>
      <w:r w:rsidRPr="00383240">
        <w:rPr>
          <w:rFonts w:cs="Times New Roman"/>
          <w:iCs/>
          <w:strike/>
        </w:rPr>
        <w:t xml:space="preserve"> Investment Commission</w:t>
      </w:r>
      <w:r w:rsidRPr="00383240">
        <w:rPr>
          <w:rFonts w:cs="Times New Roman"/>
          <w:iCs/>
        </w:rPr>
        <w:t xml:space="preserve"> </w:t>
      </w:r>
      <w:r w:rsidRPr="00383240">
        <w:rPr>
          <w:rFonts w:cs="Times New Roman"/>
          <w:i/>
          <w:iCs/>
          <w:u w:val="single"/>
        </w:rPr>
        <w:t>RSIC Performance Incentive Compensation Plan</w:t>
      </w:r>
      <w:r w:rsidRPr="00383240">
        <w:rPr>
          <w:rFonts w:cs="Times New Roman"/>
          <w:iCs/>
        </w:rPr>
        <w:t xml:space="preserve">)  Of the funds appropriated and or authorized, the Retirement Investment Commission shall </w:t>
      </w:r>
      <w:r w:rsidRPr="00383240">
        <w:rPr>
          <w:rFonts w:cs="Times New Roman"/>
        </w:rPr>
        <w:t>submit</w:t>
      </w:r>
      <w:r w:rsidRPr="00383240">
        <w:rPr>
          <w:rFonts w:cs="Times New Roman"/>
          <w:iCs/>
        </w:rPr>
        <w:t xml:space="preserve"> a </w:t>
      </w:r>
      <w:r w:rsidRPr="00383240">
        <w:rPr>
          <w:rFonts w:cs="Times New Roman"/>
          <w:iCs/>
          <w:strike/>
        </w:rPr>
        <w:t>report</w:t>
      </w:r>
      <w:r w:rsidRPr="00383240">
        <w:rPr>
          <w:rFonts w:cs="Times New Roman"/>
          <w:iCs/>
        </w:rPr>
        <w:t xml:space="preserve"> </w:t>
      </w:r>
      <w:r w:rsidRPr="00383240">
        <w:rPr>
          <w:rFonts w:cs="Times New Roman"/>
          <w:i/>
          <w:iCs/>
          <w:u w:val="single"/>
        </w:rPr>
        <w:t>Performance Incentive Compensation Plan</w:t>
      </w:r>
      <w:r w:rsidRPr="00383240">
        <w:rPr>
          <w:rFonts w:cs="Times New Roman"/>
          <w:iCs/>
        </w:rPr>
        <w:t xml:space="preserve"> to the Senate Finance Retirement Subcommittee and the </w:t>
      </w:r>
      <w:r w:rsidRPr="00383240">
        <w:rPr>
          <w:rFonts w:cs="Times New Roman"/>
          <w:i/>
          <w:iCs/>
          <w:u w:val="single"/>
        </w:rPr>
        <w:t>House</w:t>
      </w:r>
      <w:r w:rsidRPr="00383240">
        <w:rPr>
          <w:rFonts w:cs="Times New Roman"/>
          <w:iCs/>
        </w:rPr>
        <w:t xml:space="preserve"> Ways and Means Legislative, Executive, and Local Government Subcommittee by January 15, </w:t>
      </w:r>
      <w:r w:rsidRPr="00383240">
        <w:rPr>
          <w:rFonts w:cs="Times New Roman"/>
          <w:iCs/>
          <w:strike/>
        </w:rPr>
        <w:t>2014</w:t>
      </w:r>
      <w:r w:rsidRPr="00383240">
        <w:rPr>
          <w:rFonts w:cs="Times New Roman"/>
          <w:iCs/>
        </w:rPr>
        <w:t xml:space="preserve"> </w:t>
      </w:r>
      <w:r w:rsidRPr="00383240">
        <w:rPr>
          <w:rFonts w:cs="Times New Roman"/>
          <w:i/>
          <w:iCs/>
          <w:u w:val="single"/>
        </w:rPr>
        <w:t>2015</w:t>
      </w:r>
      <w:r w:rsidRPr="00383240">
        <w:rPr>
          <w:rFonts w:cs="Times New Roman"/>
          <w:iCs/>
        </w:rPr>
        <w:t xml:space="preserve"> that sets forth a plan regarding </w:t>
      </w:r>
      <w:r w:rsidRPr="00383240">
        <w:rPr>
          <w:rFonts w:cs="Times New Roman"/>
          <w:i/>
          <w:iCs/>
          <w:u w:val="single"/>
        </w:rPr>
        <w:t>investment staff’s</w:t>
      </w:r>
      <w:r w:rsidRPr="00383240">
        <w:rPr>
          <w:rFonts w:cs="Times New Roman"/>
          <w:iCs/>
        </w:rPr>
        <w:t xml:space="preserve"> salary bonuses for </w:t>
      </w:r>
      <w:r w:rsidRPr="00383240">
        <w:rPr>
          <w:rFonts w:cs="Times New Roman"/>
          <w:iCs/>
          <w:strike/>
        </w:rPr>
        <w:t>calendar year 2015</w:t>
      </w:r>
      <w:r w:rsidRPr="00383240">
        <w:rPr>
          <w:rFonts w:cs="Times New Roman"/>
          <w:iCs/>
        </w:rPr>
        <w:t xml:space="preserve"> </w:t>
      </w:r>
      <w:r w:rsidRPr="00383240">
        <w:rPr>
          <w:rFonts w:cs="Times New Roman"/>
          <w:i/>
          <w:iCs/>
          <w:u w:val="single"/>
        </w:rPr>
        <w:lastRenderedPageBreak/>
        <w:t>Fiscal Year 2015</w:t>
      </w:r>
      <w:r w:rsidRPr="00383240">
        <w:rPr>
          <w:rFonts w:cs="Times New Roman"/>
          <w:i/>
          <w:iCs/>
          <w:strike/>
          <w:u w:val="single"/>
        </w:rPr>
        <w:t>-</w:t>
      </w:r>
      <w:r w:rsidRPr="00383240">
        <w:rPr>
          <w:rFonts w:cs="Times New Roman"/>
          <w:i/>
          <w:iCs/>
          <w:u w:val="single"/>
        </w:rPr>
        <w:t>16</w:t>
      </w:r>
      <w:r w:rsidRPr="00383240">
        <w:rPr>
          <w:rFonts w:cs="Times New Roman"/>
          <w:iCs/>
        </w:rPr>
        <w:t xml:space="preserve">.  </w:t>
      </w:r>
      <w:r w:rsidRPr="00383240">
        <w:rPr>
          <w:rFonts w:cs="Times New Roman"/>
          <w:i/>
          <w:iCs/>
          <w:u w:val="single"/>
        </w:rPr>
        <w:t>The plan shall include, but not be limited to, a clearly articulated listing of employees affected, how much incentive bonus is to be received, and clearly delineated associated performance goals and outcomes.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tab/>
      </w:r>
      <w:r w:rsidRPr="00383240">
        <w:rPr>
          <w:i/>
          <w:u w:val="single"/>
        </w:rPr>
        <w:t>The Senate and House Subcommittees shall review and make recommendations regarding the plan to the commission by June 30, 2015.</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b/>
        </w:rPr>
        <w:tab/>
        <w:t>117.104.</w:t>
      </w:r>
      <w:r w:rsidRPr="00383240">
        <w:rPr>
          <w:rFonts w:cs="Times New Roman"/>
          <w:b/>
        </w:rPr>
        <w:tab/>
      </w:r>
      <w:r w:rsidRPr="00383240">
        <w:rPr>
          <w:rFonts w:cs="Times New Roman"/>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383240">
        <w:rPr>
          <w:rFonts w:cs="Times New Roman"/>
          <w:b/>
        </w:rPr>
        <w:t xml:space="preserve"> </w:t>
      </w:r>
      <w:r w:rsidRPr="00383240">
        <w:rPr>
          <w:rFonts w:cs="Times New Roman"/>
        </w:rPr>
        <w:t>agency shall report on its share of the state’s ongoing maintenance of effort as defined by the US Department of Education under IDEA Part C.</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color w:val="auto"/>
          <w:szCs w:val="22"/>
        </w:rPr>
        <w:t>117.105.</w:t>
      </w:r>
      <w:r w:rsidRPr="00383240">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83240">
        <w:rPr>
          <w:rFonts w:cs="Times New Roman"/>
          <w:color w:val="auto"/>
          <w:szCs w:val="22"/>
        </w:rPr>
        <w:tab/>
      </w:r>
      <w:r w:rsidRPr="00383240">
        <w:rPr>
          <w:rFonts w:cs="Times New Roman"/>
          <w:b/>
          <w:color w:val="auto"/>
          <w:szCs w:val="22"/>
        </w:rPr>
        <w:t>117.106.</w:t>
      </w:r>
      <w:r w:rsidRPr="00383240">
        <w:rPr>
          <w:rFonts w:cs="Times New Roman"/>
          <w:b/>
          <w:color w:val="auto"/>
          <w:szCs w:val="22"/>
        </w:rPr>
        <w:tab/>
      </w:r>
      <w:r w:rsidRPr="00383240">
        <w:rPr>
          <w:rFonts w:cs="Times New Roman"/>
          <w:color w:val="auto"/>
          <w:szCs w:val="22"/>
        </w:rPr>
        <w:t xml:space="preserve">(GP: Prohibits Local Government Fund Public Funded Lobbyists)  All local governmental entities including, but not limited to, counties, </w:t>
      </w:r>
      <w:r w:rsidRPr="00383240">
        <w:rPr>
          <w:rFonts w:cs="Times New Roman"/>
        </w:rPr>
        <w:t>municipalities</w:t>
      </w:r>
      <w:r w:rsidRPr="00383240">
        <w:rPr>
          <w:rFonts w:cs="Times New Roman"/>
          <w:color w:val="auto"/>
          <w:szCs w:val="22"/>
        </w:rPr>
        <w:t xml:space="preserve">, and associations are prohibited from using taxpayer funds received </w:t>
      </w:r>
      <w:r w:rsidRPr="00383240">
        <w:rPr>
          <w:rFonts w:cs="Times New Roman"/>
          <w:iCs/>
          <w:szCs w:val="22"/>
        </w:rPr>
        <w:t>from</w:t>
      </w:r>
      <w:r w:rsidRPr="00383240">
        <w:rPr>
          <w:rFonts w:cs="Times New Roman"/>
          <w:color w:val="auto"/>
          <w:szCs w:val="22"/>
        </w:rPr>
        <w:t xml:space="preserve"> the Local Government Fund</w:t>
      </w:r>
      <w:r w:rsidRPr="00383240">
        <w:rPr>
          <w:rFonts w:cs="Times New Roman"/>
          <w:b/>
          <w:color w:val="auto"/>
          <w:szCs w:val="22"/>
        </w:rPr>
        <w:t xml:space="preserve"> </w:t>
      </w:r>
      <w:r w:rsidRPr="00383240">
        <w:rPr>
          <w:rFonts w:cs="Times New Roman"/>
          <w:color w:val="auto"/>
          <w:szCs w:val="22"/>
        </w:rPr>
        <w:t>to compensate employees for lobbying activities engaged in on behalf of such governmental entity.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rPr>
          <w:rFonts w:cs="Times New Roman"/>
        </w:rPr>
        <w:tab/>
      </w:r>
      <w:r w:rsidRPr="00383240">
        <w:rPr>
          <w:rFonts w:cs="Times New Roman"/>
          <w:b/>
        </w:rPr>
        <w:t>117.107.</w:t>
      </w:r>
      <w:r w:rsidRPr="00383240">
        <w:rPr>
          <w:rFonts w:cs="Times New Roman"/>
          <w:b/>
        </w:rPr>
        <w:tab/>
      </w:r>
      <w:r w:rsidRPr="00383240">
        <w:rPr>
          <w:rFonts w:cs="Times New Roman"/>
        </w:rPr>
        <w:t xml:space="preserve">(GP: </w:t>
      </w:r>
      <w:r w:rsidRPr="00383240">
        <w:t>School</w:t>
      </w:r>
      <w:r w:rsidRPr="00383240">
        <w:rPr>
          <w:rFonts w:cs="Times New Roman"/>
        </w:rPr>
        <w:t xml:space="preserve">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rPr>
          <w:rFonts w:cs="Times New Roman"/>
          <w:color w:val="auto"/>
          <w:szCs w:val="22"/>
        </w:rPr>
        <w:tab/>
      </w:r>
      <w:r w:rsidRPr="00383240">
        <w:rPr>
          <w:rFonts w:cs="Times New Roman"/>
          <w:b/>
          <w:color w:val="auto"/>
          <w:szCs w:val="22"/>
        </w:rPr>
        <w:t>117.108.</w:t>
      </w:r>
      <w:r w:rsidRPr="00383240">
        <w:rPr>
          <w:rFonts w:cs="Times New Roman"/>
          <w:b/>
          <w:color w:val="auto"/>
          <w:szCs w:val="22"/>
        </w:rPr>
        <w:tab/>
      </w:r>
      <w:r w:rsidRPr="00383240">
        <w:rPr>
          <w:rFonts w:cs="Times New Roman"/>
          <w:color w:val="auto"/>
          <w:szCs w:val="22"/>
        </w:rPr>
        <w:t xml:space="preserve">(GP: First Steps Reauthorization)  Act 99 of 1999, the South Carolina First Steps to School Readiness Act, is reauthorized for the duration of Fiscal Year </w:t>
      </w:r>
      <w:r w:rsidRPr="00383240">
        <w:rPr>
          <w:rFonts w:cs="Times New Roman"/>
          <w:strike/>
          <w:color w:val="auto"/>
          <w:szCs w:val="22"/>
        </w:rPr>
        <w:t>2013-14</w:t>
      </w:r>
      <w:r w:rsidRPr="00383240">
        <w:rPr>
          <w:rFonts w:cs="Times New Roman"/>
          <w:color w:val="auto"/>
          <w:szCs w:val="22"/>
        </w:rPr>
        <w:t xml:space="preserve"> </w:t>
      </w:r>
      <w:r w:rsidRPr="00383240">
        <w:rPr>
          <w:rFonts w:cs="Times New Roman"/>
          <w:i/>
          <w:color w:val="auto"/>
          <w:szCs w:val="22"/>
          <w:u w:val="single"/>
        </w:rPr>
        <w:t>2014-15</w:t>
      </w:r>
      <w:r w:rsidRPr="00383240">
        <w:rPr>
          <w:rFonts w:cs="Times New Roman"/>
          <w:color w:val="auto"/>
          <w:szCs w:val="22"/>
        </w:rPr>
        <w: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b/>
        </w:rPr>
        <w:t>117.109.</w:t>
      </w:r>
      <w:r w:rsidRPr="00383240">
        <w:rPr>
          <w:rFonts w:cs="Times New Roman"/>
          <w:b/>
        </w:rPr>
        <w:tab/>
      </w:r>
      <w:r w:rsidRPr="00383240">
        <w:rPr>
          <w:rFonts w:cs="Times New Roman"/>
        </w:rPr>
        <w:t xml:space="preserve">(GP: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w:t>
      </w:r>
      <w:r w:rsidRPr="00383240">
        <w:rPr>
          <w:rFonts w:cs="Times New Roman"/>
        </w:rPr>
        <w:lastRenderedPageBreak/>
        <w:t>growing population of individuals adjudicated as Sexually Violent Predators and civilly committed to the Department of Mental Health pursuant to the Sexually Violent Predators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The purpose of the RFP shall be to seek proposals from qualified private providers to provide secure housing and treatment services to all individuals civilly committed pursuant to the Sexually Violent Predators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 xml:space="preserve">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rPr>
          <w:rFonts w:cs="Times New Roman"/>
        </w:rPr>
        <w:tab/>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rPr>
          <w:rFonts w:cs="Times New Roman"/>
          <w:bCs/>
        </w:rPr>
        <w:tab/>
      </w:r>
      <w:r w:rsidRPr="00383240">
        <w:rPr>
          <w:rFonts w:cs="Times New Roman"/>
          <w:b/>
          <w:bCs/>
        </w:rPr>
        <w:t>117.110.</w:t>
      </w:r>
      <w:r w:rsidRPr="00383240">
        <w:rPr>
          <w:rFonts w:cs="Times New Roman"/>
          <w:b/>
          <w:bCs/>
        </w:rPr>
        <w:tab/>
      </w:r>
      <w:r w:rsidRPr="00383240">
        <w:rPr>
          <w:rFonts w:cs="Times New Roman"/>
          <w:bCs/>
        </w:rPr>
        <w:t xml:space="preserve">(GP: Prohibit Use of State Aircraft for Athletic Recruitment)  Institutions of higher learning may not use the state aircraft operated by the Division of </w:t>
      </w:r>
      <w:r w:rsidRPr="00383240">
        <w:rPr>
          <w:rFonts w:cs="Times New Roman"/>
        </w:rPr>
        <w:t>Aeronautics</w:t>
      </w:r>
      <w:r w:rsidRPr="00383240">
        <w:rPr>
          <w:rFonts w:cs="Times New Roman"/>
          <w:bCs/>
        </w:rPr>
        <w:t xml:space="preserve"> for the </w:t>
      </w:r>
      <w:r w:rsidRPr="00383240">
        <w:rPr>
          <w:rFonts w:cs="Times New Roman"/>
        </w:rPr>
        <w:t>purpose</w:t>
      </w:r>
      <w:r w:rsidRPr="00383240">
        <w:rPr>
          <w:rFonts w:cs="Times New Roman"/>
          <w:bCs/>
        </w:rPr>
        <w:t xml:space="preserve"> of athletic recruiting.</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tab/>
      </w:r>
      <w:r w:rsidRPr="00383240">
        <w:rPr>
          <w:b/>
        </w:rPr>
        <w:t>117.111.</w:t>
      </w:r>
      <w:r w:rsidRPr="00383240">
        <w:tab/>
        <w:t>(GP: Recreational Activities)  Two counties that receive an allocation from the Local Government Fund may enter into a Memorandum of Understanding in order to provide recreational activities and projects that benefit the citizens of both counties.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383240">
        <w:rPr>
          <w:rFonts w:cs="Times New Roman"/>
          <w:b/>
          <w:color w:val="auto"/>
        </w:rPr>
        <w:tab/>
        <w:t>117.112.</w:t>
      </w:r>
      <w:r w:rsidRPr="00383240">
        <w:rPr>
          <w:rFonts w:cs="Times New Roman"/>
          <w:b/>
          <w:color w:val="auto"/>
        </w:rPr>
        <w:tab/>
      </w:r>
      <w:r w:rsidRPr="00383240">
        <w:rPr>
          <w:rFonts w:cs="Times New Roman"/>
          <w:color w:val="auto"/>
        </w:rPr>
        <w:t xml:space="preserve">(GP: Annual Audit of Court Fees and Fines Reports)  </w:t>
      </w:r>
      <w:r w:rsidRPr="00383240">
        <w:rPr>
          <w:rFonts w:cs="Times New Roman"/>
          <w:strike/>
          <w:color w:val="auto"/>
        </w:rPr>
        <w:t>The State Auditor is required to perform a minimum of fifteen (15) audits annually of county treasurers, municipal treasurers, county clerks of court, magistrates and/or municipal courts as required by Section 14-1-210 of the 1976 Code and allowed by Proviso 118.4</w:t>
      </w:r>
      <w:bookmarkStart w:id="88" w:name="_GoBack"/>
      <w:bookmarkEnd w:id="88"/>
      <w:r w:rsidRPr="00383240">
        <w:rPr>
          <w:rFonts w:cs="Times New Roman"/>
          <w:strike/>
          <w:color w:val="auto"/>
        </w:rPr>
        <w:t xml:space="preserve">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w:t>
      </w:r>
      <w:r w:rsidRPr="00383240">
        <w:rPr>
          <w:strike/>
        </w:rPr>
        <w:t>Jurisdictions</w:t>
      </w:r>
      <w:r w:rsidRPr="00383240">
        <w:rPr>
          <w:rFonts w:cs="Times New Roman"/>
          <w:strike/>
          <w:color w:val="auto"/>
        </w:rPr>
        <w:t xml:space="preserve">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rPr>
        <w:tab/>
      </w:r>
      <w:r w:rsidRPr="00383240">
        <w:rPr>
          <w:rFonts w:cs="Times New Roman"/>
          <w:b/>
          <w:color w:val="auto"/>
        </w:rPr>
        <w:t>117.113.</w:t>
      </w:r>
      <w:r w:rsidRPr="00383240">
        <w:rPr>
          <w:rFonts w:cs="Times New Roman"/>
          <w:color w:val="auto"/>
        </w:rPr>
        <w:tab/>
        <w:t>(GP: Technology and Remediation)  The funds appropriated to the Budget and Control Board for the Division of Information Security shall be used to develop and implement a statewide information security program.  A portion of the non-</w:t>
      </w:r>
      <w:r w:rsidRPr="00383240">
        <w:rPr>
          <w:rFonts w:cs="Times New Roman"/>
          <w:color w:val="auto"/>
        </w:rPr>
        <w:lastRenderedPageBreak/>
        <w:t>recurring funds may be used for enterprise technology and remediation, and distributed to state agencies to address the State’s most serious information security vulnerabilities as determined by the Division of Information Security and the Division of State Information Technology.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rPr>
        <w:t>117.114.</w:t>
      </w:r>
      <w:r w:rsidRPr="00383240">
        <w:rPr>
          <w:rFonts w:cs="Times New Roman"/>
          <w:b/>
        </w:rPr>
        <w:tab/>
      </w:r>
      <w:r w:rsidRPr="00383240">
        <w:rPr>
          <w:rFonts w:cs="Times New Roman"/>
        </w:rPr>
        <w:t>(GP: Fiduciary Audit)</w:t>
      </w:r>
      <w:r w:rsidRPr="00383240">
        <w:rPr>
          <w:rFonts w:cs="Times New Roman"/>
          <w:b/>
        </w:rPr>
        <w:t xml:space="preserve">  </w:t>
      </w:r>
      <w:r w:rsidRPr="00383240">
        <w:rPr>
          <w:rFonts w:cs="Times New Roman"/>
        </w:rPr>
        <w:t xml:space="preserve">Of the funds authorized for the </w:t>
      </w:r>
      <w:r w:rsidRPr="00383240">
        <w:rPr>
          <w:rFonts w:cs="Times New Roman"/>
          <w:strike/>
        </w:rPr>
        <w:t>Retirement System Investment Commission</w:t>
      </w:r>
      <w:r w:rsidRPr="00383240">
        <w:rPr>
          <w:rFonts w:cs="Times New Roman"/>
        </w:rPr>
        <w:t xml:space="preserve"> </w:t>
      </w:r>
      <w:r w:rsidRPr="00383240">
        <w:rPr>
          <w:rFonts w:cs="Times New Roman"/>
          <w:i/>
          <w:u w:val="single"/>
        </w:rPr>
        <w:t>Public Employee Benefit Authority</w:t>
      </w:r>
      <w:r w:rsidRPr="00383240">
        <w:rPr>
          <w:rFonts w:cs="Times New Roman"/>
        </w:rPr>
        <w:t xml:space="preserve">, the </w:t>
      </w:r>
      <w:r w:rsidRPr="00383240">
        <w:rPr>
          <w:rFonts w:cs="Times New Roman"/>
          <w:strike/>
        </w:rPr>
        <w:t>commission</w:t>
      </w:r>
      <w:r w:rsidRPr="00383240">
        <w:rPr>
          <w:rFonts w:cs="Times New Roman"/>
        </w:rPr>
        <w:t xml:space="preserve"> </w:t>
      </w:r>
      <w:r w:rsidRPr="00383240">
        <w:rPr>
          <w:rFonts w:cs="Times New Roman"/>
          <w:i/>
          <w:u w:val="single"/>
        </w:rPr>
        <w:t>authority</w:t>
      </w:r>
      <w:r w:rsidRPr="00383240">
        <w:rPr>
          <w:rFonts w:cs="Times New Roman"/>
        </w:rPr>
        <w:t xml:space="preserve"> shall transfer $700,000 to the Office of Inspector General.  The funds transferred shall be utilized by the Inspector General to employ a private audit firm to perform the fiduciary audit on the </w:t>
      </w:r>
      <w:r w:rsidRPr="00383240">
        <w:rPr>
          <w:rFonts w:cs="Times New Roman"/>
          <w:strike/>
        </w:rPr>
        <w:t xml:space="preserve">Retirement System Investment Commission </w:t>
      </w:r>
      <w:r w:rsidRPr="00383240">
        <w:rPr>
          <w:rFonts w:cs="Times New Roman"/>
          <w:i/>
          <w:u w:val="single"/>
        </w:rPr>
        <w:t>Public Employee Benefit Authority</w:t>
      </w:r>
      <w:r w:rsidRPr="00383240">
        <w:rPr>
          <w:rFonts w:cs="Times New Roman"/>
        </w:rPr>
        <w:t xml:space="preserve"> as required by Section </w:t>
      </w:r>
      <w:r w:rsidRPr="00383240">
        <w:rPr>
          <w:rFonts w:cs="Times New Roman"/>
          <w:strike/>
        </w:rPr>
        <w:t>9-16-380</w:t>
      </w:r>
      <w:r w:rsidRPr="00383240">
        <w:rPr>
          <w:rFonts w:cs="Times New Roman"/>
        </w:rPr>
        <w:t xml:space="preserve"> </w:t>
      </w:r>
      <w:r w:rsidRPr="00383240">
        <w:rPr>
          <w:rFonts w:cs="Times New Roman"/>
          <w:i/>
          <w:u w:val="single"/>
        </w:rPr>
        <w:t>9-4-40</w:t>
      </w:r>
      <w:r w:rsidRPr="00383240">
        <w:rPr>
          <w:rFonts w:cs="Times New Roman"/>
        </w:rPr>
        <w:t xml:space="preserve"> of the 1976 Code, as amended.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83240">
        <w:rPr>
          <w:rFonts w:cs="Times New Roman"/>
          <w:szCs w:val="22"/>
        </w:rPr>
        <w:tab/>
      </w:r>
      <w:r w:rsidRPr="00383240">
        <w:rPr>
          <w:rFonts w:cs="Times New Roman"/>
          <w:b/>
          <w:szCs w:val="22"/>
        </w:rPr>
        <w:t>117.115.</w:t>
      </w:r>
      <w:r w:rsidRPr="00383240">
        <w:rPr>
          <w:rFonts w:cs="Times New Roman"/>
          <w:b/>
          <w:szCs w:val="22"/>
        </w:rPr>
        <w:tab/>
      </w:r>
      <w:r w:rsidRPr="00383240">
        <w:rPr>
          <w:rFonts w:cs="Times New Roman"/>
        </w:rPr>
        <w:t xml:space="preserve">(GP: Aircraft Chartering Services Analysis)  </w:t>
      </w:r>
      <w:r w:rsidRPr="00383240">
        <w:rPr>
          <w:rFonts w:cs="Times New Roman"/>
          <w:strike/>
        </w:rPr>
        <w:t>The Budget and Control Board is directed to conduct an analysis to determine the costs and benefits of selling the following state-owned aircraft operated by the Division of Aeronautics: Hawker Beechcraft King Air 350 and Hawker Beechcraft King Air C90; and authorizing private chartering services for use by state officials and state agencies to conduct the state’s official business.  This analysis must be presented to the Governor and General Assembly no later than January 1, 2014.  The Budget and Control Board shall have the authority to sell the state-owned aircraft if the cost-benefit analysis justifies the sale.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szCs w:val="22"/>
        </w:rPr>
        <w:tab/>
      </w:r>
      <w:r w:rsidRPr="00383240">
        <w:rPr>
          <w:rFonts w:cs="Times New Roman"/>
          <w:b/>
          <w:szCs w:val="22"/>
        </w:rPr>
        <w:t>117.116.</w:t>
      </w:r>
      <w:r w:rsidRPr="00383240">
        <w:rPr>
          <w:rFonts w:cs="Times New Roman"/>
          <w:b/>
          <w:szCs w:val="22"/>
        </w:rPr>
        <w:tab/>
      </w:r>
      <w:r w:rsidRPr="00383240">
        <w:rPr>
          <w:rFonts w:cs="Times New Roman"/>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szCs w:val="22"/>
        </w:rPr>
        <w:tab/>
      </w:r>
      <w:r w:rsidRPr="00383240">
        <w:rPr>
          <w:rFonts w:cs="Times New Roman"/>
          <w:b/>
          <w:szCs w:val="22"/>
        </w:rPr>
        <w:t>117.117.</w:t>
      </w:r>
      <w:r w:rsidRPr="00383240">
        <w:rPr>
          <w:rFonts w:cs="Times New Roman"/>
          <w:b/>
          <w:szCs w:val="22"/>
        </w:rPr>
        <w:tab/>
      </w:r>
      <w:r w:rsidRPr="00383240">
        <w:rPr>
          <w:rFonts w:cs="Times New Roman"/>
        </w:rPr>
        <w:t>(GP: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believed to have been acquired, by an unauthorized person or a person without valid authorization, the agency may consider the following factors, among others: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(1)</w:t>
      </w:r>
      <w:r w:rsidRPr="00383240">
        <w:rPr>
          <w:rFonts w:cs="Times New Roman"/>
        </w:rPr>
        <w:tab/>
        <w:t>indications that the information is in the physical possession and control of an unauthorized person, such as a lost or stolen computer or other device containing information;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indications that the information has been viewed, downloaded, or copied; or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(3)</w:t>
      </w:r>
      <w:r w:rsidRPr="00383240">
        <w:rPr>
          <w:rFonts w:cs="Times New Roman"/>
        </w:rPr>
        <w:tab/>
        <w:t>indications that the information was used by an unauthorized person, such as fraudulent accounts opened or instances of reported identity theft.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(B)</w:t>
      </w:r>
      <w:r w:rsidRPr="00383240">
        <w:rPr>
          <w:rFonts w:cs="Times New Roman"/>
        </w:rPr>
        <w:tab/>
        <w:t xml:space="preserve">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(C)</w:t>
      </w:r>
      <w:r w:rsidRPr="00383240">
        <w:rPr>
          <w:rFonts w:cs="Times New Roman"/>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ab/>
        <w:t>(D)</w:t>
      </w:r>
      <w:r w:rsidRPr="00383240">
        <w:rPr>
          <w:rFonts w:cs="Times New Roman"/>
        </w:rPr>
        <w:tab/>
        <w:t xml:space="preserve">For purposes of this section: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(1)</w:t>
      </w:r>
      <w:r w:rsidRPr="00383240">
        <w:rPr>
          <w:rFonts w:cs="Times New Roman"/>
        </w:rPr>
        <w:tab/>
        <w:t xml:space="preserve">“Agency” means any agency, department, board, commission, committee, or institution of higher learning of the State or a political subdivision of it.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 xml:space="preserve">“Breach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(3)</w:t>
      </w:r>
      <w:r w:rsidRPr="00383240">
        <w:rPr>
          <w:rFonts w:cs="Times New Roman"/>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(4)</w:t>
      </w:r>
      <w:r w:rsidRPr="00383240">
        <w:rPr>
          <w:rFonts w:cs="Times New Roman"/>
        </w:rPr>
        <w:tab/>
        <w:t xml:space="preserve">“Personal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(a)</w:t>
      </w:r>
      <w:r w:rsidRPr="00383240">
        <w:rPr>
          <w:rFonts w:cs="Times New Roman"/>
        </w:rPr>
        <w:tab/>
        <w:t xml:space="preserve">social security number;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 xml:space="preserve">driver’s license number or state identification card number issued instead of a driver’s license;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(c)</w:t>
      </w:r>
      <w:r w:rsidRPr="00383240">
        <w:rPr>
          <w:rFonts w:cs="Times New Roman"/>
        </w:rPr>
        <w:tab/>
        <w:t xml:space="preserve">financial account number, or credit card or debit card number in combination with any required security code, access code, or password that would permit access to a resident’s financial account; or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(d)</w:t>
      </w:r>
      <w:r w:rsidRPr="00383240">
        <w:rPr>
          <w:rFonts w:cs="Times New Roman"/>
        </w:rPr>
        <w:tab/>
        <w:t xml:space="preserve">other numbers or information which may be used to access a person’s financial accounts or numbers or information issued by a governmental or regulatory entity that uniquely will identify an individual.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 xml:space="preserve">The term does not include information that is lawfully obtained from publicly available information, or from federal, state, or local government records lawfully made available to the general public.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(E)</w:t>
      </w:r>
      <w:r w:rsidRPr="00383240">
        <w:rPr>
          <w:rFonts w:cs="Times New Roman"/>
        </w:rPr>
        <w:tab/>
        <w:t xml:space="preserve">The notice required by this section may be provided by: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(1)</w:t>
      </w:r>
      <w:r w:rsidRPr="00383240">
        <w:rPr>
          <w:rFonts w:cs="Times New Roman"/>
        </w:rPr>
        <w:tab/>
        <w:t xml:space="preserve">written notice;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(3)</w:t>
      </w:r>
      <w:r w:rsidRPr="00383240">
        <w:rPr>
          <w:rFonts w:cs="Times New Roman"/>
        </w:rPr>
        <w:tab/>
        <w:t xml:space="preserve">telephonic notice; or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(4)</w:t>
      </w:r>
      <w:r w:rsidRPr="00383240">
        <w:rPr>
          <w:rFonts w:cs="Times New Roman"/>
        </w:rPr>
        <w:tab/>
        <w:t xml:space="preserve">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(a)</w:t>
      </w:r>
      <w:r w:rsidRPr="00383240">
        <w:rPr>
          <w:rFonts w:cs="Times New Roman"/>
        </w:rPr>
        <w:tab/>
        <w:t xml:space="preserve">e-mail notice when the agency has an e-mail address for the subject persons;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rPr>
        <w:tab/>
      </w:r>
      <w:r w:rsidRPr="00383240">
        <w:rPr>
          <w:rFonts w:cs="Times New Roman"/>
        </w:rPr>
        <w:tab/>
        <w:t>(b)</w:t>
      </w:r>
      <w:r w:rsidRPr="00383240">
        <w:rPr>
          <w:rFonts w:cs="Times New Roman"/>
        </w:rPr>
        <w:tab/>
        <w:t xml:space="preserve">conspicuous posting of the notice on the agency’s web site page, if the agency maintains one; or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(c)</w:t>
      </w:r>
      <w:r w:rsidRPr="00383240">
        <w:rPr>
          <w:rFonts w:cs="Times New Roman"/>
        </w:rPr>
        <w:tab/>
        <w:t xml:space="preserve">notification to major statewide media.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(F)</w:t>
      </w:r>
      <w:r w:rsidRPr="00383240">
        <w:rPr>
          <w:rFonts w:cs="Times New Roman"/>
        </w:rPr>
        <w:tab/>
        <w:t xml:space="preserve">A resident of this State who is injured by a violation of this section, in addition to and cumulative of all other rights and remedies available at law, may: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(1)</w:t>
      </w:r>
      <w:r w:rsidRPr="00383240">
        <w:rPr>
          <w:rFonts w:cs="Times New Roman"/>
        </w:rPr>
        <w:tab/>
        <w:t xml:space="preserve">institute a civil action to recover damages;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(2)</w:t>
      </w:r>
      <w:r w:rsidRPr="00383240">
        <w:rPr>
          <w:rFonts w:cs="Times New Roman"/>
        </w:rPr>
        <w:tab/>
        <w:t xml:space="preserve">seek an injunction to enforce compliance; and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r>
      <w:r w:rsidRPr="00383240">
        <w:rPr>
          <w:rFonts w:cs="Times New Roman"/>
        </w:rPr>
        <w:tab/>
      </w:r>
      <w:r w:rsidRPr="00383240">
        <w:rPr>
          <w:rFonts w:cs="Times New Roman"/>
        </w:rPr>
        <w:tab/>
        <w:t>(3)</w:t>
      </w:r>
      <w:r w:rsidRPr="00383240">
        <w:rPr>
          <w:rFonts w:cs="Times New Roman"/>
        </w:rPr>
        <w:tab/>
        <w:t xml:space="preserve">recover attorney’s fees and court costs, if successful.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(G)</w:t>
      </w:r>
      <w:r w:rsidRPr="00383240">
        <w:rPr>
          <w:rFonts w:cs="Times New Roman"/>
        </w:rPr>
        <w:tab/>
        <w:t xml:space="preserve">An agency that knowingly and willfully violates this section is subject to an administrative fine up to one thousand dollars for each resident whose information was accessible by reason of the breach, the amount to be decided by the Department of Consumer Affairs.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t>(H)</w:t>
      </w:r>
      <w:r w:rsidRPr="00383240">
        <w:rPr>
          <w:rFonts w:cs="Times New Roman"/>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rPr>
        <w:tab/>
      </w:r>
      <w:r w:rsidRPr="00383240">
        <w:rPr>
          <w:rFonts w:cs="Times New Roman"/>
          <w:b/>
        </w:rPr>
        <w:t>117.118.</w:t>
      </w:r>
      <w:r w:rsidRPr="00383240">
        <w:rPr>
          <w:rFonts w:cs="Times New Roman"/>
          <w:b/>
        </w:rPr>
        <w:tab/>
      </w:r>
      <w:r w:rsidRPr="00383240">
        <w:rPr>
          <w:rFonts w:cs="Times New Roman"/>
        </w:rPr>
        <w:t xml:space="preserve">(GP: State Ports Authority Property)  If the State Ports Authority has not completed the sale of its real property on Daniel Island and Thomas (St. Thomas) Island, except for the dredge disposal cells that are needed in connection with the construction of the North Charleston terminal on the Charleston Naval Complex and for harbor deepening and for channel and berth maintenance, by </w:t>
      </w:r>
      <w:r w:rsidRPr="00383240">
        <w:rPr>
          <w:rFonts w:cs="Times New Roman"/>
          <w:strike/>
        </w:rPr>
        <w:t>December 31, 2013, the Budget and Control shall, on January 1, 2014, transfer the property back to the authority</w:t>
      </w:r>
      <w:r w:rsidRPr="00383240">
        <w:rPr>
          <w:rFonts w:cs="Times New Roman"/>
        </w:rPr>
        <w:t xml:space="preserve"> </w:t>
      </w:r>
      <w:r w:rsidRPr="00383240">
        <w:rPr>
          <w:rFonts w:cs="Times New Roman"/>
          <w:i/>
          <w:u w:val="single"/>
        </w:rPr>
        <w:t>June 30, 2015, the authority must transfer the property to the Budget and Control Board</w:t>
      </w:r>
      <w:r w:rsidRPr="00383240">
        <w:rPr>
          <w:rFonts w:cs="Times New Roman"/>
        </w:rPr>
        <w:t xml:space="preserve">.  The authority shall sell the real property under terms and conditions it considers most advantageous to the authority and the State of South Carolina </w:t>
      </w:r>
      <w:r w:rsidRPr="00383240">
        <w:rPr>
          <w:rFonts w:cs="Times New Roman"/>
          <w:strike/>
        </w:rPr>
        <w:t>and the sale must be completed by June 30, 2014</w:t>
      </w:r>
      <w:r w:rsidRPr="00383240">
        <w:rPr>
          <w:rFonts w:cs="Times New Roman"/>
        </w:rPr>
        <w:t xml:space="preserve">.  </w:t>
      </w:r>
      <w:r w:rsidRPr="00383240">
        <w:rPr>
          <w:rFonts w:cs="Times New Roman"/>
          <w:strike/>
        </w:rPr>
        <w:t>The State Ports Authority must transfer the property to the Budget and Control Board for sale if the authority is unable to complete the sale by June 30, 2014.</w:t>
      </w:r>
    </w:p>
    <w:p w:rsidR="00B93728" w:rsidRPr="00383240" w:rsidRDefault="00B93728" w:rsidP="00C6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83240">
        <w:rPr>
          <w:rFonts w:cs="Times New Roman"/>
        </w:rPr>
        <w:tab/>
      </w:r>
      <w:r w:rsidRPr="00383240">
        <w:rPr>
          <w:rFonts w:cs="Times New Roman"/>
          <w:b/>
          <w:i/>
          <w:u w:val="single"/>
        </w:rPr>
        <w:t>117.119</w:t>
      </w:r>
      <w:r w:rsidRPr="00383240">
        <w:rPr>
          <w:rFonts w:cs="Times New Roman"/>
          <w:i/>
          <w:u w:val="single"/>
        </w:rPr>
        <w:t>.</w:t>
      </w:r>
      <w:r w:rsidRPr="00383240">
        <w:rPr>
          <w:rFonts w:cs="Times New Roman"/>
          <w:i/>
          <w:u w:val="single"/>
        </w:rPr>
        <w:tab/>
        <w:t>(GP: S.C. State Deficit Monitoring Team)</w:t>
      </w:r>
      <w:r w:rsidRPr="00383240">
        <w:rPr>
          <w:rFonts w:cs="Times New Roman"/>
          <w:b/>
        </w:rPr>
        <w:t xml:space="preserve">  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i/>
          <w:szCs w:val="22"/>
          <w:u w:val="single"/>
        </w:rPr>
        <w:t>117.120.</w:t>
      </w:r>
      <w:r w:rsidRPr="00383240">
        <w:rPr>
          <w:rFonts w:cs="Times New Roman"/>
          <w:b/>
          <w:i/>
          <w:szCs w:val="22"/>
          <w:u w:val="single"/>
        </w:rPr>
        <w:tab/>
      </w:r>
      <w:r w:rsidRPr="00383240">
        <w:rPr>
          <w:rFonts w:cs="Times New Roman"/>
          <w:i/>
          <w:szCs w:val="22"/>
          <w:u w:val="single"/>
        </w:rPr>
        <w:t>(GP: Site Certification and Development)</w:t>
      </w:r>
      <w:r w:rsidRPr="00383240">
        <w:rPr>
          <w:rFonts w:cs="Times New Roman"/>
        </w:rPr>
        <w:t xml:space="preserve">  </w:t>
      </w:r>
      <w:r w:rsidRPr="00383240">
        <w:rPr>
          <w:rFonts w:cs="Times New Roman"/>
          <w:b/>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i/>
          <w:u w:val="single"/>
        </w:rPr>
        <w:t>117.121.</w:t>
      </w:r>
      <w:r w:rsidRPr="00383240">
        <w:rPr>
          <w:rFonts w:cs="Times New Roman"/>
          <w:i/>
          <w:u w:val="single"/>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i/>
          <w:u w:val="single"/>
        </w:rPr>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1, under oath, that the county and/or city has remitted all funds or the SC Criminal Justice Academy shall withhold services until such time as remittance is made.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rPr>
          <w:rFonts w:cs="Times New Roman"/>
          <w:szCs w:val="22"/>
        </w:rPr>
        <w:lastRenderedPageBreak/>
        <w:tab/>
      </w:r>
      <w:r w:rsidRPr="00383240">
        <w:rPr>
          <w:rFonts w:cs="Times New Roman"/>
          <w:b/>
          <w:i/>
          <w:szCs w:val="22"/>
          <w:u w:val="single"/>
        </w:rPr>
        <w:t>117.122.</w:t>
      </w:r>
      <w:r w:rsidRPr="00383240">
        <w:rPr>
          <w:rFonts w:cs="Times New Roman"/>
          <w:b/>
          <w:i/>
          <w:szCs w:val="22"/>
          <w:u w:val="single"/>
        </w:rPr>
        <w:tab/>
      </w:r>
      <w:r w:rsidRPr="00383240">
        <w:rPr>
          <w:rFonts w:cs="Times New Roman"/>
          <w:i/>
          <w:szCs w:val="22"/>
          <w:u w:val="single"/>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no later than September 1, on the prior fiscal year</w:t>
      </w:r>
      <w:r w:rsidRPr="00383240">
        <w:rPr>
          <w:rFonts w:cs="Times New Roman"/>
          <w:b/>
          <w:i/>
          <w:szCs w:val="22"/>
          <w:u w:val="single"/>
        </w:rPr>
        <w:t xml:space="preserve">, </w:t>
      </w:r>
      <w:r w:rsidRPr="00383240">
        <w:rPr>
          <w:rFonts w:cs="Times New Roman"/>
          <w:i/>
          <w:szCs w:val="22"/>
          <w:u w:val="single"/>
        </w:rPr>
        <w:t>to the appropriate commission.  The commissions shall than provide the Chairman of the House Ways and Means Committee and Chairman of the Senate Finance Committee with a combined report by September 15 of the current fiscal year.</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83240">
        <w:rPr>
          <w:rFonts w:cs="Times New Roman"/>
          <w:b/>
        </w:rPr>
        <w:tab/>
      </w:r>
      <w:r w:rsidRPr="00383240">
        <w:rPr>
          <w:rFonts w:cs="Times New Roman"/>
          <w:b/>
          <w:i/>
          <w:u w:val="single"/>
        </w:rPr>
        <w:t>117.123.</w:t>
      </w:r>
      <w:r w:rsidRPr="00383240">
        <w:rPr>
          <w:rFonts w:cs="Times New Roman"/>
          <w:i/>
          <w:u w:val="single"/>
        </w:rPr>
        <w:tab/>
        <w:t>(GP: Magistrate Courts Jury Areas)</w:t>
      </w:r>
      <w:r w:rsidRPr="00383240">
        <w:rPr>
          <w:rFonts w:cs="Times New Roman"/>
        </w:rPr>
        <w:t xml:space="preserve">  </w:t>
      </w:r>
      <w:r w:rsidRPr="00383240">
        <w:rPr>
          <w:rFonts w:cs="Times New Roman"/>
          <w:b/>
        </w:rPr>
        <w:t>DELETED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
          <w:i/>
        </w:rPr>
        <w:tab/>
      </w:r>
      <w:r w:rsidRPr="00383240">
        <w:rPr>
          <w:rFonts w:cs="Times New Roman"/>
          <w:b/>
          <w:i/>
          <w:u w:val="single"/>
        </w:rPr>
        <w:t>117.124.</w:t>
      </w:r>
      <w:r w:rsidRPr="00383240">
        <w:rPr>
          <w:rFonts w:cs="Times New Roman"/>
          <w:b/>
          <w:i/>
          <w:u w:val="single"/>
        </w:rPr>
        <w:tab/>
      </w:r>
      <w:r w:rsidRPr="00383240">
        <w:rPr>
          <w:rFonts w:cs="Times New Roman"/>
          <w:i/>
          <w:u w:val="single"/>
        </w:rPr>
        <w:t>(GP: South Carolina Welcome Centers)  The Department of Parks, Recreation and Tourism and the Department of Transportation shall enter into a Memorandum of Understanding (MOU) which transfers control of all South Carolina Welcome Centers to the Department of Parks, Recreation and Tourism on July 1, 2014.  The MOU at a minimum shall transfer to the Department of Parks, Recreation and Tourism control which includes, but is not limited to, replacement, renovation and maintenance of the facilities, daily operations, and grounds maintenance and upkeep and shall clearly define responsibility for additional portions of Welcome Centers to include, but not be limited to, paving and sidewalks.  The Department of Transportation shall transfer to the Department of Parks, Recreation and Tourism the amount of funds expended in the prior fiscal year for all items the Department of Parks, Recreation and Tourism assumes responsibility for and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83240">
        <w:tab/>
      </w:r>
      <w:r w:rsidRPr="00383240">
        <w:rPr>
          <w:b/>
          <w:i/>
          <w:u w:val="single"/>
        </w:rPr>
        <w:t>117.125.</w:t>
      </w:r>
      <w:r w:rsidRPr="00383240">
        <w:rPr>
          <w:b/>
          <w:i/>
          <w:u w:val="single"/>
        </w:rPr>
        <w:tab/>
      </w:r>
      <w:r w:rsidRPr="00383240">
        <w:rPr>
          <w:i/>
          <w:u w:val="single"/>
        </w:rPr>
        <w:t>(GP: Contracts for Legal Services)</w:t>
      </w:r>
      <w:r w:rsidRPr="00383240">
        <w:rPr>
          <w:rFonts w:cs="Times New Roman"/>
        </w:rPr>
        <w:t xml:space="preserve">  </w:t>
      </w:r>
      <w:r w:rsidRPr="00383240">
        <w:rPr>
          <w:rFonts w:cs="Times New Roman"/>
          <w:b/>
        </w:rPr>
        <w:t>DELETED</w:t>
      </w:r>
    </w:p>
    <w:p w:rsidR="00B93728" w:rsidRPr="00383240" w:rsidRDefault="00B93728"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szCs w:val="22"/>
        </w:rPr>
        <w:tab/>
      </w:r>
      <w:r w:rsidRPr="00383240">
        <w:rPr>
          <w:rFonts w:cs="Times New Roman"/>
          <w:b/>
          <w:i/>
          <w:szCs w:val="22"/>
          <w:u w:val="single"/>
        </w:rPr>
        <w:t>117.126.</w:t>
      </w:r>
      <w:r w:rsidRPr="00383240">
        <w:rPr>
          <w:rFonts w:cs="Times New Roman"/>
          <w:b/>
          <w:i/>
          <w:szCs w:val="22"/>
          <w:u w:val="single"/>
        </w:rPr>
        <w:tab/>
      </w:r>
      <w:r w:rsidRPr="00383240">
        <w:rPr>
          <w:rFonts w:cs="Times New Roman"/>
          <w:i/>
          <w:color w:val="auto"/>
          <w:u w:val="single"/>
        </w:rPr>
        <w:t>(GP: Hunley Commission)  For the current fiscal year, the provisions of Section 54-7-100 of the 1976 Code that provide for three members appointed by the Governor and for the Lieutenant Governor, or his designee to serve on the Hunley Commission are suspended.</w:t>
      </w:r>
    </w:p>
    <w:p w:rsidR="00B93728" w:rsidRPr="00383240" w:rsidRDefault="00B93728"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szCs w:val="22"/>
        </w:rPr>
        <w:tab/>
      </w:r>
      <w:r w:rsidRPr="00383240">
        <w:rPr>
          <w:rFonts w:cs="Times New Roman"/>
          <w:b/>
          <w:i/>
          <w:szCs w:val="22"/>
          <w:u w:val="single"/>
        </w:rPr>
        <w:t>117.127.</w:t>
      </w:r>
      <w:r w:rsidRPr="00383240">
        <w:rPr>
          <w:rFonts w:cs="Times New Roman"/>
          <w:b/>
          <w:i/>
          <w:szCs w:val="22"/>
          <w:u w:val="single"/>
        </w:rPr>
        <w:tab/>
      </w:r>
      <w:r w:rsidRPr="00383240">
        <w:rPr>
          <w:rFonts w:cs="Times New Roman"/>
          <w:i/>
          <w:color w:val="auto"/>
          <w:u w:val="single"/>
        </w:rPr>
        <w:t>(GP: Continuation of Teen Pregnancy Prevention Project Accountability)  Qualifying organizations applying for General Funds provided as a special item in this act and titled Continuation of Teen Pregnancy Prevention must include in its application a proposed annual budget and agreement to provide quarterly reports to the grantor state agency detailing the expenditure of funds and the project's accomplishments which shall include:</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 xml:space="preserve">Financial: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 xml:space="preserve">Personnel costs, including employer contributions, by position for each of the following areas:  administration, training, and education, as well as for other positions as identified;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 xml:space="preserve">Operational costs identified in the application;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 xml:space="preserve">One-time costs over $500 for such items as supplies; </w:t>
      </w:r>
    </w:p>
    <w:p w:rsidR="00B93728" w:rsidRPr="00383240" w:rsidRDefault="00B93728" w:rsidP="00D8496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 xml:space="preserve">Administration costs may not exceed 10% of the total project budget.  For purposes of this provision, “Administration” is defined as expenses other than educational.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 xml:space="preserve">Description of program and curriculum to be used;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 xml:space="preserve">Description of training;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 xml:space="preserve">Schedule and brief description of project activities for each quarter;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 xml:space="preserve">Participation reports on the following: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 xml:space="preserve">Number of persons who participated;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 xml:space="preserve">Total number of hours provided;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 xml:space="preserve">Number of train the trainer events;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 xml:space="preserve">Other data regarding the activities of the project;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 xml:space="preserve">Description of the project evaluation to be used;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(7)</w:t>
      </w:r>
      <w:r w:rsidRPr="00383240">
        <w:rPr>
          <w:rFonts w:cs="Times New Roman"/>
          <w:i/>
          <w:u w:val="single"/>
        </w:rPr>
        <w:tab/>
        <w:t xml:space="preserve">Copy of latest completed independent financial audit and agency’s response to any audit exceptions;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 xml:space="preserve">Qualifications of project personnel;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(9)</w:t>
      </w:r>
      <w:r w:rsidRPr="00383240">
        <w:rPr>
          <w:rFonts w:cs="Times New Roman"/>
          <w:i/>
          <w:u w:val="single"/>
        </w:rPr>
        <w:tab/>
        <w:t xml:space="preserve">Best Practices to be used; and  </w:t>
      </w:r>
    </w:p>
    <w:p w:rsidR="00B93728" w:rsidRPr="00383240" w:rsidRDefault="00B93728"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(10)</w:t>
      </w:r>
      <w:r w:rsidRPr="00383240">
        <w:rPr>
          <w:rFonts w:cs="Times New Roman"/>
          <w:i/>
          <w:u w:val="single"/>
        </w:rPr>
        <w:tab/>
        <w:t xml:space="preserve">Evidence Based Curriculum. </w:t>
      </w:r>
    </w:p>
    <w:p w:rsidR="00B93728" w:rsidRPr="00383240" w:rsidRDefault="00B93728"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An organization awarded a grant must provide these quarterly reports to the grantor state agency within 15 days of the end of each quarter.  Grantees failing to submit reports with 30 days of the end of each quarter shall have their grant terminated.</w:t>
      </w:r>
    </w:p>
    <w:p w:rsidR="00B93728" w:rsidRPr="00383240" w:rsidRDefault="00B93728"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i/>
          <w:u w:val="single"/>
        </w:rPr>
        <w:t>U</w:t>
      </w:r>
      <w:r w:rsidRPr="00383240">
        <w:rPr>
          <w:rFonts w:cs="Times New Roman"/>
          <w:i/>
          <w:color w:val="auto"/>
          <w:u w:val="single"/>
        </w:rPr>
        <w:t>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B93728" w:rsidRPr="00383240" w:rsidRDefault="00B93728"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83240">
        <w:rPr>
          <w:rFonts w:cs="Times New Roman"/>
          <w:szCs w:val="22"/>
        </w:rPr>
        <w:tab/>
      </w:r>
      <w:r w:rsidRPr="00383240">
        <w:rPr>
          <w:rFonts w:cs="Times New Roman"/>
          <w:b/>
          <w:i/>
          <w:szCs w:val="22"/>
          <w:u w:val="single"/>
        </w:rPr>
        <w:t>117.128.</w:t>
      </w:r>
      <w:r w:rsidRPr="00383240">
        <w:rPr>
          <w:rFonts w:cs="Times New Roman"/>
          <w:b/>
          <w:i/>
          <w:szCs w:val="22"/>
          <w:u w:val="single"/>
        </w:rPr>
        <w:tab/>
      </w:r>
      <w:r w:rsidRPr="00383240">
        <w:rPr>
          <w:i/>
          <w:iCs/>
          <w:u w:val="single"/>
        </w:rPr>
        <w:t>(GP: Allocation of Continuing Teen Pregnancy Prevention State Monies)</w:t>
      </w:r>
      <w:r w:rsidRPr="00383240">
        <w:rPr>
          <w:b/>
          <w:iCs/>
        </w:rPr>
        <w:t xml:space="preserve">  DELETED</w:t>
      </w:r>
    </w:p>
    <w:p w:rsidR="00B93728" w:rsidRPr="00383240" w:rsidRDefault="00B93728"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83240">
        <w:rPr>
          <w:rFonts w:cs="Times New Roman"/>
          <w:szCs w:val="22"/>
        </w:rPr>
        <w:tab/>
      </w:r>
      <w:r w:rsidRPr="00383240">
        <w:rPr>
          <w:rFonts w:cs="Times New Roman"/>
          <w:b/>
          <w:i/>
          <w:szCs w:val="22"/>
          <w:u w:val="single"/>
        </w:rPr>
        <w:t>117.129.</w:t>
      </w:r>
      <w:r w:rsidRPr="00383240">
        <w:rPr>
          <w:rFonts w:cs="Times New Roman"/>
          <w:b/>
          <w:i/>
          <w:szCs w:val="22"/>
          <w:u w:val="single"/>
        </w:rPr>
        <w:tab/>
      </w:r>
      <w:r w:rsidRPr="00383240">
        <w:rPr>
          <w:rFonts w:cs="Times New Roman"/>
          <w:i/>
          <w:color w:val="auto"/>
          <w:u w:val="single"/>
        </w:rPr>
        <w:t>(GP: Constitutional Officers Salary Study)</w:t>
      </w:r>
      <w:r w:rsidRPr="00383240">
        <w:rPr>
          <w:rFonts w:cs="Times New Roman"/>
          <w:b/>
          <w:color w:val="auto"/>
        </w:rPr>
        <w:t xml:space="preserve">  DELETED</w:t>
      </w:r>
    </w:p>
    <w:p w:rsidR="00B93728" w:rsidRPr="00383240" w:rsidRDefault="00B93728"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rPr>
        <w:tab/>
      </w:r>
      <w:r w:rsidRPr="00383240">
        <w:rPr>
          <w:rFonts w:cs="Times New Roman"/>
          <w:b/>
          <w:i/>
          <w:u w:val="single"/>
        </w:rPr>
        <w:t>117.130.</w:t>
      </w:r>
      <w:r w:rsidRPr="00383240">
        <w:rPr>
          <w:rFonts w:cs="Times New Roman"/>
          <w:b/>
          <w:i/>
          <w:u w:val="single"/>
        </w:rPr>
        <w:tab/>
      </w:r>
      <w:r w:rsidRPr="00383240">
        <w:rPr>
          <w:rFonts w:cs="Times New Roman"/>
          <w:i/>
          <w:u w:val="single"/>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383240">
        <w:rPr>
          <w:rFonts w:cs="Times New Roman"/>
          <w:b/>
          <w:i/>
          <w:u w:val="single"/>
        </w:rPr>
        <w:t xml:space="preserve"> </w:t>
      </w:r>
      <w:r w:rsidRPr="00383240">
        <w:rPr>
          <w:rFonts w:cs="Times New Roman"/>
          <w:i/>
          <w:u w:val="single"/>
        </w:rPr>
        <w:t xml:space="preserve">be constructed to meet any and all state and federal regulations.  Consistent with the requirements of Section </w:t>
      </w:r>
      <w:hyperlink r:id="rId99" w:history="1">
        <w:r w:rsidRPr="00383240">
          <w:rPr>
            <w:rFonts w:cs="Times New Roman"/>
            <w:i/>
            <w:u w:val="single"/>
          </w:rPr>
          <w:t>57-25-190</w:t>
        </w:r>
      </w:hyperlink>
      <w:r w:rsidRPr="00383240">
        <w:rPr>
          <w:rFonts w:cs="Times New Roman"/>
          <w:i/>
          <w:u w:val="single"/>
        </w:rPr>
        <w:t xml:space="preserve"> (E) of the 1976 Code, or regulations adopted pursuant thereto, including construction by a local government in a state right of way, the owner of a legally erected and maintained billboard shall have the option to relocate such billboard sign to another location as close as practicable to the sign being relocated or adjust the height or angle of the billboard sign to a height or angle that restores the visibility of the billboard sign to the same or comparable visibility as before construction of a sound barrier.  Costs for re-location or alteration of a billboard due to sound barrier installation by a local government in a state right of way shall be paid by the local government. </w:t>
      </w:r>
      <w:r w:rsidRPr="00383240">
        <w:rPr>
          <w:rFonts w:cs="Times New Roman"/>
          <w:u w:val="single"/>
        </w:rPr>
        <w:t xml:space="preserve"> </w:t>
      </w:r>
      <w:r w:rsidRPr="00383240">
        <w:rPr>
          <w:rFonts w:cs="Times New Roman"/>
          <w:i/>
          <w:u w:val="single"/>
        </w:rPr>
        <w:t>The provisions of Section 39-14-10 et seq of the 1976 Code will apply regarding any compensation to be paid by local governments for billboard signs which cannot be relocated or altered.</w:t>
      </w:r>
    </w:p>
    <w:p w:rsidR="00B93728" w:rsidRPr="00383240" w:rsidRDefault="00B93728"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b/>
          <w:i/>
          <w:color w:val="auto"/>
          <w:u w:val="single"/>
        </w:rPr>
        <w:t>117.131.</w:t>
      </w:r>
      <w:r w:rsidRPr="00383240">
        <w:rPr>
          <w:rFonts w:cs="Times New Roman"/>
          <w:b/>
          <w:i/>
          <w:color w:val="auto"/>
          <w:u w:val="single"/>
        </w:rPr>
        <w:tab/>
      </w:r>
      <w:r w:rsidRPr="00383240">
        <w:rPr>
          <w:rFonts w:cs="Times New Roman"/>
          <w:i/>
          <w:color w:val="auto"/>
          <w:u w:val="single"/>
        </w:rPr>
        <w:t xml:space="preserve">(GP: Information Technology Disaster Recovery Plan)  The Budget and Control Board shall perform, or issue a Request for Proposals (RFP) for purposes of selecting a vendor to perform, a study to develop recommendations for a statewide information technology disaster recovery plan.  If the Budget and Control Board issues an RFP, the Executive Director shall </w:t>
      </w:r>
      <w:r w:rsidRPr="00383240">
        <w:rPr>
          <w:rFonts w:cs="Times New Roman"/>
          <w:i/>
          <w:color w:val="auto"/>
          <w:u w:val="single"/>
        </w:rPr>
        <w:lastRenderedPageBreak/>
        <w:t>designate a coordinator to work with the vendor chosen in the RFP process.  If the Budget and Control Board performs the study, advice should be sought from private and public sector resources on best practices for disaster recovery management.  In making recommendations, cloud backup technology, warm site locations (specifically including the Clemson University Data Center in Anderson, South Carolina), and hybrid data replication and backup solutions should be considered.  The Budget and Control Board is authorized to use as funding for the study excess appropriations for the current fiscal year, as determined by the Executive Director of the Budget and Control Board, designated for statewide employer contributions for other statewide purposes.  A report of recommendations and estimated costs for implementation of a statewide disaster recovery plan shall be submitted to the Governor, the Chairman of the Senate Finance Committee and the Chairman of the House Ways and Means Committee by March 1, 2015.</w:t>
      </w:r>
    </w:p>
    <w:p w:rsidR="00B93728" w:rsidRPr="00383240" w:rsidRDefault="00B93728" w:rsidP="009F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rPr>
        <w:tab/>
      </w:r>
      <w:r w:rsidRPr="00383240">
        <w:rPr>
          <w:rFonts w:cs="Times New Roman"/>
          <w:i/>
          <w:color w:val="auto"/>
          <w:u w:val="single"/>
        </w:rPr>
        <w:t>The Judicial Department, Legislative Department, public institutions of higher learning, technical colleges, political subdivisions and quasi-governmental bodies shall not be included within the scope of the study commissioned by this proviso.  The study shall consider the  data protection needs of all other state agencies in developing recommendations and note any agency that should be excluded from participation in statewide disaster recovery management services.</w:t>
      </w:r>
    </w:p>
    <w:p w:rsidR="00B93728" w:rsidRPr="00383240" w:rsidRDefault="00B93728"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383240">
        <w:rPr>
          <w:rFonts w:cs="Times New Roman"/>
        </w:rPr>
        <w:tab/>
      </w:r>
      <w:r w:rsidRPr="00383240">
        <w:rPr>
          <w:rFonts w:cs="Times New Roman"/>
          <w:b/>
          <w:i/>
          <w:u w:val="single"/>
        </w:rPr>
        <w:t>117.132.</w:t>
      </w:r>
      <w:r w:rsidRPr="00383240">
        <w:rPr>
          <w:rFonts w:cs="Times New Roman"/>
          <w:i/>
          <w:u w:val="single"/>
        </w:rPr>
        <w:tab/>
        <w:t xml:space="preserve">(GP: Information Technology and Information Security Plans)  (A)  By October 1, 2014, all state agencies must submit an information technology plan and an information security plan for Fiscal Year 2014-15 to the Budget and Control Board’s Division of Technology.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  </w:t>
      </w:r>
    </w:p>
    <w:p w:rsidR="00B93728" w:rsidRPr="00383240" w:rsidRDefault="00B93728"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383240">
        <w:rPr>
          <w:rFonts w:cs="Times New Roman"/>
          <w:b/>
        </w:rPr>
        <w:tab/>
      </w:r>
      <w:r w:rsidRPr="00383240">
        <w:rPr>
          <w:rFonts w:cs="Times New Roman"/>
          <w:b/>
        </w:rPr>
        <w:tab/>
      </w:r>
      <w:r w:rsidRPr="00383240">
        <w:rPr>
          <w:rFonts w:cs="Times New Roman"/>
          <w:b/>
        </w:rPr>
        <w:tab/>
      </w:r>
      <w:r w:rsidRPr="00383240">
        <w:rPr>
          <w:rFonts w:cs="Times New Roman"/>
          <w:i/>
          <w:u w:val="single"/>
        </w:rPr>
        <w:t xml:space="preserve">The information technology plans required by this section shall be in the form and level of detail required by the division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information technology personnel, regardless of funding sources; and (6) the state agency’s need for appropriations for information technology. </w:t>
      </w:r>
    </w:p>
    <w:p w:rsidR="00B93728" w:rsidRPr="00383240" w:rsidRDefault="00B93728"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b/>
        </w:rPr>
        <w:tab/>
      </w:r>
      <w:r w:rsidRPr="00383240">
        <w:rPr>
          <w:rFonts w:cs="Times New Roman"/>
          <w:b/>
        </w:rPr>
        <w:tab/>
      </w:r>
      <w:r w:rsidRPr="00383240">
        <w:rPr>
          <w:rFonts w:cs="Times New Roman"/>
          <w:b/>
        </w:rPr>
        <w:tab/>
      </w:r>
      <w:r w:rsidRPr="00383240">
        <w:rPr>
          <w:rFonts w:cs="Times New Roman"/>
          <w:i/>
          <w:u w:val="single"/>
        </w:rPr>
        <w:t xml:space="preserve">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w:t>
      </w:r>
      <w:r w:rsidRPr="00383240">
        <w:rPr>
          <w:rFonts w:cs="Times New Roman"/>
          <w:i/>
          <w:u w:val="single"/>
        </w:rPr>
        <w:lastRenderedPageBreak/>
        <w:t xml:space="preserve">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 </w:t>
      </w:r>
    </w:p>
    <w:p w:rsidR="00B93728" w:rsidRPr="00383240" w:rsidRDefault="00B93728"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(B)</w:t>
      </w:r>
      <w:r w:rsidRPr="00383240">
        <w:rPr>
          <w:rFonts w:cs="Times New Roman"/>
          <w:i/>
          <w:u w:val="single"/>
        </w:rPr>
        <w:tab/>
        <w:t xml:space="preserve">The director of the Division of Technology should seek advice from private and public sector resources on the efficient use of information technology and best practices. </w:t>
      </w:r>
    </w:p>
    <w:p w:rsidR="00B93728" w:rsidRPr="00383240" w:rsidRDefault="00B93728" w:rsidP="0028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i/>
          <w:u w:val="single"/>
        </w:rPr>
        <w:t>(C)</w:t>
      </w:r>
      <w:r w:rsidRPr="00383240">
        <w:rPr>
          <w:rFonts w:cs="Times New Roman"/>
          <w:i/>
          <w:u w:val="single"/>
        </w:rPr>
        <w:tab/>
        <w:t>The Judicial Department, Legislative Department, public institutions of higher learning, technical colleges, political subdivisions and quasi-governmental bodies are specifically exempt from the requirements as provided in this proviso.</w:t>
      </w:r>
    </w:p>
    <w:p w:rsidR="00B93728" w:rsidRPr="00383240" w:rsidRDefault="00B93728"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b/>
        </w:rPr>
        <w:tab/>
      </w:r>
      <w:r w:rsidRPr="00383240">
        <w:rPr>
          <w:rFonts w:cs="Times New Roman"/>
          <w:b/>
          <w:i/>
          <w:u w:val="single"/>
        </w:rPr>
        <w:t>117.133.</w:t>
      </w:r>
      <w:r w:rsidRPr="00383240">
        <w:rPr>
          <w:rFonts w:cs="Times New Roman"/>
          <w:b/>
          <w:i/>
          <w:u w:val="single"/>
        </w:rPr>
        <w:tab/>
      </w:r>
      <w:r w:rsidRPr="00383240">
        <w:rPr>
          <w:rFonts w:cs="Times New Roman"/>
          <w:i/>
          <w:u w:val="single"/>
        </w:rPr>
        <w:t>(GP: Joint Transportation Corridor Study Committee)  There is created the Joint Transportation Corridor Study Committee which shall be composed of the following:  two members appointed by the Governor; one member of the Senate appointed by the President Pro-Tempore of the Senate; one member of the Senate Finance Committee appointed by the Chairman of the Senate Finance Committee; one member of the Senate Transportation Committee appointed by the Chairman of the Senate Transportation Committee; one member of the Senate Labor, Commerce and Industry Committee appointed by the Chairman of the Senate Labor, Commerce and Industry Committee; one member of the Senate appointed by the Senate Majority Leader; one member of the Senate appointed by the Senate Minority Leader; one member of the House of Representatives appointed by the Speaker of the House; one member of the House Ways and Means Committee appointed by the Chairman of the House Ways and Means Committee; one member of the House Education and Public Works Committee appointed by the Chairman of the House Education and Public Works Committee, one member of the House Labor, Commerce and Industry Committee appointed by the Chairman of the House Labor, Commerce and Industry Committee; one member of the House of Representatives appointed by the House Majority Leader; and one member of the House of Representatives appointed by the House Minority Leader.  The Joint Study Committee shall form a Government and Freight Industry Advisory Subcommittee composed of one representative from each of the following:  the South Carolina Trucking Association; the South Carolina Manufacturers Alliance; the South Carolina Chamber of Commerce; the Palmetto Agribusiness Council; the State Ports Authority; the Department of Commerce; and the Department of Transportation.</w:t>
      </w:r>
    </w:p>
    <w:p w:rsidR="00B93728" w:rsidRPr="00383240" w:rsidRDefault="00B93728"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committee shall study transportation corridors which are the state's primary commercial, commuter and tourist arteries, with respect to traffic congestion, safety and efficiency of existing South Carolina interstates and with respect to the state's major metropolitan areas and which connect the vital port terminals at Charleston to upstate industries.  The study shall include, but is not limited to, the need for capacity expansion, removal of bottlenecks, traffic flow, safety improvements, interstate-only prioritization list, and adequacy of current and anticipated federal funding.  The Department of Transportation shall provide staffing and other resources as required.  Expenses of the committee shall be borne by the appointing agencies and entities.</w:t>
      </w:r>
    </w:p>
    <w:p w:rsidR="00B93728" w:rsidRPr="00383240" w:rsidRDefault="00B93728"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i/>
        </w:rPr>
        <w:tab/>
      </w:r>
      <w:r w:rsidRPr="00383240">
        <w:rPr>
          <w:rFonts w:cs="Times New Roman"/>
          <w:i/>
          <w:u w:val="single"/>
        </w:rPr>
        <w:t>The committee shall submit a report containing their findings and any recommended plans of action by December 31, 2014, to the Governor, the Senate, the House of Representatives, the Joint Transportation Review Committee, and the Department of Transportation Commission.</w:t>
      </w:r>
    </w:p>
    <w:p w:rsidR="00B93728" w:rsidRPr="00383240" w:rsidRDefault="00B93728" w:rsidP="00E3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
        </w:rPr>
        <w:tab/>
      </w:r>
      <w:r w:rsidRPr="00383240">
        <w:rPr>
          <w:rFonts w:cs="Times New Roman"/>
          <w:i/>
          <w:u w:val="single"/>
        </w:rPr>
        <w:t>The Governor is encouraged to address the findings and any plans of action in the 2015 State of the State Address and/or in the Executive Budget submitted to the General Assembly.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383240">
        <w:rPr>
          <w:rFonts w:cs="Times New Roman"/>
          <w:b/>
          <w:color w:val="auto"/>
        </w:rPr>
        <w:lastRenderedPageBreak/>
        <w:tab/>
      </w:r>
      <w:r w:rsidRPr="00383240">
        <w:rPr>
          <w:rFonts w:cs="Times New Roman"/>
          <w:b/>
          <w:i/>
          <w:color w:val="auto"/>
          <w:u w:val="single"/>
        </w:rPr>
        <w:t>117.134.</w:t>
      </w:r>
      <w:r w:rsidRPr="00383240">
        <w:rPr>
          <w:rFonts w:cs="Times New Roman"/>
          <w:i/>
          <w:color w:val="auto"/>
          <w:u w:val="single"/>
        </w:rPr>
        <w:tab/>
        <w:t>(GP: Detail Budget Preparation)  The Executive Budget Office is directed to prepare the subsequent detail budget with provisos to reflect the appropriations and provisions in this Act to conform with the implementation of the South Carolina Restructuring Act of 2014.</w:t>
      </w:r>
    </w:p>
    <w:p w:rsidR="00B93728" w:rsidRPr="00383240" w:rsidRDefault="00B93728" w:rsidP="003E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i/>
          <w:color w:val="auto"/>
        </w:rPr>
        <w:tab/>
      </w:r>
      <w:r w:rsidRPr="00383240">
        <w:rPr>
          <w:rFonts w:cs="Times New Roman"/>
          <w:b/>
          <w:i/>
          <w:color w:val="auto"/>
          <w:u w:val="single"/>
        </w:rPr>
        <w:t>117.135.</w:t>
      </w:r>
      <w:r w:rsidRPr="00383240">
        <w:rPr>
          <w:rFonts w:cs="Times New Roman"/>
          <w:b/>
          <w:i/>
          <w:color w:val="auto"/>
          <w:u w:val="single"/>
        </w:rPr>
        <w:tab/>
      </w:r>
      <w:r w:rsidRPr="00383240">
        <w:rPr>
          <w:rFonts w:cs="Times New Roman"/>
          <w:i/>
          <w:color w:val="auto"/>
          <w:u w:val="single"/>
        </w:rPr>
        <w:t>(GP: Family Planning Funds)  (A)  Notwithstanding any other law, federal family planning funds and state family planning funds shall be awarded to eligible individuals, organizations, or entities applying to be family planning contractors in the following order of descending priority:</w:t>
      </w:r>
    </w:p>
    <w:p w:rsidR="00B93728" w:rsidRPr="00383240" w:rsidRDefault="00B93728" w:rsidP="003E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(1)</w:t>
      </w:r>
      <w:r w:rsidRPr="00383240">
        <w:rPr>
          <w:rFonts w:cs="Times New Roman"/>
          <w:i/>
          <w:color w:val="auto"/>
          <w:u w:val="single"/>
        </w:rPr>
        <w:tab/>
        <w:t>public entities that provide family planning services, including state, county, and local community health clinics and federally qualified health centers;</w:t>
      </w:r>
    </w:p>
    <w:p w:rsidR="00B93728" w:rsidRPr="00383240" w:rsidRDefault="00B93728" w:rsidP="003E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(2)</w:t>
      </w:r>
      <w:r w:rsidRPr="00383240">
        <w:rPr>
          <w:rFonts w:cs="Times New Roman"/>
          <w:i/>
          <w:color w:val="auto"/>
          <w:u w:val="single"/>
        </w:rPr>
        <w:tab/>
        <w:t>nonpublic entities that provide comprehensive primary and preventive health services, as described in 42 U.S.C. 254b(b)(1)(A), in addition to family planning services; and</w:t>
      </w:r>
    </w:p>
    <w:p w:rsidR="00B93728" w:rsidRPr="00383240" w:rsidRDefault="00B93728" w:rsidP="003E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color w:val="auto"/>
        </w:rPr>
        <w:tab/>
      </w:r>
      <w:r w:rsidRPr="00383240">
        <w:rPr>
          <w:rFonts w:cs="Times New Roman"/>
          <w:color w:val="auto"/>
        </w:rPr>
        <w:tab/>
      </w:r>
      <w:r w:rsidRPr="00383240">
        <w:rPr>
          <w:rFonts w:cs="Times New Roman"/>
          <w:i/>
          <w:color w:val="auto"/>
          <w:u w:val="single"/>
        </w:rPr>
        <w:t>(3)</w:t>
      </w:r>
      <w:r w:rsidRPr="00383240">
        <w:rPr>
          <w:rFonts w:cs="Times New Roman"/>
          <w:i/>
          <w:color w:val="auto"/>
          <w:u w:val="single"/>
        </w:rPr>
        <w:tab/>
        <w:t>nonpublic entities that provide family planning services but do not provide comprehensive primary and preventive health services.</w:t>
      </w:r>
    </w:p>
    <w:p w:rsidR="00B93728" w:rsidRPr="00383240" w:rsidRDefault="00B93728" w:rsidP="003E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(B)</w:t>
      </w:r>
      <w:r w:rsidRPr="00383240">
        <w:rPr>
          <w:rFonts w:cs="Times New Roman"/>
          <w:i/>
          <w:color w:val="auto"/>
          <w:u w:val="single"/>
        </w:rPr>
        <w:tab/>
        <w:t>Family planning funds must be distributed in compliance with federal law to ensure distribution in a manner that does not severely limit or eliminate access to family planning services in any region of the State.</w:t>
      </w:r>
    </w:p>
    <w:p w:rsidR="00B93728" w:rsidRPr="00383240" w:rsidRDefault="00B93728" w:rsidP="003E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color w:val="auto"/>
        </w:rPr>
        <w:tab/>
      </w:r>
      <w:r w:rsidRPr="00383240">
        <w:rPr>
          <w:rFonts w:cs="Times New Roman"/>
          <w:i/>
          <w:color w:val="auto"/>
          <w:u w:val="single"/>
        </w:rPr>
        <w:t>(C)</w:t>
      </w:r>
      <w:r w:rsidRPr="00383240">
        <w:rPr>
          <w:rFonts w:cs="Times New Roman"/>
          <w:i/>
          <w:color w:val="auto"/>
          <w:u w:val="single"/>
        </w:rPr>
        <w:tab/>
        <w:t>Any department, agency, board, commission, office, or other instrumentality of the State that distributes family planning funds shall submit an annual report to the General Assembly listing any family planning contractors that fall under item (A)(3), and the amount of federal or state family planning funds they received.  The report shall provide a detailed explanation of how it was determined that there were an insufficient number of eligible individuals, organizations, or entities in items (A)(1) and (A)(2) to prevent a significant reduction in family planning services in each region of the State where (A)(3) contractors are located.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i/>
        </w:rPr>
        <w:tab/>
      </w:r>
      <w:r w:rsidRPr="00383240">
        <w:rPr>
          <w:rFonts w:cs="Times New Roman"/>
          <w:b/>
          <w:i/>
          <w:u w:val="single"/>
        </w:rPr>
        <w:t>117.136.</w:t>
      </w:r>
      <w:r w:rsidRPr="00383240">
        <w:rPr>
          <w:rFonts w:cs="Times New Roman"/>
          <w:i/>
          <w:u w:val="single"/>
        </w:rPr>
        <w:tab/>
        <w:t>(GP: Communications with Elected Officials)  No officer or employee of an agency that receives appropriations pursuant to this act may restrict communication between an employee of the agency and an elected official.  Any person attempting to restrict such communication in violation of this section may be removed for cause as provided by law and pursuant to the Constitution of this State.</w:t>
      </w:r>
    </w:p>
    <w:p w:rsidR="00B93728" w:rsidRPr="00383240" w:rsidRDefault="00B93728" w:rsidP="0088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83240">
        <w:rPr>
          <w:rFonts w:cs="Times New Roman"/>
          <w:color w:val="auto"/>
        </w:rPr>
        <w:tab/>
      </w:r>
      <w:r w:rsidRPr="00383240">
        <w:rPr>
          <w:rFonts w:cs="Times New Roman"/>
          <w:b/>
          <w:i/>
          <w:color w:val="auto"/>
          <w:u w:val="single"/>
        </w:rPr>
        <w:t>117.137.</w:t>
      </w:r>
      <w:r w:rsidRPr="00383240">
        <w:rPr>
          <w:rFonts w:cs="Times New Roman"/>
          <w:i/>
          <w:color w:val="auto"/>
          <w:u w:val="single"/>
        </w:rPr>
        <w:tab/>
        <w:t xml:space="preserve">(GP: Homeowners Associations Study Committee)  There is created the Joint Homeowners Associations Study Committee which shall be composed of the following: two members appointed by the Governor; one member of the Senate appointed by the President Pro-Tempore of the Senate; one member of the Senate Finance Committee appointed by the Chairman of the Senate </w:t>
      </w:r>
      <w:r w:rsidRPr="00383240">
        <w:rPr>
          <w:rFonts w:cs="Times New Roman"/>
          <w:i/>
          <w:u w:val="single"/>
        </w:rPr>
        <w:t>Finance</w:t>
      </w:r>
      <w:r w:rsidRPr="00383240">
        <w:rPr>
          <w:rFonts w:cs="Times New Roman"/>
          <w:i/>
          <w:color w:val="auto"/>
          <w:u w:val="single"/>
        </w:rPr>
        <w:t xml:space="preserve"> Committee; one member of the Senate Labor Commerce and Industry Committee appointed by the Chairman of the </w:t>
      </w:r>
      <w:r w:rsidRPr="00383240">
        <w:rPr>
          <w:rFonts w:cs="Times New Roman"/>
          <w:i/>
          <w:u w:val="single"/>
        </w:rPr>
        <w:t xml:space="preserve">Senate Labor, </w:t>
      </w:r>
      <w:r w:rsidRPr="00383240">
        <w:rPr>
          <w:rFonts w:cs="Times New Roman"/>
          <w:i/>
          <w:color w:val="auto"/>
          <w:u w:val="single"/>
        </w:rPr>
        <w:t>Commerce and Industry Committee; one member of the Senate appointed by the Senate Majority Leader; one member of the Senate appointed by the Senate Minority Leader; one member of the House of Representatives appointed by the Speaker of the House; one member of the House Ways and Means Committee appointed by the Chairman of the House Ways and Means Committee; one member of the House Labor, Commerce and Industry Committee appointed by the Chairman of the House Labor, Commerce and Industry Committee; one member of the House of Representatives appointed by the House Majority Leader; and one member of the House of Representatives appointed by the House Minority Leader.</w:t>
      </w:r>
    </w:p>
    <w:p w:rsidR="00B93728" w:rsidRPr="00383240" w:rsidRDefault="00B93728" w:rsidP="0088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83240">
        <w:rPr>
          <w:rFonts w:cs="Times New Roman"/>
          <w:color w:val="auto"/>
        </w:rPr>
        <w:tab/>
      </w:r>
      <w:r w:rsidRPr="00383240">
        <w:rPr>
          <w:rFonts w:cs="Times New Roman"/>
          <w:i/>
          <w:color w:val="auto"/>
          <w:u w:val="single"/>
        </w:rPr>
        <w:t>The committee shall conduct a study of the feasibility of regulating homeowners associations.</w:t>
      </w:r>
      <w:r w:rsidRPr="00383240">
        <w:rPr>
          <w:rFonts w:cs="Times New Roman"/>
          <w:i/>
          <w:u w:val="single"/>
        </w:rPr>
        <w:t xml:space="preserve"> </w:t>
      </w:r>
      <w:r w:rsidRPr="00383240">
        <w:rPr>
          <w:rFonts w:cs="Times New Roman"/>
          <w:i/>
          <w:color w:val="auto"/>
          <w:u w:val="single"/>
        </w:rPr>
        <w:t xml:space="preserve"> The study shall include, but is not limited to, fees or assessments, property owner's rights, and procedures for resolving disputes. </w:t>
      </w:r>
      <w:r w:rsidRPr="00383240">
        <w:rPr>
          <w:rFonts w:cs="Times New Roman"/>
          <w:i/>
          <w:u w:val="single"/>
        </w:rPr>
        <w:t xml:space="preserve"> </w:t>
      </w:r>
      <w:r w:rsidRPr="00383240">
        <w:rPr>
          <w:rFonts w:cs="Times New Roman"/>
          <w:i/>
          <w:color w:val="auto"/>
          <w:u w:val="single"/>
        </w:rPr>
        <w:t xml:space="preserve">Upon completion of the study, the department shall submit a report detailing its findings and recommendations to the Chairman of the Senate Finance Committee </w:t>
      </w:r>
      <w:r w:rsidRPr="00383240">
        <w:rPr>
          <w:rFonts w:cs="Times New Roman"/>
          <w:i/>
          <w:color w:val="auto"/>
          <w:u w:val="single"/>
        </w:rPr>
        <w:lastRenderedPageBreak/>
        <w:t xml:space="preserve">and the Chairman of the House Ways and Means Committee. </w:t>
      </w:r>
      <w:r w:rsidRPr="00383240">
        <w:rPr>
          <w:rFonts w:cs="Times New Roman"/>
          <w:i/>
          <w:u w:val="single"/>
        </w:rPr>
        <w:t xml:space="preserve"> </w:t>
      </w:r>
      <w:r w:rsidRPr="00383240">
        <w:rPr>
          <w:rFonts w:cs="Times New Roman"/>
          <w:i/>
          <w:color w:val="auto"/>
          <w:u w:val="single"/>
        </w:rPr>
        <w:t>The report must be submitted no later than January 1, 2015.</w:t>
      </w:r>
      <w:r w:rsidRPr="00383240">
        <w:rPr>
          <w:rFonts w:cs="Times New Roman"/>
          <w:i/>
          <w:u w:val="single"/>
        </w:rPr>
        <w:t xml:space="preserve"> </w:t>
      </w:r>
      <w:r w:rsidRPr="00383240">
        <w:rPr>
          <w:rFonts w:cs="Times New Roman"/>
          <w:i/>
          <w:color w:val="auto"/>
          <w:u w:val="single"/>
        </w:rPr>
        <w:t xml:space="preserve"> The committee members </w:t>
      </w:r>
      <w:r w:rsidRPr="00383240">
        <w:rPr>
          <w:rFonts w:cs="Times New Roman"/>
          <w:i/>
          <w:u w:val="single"/>
        </w:rPr>
        <w:t>must</w:t>
      </w:r>
      <w:r w:rsidRPr="00383240">
        <w:rPr>
          <w:rFonts w:cs="Times New Roman"/>
          <w:i/>
          <w:color w:val="auto"/>
          <w:u w:val="single"/>
        </w:rPr>
        <w:t xml:space="preserve"> be compensated by their appointing authority for their services at the usual rate for mileage, subsistence, and per diem as provided by law for members of state boards, committees, and commissions.</w:t>
      </w:r>
    </w:p>
    <w:p w:rsidR="00B93728"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B93728" w:rsidSect="00534B4C">
          <w:headerReference w:type="default" r:id="rId100"/>
          <w:type w:val="continuous"/>
          <w:pgSz w:w="15840" w:h="12240" w:orient="landscape" w:code="1"/>
          <w:pgMar w:top="1152" w:right="1800" w:bottom="1584" w:left="2160" w:header="1008" w:footer="1008" w:gutter="288"/>
          <w:paperSrc w:first="2794" w:other="2794"/>
          <w:lnNumType w:countBy="1"/>
          <w:cols w:space="720"/>
          <w:docGrid w:linePitch="360"/>
        </w:sect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B93728" w:rsidRPr="00383240" w:rsidRDefault="00B93728" w:rsidP="00941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9" w:name="section118"/>
      <w:bookmarkEnd w:id="89"/>
      <w:r w:rsidRPr="00383240">
        <w:rPr>
          <w:rFonts w:cs="Times New Roman"/>
          <w:b/>
          <w:szCs w:val="22"/>
        </w:rPr>
        <w:t>SECTION 118 - X91-STATEWIDE REVENUE</w:t>
      </w:r>
      <w:r w:rsidR="00530F80">
        <w:rPr>
          <w:rFonts w:cs="Times New Roman"/>
          <w:b/>
          <w:szCs w:val="22"/>
        </w:rPr>
        <w:fldChar w:fldCharType="begin"/>
      </w:r>
      <w:r>
        <w:instrText xml:space="preserve"> XE "SECTION 118 - X91-STATEWIDE REVENUE" </w:instrText>
      </w:r>
      <w:r w:rsidR="00530F80">
        <w:rPr>
          <w:rFonts w:cs="Times New Roman"/>
          <w:b/>
          <w:szCs w:val="22"/>
        </w:rPr>
        <w:fldChar w:fldCharType="end"/>
      </w:r>
    </w:p>
    <w:p w:rsidR="00B93728" w:rsidRPr="00383240" w:rsidRDefault="00B93728" w:rsidP="00941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118.1.</w:t>
      </w:r>
      <w:r w:rsidRPr="00383240">
        <w:rPr>
          <w:rFonts w:cs="Times New Roman"/>
          <w:b/>
          <w:szCs w:val="22"/>
        </w:rPr>
        <w:tab/>
      </w:r>
      <w:r w:rsidRPr="00383240">
        <w:rPr>
          <w:rFonts w:cs="Times New Roman"/>
          <w:szCs w:val="22"/>
        </w:rPr>
        <w:t xml:space="preserve">(SR: Year End Expenditures)  Unless specifically authorized herein, the appropriations provided in Part IA of this act as ordinary expenses of the State Government shall lapse on July 31, </w:t>
      </w:r>
      <w:r w:rsidRPr="00383240">
        <w:rPr>
          <w:rFonts w:cs="Times New Roman"/>
          <w:strike/>
          <w:szCs w:val="22"/>
        </w:rPr>
        <w:t>2014</w:t>
      </w:r>
      <w:r w:rsidRPr="00383240">
        <w:rPr>
          <w:rFonts w:cs="Times New Roman"/>
          <w:szCs w:val="22"/>
        </w:rPr>
        <w:t xml:space="preserve"> </w:t>
      </w:r>
      <w:r w:rsidRPr="00383240">
        <w:rPr>
          <w:rFonts w:cs="Times New Roman"/>
          <w:i/>
          <w:szCs w:val="22"/>
          <w:u w:val="single"/>
        </w:rPr>
        <w:t>2015</w:t>
      </w:r>
      <w:r w:rsidRPr="00383240">
        <w:rPr>
          <w:rFonts w:cs="Times New Roman"/>
          <w:szCs w:val="22"/>
        </w:rPr>
        <w:t xml:space="preserve">.  State agencies are required to submit all current fiscal year input documents and all electronic workflow for accounts payable transactions to the Office of Comptroller General by July 14, </w:t>
      </w:r>
      <w:r w:rsidRPr="00383240">
        <w:rPr>
          <w:rFonts w:cs="Times New Roman"/>
          <w:strike/>
          <w:szCs w:val="22"/>
        </w:rPr>
        <w:t>2014</w:t>
      </w:r>
      <w:r w:rsidRPr="00383240">
        <w:rPr>
          <w:rFonts w:cs="Times New Roman"/>
          <w:szCs w:val="22"/>
        </w:rPr>
        <w:t xml:space="preserve"> </w:t>
      </w:r>
      <w:r w:rsidRPr="00383240">
        <w:rPr>
          <w:rFonts w:cs="Times New Roman"/>
          <w:i/>
          <w:szCs w:val="22"/>
          <w:u w:val="single"/>
        </w:rPr>
        <w:t>2015</w:t>
      </w:r>
      <w:r w:rsidRPr="00383240">
        <w:rPr>
          <w:rFonts w:cs="Times New Roman"/>
          <w:szCs w:val="22"/>
        </w:rPr>
        <w:t xml:space="preserve">.  Appropriations for Permanent Improvements, now outstanding or </w:t>
      </w:r>
      <w:r w:rsidRPr="00383240">
        <w:rPr>
          <w:rFonts w:eastAsiaTheme="minorHAnsi" w:cs="Times New Roman"/>
          <w:szCs w:val="22"/>
        </w:rPr>
        <w:t>hereafter</w:t>
      </w:r>
      <w:r w:rsidRPr="00383240">
        <w:rPr>
          <w:rFonts w:cs="Times New Roman"/>
          <w:szCs w:val="22"/>
        </w:rPr>
        <w:t xml:space="preserve">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83240">
        <w:rPr>
          <w:rFonts w:cs="Times New Roman"/>
          <w:szCs w:val="22"/>
        </w:rPr>
        <w:tab/>
      </w:r>
      <w:r w:rsidRPr="00383240">
        <w:rPr>
          <w:rFonts w:cs="Times New Roman"/>
          <w:b/>
          <w:szCs w:val="22"/>
        </w:rPr>
        <w:t>118</w:t>
      </w:r>
      <w:r w:rsidRPr="00383240">
        <w:rPr>
          <w:rFonts w:cs="Times New Roman"/>
          <w:b/>
          <w:bCs/>
          <w:szCs w:val="22"/>
        </w:rPr>
        <w:t>.2.</w:t>
      </w:r>
      <w:r w:rsidRPr="00383240">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383240">
        <w:rPr>
          <w:rFonts w:eastAsiaTheme="minorHAnsi" w:cs="Times New Roman"/>
          <w:szCs w:val="22"/>
        </w:rPr>
        <w:t>use</w:t>
      </w:r>
      <w:r w:rsidRPr="00383240">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lastRenderedPageBreak/>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b/>
          <w:szCs w:val="22"/>
        </w:rPr>
        <w:t>118</w:t>
      </w:r>
      <w:r w:rsidRPr="00383240">
        <w:rPr>
          <w:rFonts w:cs="Times New Roman"/>
          <w:b/>
          <w:bCs/>
          <w:szCs w:val="22"/>
        </w:rPr>
        <w:t>.3.</w:t>
      </w:r>
      <w:r w:rsidRPr="00383240">
        <w:rPr>
          <w:rFonts w:cs="Times New Roman"/>
          <w:b/>
          <w:bCs/>
          <w:szCs w:val="22"/>
        </w:rPr>
        <w:tab/>
      </w:r>
      <w:r w:rsidRPr="00383240">
        <w:rPr>
          <w:rFonts w:cs="Times New Roman"/>
          <w:bCs/>
          <w:szCs w:val="22"/>
        </w:rPr>
        <w:t xml:space="preserve">(SR: Contingency Reserve Fund)  </w:t>
      </w:r>
      <w:r w:rsidRPr="00383240">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(B)</w:t>
      </w:r>
      <w:r w:rsidRPr="00383240">
        <w:rPr>
          <w:rFonts w:cs="Times New Roman"/>
          <w:szCs w:val="22"/>
        </w:rPr>
        <w:tab/>
        <w:t>(1)</w:t>
      </w:r>
      <w:r w:rsidRPr="00383240">
        <w:rPr>
          <w:rFonts w:cs="Times New Roman"/>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r>
      <w:r w:rsidRPr="00383240">
        <w:rPr>
          <w:rFonts w:cs="Times New Roman"/>
          <w:szCs w:val="22"/>
        </w:rPr>
        <w:tab/>
      </w:r>
      <w:r w:rsidRPr="00383240">
        <w:rPr>
          <w:rFonts w:cs="Times New Roman"/>
          <w:szCs w:val="22"/>
        </w:rPr>
        <w:tab/>
        <w:t>(2)</w:t>
      </w:r>
      <w:r w:rsidRPr="00383240">
        <w:rPr>
          <w:rFonts w:cs="Times New Roman"/>
          <w:szCs w:val="22"/>
        </w:rPr>
        <w:tab/>
        <w:t>After the appropriation of amounts required pursuant to item (1) of this subsection, any remaining balance may be appropriated by the General Assembly as it deems appropriate.</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b/>
          <w:szCs w:val="22"/>
        </w:rPr>
        <w:t>118.4.</w:t>
      </w:r>
      <w:r w:rsidRPr="00383240">
        <w:rPr>
          <w:rFonts w:cs="Times New Roman"/>
          <w:szCs w:val="22"/>
        </w:rPr>
        <w:tab/>
        <w:t xml:space="preserve">(SR: Criminal Justice Academy Funding)  </w:t>
      </w:r>
      <w:r w:rsidRPr="00383240">
        <w:rPr>
          <w:rFonts w:cs="Times New Roman"/>
          <w:strike/>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83240">
        <w:rPr>
          <w:rFonts w:cs="Times New Roman"/>
          <w:szCs w:val="22"/>
        </w:rPr>
        <w:tab/>
      </w:r>
      <w:r w:rsidRPr="00383240">
        <w:rPr>
          <w:rFonts w:cs="Times New Roman"/>
          <w:strike/>
          <w:szCs w:val="22"/>
        </w:rPr>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Cs/>
          <w:szCs w:val="22"/>
        </w:rPr>
        <w:tab/>
      </w:r>
      <w:r w:rsidRPr="00383240">
        <w:rPr>
          <w:rFonts w:cs="Times New Roman"/>
          <w:b/>
          <w:bCs/>
          <w:szCs w:val="22"/>
        </w:rPr>
        <w:t>118.5.</w:t>
      </w:r>
      <w:r w:rsidRPr="00383240">
        <w:rPr>
          <w:rFonts w:cs="Times New Roman"/>
          <w:bCs/>
          <w:szCs w:val="22"/>
        </w:rPr>
        <w:tab/>
        <w:t xml:space="preserve">(SR: LGF)  For </w:t>
      </w:r>
      <w:r w:rsidRPr="00383240">
        <w:rPr>
          <w:rFonts w:eastAsiaTheme="minorHAnsi" w:cs="Times New Roman"/>
          <w:szCs w:val="22"/>
        </w:rPr>
        <w:t>the</w:t>
      </w:r>
      <w:r w:rsidRPr="00383240">
        <w:rPr>
          <w:rFonts w:cs="Times New Roman"/>
          <w:bCs/>
          <w:szCs w:val="22"/>
        </w:rPr>
        <w:t xml:space="preserve"> current fiscal year, Section 6-27-30 of the 1976 Code is suspended.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bCs/>
          <w:szCs w:val="22"/>
        </w:rPr>
        <w:tab/>
      </w:r>
      <w:r w:rsidRPr="00383240">
        <w:rPr>
          <w:rFonts w:cs="Times New Roman"/>
          <w:b/>
          <w:bCs/>
          <w:szCs w:val="22"/>
        </w:rPr>
        <w:t>118.6.</w:t>
      </w:r>
      <w:r w:rsidRPr="00383240">
        <w:rPr>
          <w:rFonts w:cs="Times New Roman"/>
          <w:b/>
          <w:bCs/>
          <w:szCs w:val="22"/>
        </w:rPr>
        <w:tab/>
      </w:r>
      <w:r w:rsidRPr="00383240">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rPr>
        <w:tab/>
      </w:r>
      <w:r w:rsidRPr="00383240">
        <w:rPr>
          <w:rFonts w:cs="Times New Roman"/>
          <w:b/>
        </w:rPr>
        <w:t>118.7.</w:t>
      </w:r>
      <w:r w:rsidRPr="00383240">
        <w:rPr>
          <w:rFonts w:cs="Times New Roman"/>
        </w:rPr>
        <w:tab/>
        <w:t xml:space="preserve">(SR: Health </w:t>
      </w:r>
      <w:r w:rsidRPr="00383240">
        <w:rPr>
          <w:rFonts w:cs="Times New Roman"/>
          <w:bCs/>
        </w:rPr>
        <w:t>Care</w:t>
      </w:r>
      <w:r w:rsidRPr="00383240">
        <w:rPr>
          <w:rFonts w:cs="Times New Roman"/>
        </w:rPr>
        <w:t xml:space="preserve"> Maintenance of Effort Funding)  </w:t>
      </w:r>
      <w:r w:rsidRPr="00383240">
        <w:rPr>
          <w:rFonts w:cs="Times New Roman"/>
          <w:strike/>
        </w:rPr>
        <w:t>The source of funds appropriated in this provision is $158,000,000 from the</w:t>
      </w:r>
      <w:r w:rsidRPr="00383240">
        <w:rPr>
          <w:rFonts w:cs="Times New Roman"/>
        </w:rPr>
        <w:t xml:space="preserve"> </w:t>
      </w:r>
      <w:r w:rsidRPr="00383240">
        <w:rPr>
          <w:rFonts w:cs="Times New Roman"/>
          <w:i/>
          <w:u w:val="single"/>
        </w:rPr>
        <w:t>The</w:t>
      </w:r>
      <w:r w:rsidRPr="00383240">
        <w:rPr>
          <w:rFonts w:cs="Times New Roman"/>
        </w:rPr>
        <w:t xml:space="preserve"> revenue collected from the fifty cent cigarette surcharge and deposited into the South Carolina Medicaid Reserve Fund and shall be utilized by the Department of Health and Human Services for the Medicaid </w:t>
      </w:r>
      <w:r w:rsidRPr="00383240">
        <w:rPr>
          <w:rFonts w:cs="Times New Roman"/>
          <w:strike/>
        </w:rPr>
        <w:t>Program’s maintenance of effort</w:t>
      </w:r>
      <w:r w:rsidRPr="00383240">
        <w:rPr>
          <w:rFonts w:cs="Times New Roman"/>
        </w:rPr>
        <w:t xml:space="preserve"> </w:t>
      </w:r>
      <w:r w:rsidRPr="00383240">
        <w:rPr>
          <w:rFonts w:cs="Times New Roman"/>
          <w:i/>
          <w:u w:val="single"/>
        </w:rPr>
        <w:lastRenderedPageBreak/>
        <w:t>program</w:t>
      </w:r>
      <w:r w:rsidRPr="00383240">
        <w:rPr>
          <w:rFonts w:cs="Times New Roman"/>
        </w:rPr>
        <w:t>.  By this provision these funds are deemed to have been received and are available for appropriation.  Unexpended funds appropriated pursuant to this provision may be carried forward to succeeding fiscal years and expended for the same purposes.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napToGrid w:val="0"/>
        </w:rPr>
        <w:tab/>
      </w:r>
      <w:r w:rsidRPr="00383240">
        <w:rPr>
          <w:rFonts w:cs="Times New Roman"/>
          <w:b/>
          <w:snapToGrid w:val="0"/>
        </w:rPr>
        <w:t>118.8.</w:t>
      </w:r>
      <w:r w:rsidRPr="00383240">
        <w:rPr>
          <w:rFonts w:cs="Times New Roman"/>
          <w:b/>
          <w:snapToGrid w:val="0"/>
        </w:rPr>
        <w:tab/>
      </w:r>
      <w:r w:rsidRPr="00383240">
        <w:rPr>
          <w:rFonts w:cs="Times New Roman"/>
          <w:snapToGrid w:val="0"/>
        </w:rPr>
        <w:t xml:space="preserve">(SR: Prohibits Public Funded Lobbyists)  </w:t>
      </w:r>
      <w:r w:rsidRPr="00383240">
        <w:rPr>
          <w:rFonts w:cs="Times New Roman"/>
          <w:snapToGrid w:val="0"/>
          <w:szCs w:val="22"/>
        </w:rPr>
        <w:t xml:space="preserve">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napToGrid w:val="0"/>
          <w:szCs w:val="22"/>
        </w:rPr>
        <w:tab/>
        <w:t>All state agencies and institutions are prohibited from entering into contracts using general fund appropriations to provide lobbying services to the agency or institution.</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iCs/>
          <w:szCs w:val="22"/>
          <w:u w:val="single"/>
        </w:rPr>
      </w:pPr>
      <w:r w:rsidRPr="00383240">
        <w:rPr>
          <w:rFonts w:cs="Times New Roman"/>
          <w:b/>
          <w:bCs/>
          <w:iCs/>
          <w:szCs w:val="22"/>
        </w:rPr>
        <w:tab/>
        <w:t>118.9.</w:t>
      </w:r>
      <w:r w:rsidRPr="00383240">
        <w:rPr>
          <w:rFonts w:cs="Times New Roman"/>
          <w:b/>
          <w:bCs/>
          <w:iCs/>
          <w:szCs w:val="22"/>
        </w:rPr>
        <w:tab/>
      </w:r>
      <w:r w:rsidRPr="00383240">
        <w:rPr>
          <w:rFonts w:cs="Times New Roman"/>
          <w:iCs/>
          <w:szCs w:val="22"/>
        </w:rPr>
        <w:t xml:space="preserve">(SR: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w:t>
      </w:r>
      <w:r w:rsidRPr="00383240">
        <w:rPr>
          <w:rFonts w:cs="Times New Roman"/>
          <w:i/>
          <w:iCs/>
          <w:szCs w:val="22"/>
          <w:u w:val="single"/>
        </w:rPr>
        <w:t>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383240">
        <w:rPr>
          <w:rFonts w:cs="Times New Roman"/>
          <w:snapToGrid w:val="0"/>
          <w:szCs w:val="22"/>
        </w:rPr>
        <w:tab/>
      </w:r>
      <w:r w:rsidRPr="00383240">
        <w:rPr>
          <w:rFonts w:cs="Times New Roman"/>
          <w:b/>
          <w:snapToGrid w:val="0"/>
          <w:szCs w:val="22"/>
        </w:rPr>
        <w:t>118.10.</w:t>
      </w:r>
      <w:r w:rsidRPr="00383240">
        <w:rPr>
          <w:rFonts w:cs="Times New Roman"/>
          <w:b/>
          <w:snapToGrid w:val="0"/>
          <w:szCs w:val="22"/>
        </w:rPr>
        <w:tab/>
      </w:r>
      <w:r w:rsidRPr="00383240">
        <w:rPr>
          <w:rFonts w:cs="Times New Roman"/>
          <w:snapToGrid w:val="0"/>
          <w:szCs w:val="22"/>
        </w:rPr>
        <w:t xml:space="preserve">(SR: Agency Deficit Notice)  The Comptroller General or the </w:t>
      </w:r>
      <w:r w:rsidRPr="00383240">
        <w:rPr>
          <w:rFonts w:cs="Times New Roman"/>
          <w:strike/>
          <w:snapToGrid w:val="0"/>
          <w:szCs w:val="22"/>
        </w:rPr>
        <w:t>Office of State Budget</w:t>
      </w:r>
      <w:r w:rsidRPr="00383240">
        <w:rPr>
          <w:rFonts w:cs="Times New Roman"/>
          <w:snapToGrid w:val="0"/>
          <w:szCs w:val="22"/>
        </w:rPr>
        <w:t xml:space="preserve"> </w:t>
      </w:r>
      <w:r w:rsidRPr="00383240">
        <w:rPr>
          <w:rFonts w:cs="Times New Roman"/>
          <w:i/>
          <w:snapToGrid w:val="0"/>
          <w:szCs w:val="22"/>
          <w:u w:val="single"/>
        </w:rPr>
        <w:t>Executive Budget Office</w:t>
      </w:r>
      <w:r w:rsidRPr="00383240">
        <w:rPr>
          <w:rFonts w:cs="Times New Roman"/>
          <w:snapToGrid w:val="0"/>
          <w:szCs w:val="22"/>
        </w:rPr>
        <w:t xml:space="preserve"> shall (1) provide written notice to each member of the </w:t>
      </w:r>
      <w:r w:rsidRPr="00383240">
        <w:rPr>
          <w:rFonts w:eastAsiaTheme="minorHAnsi" w:cs="Times New Roman"/>
          <w:szCs w:val="22"/>
        </w:rPr>
        <w:t>General</w:t>
      </w:r>
      <w:r w:rsidRPr="00383240">
        <w:rPr>
          <w:rFonts w:cs="Times New Roman"/>
          <w:snapToGrid w:val="0"/>
          <w:szCs w:val="22"/>
        </w:rPr>
        <w:t xml:space="preserve">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83240">
        <w:rPr>
          <w:rFonts w:eastAsiaTheme="minorHAnsi" w:cs="Times New Roman"/>
          <w:szCs w:val="22"/>
        </w:rPr>
        <w:tab/>
      </w:r>
      <w:r w:rsidRPr="00383240">
        <w:rPr>
          <w:rFonts w:eastAsiaTheme="minorHAnsi" w:cs="Times New Roman"/>
          <w:b/>
          <w:szCs w:val="22"/>
        </w:rPr>
        <w:t>118.11.</w:t>
      </w:r>
      <w:r w:rsidRPr="00383240">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383240">
        <w:rPr>
          <w:rFonts w:eastAsiaTheme="minorHAnsi" w:cs="Times New Roman"/>
          <w:strike/>
          <w:szCs w:val="22"/>
        </w:rPr>
        <w:t>2013</w:t>
      </w:r>
      <w:r w:rsidRPr="00383240">
        <w:rPr>
          <w:rFonts w:eastAsiaTheme="minorHAnsi" w:cs="Times New Roman"/>
          <w:szCs w:val="22"/>
        </w:rPr>
        <w:t xml:space="preserve"> </w:t>
      </w:r>
      <w:r w:rsidRPr="00383240">
        <w:rPr>
          <w:rFonts w:eastAsiaTheme="minorHAnsi" w:cs="Times New Roman"/>
          <w:i/>
          <w:szCs w:val="22"/>
          <w:u w:val="single"/>
        </w:rPr>
        <w:t>2014</w:t>
      </w:r>
      <w:r w:rsidRPr="00383240">
        <w:rPr>
          <w:rFonts w:eastAsiaTheme="minorHAnsi" w:cs="Times New Roman"/>
          <w:szCs w:val="22"/>
        </w:rPr>
        <w:t xml:space="preserve">,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b/>
        </w:rPr>
        <w:t>118.12.</w:t>
      </w:r>
      <w:r w:rsidRPr="00383240">
        <w:rPr>
          <w:rFonts w:cs="Times New Roman"/>
        </w:rPr>
        <w:tab/>
        <w:t xml:space="preserve">(SR: Tobacco Settlement)  </w:t>
      </w:r>
      <w:r w:rsidRPr="00383240">
        <w:rPr>
          <w:rFonts w:cs="Times New Roman"/>
          <w:strike/>
        </w:rPr>
        <w:t xml:space="preserve">(A)  To the extent funds are available from payments received on behalf of the State by the Tobacco </w:t>
      </w:r>
      <w:r w:rsidRPr="00383240">
        <w:rPr>
          <w:rFonts w:eastAsiaTheme="minorHAnsi" w:cs="Times New Roman"/>
          <w:strike/>
          <w:szCs w:val="22"/>
        </w:rPr>
        <w:t>Settlement</w:t>
      </w:r>
      <w:r w:rsidRPr="00383240">
        <w:rPr>
          <w:rFonts w:cs="Times New Roman"/>
          <w:strik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The remaining balance shall be transferred to the Department of Health and Human Services for Medicaid.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strike/>
        </w:rPr>
        <w:t>(B)</w:t>
      </w:r>
      <w:r w:rsidRPr="00383240">
        <w:rPr>
          <w:rFonts w:cs="Times New Roman"/>
          <w:strike/>
        </w:rPr>
        <w:tab/>
        <w:t xml:space="preserve">To the extent funds are available from payments received on behalf of the State by the Tobacco Settlement Revenue Management Authority from the Tobacco Master Settlement Agreement (“MSA”) during calendar year 2013, excluding funds received from settlement of the 2003-2012 NPM Adjustments Under the Tobacco Master Settlement Agreement, the State Treasurer is authorized and directed to transfer funds sufficient to cover the operating expenses of the Authority and to transfer </w:t>
      </w:r>
      <w:r w:rsidRPr="00383240">
        <w:rPr>
          <w:rFonts w:cs="Times New Roman"/>
          <w:strike/>
        </w:rPr>
        <w:lastRenderedPageBreak/>
        <w:t xml:space="preserve">$37,372,707 to the General Fund of the State, with the remaining balance transferred to the Department of Health of Human Services for Medicaid.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strike/>
        </w:rPr>
        <w:t>(C)</w:t>
      </w:r>
      <w:r w:rsidRPr="00383240">
        <w:rPr>
          <w:rFonts w:cs="Times New Roman"/>
          <w:strik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83240">
        <w:rPr>
          <w:rFonts w:cs="Times New Roman"/>
        </w:rPr>
        <w:tab/>
      </w:r>
      <w:r w:rsidRPr="00383240">
        <w:rPr>
          <w:rFonts w:cs="Times New Roman"/>
          <w:strike/>
        </w:rPr>
        <w:t>(D)</w:t>
      </w:r>
      <w:r w:rsidRPr="00383240">
        <w:rPr>
          <w:rFonts w:cs="Times New Roman"/>
          <w:strike/>
        </w:rPr>
        <w:tab/>
        <w:t>The requirements of Section 11-11-170 of the 1976 Code shall be suspended for Fiscal Year 2013-14.</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b/>
        </w:rPr>
        <w:t>118.13.</w:t>
      </w:r>
      <w:r w:rsidRPr="00383240">
        <w:rPr>
          <w:rFonts w:cs="Times New Roman"/>
        </w:rPr>
        <w:tab/>
        <w:t xml:space="preserve">(SR: Non-recurring Revenue)  </w:t>
      </w:r>
      <w:r w:rsidRPr="00383240">
        <w:rPr>
          <w:rFonts w:cs="Times New Roman"/>
          <w:strike/>
        </w:rPr>
        <w:t xml:space="preserve">(A) The source of revenue appropriated in this provision is non-recurring revenue generated from the following sources:  </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strike/>
        </w:rPr>
        <w:t>(1)</w:t>
      </w:r>
      <w:r w:rsidRPr="00383240">
        <w:rPr>
          <w:rFonts w:cs="Times New Roman"/>
          <w:strike/>
        </w:rPr>
        <w:tab/>
        <w:t>$159,845,460 from Fiscal Year 2012-13 unobligated general fund revenue as certified by the Board of Economic Advisors;</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strike/>
        </w:rPr>
        <w:t>(2)</w:t>
      </w:r>
      <w:r w:rsidRPr="00383240">
        <w:rPr>
          <w:rFonts w:cs="Times New Roman"/>
          <w:strike/>
        </w:rPr>
        <w:tab/>
        <w:t>$1,782,396 from the LCD Hitachi Settlement; and</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strike/>
        </w:rPr>
        <w:t>(3)</w:t>
      </w:r>
      <w:r w:rsidRPr="00383240">
        <w:rPr>
          <w:rFonts w:cs="Times New Roman"/>
          <w:strike/>
        </w:rPr>
        <w:tab/>
        <w:t>Funds from Settlement of the 2003-2012 NPM Adjustments Under the Tobacco Master Settlement Agreement which shall be transferred to the General Fund of the State.</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83240">
        <w:rPr>
          <w:rFonts w:cs="Times New Roman"/>
        </w:rPr>
        <w:tab/>
      </w:r>
      <w:r w:rsidRPr="00383240">
        <w:rPr>
          <w:rFonts w:cs="Times New Roman"/>
          <w:strike/>
        </w:rPr>
        <w:t>This revenue is deemed to have occurred and is available for use in Fiscal Year 2013-14 after September 1, 2013, following the Comptroller General’s close of the state’s books on Fiscal Year 2012-13.</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383240">
        <w:rPr>
          <w:rFonts w:cs="Times New Roman"/>
          <w:iCs/>
        </w:rPr>
        <w:tab/>
      </w:r>
      <w:r w:rsidRPr="00383240">
        <w:rPr>
          <w:rFonts w:cs="Times New Roman"/>
          <w:iCs/>
          <w:strike/>
        </w:rPr>
        <w:t>Any restrictions concerning specific utilization of these funds are lifted for the specified fiscal year.</w:t>
      </w:r>
      <w:r w:rsidRPr="00383240">
        <w:rPr>
          <w:rFonts w:cs="Times New Roman"/>
          <w:b/>
          <w:iCs/>
          <w:strike/>
        </w:rPr>
        <w:t xml:space="preserve">  </w:t>
      </w:r>
      <w:r w:rsidRPr="00383240">
        <w:rPr>
          <w:rFonts w:cs="Times New Roman"/>
          <w:strike/>
          <w:snapToGrid w:val="0"/>
        </w:rPr>
        <w:t>The above agency transfers shall occur no later than thirty days after the close of the books on Fiscal Year 2012-13 and shall be available for use in Fiscal year 2013-14.</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383240">
        <w:rPr>
          <w:rFonts w:cs="Times New Roman"/>
          <w:snapToGrid w:val="0"/>
        </w:rPr>
        <w:tab/>
      </w:r>
      <w:r w:rsidRPr="00383240">
        <w:rPr>
          <w:rFonts w:cs="Times New Roman"/>
          <w:strike/>
          <w:snapToGrid w:val="0"/>
        </w:rPr>
        <w:t>(B)</w:t>
      </w:r>
      <w:r w:rsidRPr="00383240">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383240">
        <w:rPr>
          <w:rFonts w:cs="Times New Roman"/>
          <w:snapToGrid w:val="0"/>
        </w:rPr>
        <w:tab/>
      </w:r>
      <w:r w:rsidRPr="00383240">
        <w:rPr>
          <w:rFonts w:cs="Times New Roman"/>
          <w:strike/>
          <w:snapToGrid w:val="0"/>
        </w:rPr>
        <w:t>The State Treasurer shall disburse the following appropriations by September 30, 2013, for the purposes stated:</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w:t>
      </w:r>
      <w:r w:rsidRPr="00383240">
        <w:rPr>
          <w:rFonts w:cs="Times New Roman"/>
          <w:strike/>
        </w:rPr>
        <w:tab/>
        <w:t>Part IA - General Fund</w:t>
      </w:r>
      <w:r w:rsidRPr="00383240">
        <w:rPr>
          <w:rFonts w:cs="Times New Roman"/>
          <w:strike/>
        </w:rPr>
        <w:tab/>
        <w:t>$</w:t>
      </w:r>
      <w:r w:rsidRPr="00383240">
        <w:rPr>
          <w:rFonts w:cs="Times New Roman"/>
          <w:strike/>
        </w:rPr>
        <w:tab/>
        <w:t>50,739,599;</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w:t>
      </w:r>
      <w:r w:rsidRPr="00383240">
        <w:rPr>
          <w:rFonts w:cs="Times New Roman"/>
          <w:strike/>
        </w:rPr>
        <w:tab/>
        <w:t>X22 - Local Government Fund-State Treasurer</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Local Government Fund</w:t>
      </w:r>
      <w:r w:rsidRPr="00383240">
        <w:rPr>
          <w:rFonts w:cs="Times New Roman"/>
          <w:strike/>
        </w:rPr>
        <w:tab/>
        <w:t>$</w:t>
      </w:r>
      <w:r w:rsidRPr="00383240">
        <w:rPr>
          <w:rFonts w:cs="Times New Roman"/>
          <w:strike/>
        </w:rPr>
        <w:tab/>
        <w:t>29,999,999;</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w:t>
      </w:r>
      <w:r w:rsidRPr="00383240">
        <w:rPr>
          <w:rFonts w:cs="Times New Roman"/>
          <w:strike/>
        </w:rPr>
        <w:tab/>
        <w:t>H63 - Department of Education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Governor’s School for the Arts and Humanities Data Network Wiring</w:t>
      </w:r>
      <w:r w:rsidRPr="00383240">
        <w:rPr>
          <w:rFonts w:cs="Times New Roman"/>
          <w:strike/>
        </w:rPr>
        <w:tab/>
        <w:t>$</w:t>
      </w:r>
      <w:r w:rsidRPr="00383240">
        <w:rPr>
          <w:rFonts w:cs="Times New Roman"/>
          <w:strike/>
        </w:rPr>
        <w:tab/>
        <w:t>187,000;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Transportation - Fuel and Bus Parts</w:t>
      </w:r>
      <w:r w:rsidRPr="00383240">
        <w:rPr>
          <w:rFonts w:cs="Times New Roman"/>
          <w:strike/>
        </w:rPr>
        <w:tab/>
        <w:t>$</w:t>
      </w:r>
      <w:r w:rsidRPr="00383240">
        <w:rPr>
          <w:rFonts w:cs="Times New Roman"/>
          <w:strike/>
        </w:rPr>
        <w:tab/>
        <w:t>6,426,188;</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Instructional Materials</w:t>
      </w:r>
      <w:r w:rsidRPr="00383240">
        <w:rPr>
          <w:rFonts w:cs="Times New Roman"/>
          <w:strike/>
        </w:rPr>
        <w:tab/>
        <w:t>$</w:t>
      </w:r>
      <w:r w:rsidRPr="00383240">
        <w:rPr>
          <w:rFonts w:cs="Times New Roman"/>
          <w:strike/>
        </w:rPr>
        <w:tab/>
        <w:t>22,667,978;</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(d)</w:t>
      </w:r>
      <w:r w:rsidRPr="00383240">
        <w:rPr>
          <w:rFonts w:cs="Times New Roman"/>
          <w:strike/>
        </w:rPr>
        <w:tab/>
        <w:t>4K Statewide at Risk Phase In - Districts with 75% + Poverty</w:t>
      </w:r>
      <w:r w:rsidRPr="00383240">
        <w:rPr>
          <w:rFonts w:cs="Times New Roman"/>
          <w:strike/>
        </w:rPr>
        <w:tab/>
        <w:t>$</w:t>
      </w:r>
      <w:r w:rsidRPr="00383240">
        <w:rPr>
          <w:rFonts w:cs="Times New Roman"/>
          <w:strike/>
        </w:rPr>
        <w:tab/>
        <w:t>4,120,000;</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(3.1)</w:t>
      </w:r>
      <w:r w:rsidRPr="00383240">
        <w:rPr>
          <w:rFonts w:cs="Times New Roman"/>
          <w:strike/>
        </w:rPr>
        <w:tab/>
        <w:t xml:space="preserve"> Of the funds appropriated above to the Department of Education for 4K Statewide at Risk Phase In - Districts with 75% + Poverty, 35% shall be distributed to First Steps to School Readiness for the Child Development Education Pilot Program </w:t>
      </w:r>
      <w:r w:rsidRPr="00383240">
        <w:rPr>
          <w:rFonts w:cs="Times New Roman"/>
          <w:strike/>
        </w:rPr>
        <w:lastRenderedPageBreak/>
        <w:t>(CDEPP) and 65% shall be retained by the Department of Education for the Child Development Education Pilot Program (CDEPP).</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(4)</w:t>
      </w:r>
      <w:r w:rsidRPr="00383240">
        <w:rPr>
          <w:rFonts w:cs="Times New Roman"/>
          <w:strike/>
        </w:rPr>
        <w:tab/>
        <w:t>H75 - School for the Deaf and the Blind</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Educational Technology</w:t>
      </w:r>
      <w:r w:rsidRPr="00383240">
        <w:rPr>
          <w:rFonts w:cs="Times New Roman"/>
          <w:strike/>
        </w:rPr>
        <w:tab/>
        <w:t>$</w:t>
      </w:r>
      <w:r w:rsidRPr="00383240">
        <w:rPr>
          <w:rFonts w:cs="Times New Roman"/>
          <w:strike/>
        </w:rPr>
        <w:tab/>
        <w:t>575,000;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Distance Learning</w:t>
      </w:r>
      <w:r w:rsidRPr="00383240">
        <w:rPr>
          <w:rFonts w:cs="Times New Roman"/>
          <w:strike/>
        </w:rPr>
        <w:tab/>
        <w:t>$</w:t>
      </w:r>
      <w:r w:rsidRPr="00383240">
        <w:rPr>
          <w:rFonts w:cs="Times New Roman"/>
          <w:strike/>
        </w:rPr>
        <w:tab/>
        <w:t>185,000;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Audio Description Devices</w:t>
      </w:r>
      <w:r w:rsidRPr="00383240">
        <w:rPr>
          <w:rFonts w:cs="Times New Roman"/>
          <w:strike/>
        </w:rPr>
        <w:tab/>
        <w:t>$</w:t>
      </w:r>
      <w:r w:rsidRPr="00383240">
        <w:rPr>
          <w:rFonts w:cs="Times New Roman"/>
          <w:strike/>
        </w:rPr>
        <w:tab/>
        <w:t>65,000;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(d)</w:t>
      </w:r>
      <w:r w:rsidRPr="00383240">
        <w:rPr>
          <w:rFonts w:cs="Times New Roman"/>
          <w:strike/>
        </w:rPr>
        <w:tab/>
        <w:t>Student Response Services</w:t>
      </w:r>
      <w:r w:rsidRPr="00383240">
        <w:rPr>
          <w:rFonts w:cs="Times New Roman"/>
          <w:strike/>
        </w:rPr>
        <w:tab/>
        <w:t>$</w:t>
      </w:r>
      <w:r w:rsidRPr="00383240">
        <w:rPr>
          <w:rFonts w:cs="Times New Roman"/>
          <w:strike/>
        </w:rPr>
        <w:tab/>
        <w:t>40,000;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(e)</w:t>
      </w:r>
      <w:r w:rsidRPr="00383240">
        <w:rPr>
          <w:rFonts w:cs="Times New Roman"/>
          <w:strike/>
        </w:rPr>
        <w:tab/>
        <w:t>Auditory Enhancement</w:t>
      </w:r>
      <w:r w:rsidRPr="00383240">
        <w:rPr>
          <w:rFonts w:cs="Times New Roman"/>
          <w:strike/>
        </w:rPr>
        <w:tab/>
        <w:t>$</w:t>
      </w:r>
      <w:r w:rsidRPr="00383240">
        <w:rPr>
          <w:rFonts w:cs="Times New Roman"/>
          <w:strike/>
        </w:rPr>
        <w:tab/>
        <w:t>65,000;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(f)</w:t>
      </w:r>
      <w:r w:rsidRPr="00383240">
        <w:rPr>
          <w:rFonts w:cs="Times New Roman"/>
          <w:strike/>
        </w:rPr>
        <w:tab/>
        <w:t>Records Management</w:t>
      </w:r>
      <w:r w:rsidRPr="00383240">
        <w:rPr>
          <w:rFonts w:cs="Times New Roman"/>
          <w:strike/>
        </w:rPr>
        <w:tab/>
        <w:t>$</w:t>
      </w:r>
      <w:r w:rsidRPr="00383240">
        <w:rPr>
          <w:rFonts w:cs="Times New Roman"/>
          <w:strike/>
        </w:rPr>
        <w:tab/>
        <w:t>175,000;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(5)</w:t>
      </w:r>
      <w:r w:rsidRPr="00383240">
        <w:rPr>
          <w:rFonts w:cs="Times New Roman"/>
          <w:strike/>
        </w:rPr>
        <w:tab/>
        <w:t>J02 - Department of Health and Human Services</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Nursing Homes - Rate Increase</w:t>
      </w:r>
      <w:r w:rsidRPr="00383240">
        <w:rPr>
          <w:rFonts w:cs="Times New Roman"/>
          <w:strike/>
        </w:rPr>
        <w:tab/>
        <w:t>$</w:t>
      </w:r>
      <w:r w:rsidRPr="00383240">
        <w:rPr>
          <w:rFonts w:cs="Times New Roman"/>
          <w:strike/>
        </w:rPr>
        <w:tab/>
        <w:t>5,000,000;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SC Health Information Network (Palmetto Project)</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(6)</w:t>
      </w:r>
      <w:r w:rsidRPr="00383240">
        <w:rPr>
          <w:rFonts w:cs="Times New Roman"/>
          <w:strike/>
        </w:rPr>
        <w:tab/>
        <w:t>H03 - Commission on Higher Education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University Center of Greenville Infrastructure Development</w:t>
      </w:r>
      <w:r w:rsidRPr="00383240">
        <w:rPr>
          <w:rFonts w:cs="Times New Roman"/>
          <w:strike/>
        </w:rPr>
        <w:tab/>
        <w:t>$</w:t>
      </w:r>
      <w:r w:rsidRPr="00383240">
        <w:rPr>
          <w:rFonts w:cs="Times New Roman"/>
          <w:strike/>
        </w:rPr>
        <w:tab/>
        <w:t>200,000;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(7)</w:t>
      </w:r>
      <w:r w:rsidRPr="00383240">
        <w:rPr>
          <w:rFonts w:cs="Times New Roman"/>
          <w:strike/>
        </w:rPr>
        <w:tab/>
        <w:t>H12 - Clemson University</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Student Career Opportunity Program</w:t>
      </w:r>
      <w:r w:rsidRPr="00383240">
        <w:rPr>
          <w:rFonts w:cs="Times New Roman"/>
          <w:strike/>
        </w:rPr>
        <w:tab/>
        <w:t>$</w:t>
      </w:r>
      <w:r w:rsidRPr="00383240">
        <w:rPr>
          <w:rFonts w:cs="Times New Roman"/>
          <w:strike/>
        </w:rPr>
        <w:tab/>
        <w:t>1,000,000;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(8)</w:t>
      </w:r>
      <w:r w:rsidRPr="00383240">
        <w:rPr>
          <w:rFonts w:cs="Times New Roman"/>
          <w:strike/>
        </w:rPr>
        <w:tab/>
        <w:t>H27 - University of South Carolina</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On Your Time</w:t>
      </w:r>
      <w:r w:rsidRPr="00383240">
        <w:rPr>
          <w:rFonts w:cs="Times New Roman"/>
          <w:strike/>
        </w:rPr>
        <w:tab/>
        <w:t>$</w:t>
      </w:r>
      <w:r w:rsidRPr="00383240">
        <w:rPr>
          <w:rFonts w:cs="Times New Roman"/>
          <w:strike/>
        </w:rPr>
        <w:tab/>
        <w:t>2,500,000;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SC Child Abuse Medical Response Program</w:t>
      </w:r>
      <w:r w:rsidRPr="00383240">
        <w:rPr>
          <w:rFonts w:cs="Times New Roman"/>
          <w:strike/>
        </w:rPr>
        <w:tab/>
        <w:t>$</w:t>
      </w:r>
      <w:r w:rsidRPr="00383240">
        <w:rPr>
          <w:rFonts w:cs="Times New Roman"/>
          <w:strike/>
        </w:rPr>
        <w:tab/>
        <w:t>225,000;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(9)</w:t>
      </w:r>
      <w:r w:rsidRPr="00383240">
        <w:rPr>
          <w:rFonts w:cs="Times New Roman"/>
          <w:strike/>
        </w:rPr>
        <w:tab/>
        <w:t>H51 - Medical University of South Carolina</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MUSC Hospital Authority-Rural Hospital Transformation</w:t>
      </w:r>
      <w:r w:rsidRPr="00383240">
        <w:rPr>
          <w:rFonts w:cs="Times New Roman"/>
          <w:strike/>
        </w:rPr>
        <w:tab/>
        <w:t>$</w:t>
      </w:r>
      <w:r w:rsidRPr="00383240">
        <w:rPr>
          <w:rFonts w:cs="Times New Roman"/>
          <w:strike/>
        </w:rPr>
        <w:tab/>
        <w:t>400,000;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Institute of Medicine</w:t>
      </w:r>
      <w:r w:rsidRPr="00383240">
        <w:rPr>
          <w:rFonts w:cs="Times New Roman"/>
          <w:strike/>
        </w:rPr>
        <w:tab/>
        <w:t>$</w:t>
      </w:r>
      <w:r w:rsidRPr="00383240">
        <w:rPr>
          <w:rFonts w:cs="Times New Roman"/>
          <w:strike/>
        </w:rPr>
        <w:tab/>
        <w:t>400,000;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Mobile Cancer Screening and Early Detection</w:t>
      </w:r>
      <w:r w:rsidRPr="00383240">
        <w:rPr>
          <w:rFonts w:cs="Times New Roman"/>
          <w:strike/>
        </w:rPr>
        <w:tab/>
        <w:t>$</w:t>
      </w:r>
      <w:r w:rsidRPr="00383240">
        <w:rPr>
          <w:rFonts w:cs="Times New Roman"/>
          <w:strike/>
        </w:rPr>
        <w:tab/>
        <w:t>600,000;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(10)</w:t>
      </w:r>
      <w:r w:rsidRPr="00383240">
        <w:rPr>
          <w:rFonts w:cs="Times New Roman"/>
          <w:strike/>
        </w:rPr>
        <w:tab/>
        <w:t>H59 - State Board for Technical and Comprehensive Education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Midlands Technical - Quickjobs Program - Equipment</w:t>
      </w:r>
      <w:r w:rsidRPr="00383240">
        <w:rPr>
          <w:rFonts w:cs="Times New Roman"/>
          <w:strike/>
        </w:rPr>
        <w:tab/>
        <w:t>$</w:t>
      </w:r>
      <w:r w:rsidRPr="00383240">
        <w:rPr>
          <w:rFonts w:cs="Times New Roman"/>
          <w:strike/>
        </w:rPr>
        <w:tab/>
        <w:t>500,000;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(11)</w:t>
      </w:r>
      <w:r w:rsidRPr="00383240">
        <w:rPr>
          <w:rFonts w:cs="Times New Roman"/>
          <w:strike/>
        </w:rPr>
        <w:tab/>
        <w:t>H15 - University of Charleston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Avery Center</w:t>
      </w:r>
      <w:r w:rsidRPr="00383240">
        <w:rPr>
          <w:rFonts w:cs="Times New Roman"/>
          <w:strike/>
        </w:rPr>
        <w:tab/>
        <w:t>$</w:t>
      </w:r>
      <w:r w:rsidRPr="00383240">
        <w:rPr>
          <w:rFonts w:cs="Times New Roman"/>
          <w:strike/>
        </w:rPr>
        <w:tab/>
        <w:t>300,000;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(12)</w:t>
      </w:r>
      <w:r w:rsidRPr="00383240">
        <w:rPr>
          <w:rFonts w:cs="Times New Roman"/>
          <w:strike/>
        </w:rPr>
        <w:tab/>
        <w:t>H37 - University of South Carolina - Lancaster</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Deferred Maintenance</w:t>
      </w:r>
      <w:r w:rsidRPr="00383240">
        <w:rPr>
          <w:rFonts w:cs="Times New Roman"/>
          <w:strike/>
        </w:rPr>
        <w:tab/>
        <w:t>$</w:t>
      </w:r>
      <w:r w:rsidRPr="00383240">
        <w:rPr>
          <w:rFonts w:cs="Times New Roman"/>
          <w:strike/>
        </w:rPr>
        <w:tab/>
        <w:t>400,000;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Parity Funding</w:t>
      </w:r>
      <w:r w:rsidRPr="00383240">
        <w:rPr>
          <w:rFonts w:cs="Times New Roman"/>
          <w:strike/>
        </w:rPr>
        <w:tab/>
        <w:t>$</w:t>
      </w:r>
      <w:r w:rsidRPr="00383240">
        <w:rPr>
          <w:rFonts w:cs="Times New Roman"/>
          <w:strike/>
        </w:rPr>
        <w:tab/>
        <w:t>148,400;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(13)</w:t>
      </w:r>
      <w:r w:rsidRPr="00383240">
        <w:rPr>
          <w:rFonts w:cs="Times New Roman"/>
          <w:strike/>
        </w:rPr>
        <w:tab/>
        <w:t>H38 - University of South Carolina - Salkehatchie</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Parity Funding</w:t>
      </w:r>
      <w:r w:rsidRPr="00383240">
        <w:rPr>
          <w:rFonts w:cs="Times New Roman"/>
          <w:strike/>
        </w:rPr>
        <w:tab/>
        <w:t>$</w:t>
      </w:r>
      <w:r w:rsidRPr="00383240">
        <w:rPr>
          <w:rFonts w:cs="Times New Roman"/>
          <w:strike/>
        </w:rPr>
        <w:tab/>
        <w:t>118,720;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(14)</w:t>
      </w:r>
      <w:r w:rsidRPr="00383240">
        <w:rPr>
          <w:rFonts w:cs="Times New Roman"/>
          <w:strike/>
        </w:rPr>
        <w:tab/>
        <w:t>H39 - University of South Carolina - Sumter</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Parity Funding</w:t>
      </w:r>
      <w:r w:rsidRPr="00383240">
        <w:rPr>
          <w:rFonts w:cs="Times New Roman"/>
          <w:strike/>
        </w:rPr>
        <w:tab/>
        <w:t>$</w:t>
      </w:r>
      <w:r w:rsidRPr="00383240">
        <w:rPr>
          <w:rFonts w:cs="Times New Roman"/>
          <w:strike/>
        </w:rPr>
        <w:tab/>
        <w:t>97,520;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(15)</w:t>
      </w:r>
      <w:r w:rsidRPr="00383240">
        <w:rPr>
          <w:rFonts w:cs="Times New Roman"/>
          <w:strike/>
        </w:rPr>
        <w:tab/>
        <w:t>H40 - University of South Carolina – Union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Parity Funding</w:t>
      </w:r>
      <w:r w:rsidRPr="00383240">
        <w:rPr>
          <w:rFonts w:cs="Times New Roman"/>
          <w:strike/>
        </w:rPr>
        <w:tab/>
        <w:t>$</w:t>
      </w:r>
      <w:r w:rsidRPr="00383240">
        <w:rPr>
          <w:rFonts w:cs="Times New Roman"/>
          <w:strike/>
        </w:rPr>
        <w:tab/>
        <w:t>59,360;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lastRenderedPageBreak/>
        <w:tab/>
      </w:r>
      <w:r w:rsidRPr="00383240">
        <w:rPr>
          <w:rFonts w:cs="Times New Roman"/>
        </w:rPr>
        <w:tab/>
      </w:r>
      <w:r w:rsidRPr="00383240">
        <w:rPr>
          <w:rFonts w:cs="Times New Roman"/>
          <w:strike/>
        </w:rPr>
        <w:t>(16)</w:t>
      </w:r>
      <w:r w:rsidRPr="00383240">
        <w:rPr>
          <w:rFonts w:cs="Times New Roman"/>
          <w:strike/>
        </w:rPr>
        <w:tab/>
        <w:t>H79 - Department of Archives and History</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Archival Technology</w:t>
      </w:r>
      <w:r w:rsidRPr="00383240">
        <w:rPr>
          <w:rFonts w:cs="Times New Roman"/>
          <w:strike/>
        </w:rPr>
        <w:tab/>
        <w:t>$</w:t>
      </w:r>
      <w:r w:rsidRPr="00383240">
        <w:rPr>
          <w:rFonts w:cs="Times New Roman"/>
          <w:strike/>
        </w:rPr>
        <w:tab/>
        <w:t>56,957;</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GLEAMNS - Benjamin Mays Historical Preservation Site - Capital Equipment</w:t>
      </w:r>
      <w:r w:rsidRPr="00383240">
        <w:rPr>
          <w:rFonts w:cs="Times New Roman"/>
          <w:strike/>
        </w:rPr>
        <w:tab/>
        <w:t>$</w:t>
      </w:r>
      <w:r w:rsidRPr="00383240">
        <w:rPr>
          <w:rFonts w:cs="Times New Roman"/>
          <w:strike/>
        </w:rPr>
        <w:tab/>
        <w:t>200,000;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(17)</w:t>
      </w:r>
      <w:r w:rsidRPr="00383240">
        <w:rPr>
          <w:rFonts w:cs="Times New Roman"/>
          <w:strike/>
        </w:rPr>
        <w:tab/>
        <w:t>P36 - Patriots Point Development Authority</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National Flight Academy</w:t>
      </w:r>
      <w:r w:rsidRPr="00383240">
        <w:rPr>
          <w:rFonts w:cs="Times New Roman"/>
          <w:strike/>
        </w:rPr>
        <w:tab/>
        <w:t>$</w:t>
      </w:r>
      <w:r w:rsidRPr="00383240">
        <w:rPr>
          <w:rFonts w:cs="Times New Roman"/>
          <w:strike/>
        </w:rPr>
        <w:tab/>
        <w:t>400,000;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(18)</w:t>
      </w:r>
      <w:r w:rsidRPr="00383240">
        <w:rPr>
          <w:rFonts w:cs="Times New Roman"/>
          <w:strike/>
        </w:rPr>
        <w:tab/>
        <w:t>J04 - Department of Health and Environmental Control</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SC Bleeding Disorders - Premium Assistance Program</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Ocean Water Quality Outfall Initiative</w:t>
      </w:r>
      <w:r w:rsidRPr="00383240">
        <w:rPr>
          <w:rFonts w:cs="Times New Roman"/>
          <w:strike/>
        </w:rPr>
        <w:tab/>
        <w:t>$</w:t>
      </w:r>
      <w:r w:rsidRPr="00383240">
        <w:rPr>
          <w:rFonts w:cs="Times New Roman"/>
          <w:strike/>
        </w:rPr>
        <w:tab/>
        <w:t>750,000;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HIV Prevention - Project Faith</w:t>
      </w:r>
      <w:r w:rsidRPr="00383240">
        <w:rPr>
          <w:rFonts w:cs="Times New Roman"/>
          <w:strike/>
        </w:rPr>
        <w:tab/>
        <w:t>$</w:t>
      </w:r>
      <w:r w:rsidRPr="00383240">
        <w:rPr>
          <w:rFonts w:cs="Times New Roman"/>
          <w:strike/>
        </w:rPr>
        <w:tab/>
        <w:t>350,000;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(d)</w:t>
      </w:r>
      <w:r w:rsidRPr="00383240">
        <w:rPr>
          <w:rFonts w:cs="Times New Roman"/>
          <w:strike/>
        </w:rPr>
        <w:tab/>
        <w:t>Nurse Family Partnership</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(e)</w:t>
      </w:r>
      <w:r w:rsidRPr="00383240">
        <w:rPr>
          <w:rFonts w:cs="Times New Roman"/>
          <w:strike/>
        </w:rPr>
        <w:tab/>
        <w:t>Best Chance Network and Colon Cancer Prevention Network - Proviso 34.43</w:t>
      </w:r>
      <w:r w:rsidRPr="00383240">
        <w:rPr>
          <w:rFonts w:cs="Times New Roman"/>
          <w:strike/>
        </w:rPr>
        <w:tab/>
        <w:t>$</w:t>
      </w:r>
      <w:r w:rsidRPr="00383240">
        <w:rPr>
          <w:rFonts w:cs="Times New Roman"/>
          <w:strike/>
        </w:rPr>
        <w:tab/>
        <w:t>1,500,000;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(f)</w:t>
      </w:r>
      <w:r w:rsidRPr="00383240">
        <w:rPr>
          <w:rFonts w:cs="Times New Roman"/>
          <w:strike/>
        </w:rPr>
        <w:tab/>
        <w:t>Stroke System of Care Act of 2011</w:t>
      </w:r>
      <w:r w:rsidRPr="00383240">
        <w:rPr>
          <w:rFonts w:cs="Times New Roman"/>
          <w:strike/>
        </w:rPr>
        <w:tab/>
        <w:t>$</w:t>
      </w:r>
      <w:r w:rsidRPr="00383240">
        <w:rPr>
          <w:rFonts w:cs="Times New Roman"/>
          <w:strike/>
        </w:rPr>
        <w:tab/>
        <w:t>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(g)</w:t>
      </w:r>
      <w:r w:rsidRPr="00383240">
        <w:rPr>
          <w:rFonts w:cs="Times New Roman"/>
          <w:strike/>
        </w:rPr>
        <w:tab/>
        <w:t>Donate Life SC - Organ Donor Registry</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(h)</w:t>
      </w:r>
      <w:r w:rsidRPr="00383240">
        <w:rPr>
          <w:rFonts w:cs="Times New Roman"/>
          <w:strike/>
        </w:rPr>
        <w:tab/>
        <w:t>James R. Clark Sickle Cell Foundation</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(i)</w:t>
      </w:r>
      <w:r w:rsidRPr="00383240">
        <w:rPr>
          <w:rFonts w:cs="Times New Roman"/>
          <w:strike/>
        </w:rPr>
        <w:tab/>
      </w:r>
      <w:r w:rsidRPr="00383240">
        <w:rPr>
          <w:rFonts w:cs="Times New Roman"/>
          <w:strike/>
        </w:rPr>
        <w:tab/>
        <w:t>State Beachfront Management Plan</w:t>
      </w:r>
      <w:r w:rsidRPr="00383240">
        <w:rPr>
          <w:rFonts w:cs="Times New Roman"/>
          <w:strike/>
        </w:rPr>
        <w:tab/>
        <w:t>$</w:t>
      </w:r>
      <w:r w:rsidRPr="00383240">
        <w:rPr>
          <w:rFonts w:cs="Times New Roman"/>
          <w:strike/>
        </w:rPr>
        <w:tab/>
        <w:t>2,000,000;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(19)</w:t>
      </w:r>
      <w:r w:rsidRPr="00383240">
        <w:rPr>
          <w:rFonts w:cs="Times New Roman"/>
          <w:strike/>
        </w:rPr>
        <w:tab/>
        <w:t>H73 - Vocational Rehabilitation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Basic Services - Case Services</w:t>
      </w:r>
      <w:r w:rsidRPr="00383240">
        <w:rPr>
          <w:rFonts w:cs="Times New Roman"/>
          <w:strike/>
        </w:rPr>
        <w:tab/>
        <w:t>$</w:t>
      </w:r>
      <w:r w:rsidRPr="00383240">
        <w:rPr>
          <w:rFonts w:cs="Times New Roman"/>
          <w:strike/>
        </w:rPr>
        <w:tab/>
        <w:t>500,000;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(20)</w:t>
      </w:r>
      <w:r w:rsidRPr="00383240">
        <w:rPr>
          <w:rFonts w:cs="Times New Roman"/>
          <w:strike/>
        </w:rPr>
        <w:tab/>
        <w:t>P32 - Department of Commerce</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Deal Closing Fund</w:t>
      </w:r>
      <w:r w:rsidRPr="00383240">
        <w:rPr>
          <w:rFonts w:cs="Times New Roman"/>
          <w:strike/>
        </w:rPr>
        <w:tab/>
        <w:t>$</w:t>
      </w:r>
      <w:r w:rsidRPr="00383240">
        <w:rPr>
          <w:rFonts w:cs="Times New Roman"/>
          <w:strike/>
        </w:rPr>
        <w:tab/>
        <w:t>12,677,766;</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Base Closure Fund</w:t>
      </w:r>
      <w:r w:rsidRPr="00383240">
        <w:rPr>
          <w:rFonts w:cs="Times New Roman"/>
          <w:strike/>
        </w:rPr>
        <w:tab/>
        <w:t>$</w:t>
      </w:r>
      <w:r w:rsidRPr="00383240">
        <w:rPr>
          <w:rFonts w:cs="Times New Roman"/>
          <w:strike/>
        </w:rPr>
        <w:tab/>
        <w:t>500,000;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Business Incubator Program</w:t>
      </w:r>
      <w:r w:rsidRPr="00383240">
        <w:rPr>
          <w:rFonts w:cs="Times New Roman"/>
          <w:strike/>
        </w:rPr>
        <w:tab/>
        <w:t>$</w:t>
      </w:r>
      <w:r w:rsidRPr="00383240">
        <w:rPr>
          <w:rFonts w:cs="Times New Roman"/>
          <w:strike/>
        </w:rPr>
        <w:tab/>
        <w:t>5,000,000;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(d)</w:t>
      </w:r>
      <w:r w:rsidRPr="00383240">
        <w:rPr>
          <w:rFonts w:cs="Times New Roman"/>
          <w:strike/>
        </w:rPr>
        <w:tab/>
        <w:t>SC Council on Competitiveness</w:t>
      </w:r>
      <w:r w:rsidRPr="00383240">
        <w:rPr>
          <w:rFonts w:cs="Times New Roman"/>
          <w:strike/>
        </w:rPr>
        <w:tab/>
        <w:t>$</w:t>
      </w:r>
      <w:r w:rsidRPr="00383240">
        <w:rPr>
          <w:rFonts w:cs="Times New Roman"/>
          <w:strike/>
        </w:rPr>
        <w:tab/>
        <w:t>650,000;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(e)</w:t>
      </w:r>
      <w:r w:rsidRPr="00383240">
        <w:rPr>
          <w:rFonts w:cs="Times New Roman"/>
          <w:strike/>
        </w:rPr>
        <w:tab/>
        <w:t>Community Development Corporation Initiative</w:t>
      </w:r>
      <w:r w:rsidRPr="00383240">
        <w:rPr>
          <w:rFonts w:cs="Times New Roman"/>
          <w:strike/>
        </w:rPr>
        <w:tab/>
        <w:t>$</w:t>
      </w:r>
      <w:r w:rsidRPr="00383240">
        <w:rPr>
          <w:rFonts w:cs="Times New Roman"/>
          <w:strike/>
        </w:rPr>
        <w:tab/>
        <w:t>400,000;</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(20.1)</w:t>
      </w:r>
      <w:r w:rsidRPr="00383240">
        <w:rPr>
          <w:rFonts w:cs="Times New Roman"/>
          <w:strike/>
        </w:rPr>
        <w:tab/>
        <w:t>Of the funds appropriated above to the Department of Commerce for the Business Incubator Program, $1,000,000 shall be used to invest in technology-based economic development projects.  The department shall develop guidelines to administer the program and any investment made by the department shall be accompanied by a dollar-for-dollar match from non-state appropriated funds.  Eligible projects shall foster economic development through university collaboration, local government participation, public-private partnership participation, all of which is aimed at “digital interactive and immersive media” projects throughout the state.  $400,000 shall be designated for the digital design initiative.  Up to $300,000 may be used by the department for administrative costs associated with this program.</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(21)</w:t>
      </w:r>
      <w:r w:rsidRPr="00383240">
        <w:rPr>
          <w:rFonts w:cs="Times New Roman"/>
          <w:strike/>
        </w:rPr>
        <w:tab/>
        <w:t>D10 - State Law Enforcement Division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Maintenance Fees</w:t>
      </w:r>
      <w:r w:rsidRPr="00383240">
        <w:rPr>
          <w:rFonts w:cs="Times New Roman"/>
          <w:strike/>
        </w:rPr>
        <w:tab/>
        <w:t>$</w:t>
      </w:r>
      <w:r w:rsidRPr="00383240">
        <w:rPr>
          <w:rFonts w:cs="Times New Roman"/>
          <w:strike/>
        </w:rPr>
        <w:tab/>
        <w:t>30,000;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Law Enforcement Equipment</w:t>
      </w:r>
      <w:r w:rsidRPr="00383240">
        <w:rPr>
          <w:rFonts w:cs="Times New Roman"/>
          <w:strike/>
        </w:rPr>
        <w:tab/>
        <w:t>$</w:t>
      </w:r>
      <w:r w:rsidRPr="00383240">
        <w:rPr>
          <w:rFonts w:cs="Times New Roman"/>
          <w:strike/>
        </w:rPr>
        <w:tab/>
        <w:t>739,980;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Vehicle Replacement</w:t>
      </w:r>
      <w:r w:rsidRPr="00383240">
        <w:rPr>
          <w:rFonts w:cs="Times New Roman"/>
          <w:strike/>
        </w:rPr>
        <w:tab/>
        <w:t>$</w:t>
      </w:r>
      <w:r w:rsidRPr="00383240">
        <w:rPr>
          <w:rFonts w:cs="Times New Roman"/>
          <w:strike/>
        </w:rPr>
        <w:tab/>
        <w:t>720,000;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(22)</w:t>
      </w:r>
      <w:r w:rsidRPr="00383240">
        <w:rPr>
          <w:rFonts w:cs="Times New Roman"/>
          <w:strike/>
        </w:rPr>
        <w:tab/>
        <w:t>K05 - Department of Public Safety</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Vehicle Replacement</w:t>
      </w:r>
      <w:r w:rsidRPr="00383240">
        <w:rPr>
          <w:rFonts w:cs="Times New Roman"/>
          <w:strike/>
        </w:rPr>
        <w:tab/>
        <w:t>$</w:t>
      </w:r>
      <w:r w:rsidRPr="00383240">
        <w:rPr>
          <w:rFonts w:cs="Times New Roman"/>
          <w:strike/>
        </w:rPr>
        <w:tab/>
        <w:t>500,000;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lastRenderedPageBreak/>
        <w:tab/>
      </w:r>
      <w:r w:rsidRPr="00383240">
        <w:rPr>
          <w:rFonts w:cs="Times New Roman"/>
        </w:rPr>
        <w:tab/>
      </w:r>
      <w:r w:rsidRPr="00383240">
        <w:rPr>
          <w:rFonts w:cs="Times New Roman"/>
          <w:strike/>
        </w:rPr>
        <w:t>(23)</w:t>
      </w:r>
      <w:r w:rsidRPr="00383240">
        <w:rPr>
          <w:rFonts w:cs="Times New Roman"/>
          <w:strike/>
        </w:rPr>
        <w:tab/>
        <w:t>N04 - Department of Corrections</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Statewide Paving</w:t>
      </w:r>
      <w:r w:rsidRPr="00383240">
        <w:rPr>
          <w:rFonts w:cs="Times New Roman"/>
          <w:strike/>
        </w:rPr>
        <w:tab/>
        <w:t>$</w:t>
      </w:r>
      <w:r w:rsidRPr="00383240">
        <w:rPr>
          <w:rFonts w:cs="Times New Roman"/>
          <w:strike/>
        </w:rPr>
        <w:tab/>
        <w:t>1,000,000;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Deferred Maintenance</w:t>
      </w:r>
      <w:r w:rsidRPr="00383240">
        <w:rPr>
          <w:rFonts w:cs="Times New Roman"/>
          <w:strike/>
        </w:rPr>
        <w:tab/>
        <w:t>$</w:t>
      </w:r>
      <w:r w:rsidRPr="00383240">
        <w:rPr>
          <w:rFonts w:cs="Times New Roman"/>
          <w:strike/>
        </w:rPr>
        <w:tab/>
        <w:t>3,635,000;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Security/Detention Systems and Equipment</w:t>
      </w:r>
      <w:r w:rsidRPr="00383240">
        <w:rPr>
          <w:rFonts w:cs="Times New Roman"/>
          <w:strike/>
        </w:rPr>
        <w:tab/>
        <w:t>$</w:t>
      </w:r>
      <w:r w:rsidRPr="00383240">
        <w:rPr>
          <w:rFonts w:cs="Times New Roman"/>
          <w:strike/>
        </w:rPr>
        <w:tab/>
        <w:t>2,542,000;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(d)</w:t>
      </w:r>
      <w:r w:rsidRPr="00383240">
        <w:rPr>
          <w:rFonts w:cs="Times New Roman"/>
          <w:strike/>
        </w:rPr>
        <w:tab/>
        <w:t>Inmate Security and Support Vehicles</w:t>
      </w:r>
      <w:r w:rsidRPr="00383240">
        <w:rPr>
          <w:rFonts w:cs="Times New Roman"/>
          <w:strike/>
        </w:rPr>
        <w:tab/>
        <w:t>$</w:t>
      </w:r>
      <w:r w:rsidRPr="00383240">
        <w:rPr>
          <w:rFonts w:cs="Times New Roman"/>
          <w:strike/>
        </w:rPr>
        <w:tab/>
        <w:t>1,000,000;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(e)</w:t>
      </w:r>
      <w:r w:rsidRPr="00383240">
        <w:rPr>
          <w:rFonts w:cs="Times New Roman"/>
          <w:strike/>
        </w:rPr>
        <w:tab/>
        <w:t>Broad River Sewer System Upgrade</w:t>
      </w:r>
      <w:r w:rsidRPr="00383240">
        <w:rPr>
          <w:rFonts w:cs="Times New Roman"/>
          <w:strike/>
        </w:rPr>
        <w:tab/>
        <w:t>$</w:t>
      </w:r>
      <w:r w:rsidRPr="00383240">
        <w:rPr>
          <w:rFonts w:cs="Times New Roman"/>
          <w:strike/>
        </w:rPr>
        <w:tab/>
        <w:t>700,000;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(f)</w:t>
      </w:r>
      <w:r w:rsidRPr="00383240">
        <w:rPr>
          <w:rFonts w:cs="Times New Roman"/>
          <w:strike/>
        </w:rPr>
        <w:tab/>
        <w:t>Food Service Institutional Equipment</w:t>
      </w:r>
      <w:r w:rsidRPr="00383240">
        <w:rPr>
          <w:rFonts w:cs="Times New Roman"/>
          <w:strike/>
        </w:rPr>
        <w:tab/>
        <w:t>$</w:t>
      </w:r>
      <w:r w:rsidRPr="00383240">
        <w:rPr>
          <w:rFonts w:cs="Times New Roman"/>
          <w:strike/>
        </w:rPr>
        <w:tab/>
        <w:t>489,357;</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(g)</w:t>
      </w:r>
      <w:r w:rsidRPr="00383240">
        <w:rPr>
          <w:rFonts w:cs="Times New Roman"/>
          <w:strike/>
        </w:rPr>
        <w:tab/>
        <w:t>Observation Towers - Lee Correctional Institution</w:t>
      </w:r>
      <w:r w:rsidRPr="00383240">
        <w:rPr>
          <w:rFonts w:cs="Times New Roman"/>
          <w:strike/>
        </w:rPr>
        <w:tab/>
        <w:t>$</w:t>
      </w:r>
      <w:r w:rsidRPr="00383240">
        <w:rPr>
          <w:rFonts w:cs="Times New Roman"/>
          <w:strike/>
        </w:rPr>
        <w:tab/>
        <w:t>236,900;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(h)</w:t>
      </w:r>
      <w:r w:rsidRPr="00383240">
        <w:rPr>
          <w:rFonts w:cs="Times New Roman"/>
          <w:strike/>
        </w:rPr>
        <w:tab/>
        <w:t>Center Pivot Irrigation System</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(i)</w:t>
      </w:r>
      <w:r w:rsidRPr="00383240">
        <w:rPr>
          <w:rFonts w:cs="Times New Roman"/>
          <w:strike/>
        </w:rPr>
        <w:tab/>
      </w:r>
      <w:r w:rsidRPr="00383240">
        <w:rPr>
          <w:rFonts w:cs="Times New Roman"/>
          <w:strike/>
        </w:rPr>
        <w:tab/>
        <w:t>Weapons Replacement</w:t>
      </w:r>
      <w:r w:rsidRPr="00383240">
        <w:rPr>
          <w:rFonts w:cs="Times New Roman"/>
          <w:strike/>
        </w:rPr>
        <w:tab/>
        <w:t>$</w:t>
      </w:r>
      <w:r w:rsidRPr="00383240">
        <w:rPr>
          <w:rFonts w:cs="Times New Roman"/>
          <w:strike/>
        </w:rPr>
        <w:tab/>
        <w:t>40,000;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(24)</w:t>
      </w:r>
      <w:r w:rsidRPr="00383240">
        <w:rPr>
          <w:rFonts w:cs="Times New Roman"/>
          <w:strike/>
        </w:rPr>
        <w:tab/>
        <w:t>P24 - Department of Natural Resources</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Outreach Programs</w:t>
      </w:r>
      <w:r w:rsidRPr="00383240">
        <w:rPr>
          <w:rFonts w:cs="Times New Roman"/>
          <w:strike/>
        </w:rPr>
        <w:tab/>
        <w:t>$</w:t>
      </w:r>
      <w:r w:rsidRPr="00383240">
        <w:rPr>
          <w:rFonts w:cs="Times New Roman"/>
          <w:strike/>
        </w:rPr>
        <w:tab/>
        <w:t>200,000;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State River Basin Study</w:t>
      </w:r>
      <w:r w:rsidRPr="00383240">
        <w:rPr>
          <w:rFonts w:cs="Times New Roman"/>
          <w:strike/>
        </w:rPr>
        <w:tab/>
        <w:t>$</w:t>
      </w:r>
      <w:r w:rsidRPr="00383240">
        <w:rPr>
          <w:rFonts w:cs="Times New Roman"/>
          <w:strike/>
        </w:rPr>
        <w:tab/>
        <w:t>1,500,000;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Information Technology - Phase II Upgrade Software and Equipment Replacement</w:t>
      </w:r>
      <w:r w:rsidRPr="00383240">
        <w:rPr>
          <w:rFonts w:cs="Times New Roman"/>
          <w:strike/>
        </w:rPr>
        <w:tab/>
        <w:t>$</w:t>
      </w:r>
      <w:r w:rsidRPr="00383240">
        <w:rPr>
          <w:rFonts w:cs="Times New Roman"/>
          <w:strike/>
        </w:rPr>
        <w:tab/>
        <w:t>1,725,000;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(d)</w:t>
      </w:r>
      <w:r w:rsidRPr="00383240">
        <w:rPr>
          <w:rFonts w:cs="Times New Roman"/>
          <w:strike/>
        </w:rPr>
        <w:tab/>
        <w:t>Groundwater Monitoring Clusters</w:t>
      </w:r>
      <w:r w:rsidRPr="00383240">
        <w:rPr>
          <w:rFonts w:cs="Times New Roman"/>
          <w:strike/>
        </w:rPr>
        <w:tab/>
        <w:t>$</w:t>
      </w:r>
      <w:r w:rsidRPr="00383240">
        <w:rPr>
          <w:rFonts w:cs="Times New Roman"/>
          <w:strike/>
        </w:rPr>
        <w:tab/>
        <w:t>250,000;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(e)</w:t>
      </w:r>
      <w:r w:rsidRPr="00383240">
        <w:rPr>
          <w:rFonts w:cs="Times New Roman"/>
          <w:strike/>
        </w:rPr>
        <w:tab/>
        <w:t>Enforcement Division Vehicles</w:t>
      </w:r>
      <w:r w:rsidRPr="00383240">
        <w:rPr>
          <w:rFonts w:cs="Times New Roman"/>
          <w:strike/>
        </w:rPr>
        <w:tab/>
        <w:t>$</w:t>
      </w:r>
      <w:r w:rsidRPr="00383240">
        <w:rPr>
          <w:rFonts w:cs="Times New Roman"/>
          <w:strike/>
        </w:rPr>
        <w:tab/>
        <w:t>785,050;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(f)</w:t>
      </w:r>
      <w:r w:rsidRPr="00383240">
        <w:rPr>
          <w:rFonts w:cs="Times New Roman"/>
          <w:strike/>
        </w:rPr>
        <w:tab/>
        <w:t>Invasive Species Control Program</w:t>
      </w:r>
      <w:r w:rsidRPr="00383240">
        <w:rPr>
          <w:rFonts w:cs="Times New Roman"/>
          <w:strike/>
        </w:rPr>
        <w:tab/>
        <w:t>$</w:t>
      </w:r>
      <w:r w:rsidRPr="00383240">
        <w:rPr>
          <w:rFonts w:cs="Times New Roman"/>
          <w:strike/>
        </w:rPr>
        <w:tab/>
        <w:t>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(g)</w:t>
      </w:r>
      <w:r w:rsidRPr="00383240">
        <w:rPr>
          <w:rFonts w:cs="Times New Roman"/>
          <w:strike/>
        </w:rPr>
        <w:tab/>
        <w:t>Catawba/Wateree River Basin Study</w:t>
      </w:r>
      <w:r w:rsidRPr="00383240">
        <w:rPr>
          <w:rFonts w:cs="Times New Roman"/>
          <w:strike/>
        </w:rPr>
        <w:tab/>
        <w:t>$</w:t>
      </w:r>
      <w:r w:rsidRPr="00383240">
        <w:rPr>
          <w:rFonts w:cs="Times New Roman"/>
          <w:strike/>
        </w:rPr>
        <w:tab/>
        <w:t>250,000;</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(24.1)</w:t>
      </w:r>
      <w:r w:rsidRPr="00383240">
        <w:rPr>
          <w:rFonts w:cs="Times New Roman"/>
          <w:strike/>
        </w:rPr>
        <w:tab/>
        <w:t>The funds appropriated above to the Department of Natural Resources for the State River Basin Study Project must be used for water data collection to provide scientific information on water resources in the state’s eight major river basins.  The department shall, on a quarterly basis beginning October 1, 2013, submit to the Senate Finance Committee, the House Ways and Means Committee, the Senate Agriculture and Natural Resources Committee, and the House Agriculture, Natural Resources and Environmental Affairs Committee, a report on the project’s timeline, findings, and expenditure of funds.  Additionally, this information shall be posted electronically on the Department of Natural Resources and the Department of Health and Environmental Control websites.</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(25)</w:t>
      </w:r>
      <w:r w:rsidRPr="00383240">
        <w:rPr>
          <w:rFonts w:cs="Times New Roman"/>
          <w:strike/>
        </w:rPr>
        <w:tab/>
        <w:t>L36 - Human Affairs Commission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Computerized Affirmative Action Management System (CAAMS)</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(26)</w:t>
      </w:r>
      <w:r w:rsidRPr="00383240">
        <w:rPr>
          <w:rFonts w:cs="Times New Roman"/>
          <w:strike/>
        </w:rPr>
        <w:tab/>
        <w:t>R28 - Department of Consumer Affairs</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Licensing Database Reconfiguration/Upgrade</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Identify Theft Unit - S.334</w:t>
      </w:r>
      <w:r w:rsidRPr="00383240">
        <w:rPr>
          <w:rFonts w:cs="Times New Roman"/>
          <w:strike/>
        </w:rPr>
        <w:tab/>
        <w:t>$</w:t>
      </w:r>
      <w:r w:rsidRPr="00383240">
        <w:rPr>
          <w:rFonts w:cs="Times New Roman"/>
          <w:strike/>
        </w:rPr>
        <w:tab/>
        <w:t>1;</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(27)</w:t>
      </w:r>
      <w:r w:rsidRPr="00383240">
        <w:rPr>
          <w:rFonts w:cs="Times New Roman"/>
          <w:strike/>
        </w:rPr>
        <w:tab/>
        <w:t>R40 - Department of Motor Vehicles</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ADA Compliance</w:t>
      </w:r>
      <w:r w:rsidRPr="00383240">
        <w:rPr>
          <w:rFonts w:cs="Times New Roman"/>
          <w:strike/>
        </w:rPr>
        <w:tab/>
        <w:t>$</w:t>
      </w:r>
      <w:r w:rsidRPr="00383240">
        <w:rPr>
          <w:rFonts w:cs="Times New Roman"/>
          <w:strike/>
        </w:rPr>
        <w:tab/>
        <w:t>925,000;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(28)</w:t>
      </w:r>
      <w:r w:rsidRPr="00383240">
        <w:rPr>
          <w:rFonts w:cs="Times New Roman"/>
          <w:strike/>
        </w:rPr>
        <w:tab/>
        <w:t>D25 - Office of Inspector General</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Office Infrastructure</w:t>
      </w:r>
      <w:r w:rsidRPr="00383240">
        <w:rPr>
          <w:rFonts w:cs="Times New Roman"/>
          <w:strike/>
        </w:rPr>
        <w:tab/>
        <w:t>$</w:t>
      </w:r>
      <w:r w:rsidRPr="00383240">
        <w:rPr>
          <w:rFonts w:cs="Times New Roman"/>
          <w:strike/>
        </w:rPr>
        <w:tab/>
        <w:t>52,565;</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(29)</w:t>
      </w:r>
      <w:r w:rsidRPr="00383240">
        <w:rPr>
          <w:rFonts w:cs="Times New Roman"/>
          <w:strike/>
        </w:rPr>
        <w:tab/>
        <w:t>E04 - Office of Lieutenant Governor</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Caregivers</w:t>
      </w:r>
      <w:r w:rsidRPr="00383240">
        <w:rPr>
          <w:rFonts w:cs="Times New Roman"/>
          <w:strike/>
        </w:rPr>
        <w:tab/>
        <w:t>$</w:t>
      </w:r>
      <w:r w:rsidRPr="00383240">
        <w:rPr>
          <w:rFonts w:cs="Times New Roman"/>
          <w:strike/>
        </w:rPr>
        <w:tab/>
        <w:t>2,999,999;</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lastRenderedPageBreak/>
        <w:tab/>
      </w:r>
      <w:r w:rsidRPr="00383240">
        <w:rPr>
          <w:rFonts w:cs="Times New Roman"/>
        </w:rPr>
        <w:tab/>
      </w:r>
      <w:r w:rsidRPr="00383240">
        <w:rPr>
          <w:rFonts w:cs="Times New Roman"/>
          <w:strike/>
        </w:rPr>
        <w:t>(30)</w:t>
      </w:r>
      <w:r w:rsidRPr="00383240">
        <w:rPr>
          <w:rFonts w:cs="Times New Roman"/>
          <w:strike/>
        </w:rPr>
        <w:tab/>
        <w:t>E08 - Secretary of State</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Board and Commissions Database Project</w:t>
      </w:r>
      <w:r w:rsidRPr="00383240">
        <w:rPr>
          <w:rFonts w:cs="Times New Roman"/>
          <w:strike/>
        </w:rPr>
        <w:tab/>
        <w:t>$</w:t>
      </w:r>
      <w:r w:rsidRPr="00383240">
        <w:rPr>
          <w:rFonts w:cs="Times New Roman"/>
          <w:strike/>
        </w:rPr>
        <w:tab/>
        <w:t>250,000;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Disaster Recovery/Image Digitization</w:t>
      </w:r>
      <w:r w:rsidRPr="00383240">
        <w:rPr>
          <w:rFonts w:cs="Times New Roman"/>
          <w:strike/>
        </w:rPr>
        <w:tab/>
        <w:t>$</w:t>
      </w:r>
      <w:r w:rsidRPr="00383240">
        <w:rPr>
          <w:rFonts w:cs="Times New Roman"/>
          <w:strike/>
        </w:rPr>
        <w:tab/>
        <w:t>97,800;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(31)</w:t>
      </w:r>
      <w:r w:rsidRPr="00383240">
        <w:rPr>
          <w:rFonts w:cs="Times New Roman"/>
          <w:strike/>
        </w:rPr>
        <w:tab/>
        <w:t>E24 - Office of Adjutant General</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Armory Maintenance and Repair Projects</w:t>
      </w:r>
      <w:r w:rsidRPr="00383240">
        <w:rPr>
          <w:rFonts w:cs="Times New Roman"/>
          <w:strike/>
        </w:rPr>
        <w:tab/>
        <w:t>$</w:t>
      </w:r>
      <w:r w:rsidRPr="00383240">
        <w:rPr>
          <w:rFonts w:cs="Times New Roman"/>
          <w:strike/>
        </w:rPr>
        <w:tab/>
        <w:t>650,000;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Emergency Management Program Improvements</w:t>
      </w:r>
      <w:r w:rsidRPr="00383240">
        <w:rPr>
          <w:rFonts w:cs="Times New Roman"/>
          <w:strike/>
        </w:rPr>
        <w:tab/>
        <w:t>$</w:t>
      </w:r>
      <w:r w:rsidRPr="00383240">
        <w:rPr>
          <w:rFonts w:cs="Times New Roman"/>
          <w:strike/>
        </w:rPr>
        <w:tab/>
        <w:t>375,000;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(32)</w:t>
      </w:r>
      <w:r w:rsidRPr="00383240">
        <w:rPr>
          <w:rFonts w:cs="Times New Roman"/>
          <w:strike/>
        </w:rPr>
        <w:tab/>
        <w:t>H87 - State Library</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Aid to Counties</w:t>
      </w:r>
      <w:r w:rsidRPr="00383240">
        <w:rPr>
          <w:rFonts w:cs="Times New Roman"/>
          <w:strike/>
        </w:rPr>
        <w:tab/>
        <w:t>$</w:t>
      </w:r>
      <w:r w:rsidRPr="00383240">
        <w:rPr>
          <w:rFonts w:cs="Times New Roman"/>
          <w:strike/>
        </w:rPr>
        <w:tab/>
        <w:t>1,341,395;</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(33)</w:t>
      </w:r>
      <w:r w:rsidRPr="00383240">
        <w:rPr>
          <w:rFonts w:cs="Times New Roman"/>
          <w:strike/>
        </w:rPr>
        <w:tab/>
        <w:t>E21 - Prosecution Coordination Commission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Centers for Fathers and Families</w:t>
      </w:r>
      <w:r w:rsidRPr="00383240">
        <w:rPr>
          <w:rFonts w:cs="Times New Roman"/>
          <w:strike/>
        </w:rPr>
        <w:tab/>
        <w:t>$</w:t>
      </w:r>
      <w:r w:rsidRPr="00383240">
        <w:rPr>
          <w:rFonts w:cs="Times New Roman"/>
          <w:strike/>
        </w:rPr>
        <w:tab/>
        <w:t>400,000;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(34)</w:t>
      </w:r>
      <w:r w:rsidRPr="00383240">
        <w:rPr>
          <w:rFonts w:cs="Times New Roman"/>
          <w:strike/>
        </w:rPr>
        <w:tab/>
        <w:t>N20 - Law Enforcement Training Council</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Purchase Netbooks to Replace Paper Testing</w:t>
      </w:r>
      <w:r w:rsidRPr="00383240">
        <w:rPr>
          <w:rFonts w:cs="Times New Roman"/>
          <w:strike/>
        </w:rPr>
        <w:tab/>
        <w:t>$</w:t>
      </w:r>
      <w:r w:rsidRPr="00383240">
        <w:rPr>
          <w:rFonts w:cs="Times New Roman"/>
          <w:strike/>
        </w:rPr>
        <w:tab/>
        <w:t>49,000;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(35)</w:t>
      </w:r>
      <w:r w:rsidRPr="00383240">
        <w:rPr>
          <w:rFonts w:cs="Times New Roman"/>
          <w:strike/>
        </w:rPr>
        <w:tab/>
        <w:t>L04 - Department of Social Services</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Phyllis Wheatley - Donaldson Center Revitalization</w:t>
      </w:r>
      <w:r w:rsidRPr="00383240">
        <w:rPr>
          <w:rFonts w:cs="Times New Roman"/>
          <w:strike/>
        </w:rPr>
        <w:tab/>
        <w:t>$</w:t>
      </w:r>
      <w:r w:rsidRPr="00383240">
        <w:rPr>
          <w:rFonts w:cs="Times New Roman"/>
          <w:strike/>
        </w:rPr>
        <w:tab/>
        <w:t>150,000;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(36)</w:t>
      </w:r>
      <w:r w:rsidRPr="00383240">
        <w:rPr>
          <w:rFonts w:cs="Times New Roman"/>
          <w:strike/>
        </w:rPr>
        <w:tab/>
        <w:t>R36 - Department of Labor, Licensing, and Regulation</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Urban Search and Rescue (USAR)</w:t>
      </w:r>
      <w:r w:rsidRPr="00383240">
        <w:rPr>
          <w:rFonts w:cs="Times New Roman"/>
          <w:strike/>
        </w:rPr>
        <w:tab/>
        <w:t>$</w:t>
      </w:r>
      <w:r w:rsidRPr="00383240">
        <w:rPr>
          <w:rFonts w:cs="Times New Roman"/>
          <w:strike/>
        </w:rPr>
        <w:tab/>
        <w:t>500,000;</w:t>
      </w:r>
    </w:p>
    <w:p w:rsidR="00B93728" w:rsidRPr="00383240" w:rsidRDefault="00B93728" w:rsidP="00127F58">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(37)</w:t>
      </w:r>
      <w:r w:rsidRPr="00383240">
        <w:rPr>
          <w:rFonts w:cs="Times New Roman"/>
          <w:strike/>
        </w:rPr>
        <w:tab/>
        <w:t>U12 - Department of Transportation</w:t>
      </w:r>
    </w:p>
    <w:p w:rsidR="00B93728" w:rsidRPr="00383240" w:rsidRDefault="00B93728" w:rsidP="00127F58">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(a)</w:t>
      </w:r>
      <w:r w:rsidRPr="00383240">
        <w:rPr>
          <w:rFonts w:cs="Times New Roman"/>
          <w:strike/>
        </w:rPr>
        <w:tab/>
        <w:t>Traffic Management/Richland Electrical Building Construction</w:t>
      </w:r>
      <w:r w:rsidRPr="00383240">
        <w:rPr>
          <w:rFonts w:cs="Times New Roman"/>
          <w:strike/>
        </w:rPr>
        <w:tab/>
        <w:t>$</w:t>
      </w:r>
      <w:r w:rsidRPr="00383240">
        <w:rPr>
          <w:rFonts w:cs="Times New Roman"/>
          <w:strike/>
        </w:rPr>
        <w:tab/>
        <w:t>875,000;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(b)</w:t>
      </w:r>
      <w:r w:rsidRPr="00383240">
        <w:rPr>
          <w:rFonts w:cs="Times New Roman"/>
          <w:strike/>
        </w:rPr>
        <w:tab/>
        <w:t>Lexington County Maintenance Complex Land Acquisition</w:t>
      </w:r>
      <w:r w:rsidRPr="00383240">
        <w:rPr>
          <w:rFonts w:cs="Times New Roman"/>
          <w:strike/>
        </w:rPr>
        <w:tab/>
        <w:t>$</w:t>
      </w:r>
      <w:r w:rsidRPr="00383240">
        <w:rPr>
          <w:rFonts w:cs="Times New Roman"/>
          <w:strike/>
        </w:rPr>
        <w:tab/>
        <w:t>700,000;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(c)</w:t>
      </w:r>
      <w:r w:rsidRPr="00383240">
        <w:rPr>
          <w:rFonts w:cs="Times New Roman"/>
          <w:strike/>
        </w:rPr>
        <w:tab/>
        <w:t>Lexington County Maintenance Complex Construction</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(d)</w:t>
      </w:r>
      <w:r w:rsidRPr="00383240">
        <w:rPr>
          <w:rFonts w:cs="Times New Roman"/>
          <w:strike/>
        </w:rPr>
        <w:tab/>
        <w:t>Upstate Salt Storage Facility Construction</w:t>
      </w:r>
      <w:r w:rsidRPr="00383240">
        <w:rPr>
          <w:rFonts w:cs="Times New Roman"/>
          <w:strike/>
        </w:rPr>
        <w:tab/>
        <w:t>$</w:t>
      </w:r>
      <w:r w:rsidRPr="00383240">
        <w:rPr>
          <w:rFonts w:cs="Times New Roman"/>
          <w:strike/>
        </w:rPr>
        <w:tab/>
        <w:t>313,500;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(e)</w:t>
      </w:r>
      <w:r w:rsidRPr="00383240">
        <w:rPr>
          <w:rFonts w:cs="Times New Roman"/>
          <w:strike/>
        </w:rPr>
        <w:tab/>
        <w:t>Cherokee Salt Shed Construction</w:t>
      </w:r>
      <w:r w:rsidRPr="00383240">
        <w:rPr>
          <w:rFonts w:cs="Times New Roman"/>
          <w:strike/>
        </w:rPr>
        <w:tab/>
        <w:t>$</w:t>
      </w:r>
      <w:r w:rsidRPr="00383240">
        <w:rPr>
          <w:rFonts w:cs="Times New Roman"/>
          <w:strike/>
        </w:rPr>
        <w:tab/>
        <w:t>260,000;</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(f)</w:t>
      </w:r>
      <w:r w:rsidRPr="00383240">
        <w:rPr>
          <w:rFonts w:cs="Times New Roman"/>
          <w:strike/>
        </w:rPr>
        <w:tab/>
        <w:t>Sandy Island Boat Ramp</w:t>
      </w:r>
      <w:r w:rsidRPr="00383240">
        <w:rPr>
          <w:rFonts w:cs="Times New Roman"/>
          <w:strike/>
        </w:rPr>
        <w:tab/>
        <w:t>$</w:t>
      </w:r>
      <w:r w:rsidRPr="00383240">
        <w:rPr>
          <w:rFonts w:cs="Times New Roman"/>
          <w:strike/>
        </w:rPr>
        <w:tab/>
        <w:t>150,000;</w:t>
      </w:r>
      <w:r w:rsidRPr="00383240">
        <w:rPr>
          <w:rFonts w:cs="Times New Roman"/>
          <w:strike/>
        </w:rPr>
        <w:tab/>
        <w:t>and</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383240">
        <w:rPr>
          <w:rFonts w:cs="Times New Roman"/>
        </w:rPr>
        <w:tab/>
      </w:r>
      <w:r w:rsidRPr="00383240">
        <w:rPr>
          <w:rFonts w:cs="Times New Roman"/>
        </w:rPr>
        <w:tab/>
      </w:r>
      <w:r w:rsidRPr="00383240">
        <w:rPr>
          <w:rFonts w:cs="Times New Roman"/>
          <w:strike/>
        </w:rPr>
        <w:t>(38)</w:t>
      </w:r>
      <w:r w:rsidRPr="00383240">
        <w:rPr>
          <w:rFonts w:cs="Times New Roman"/>
          <w:strike/>
        </w:rPr>
        <w:tab/>
        <w:t>A85 - Education Oversight Committee</w:t>
      </w:r>
    </w:p>
    <w:p w:rsidR="00B93728" w:rsidRPr="00383240" w:rsidRDefault="00B93728"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strike/>
        </w:rPr>
        <w:t>Partnerships for Innovation</w:t>
      </w:r>
      <w:r w:rsidRPr="00383240">
        <w:rPr>
          <w:rFonts w:cs="Times New Roman"/>
          <w:strike/>
        </w:rPr>
        <w:tab/>
        <w:t>$</w:t>
      </w:r>
      <w:r w:rsidRPr="00383240">
        <w:rPr>
          <w:rFonts w:cs="Times New Roman"/>
          <w:strike/>
        </w:rPr>
        <w:tab/>
        <w:t>100,000.</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snapToGrid w:val="0"/>
        </w:rPr>
      </w:pPr>
      <w:r w:rsidRPr="00383240">
        <w:rPr>
          <w:rFonts w:cs="Times New Roman"/>
        </w:rPr>
        <w:tab/>
      </w:r>
      <w:r w:rsidRPr="00383240">
        <w:rPr>
          <w:rFonts w:cs="Times New Roman"/>
          <w:strike/>
        </w:rPr>
        <w:t>Unexpended funds appropriated pursu</w:t>
      </w:r>
      <w:r w:rsidRPr="00383240">
        <w:rPr>
          <w:rFonts w:cs="Times New Roman"/>
          <w:strike/>
          <w:snapToGrid w:val="0"/>
        </w:rPr>
        <w:t>ant to this provision may be carried forward to succeeding fiscal years and expended for the same purposes.</w:t>
      </w:r>
    </w:p>
    <w:p w:rsidR="00B93728" w:rsidRPr="00383240" w:rsidRDefault="00B93728"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83240">
        <w:rPr>
          <w:rFonts w:cs="Times New Roman"/>
          <w:snapToGrid w:val="0"/>
        </w:rPr>
        <w:tab/>
      </w:r>
      <w:r w:rsidRPr="00383240">
        <w:rPr>
          <w:rFonts w:cs="Times New Roman"/>
          <w:strike/>
          <w:snapToGrid w:val="0"/>
        </w:rPr>
        <w:t>(C)</w:t>
      </w:r>
      <w:r w:rsidRPr="00383240">
        <w:rPr>
          <w:rFonts w:cs="Times New Roman"/>
          <w:strike/>
          <w:snapToGrid w:val="0"/>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383240">
        <w:rPr>
          <w:rFonts w:cs="Times New Roman"/>
          <w:strike/>
        </w:rPr>
        <w:t>offset</w:t>
      </w:r>
      <w:r w:rsidRPr="00383240">
        <w:rPr>
          <w:rFonts w:cs="Times New Roman"/>
          <w:strike/>
          <w:snapToGrid w:val="0"/>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383240">
        <w:rPr>
          <w:rFonts w:cs="Times New Roman"/>
          <w:strike/>
        </w:rPr>
        <w:t>s remaining in the account to offset operating shortfalls shall also be used to maintain access fees to the facility for Fiscal Year 2013-14 at the Fiscal Year 2009-2010 level.  There shall also be paid from the escrow account the annual dues of the Southern States Energy Board.</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snapToGrid w:val="0"/>
          <w:szCs w:val="22"/>
        </w:rPr>
        <w:tab/>
      </w:r>
      <w:r w:rsidRPr="00383240">
        <w:rPr>
          <w:rFonts w:cs="Times New Roman"/>
          <w:b/>
          <w:snapToGrid w:val="0"/>
          <w:szCs w:val="22"/>
        </w:rPr>
        <w:t>118.14.</w:t>
      </w:r>
      <w:r w:rsidRPr="00383240">
        <w:rPr>
          <w:rFonts w:cs="Times New Roman"/>
          <w:b/>
          <w:snapToGrid w:val="0"/>
          <w:szCs w:val="22"/>
        </w:rPr>
        <w:tab/>
      </w:r>
      <w:r w:rsidRPr="00383240">
        <w:rPr>
          <w:rFonts w:cs="Times New Roman"/>
        </w:rPr>
        <w:t xml:space="preserve">(SR: Tax Deduction for Consumer Protection Services)  (A)  In addition to the deductions allowed in Section 12-6-1140 of the 1976 Code, there is allowed a deduction in computing South Carolina taxable income of an individual the actual costs, </w:t>
      </w:r>
      <w:r w:rsidRPr="00383240">
        <w:rPr>
          <w:rFonts w:cs="Times New Roman"/>
        </w:rPr>
        <w:lastRenderedPageBreak/>
        <w:t>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indentifying information, as defined by Section 16-13-510(D), was obtained by a third party, whereby minimizing the effects of the identity fraud or identity theft incident and restoring the person’s identity to pre-theft status.</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(B)</w:t>
      </w:r>
      <w:r w:rsidRPr="00383240">
        <w:rPr>
          <w:rFonts w:cs="Times New Roman"/>
        </w:rPr>
        <w:tab/>
        <w:t xml:space="preserve">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3240">
        <w:rPr>
          <w:rFonts w:cs="Times New Roman"/>
        </w:rPr>
        <w:tab/>
        <w:t>(C)</w:t>
      </w:r>
      <w:r w:rsidRPr="00383240">
        <w:rPr>
          <w:rFonts w:cs="Times New Roman"/>
        </w:rPr>
        <w:tab/>
        <w:t xml:space="preserve">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 </w:t>
      </w:r>
    </w:p>
    <w:p w:rsidR="00B93728" w:rsidRPr="00383240" w:rsidRDefault="00B93728"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383240">
        <w:rPr>
          <w:rFonts w:cs="Times New Roman"/>
        </w:rPr>
        <w:tab/>
        <w:t>(D)</w:t>
      </w:r>
      <w:r w:rsidRPr="00383240">
        <w:rPr>
          <w:rFonts w:cs="Times New Roman"/>
        </w:rPr>
        <w:tab/>
        <w:t>The department shall prescribe the necessary forms to claim the deduction allowed by this section.  The department may require the taxpayer to provide proof of the actual costs and the taxpayer’s eligibility.</w:t>
      </w:r>
    </w:p>
    <w:p w:rsidR="00B93728" w:rsidRPr="00383240" w:rsidRDefault="00B93728"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118.15.</w:t>
      </w:r>
      <w:r w:rsidRPr="00383240">
        <w:rPr>
          <w:rFonts w:cs="Times New Roman"/>
          <w:i/>
          <w:u w:val="single"/>
        </w:rPr>
        <w:tab/>
        <w:t>(SR: Tobacco Settlement)  (A)  To the extent funds are available from payments received on behalf of the State by the Tobacco Settlement Revenue Management Authority from the Tobacco Master Settlement Agreement ("MSA") during Fiscal Year 2014-15, the State Treasurer is authorized and directed, after transferring funds sufficient to cover the operating expenses of the Authority, to transfer the remaining funds as follows:</w:t>
      </w:r>
    </w:p>
    <w:p w:rsidR="00B93728" w:rsidRPr="00383240" w:rsidRDefault="00B93728"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 xml:space="preserve">$1,253,000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w:t>
      </w:r>
    </w:p>
    <w:p w:rsidR="00B93728" w:rsidRPr="00383240" w:rsidRDefault="00B93728"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 xml:space="preserve">$1,500,000 to the Department of Agriculture pursuant to Section 11-49-55 of the 1976 Code; </w:t>
      </w:r>
    </w:p>
    <w:p w:rsidR="00B93728" w:rsidRPr="00383240" w:rsidRDefault="00B93728"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$1,000,000 to the Department of Health and Human Services for Smoking Prevention and Cessation-Community Based Prevention; and</w:t>
      </w:r>
    </w:p>
    <w:p w:rsidR="00B93728" w:rsidRPr="00383240" w:rsidRDefault="00B93728"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The remaining balance shall be transferred to the Department of Health and Human Services for the Medicaid program.</w:t>
      </w:r>
    </w:p>
    <w:p w:rsidR="00B93728" w:rsidRPr="00383240" w:rsidRDefault="00B93728" w:rsidP="009E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83240">
        <w:rPr>
          <w:rFonts w:cs="Times New Roman"/>
        </w:rPr>
        <w:tab/>
      </w:r>
      <w:r w:rsidRPr="00383240">
        <w:rPr>
          <w:rFonts w:cs="Times New Roman"/>
          <w:i/>
          <w:u w:val="single"/>
        </w:rPr>
        <w:t>(B)</w:t>
      </w:r>
      <w:r w:rsidRPr="00383240">
        <w:rPr>
          <w:rFonts w:cs="Times New Roman"/>
          <w:i/>
          <w:u w:val="single"/>
        </w:rPr>
        <w:tab/>
        <w:t>The requirements of Section 11-11-170 of the 1976 Code shall be suspended for Fiscal Year 2014-15.</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b/>
          <w:i/>
          <w:u w:val="single"/>
        </w:rPr>
        <w:t>118.16.</w:t>
      </w:r>
      <w:r w:rsidRPr="00383240">
        <w:rPr>
          <w:rFonts w:cs="Times New Roman"/>
          <w:i/>
          <w:u w:val="single"/>
        </w:rPr>
        <w:tab/>
        <w:t xml:space="preserve">(SR: Non-recurring Revenue)  (A) The source of revenue appropriated in subsection (B) is non-recurring revenue generated from the following sources:  </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 xml:space="preserve">$68,370,147 from Fiscal Year 2012-13 Contingency Reserve Fund; </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 xml:space="preserve">$123,400,628 from Fiscal Year 2013-14 unobligated general fund revenue as certified by the Board of Economic Advisors; </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$6,116,161 from the Allergan-BOTOX® Settlement and the LG-LCD Panels Settlement; and</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$19,368,513 from Fiscal Year 2013-14 Capital Reserve Fund lapse.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83240">
        <w:rPr>
          <w:rFonts w:cs="Times New Roman"/>
        </w:rPr>
        <w:tab/>
      </w:r>
      <w:r w:rsidRPr="00383240">
        <w:rPr>
          <w:rFonts w:cs="Times New Roman"/>
          <w:i/>
          <w:u w:val="single"/>
        </w:rPr>
        <w:t>This revenue is deemed to have occurred and is available for use in Fiscal Year 2014-15 after September 1, 2014, following the Comptroller General’s close of the state’s books on Fiscal Year 2013-14.</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383240">
        <w:rPr>
          <w:rFonts w:cs="Times New Roman"/>
          <w:iCs/>
        </w:rPr>
        <w:tab/>
      </w:r>
      <w:r w:rsidRPr="00383240">
        <w:rPr>
          <w:rFonts w:cs="Times New Roman"/>
          <w:i/>
          <w:iCs/>
          <w:u w:val="single"/>
        </w:rPr>
        <w:t>Any restrictions concerning specific utilization of these funds are lifted for the specified fiscal year.</w:t>
      </w:r>
      <w:r w:rsidRPr="00383240">
        <w:rPr>
          <w:rFonts w:cs="Times New Roman"/>
          <w:b/>
          <w:i/>
          <w:iCs/>
          <w:u w:val="single"/>
        </w:rPr>
        <w:t xml:space="preserve">  </w:t>
      </w:r>
      <w:r w:rsidRPr="00383240">
        <w:rPr>
          <w:rFonts w:cs="Times New Roman"/>
          <w:i/>
          <w:snapToGrid w:val="0"/>
          <w:u w:val="single"/>
        </w:rPr>
        <w:t>The above agency transfers shall occur no later than thirty days after the close of the books on Fiscal Year 2013-14 and shall be available for use in Fiscal year 2014-15.</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383240">
        <w:rPr>
          <w:rFonts w:cs="Times New Roman"/>
          <w:snapToGrid w:val="0"/>
        </w:rPr>
        <w:tab/>
      </w:r>
      <w:r w:rsidRPr="00383240">
        <w:rPr>
          <w:rFonts w:cs="Times New Roman"/>
          <w:i/>
          <w:snapToGrid w:val="0"/>
          <w:u w:val="single"/>
        </w:rPr>
        <w:t>(B)</w:t>
      </w:r>
      <w:r w:rsidRPr="00383240">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383240">
        <w:rPr>
          <w:rFonts w:cs="Times New Roman"/>
          <w:snapToGrid w:val="0"/>
        </w:rPr>
        <w:tab/>
      </w:r>
      <w:r w:rsidRPr="00383240">
        <w:rPr>
          <w:rFonts w:cs="Times New Roman"/>
          <w:i/>
          <w:snapToGrid w:val="0"/>
          <w:u w:val="single"/>
        </w:rPr>
        <w:t>The State Treasurer shall disburse the following appropriations by September 30, 2014, for the purposes stated:</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General Reserve Fund Contribution</w:t>
      </w:r>
      <w:r w:rsidRPr="00383240">
        <w:rPr>
          <w:rFonts w:cs="Times New Roman"/>
          <w:i/>
          <w:u w:val="single"/>
        </w:rPr>
        <w:tab/>
        <w:t>$</w:t>
      </w:r>
      <w:r w:rsidRPr="00383240">
        <w:rPr>
          <w:rFonts w:cs="Times New Roman"/>
          <w:i/>
          <w:u w:val="single"/>
        </w:rPr>
        <w:tab/>
        <w:t>26,589,048;</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tab/>
      </w:r>
      <w:r w:rsidRPr="00383240">
        <w:tab/>
      </w:r>
      <w:r w:rsidRPr="00383240">
        <w:rPr>
          <w:i/>
          <w:u w:val="single"/>
        </w:rPr>
        <w:t>(2)</w:t>
      </w:r>
      <w:r w:rsidRPr="00383240">
        <w:rPr>
          <w:i/>
          <w:u w:val="single"/>
        </w:rPr>
        <w:tab/>
        <w:t>Unobligated Surplus in Part 1A</w:t>
      </w:r>
      <w:r w:rsidRPr="00383240">
        <w:rPr>
          <w:i/>
          <w:u w:val="single"/>
        </w:rPr>
        <w:tab/>
        <w:t>$</w:t>
      </w:r>
      <w:r w:rsidRPr="00383240">
        <w:rPr>
          <w:i/>
          <w:u w:val="single"/>
        </w:rPr>
        <w:tab/>
        <w:t>29,979,515;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V04 - Debt Service</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Debt Service Payments</w:t>
      </w:r>
      <w:r w:rsidRPr="00383240">
        <w:rPr>
          <w:rFonts w:cs="Times New Roman"/>
          <w:i/>
          <w:u w:val="single"/>
        </w:rPr>
        <w:tab/>
        <w:t>$</w:t>
      </w:r>
      <w:r w:rsidRPr="00383240">
        <w:rPr>
          <w:rFonts w:cs="Times New Roman"/>
          <w:i/>
          <w:u w:val="single"/>
        </w:rPr>
        <w:tab/>
        <w:t>27,418,094;</w:t>
      </w:r>
    </w:p>
    <w:p w:rsidR="00B93728" w:rsidRPr="00383240" w:rsidRDefault="00B93728" w:rsidP="00AE436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E28 - Election Commission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Security and Technology Enhancements</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Statewide Election Funds</w:t>
      </w:r>
      <w:r w:rsidRPr="00383240">
        <w:rPr>
          <w:rFonts w:cs="Times New Roman"/>
          <w:i/>
          <w:u w:val="single"/>
        </w:rPr>
        <w:tab/>
        <w:t>$</w:t>
      </w:r>
      <w:r w:rsidRPr="00383240">
        <w:rPr>
          <w:rFonts w:cs="Times New Roman"/>
          <w:i/>
          <w:u w:val="single"/>
        </w:rPr>
        <w:tab/>
        <w:t>456,323;</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Equal Access to the Ballot (S.2)</w:t>
      </w:r>
      <w:r w:rsidRPr="00383240">
        <w:rPr>
          <w:rFonts w:cs="Times New Roman"/>
          <w:i/>
          <w:u w:val="single"/>
        </w:rPr>
        <w:tab/>
        <w:t>$</w:t>
      </w:r>
      <w:r w:rsidRPr="00383240">
        <w:rPr>
          <w:rFonts w:cs="Times New Roman"/>
          <w:i/>
          <w:u w:val="single"/>
        </w:rPr>
        <w:tab/>
        <w:t>245,000;</w:t>
      </w:r>
    </w:p>
    <w:p w:rsidR="00B93728" w:rsidRPr="00383240" w:rsidRDefault="00B93728" w:rsidP="00AE4363">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A85 - Education Oversight Committee</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Partnerships for Innovation - Transform SC</w:t>
      </w:r>
      <w:r w:rsidRPr="00383240">
        <w:rPr>
          <w:rFonts w:cs="Times New Roman"/>
          <w:i/>
          <w:u w:val="single"/>
        </w:rPr>
        <w:tab/>
        <w:t>$</w:t>
      </w:r>
      <w:r w:rsidRPr="00383240">
        <w:rPr>
          <w:rFonts w:cs="Times New Roman"/>
          <w:i/>
          <w:u w:val="single"/>
        </w:rPr>
        <w:tab/>
        <w:t>200,000;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School Efficiency Review - Proviso 1.95</w:t>
      </w:r>
      <w:r w:rsidRPr="00383240">
        <w:rPr>
          <w:rFonts w:cs="Times New Roman"/>
          <w:i/>
          <w:u w:val="single"/>
        </w:rPr>
        <w:tab/>
        <w:t>$</w:t>
      </w:r>
      <w:r w:rsidRPr="00383240">
        <w:rPr>
          <w:rFonts w:cs="Times New Roman"/>
          <w:i/>
          <w:u w:val="single"/>
        </w:rPr>
        <w:tab/>
        <w:t>300,000;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EOC Education Pilot Program - Proviso 1.94</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H63 - Department of Education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Hold-Harmless Transition Payments with EOC Funding Model</w:t>
      </w:r>
      <w:r w:rsidRPr="00383240">
        <w:rPr>
          <w:rFonts w:cs="Times New Roman"/>
          <w:i/>
          <w:u w:val="single"/>
        </w:rPr>
        <w:tab/>
        <w:t>$</w:t>
      </w:r>
      <w:r w:rsidRPr="00383240">
        <w:rPr>
          <w:rFonts w:cs="Times New Roman"/>
          <w:i/>
          <w:u w:val="single"/>
        </w:rPr>
        <w:tab/>
        <w:t>5,047,659;</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Hold-Harmless Transition Payments Charter Schools</w:t>
      </w:r>
      <w:r w:rsidRPr="00383240">
        <w:rPr>
          <w:rFonts w:cs="Times New Roman"/>
          <w:i/>
          <w:u w:val="single"/>
        </w:rPr>
        <w:tab/>
        <w:t>$</w:t>
      </w:r>
      <w:r w:rsidRPr="00383240">
        <w:rPr>
          <w:rFonts w:cs="Times New Roman"/>
          <w:i/>
          <w:u w:val="single"/>
        </w:rPr>
        <w:tab/>
        <w:t>1,500,000;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Digital Instructional Materials</w:t>
      </w:r>
      <w:r w:rsidRPr="00383240">
        <w:rPr>
          <w:rFonts w:cs="Times New Roman"/>
          <w:i/>
          <w:u w:val="single"/>
        </w:rPr>
        <w:tab/>
        <w:t>$</w:t>
      </w:r>
      <w:r w:rsidRPr="00383240">
        <w:rPr>
          <w:rFonts w:cs="Times New Roman"/>
          <w:i/>
          <w:u w:val="single"/>
        </w:rPr>
        <w:tab/>
        <w:t>7,000,000;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Teacher Training for Technology</w:t>
      </w:r>
      <w:r w:rsidRPr="00383240">
        <w:rPr>
          <w:rFonts w:cs="Times New Roman"/>
          <w:i/>
          <w:u w:val="single"/>
        </w:rPr>
        <w:tab/>
        <w:t>$</w:t>
      </w:r>
      <w:r w:rsidRPr="00383240">
        <w:rPr>
          <w:rFonts w:cs="Times New Roman"/>
          <w:i/>
          <w:u w:val="single"/>
        </w:rPr>
        <w:tab/>
        <w:t>4,000,000;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Charter School Facility Revolving Loan Program</w:t>
      </w:r>
      <w:r w:rsidRPr="00383240">
        <w:rPr>
          <w:rFonts w:cs="Times New Roman"/>
          <w:i/>
          <w:u w:val="single"/>
        </w:rPr>
        <w:tab/>
        <w:t>$</w:t>
      </w:r>
      <w:r w:rsidRPr="00383240">
        <w:rPr>
          <w:rFonts w:cs="Times New Roman"/>
          <w:i/>
          <w:u w:val="single"/>
        </w:rPr>
        <w:tab/>
        <w:t>500,000;</w:t>
      </w:r>
    </w:p>
    <w:p w:rsidR="00B93728" w:rsidRPr="00383240" w:rsidRDefault="00B93728"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(f)</w:t>
      </w:r>
      <w:r w:rsidRPr="00383240">
        <w:rPr>
          <w:rFonts w:cs="Times New Roman"/>
          <w:i/>
          <w:u w:val="single"/>
        </w:rPr>
        <w:tab/>
        <w:t>BabyNet Data System - Required Upgrades</w:t>
      </w:r>
      <w:r w:rsidRPr="00383240">
        <w:rPr>
          <w:rFonts w:cs="Times New Roman"/>
          <w:i/>
          <w:u w:val="single"/>
        </w:rPr>
        <w:tab/>
        <w:t>$</w:t>
      </w:r>
      <w:r w:rsidRPr="00383240">
        <w:rPr>
          <w:rFonts w:cs="Times New Roman"/>
          <w:i/>
          <w:u w:val="single"/>
        </w:rPr>
        <w:tab/>
        <w:t>838,100;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(g)</w:t>
      </w:r>
      <w:r w:rsidRPr="00383240">
        <w:rPr>
          <w:rFonts w:cs="Times New Roman"/>
          <w:i/>
          <w:u w:val="single"/>
        </w:rPr>
        <w:tab/>
        <w:t>Governor’s School for the Arts and Humanities-Humidity Control in Residence Hall</w:t>
      </w:r>
      <w:r w:rsidRPr="00383240">
        <w:rPr>
          <w:rFonts w:cs="Times New Roman"/>
          <w:i/>
          <w:u w:val="single"/>
        </w:rPr>
        <w:tab/>
        <w:t>$</w:t>
      </w:r>
      <w:r w:rsidRPr="00383240">
        <w:rPr>
          <w:rFonts w:cs="Times New Roman"/>
          <w:i/>
          <w:u w:val="single"/>
        </w:rPr>
        <w:tab/>
        <w:t>55,000;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(h)</w:t>
      </w:r>
      <w:r w:rsidRPr="00383240">
        <w:rPr>
          <w:rFonts w:cs="Times New Roman"/>
          <w:i/>
          <w:u w:val="single"/>
        </w:rPr>
        <w:tab/>
        <w:t>Governor’s School for the Arts and Humanities-Classroom Reconfiguration</w:t>
      </w:r>
      <w:r w:rsidRPr="00383240">
        <w:rPr>
          <w:rFonts w:cs="Times New Roman"/>
          <w:i/>
          <w:u w:val="single"/>
        </w:rPr>
        <w:tab/>
        <w:t>$</w:t>
      </w:r>
      <w:r w:rsidRPr="00383240">
        <w:rPr>
          <w:rFonts w:cs="Times New Roman"/>
          <w:i/>
          <w:u w:val="single"/>
        </w:rPr>
        <w:tab/>
        <w:t>55,000;</w:t>
      </w:r>
    </w:p>
    <w:p w:rsidR="00B93728" w:rsidRPr="00383240" w:rsidRDefault="00B93728"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(i)</w:t>
      </w:r>
      <w:r w:rsidRPr="00383240">
        <w:rPr>
          <w:rFonts w:cs="Times New Roman"/>
          <w:i/>
          <w:u w:val="single"/>
        </w:rPr>
        <w:tab/>
        <w:t>Instructional Materials</w:t>
      </w:r>
      <w:r w:rsidRPr="00383240">
        <w:rPr>
          <w:rFonts w:cs="Times New Roman"/>
          <w:i/>
          <w:u w:val="single"/>
        </w:rPr>
        <w:tab/>
        <w:t>$</w:t>
      </w:r>
      <w:r w:rsidRPr="00383240">
        <w:rPr>
          <w:rFonts w:cs="Times New Roman"/>
          <w:i/>
          <w:u w:val="single"/>
        </w:rPr>
        <w:tab/>
        <w:t>1,666,161;</w:t>
      </w:r>
    </w:p>
    <w:p w:rsidR="00B93728" w:rsidRPr="00383240" w:rsidRDefault="00B93728"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(j)</w:t>
      </w:r>
      <w:r w:rsidRPr="00383240">
        <w:rPr>
          <w:rFonts w:cs="Times New Roman"/>
          <w:i/>
          <w:u w:val="single"/>
        </w:rPr>
        <w:tab/>
        <w:t>Transportation</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lastRenderedPageBreak/>
        <w:tab/>
      </w:r>
      <w:r w:rsidRPr="00383240">
        <w:rPr>
          <w:rFonts w:cs="Times New Roman"/>
        </w:rPr>
        <w:tab/>
      </w:r>
      <w:r w:rsidRPr="00383240">
        <w:rPr>
          <w:rFonts w:cs="Times New Roman"/>
          <w:i/>
          <w:u w:val="single"/>
        </w:rPr>
        <w:t>(6.1)</w:t>
      </w:r>
      <w:r w:rsidRPr="00383240">
        <w:rPr>
          <w:rFonts w:cs="Times New Roman"/>
          <w:i/>
          <w:u w:val="single"/>
        </w:rPr>
        <w:tab/>
        <w:t>Of the funds appropriated above in subitem (6)(a) to the Department of Education for Hold-Harmless Transition Payments, the department is directed to provide funds to the districts that will not receive an increase in Education Finance Act funds as a result of the Education Finance Act transition.  The funds are to be disbursed to districts as a direct reimbursement for lost EFA revenue only during Fiscal Year 2014-15.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i/>
        </w:rPr>
        <w:tab/>
      </w:r>
      <w:r w:rsidRPr="00383240">
        <w:rPr>
          <w:rFonts w:cs="Times New Roman"/>
          <w:i/>
        </w:rPr>
        <w:tab/>
      </w:r>
      <w:r w:rsidRPr="00383240">
        <w:rPr>
          <w:rFonts w:cs="Times New Roman"/>
          <w:i/>
          <w:u w:val="single"/>
        </w:rPr>
        <w:t>(6.2)</w:t>
      </w:r>
      <w:r w:rsidRPr="00383240">
        <w:rPr>
          <w:rFonts w:cs="Times New Roman"/>
          <w:i/>
          <w:u w:val="single"/>
        </w:rPr>
        <w:tab/>
        <w:t>Of the funds appropriated above in subitem (6)(b) to the Department of Education for Hold-Harmless Transition Payments to Charter Schools, the department is directed to provide funds to the charter schools sponsored by a local school district and located in districts that do not receive transition funds that will not receive an increase in Education Finance Act funds as a result of the Education Finance Act transition.  The funds are to be disbursed to districts as a direct reimbursement for lost EFA revenue only during Fiscal Year 2014-15.  If any excess funds exist, they must be transferred to the Charter School Revolving Loan Program.</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383240">
        <w:rPr>
          <w:rFonts w:cs="Times New Roman"/>
          <w:i/>
        </w:rPr>
        <w:tab/>
      </w:r>
      <w:r w:rsidRPr="00383240">
        <w:rPr>
          <w:rFonts w:cs="Times New Roman"/>
          <w:i/>
        </w:rPr>
        <w:tab/>
      </w:r>
      <w:r w:rsidRPr="00383240">
        <w:rPr>
          <w:rFonts w:cs="Times New Roman"/>
          <w:i/>
          <w:u w:val="single"/>
        </w:rPr>
        <w:t>(6.3)</w:t>
      </w:r>
      <w:r w:rsidRPr="00383240">
        <w:rPr>
          <w:rFonts w:cs="Times New Roman"/>
          <w:i/>
          <w:u w:val="single"/>
        </w:rPr>
        <w:tab/>
        <w:t>Of the funds appropriated above in subitem (6)(d) to the Department of Education for Teacher Training for Technology, each school district or special school shall receive a proportional allocation based on the previous year's 135-day average daily membership.  The district must use these funds to provide teachers with professional development specifically related to Teacher Training for Technology.  These funds may not be used to supplant existing school district expenditures.  By June 1, 2015, and on a form specified by the Department of Education, each school district or special school must report to the department on the amounts of state funds and any local funds expended on such training and describe the types of professional development and training provided to teachers and the number of teachers that participated.</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(7)</w:t>
      </w:r>
      <w:r w:rsidRPr="00383240">
        <w:rPr>
          <w:rFonts w:cs="Times New Roman"/>
          <w:i/>
          <w:u w:val="single"/>
        </w:rPr>
        <w:tab/>
        <w:t>H59 - State Board for Technical and Comprehensive Education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Critical Needs Workforce Development Initiative</w:t>
      </w:r>
      <w:r w:rsidRPr="00383240">
        <w:rPr>
          <w:rFonts w:cs="Times New Roman"/>
          <w:i/>
          <w:u w:val="single"/>
        </w:rPr>
        <w:tab/>
        <w:t>$</w:t>
      </w:r>
      <w:r w:rsidRPr="00383240">
        <w:rPr>
          <w:rFonts w:cs="Times New Roman"/>
          <w:i/>
          <w:u w:val="single"/>
        </w:rPr>
        <w:tab/>
        <w:t>1,350,000;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 xml:space="preserve">Technical College of the Lowcountry - Transitioning Military Support </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and Training Program; Building 16 Renovation, Parking and Road Improvements</w:t>
      </w:r>
      <w:r w:rsidRPr="00383240">
        <w:rPr>
          <w:rFonts w:cs="Times New Roman"/>
          <w:i/>
          <w:u w:val="single"/>
        </w:rPr>
        <w:tab/>
        <w:t>$</w:t>
      </w:r>
      <w:r w:rsidRPr="00383240">
        <w:rPr>
          <w:rFonts w:cs="Times New Roman"/>
          <w:i/>
          <w:u w:val="single"/>
        </w:rPr>
        <w:tab/>
        <w:t>750,000;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Aiken Technical College - Renovation of IT Infrastructure</w:t>
      </w:r>
      <w:r w:rsidRPr="00383240">
        <w:rPr>
          <w:rFonts w:cs="Times New Roman"/>
          <w:i/>
          <w:u w:val="single"/>
        </w:rPr>
        <w:tab/>
        <w:t>$</w:t>
      </w:r>
      <w:r w:rsidRPr="00383240">
        <w:rPr>
          <w:rFonts w:cs="Times New Roman"/>
          <w:i/>
          <w:u w:val="single"/>
        </w:rPr>
        <w:tab/>
        <w:t>608,500;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Tri County Technical College - CNC and Mechatronics Programs</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Florence-Darlington Technical College - Automotive Technology Program Equipment</w:t>
      </w:r>
      <w:r w:rsidRPr="00383240">
        <w:rPr>
          <w:rFonts w:cs="Times New Roman"/>
          <w:i/>
          <w:u w:val="single"/>
        </w:rPr>
        <w:tab/>
        <w:t>$</w:t>
      </w:r>
      <w:r w:rsidRPr="00383240">
        <w:rPr>
          <w:rFonts w:cs="Times New Roman"/>
          <w:i/>
          <w:u w:val="single"/>
        </w:rPr>
        <w:tab/>
        <w:t>750,000;</w:t>
      </w:r>
    </w:p>
    <w:p w:rsidR="00B93728" w:rsidRPr="00383240" w:rsidRDefault="00B93728"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(f)</w:t>
      </w:r>
      <w:r w:rsidRPr="00383240">
        <w:rPr>
          <w:rFonts w:cs="Times New Roman"/>
          <w:i/>
          <w:u w:val="single"/>
        </w:rPr>
        <w:tab/>
        <w:t>Midlands Technical College - Quick Jobs Program</w:t>
      </w:r>
      <w:r w:rsidRPr="00383240">
        <w:rPr>
          <w:rFonts w:cs="Times New Roman"/>
          <w:i/>
          <w:u w:val="single"/>
        </w:rPr>
        <w:tab/>
        <w:t>$</w:t>
      </w:r>
      <w:r w:rsidRPr="00383240">
        <w:rPr>
          <w:rFonts w:cs="Times New Roman"/>
          <w:i/>
          <w:u w:val="single"/>
        </w:rPr>
        <w:tab/>
        <w:t>750,000;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(g)</w:t>
      </w:r>
      <w:r w:rsidRPr="00383240">
        <w:rPr>
          <w:rFonts w:cs="Times New Roman"/>
          <w:i/>
          <w:u w:val="single"/>
        </w:rPr>
        <w:tab/>
        <w:t>Spartanburg Community College - Cherokee Campus - Advanced Manufacturing</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and Industrial Equipment</w:t>
      </w:r>
      <w:r w:rsidRPr="00383240">
        <w:rPr>
          <w:rFonts w:cs="Times New Roman"/>
          <w:i/>
          <w:u w:val="single"/>
        </w:rPr>
        <w:tab/>
        <w:t>$</w:t>
      </w:r>
      <w:r w:rsidRPr="00383240">
        <w:rPr>
          <w:rFonts w:cs="Times New Roman"/>
          <w:i/>
          <w:u w:val="single"/>
        </w:rPr>
        <w:tab/>
        <w:t>500,000;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(h)</w:t>
      </w:r>
      <w:r w:rsidRPr="00383240">
        <w:rPr>
          <w:rFonts w:cs="Times New Roman"/>
          <w:i/>
          <w:u w:val="single"/>
        </w:rPr>
        <w:tab/>
        <w:t>Central Carolina Technical College - Kershaw Campus</w:t>
      </w:r>
      <w:r w:rsidRPr="00383240">
        <w:rPr>
          <w:rFonts w:cs="Times New Roman"/>
          <w:i/>
          <w:u w:val="single"/>
        </w:rPr>
        <w:tab/>
        <w:t>$</w:t>
      </w:r>
      <w:r w:rsidRPr="00383240">
        <w:rPr>
          <w:rFonts w:cs="Times New Roman"/>
          <w:i/>
          <w:u w:val="single"/>
        </w:rPr>
        <w:tab/>
        <w:t>94,513;</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(7.1)</w:t>
      </w:r>
      <w:r w:rsidRPr="00383240">
        <w:rPr>
          <w:rFonts w:cs="Times New Roman"/>
          <w:i/>
          <w:u w:val="single"/>
        </w:rPr>
        <w:tab/>
        <w:t xml:space="preserve">Of the funds appropriated above in subitem (7)(a), the State Board for Technical and Comprehensive Education shall fund a pilot program at Tri-County Tech and a pilot program at Central Carolina Tech designed to address workforce shortages in South Carolina's manufacturing community.  These pilot programs shall at a minimum create a process by which local high school students can dual enroll in class offerings at the technical college so that they can graduate high school with a manufacturing certification. </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(7.2)</w:t>
      </w:r>
      <w:r w:rsidRPr="00383240">
        <w:rPr>
          <w:rFonts w:cs="Times New Roman"/>
          <w:i/>
          <w:u w:val="single"/>
        </w:rPr>
        <w:tab/>
        <w:t xml:space="preserve">Of the funds appropriated above in subitem (7)(b), $200,000 shall be allocated to the Transitional Workforce Education Assistance Collaborative (TWEAC) to be used by the collaborative to provide workforce services to armed services personnel </w:t>
      </w:r>
      <w:r w:rsidRPr="00383240">
        <w:rPr>
          <w:rFonts w:cs="Times New Roman"/>
          <w:i/>
          <w:u w:val="single"/>
        </w:rPr>
        <w:lastRenderedPageBreak/>
        <w:t>transitioning from military to civilian careers.  Funds allocated to TWEAC for this purpose shall complement, and be provided in conjunctions with, training programs provided at the Technical College of the Lowcountry.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P32 - Department of Commerce</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Deal Closing Fund</w:t>
      </w:r>
      <w:r w:rsidRPr="00383240">
        <w:rPr>
          <w:rFonts w:cs="Times New Roman"/>
          <w:i/>
          <w:u w:val="single"/>
        </w:rPr>
        <w:tab/>
        <w:t>$</w:t>
      </w:r>
      <w:r w:rsidRPr="00383240">
        <w:rPr>
          <w:rFonts w:cs="Times New Roman"/>
          <w:i/>
          <w:u w:val="single"/>
        </w:rPr>
        <w:tab/>
        <w:t>12,406,874;</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SC Council on Competitiveness</w:t>
      </w:r>
      <w:r w:rsidRPr="00383240">
        <w:rPr>
          <w:rFonts w:cs="Times New Roman"/>
          <w:i/>
          <w:u w:val="single"/>
        </w:rPr>
        <w:tab/>
        <w:t>$</w:t>
      </w:r>
      <w:r w:rsidRPr="00383240">
        <w:rPr>
          <w:rFonts w:cs="Times New Roman"/>
          <w:i/>
          <w:u w:val="single"/>
        </w:rPr>
        <w:tab/>
        <w:t>750,000;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Community Development Corporation Initiative</w:t>
      </w:r>
      <w:r w:rsidRPr="00383240">
        <w:rPr>
          <w:rFonts w:cs="Times New Roman"/>
          <w:i/>
          <w:u w:val="single"/>
        </w:rPr>
        <w:tab/>
        <w:t>$</w:t>
      </w:r>
      <w:r w:rsidRPr="00383240">
        <w:rPr>
          <w:rFonts w:cs="Times New Roman"/>
          <w:i/>
          <w:u w:val="single"/>
        </w:rPr>
        <w:tab/>
        <w:t>350,000;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Columbia Minority Business Development Agency</w:t>
      </w:r>
      <w:r w:rsidRPr="00383240">
        <w:rPr>
          <w:rFonts w:cs="Times New Roman"/>
          <w:i/>
          <w:u w:val="single"/>
        </w:rPr>
        <w:tab/>
        <w:t>$</w:t>
      </w:r>
      <w:r w:rsidRPr="00383240">
        <w:rPr>
          <w:rFonts w:cs="Times New Roman"/>
          <w:i/>
          <w:u w:val="single"/>
        </w:rPr>
        <w:tab/>
        <w:t>60,000;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Railroad Spur - I-26/95</w:t>
      </w:r>
      <w:r w:rsidRPr="00383240">
        <w:rPr>
          <w:rFonts w:cs="Times New Roman"/>
          <w:i/>
          <w:u w:val="single"/>
        </w:rPr>
        <w:tab/>
        <w:t>$</w:t>
      </w:r>
      <w:r w:rsidRPr="00383240">
        <w:rPr>
          <w:rFonts w:cs="Times New Roman"/>
          <w:i/>
          <w:u w:val="single"/>
        </w:rPr>
        <w:tab/>
        <w:t>600,000;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(9)</w:t>
      </w:r>
      <w:r w:rsidRPr="00383240">
        <w:rPr>
          <w:rFonts w:cs="Times New Roman"/>
          <w:i/>
          <w:u w:val="single"/>
        </w:rPr>
        <w:tab/>
        <w:t>H87 - State Library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Aid to Counties - Per Capita $1.25</w:t>
      </w:r>
      <w:r w:rsidRPr="00383240">
        <w:rPr>
          <w:rFonts w:cs="Times New Roman"/>
          <w:i/>
          <w:u w:val="single"/>
        </w:rPr>
        <w:tab/>
        <w:t>$</w:t>
      </w:r>
      <w:r w:rsidRPr="00383240">
        <w:rPr>
          <w:rFonts w:cs="Times New Roman"/>
          <w:i/>
          <w:u w:val="single"/>
        </w:rPr>
        <w:tab/>
        <w:t>1,341,395;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(10)</w:t>
      </w:r>
      <w:r w:rsidRPr="00383240">
        <w:rPr>
          <w:rFonts w:cs="Times New Roman"/>
          <w:i/>
          <w:u w:val="single"/>
        </w:rPr>
        <w:tab/>
        <w:t>P36 - Patriots Point Development Authority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Medal of Honor Museum</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(11)</w:t>
      </w:r>
      <w:r w:rsidRPr="00383240">
        <w:rPr>
          <w:rFonts w:cs="Times New Roman"/>
          <w:i/>
          <w:u w:val="single"/>
        </w:rPr>
        <w:tab/>
        <w:t>J04 - Department of Health and Environmental Control</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Best Chance/Colon Cancer Networks</w:t>
      </w:r>
      <w:r w:rsidRPr="00383240">
        <w:rPr>
          <w:rFonts w:cs="Times New Roman"/>
          <w:i/>
          <w:u w:val="single"/>
        </w:rPr>
        <w:tab/>
        <w:t>$</w:t>
      </w:r>
      <w:r w:rsidRPr="00383240">
        <w:rPr>
          <w:rFonts w:cs="Times New Roman"/>
          <w:i/>
          <w:u w:val="single"/>
        </w:rPr>
        <w:tab/>
        <w:t>1,500,000;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J.R. Clark Sickle Cell Foundation</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Bleeding Disorders - Premium Assistance Program</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Ocean Water Quality Outfall Initiative</w:t>
      </w:r>
      <w:r w:rsidRPr="00383240">
        <w:rPr>
          <w:rFonts w:cs="Times New Roman"/>
          <w:i/>
          <w:u w:val="single"/>
        </w:rPr>
        <w:tab/>
        <w:t>$</w:t>
      </w:r>
      <w:r w:rsidRPr="00383240">
        <w:rPr>
          <w:rFonts w:cs="Times New Roman"/>
          <w:i/>
          <w:u w:val="single"/>
        </w:rPr>
        <w:tab/>
        <w:t>500,000;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Sea Haven</w:t>
      </w:r>
      <w:r w:rsidRPr="00383240">
        <w:rPr>
          <w:rFonts w:cs="Times New Roman"/>
          <w:i/>
          <w:u w:val="single"/>
        </w:rPr>
        <w:tab/>
        <w:t>$</w:t>
      </w:r>
      <w:r w:rsidRPr="00383240">
        <w:rPr>
          <w:rFonts w:cs="Times New Roman"/>
          <w:i/>
          <w:u w:val="single"/>
        </w:rPr>
        <w:tab/>
        <w:t>1;</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(f)</w:t>
      </w:r>
      <w:r w:rsidRPr="00383240">
        <w:rPr>
          <w:rFonts w:cs="Times New Roman"/>
          <w:i/>
          <w:u w:val="single"/>
        </w:rPr>
        <w:tab/>
      </w:r>
      <w:r w:rsidRPr="00383240">
        <w:rPr>
          <w:rFonts w:cs="Times New Roman"/>
          <w:i/>
          <w:u w:val="single"/>
        </w:rPr>
        <w:tab/>
        <w:t>Water Quality</w:t>
      </w:r>
      <w:r w:rsidRPr="00383240">
        <w:rPr>
          <w:rFonts w:cs="Times New Roman"/>
          <w:i/>
          <w:u w:val="single"/>
        </w:rPr>
        <w:tab/>
        <w:t>$</w:t>
      </w:r>
      <w:r w:rsidRPr="00383240">
        <w:rPr>
          <w:rFonts w:cs="Times New Roman"/>
          <w:i/>
          <w:u w:val="single"/>
        </w:rPr>
        <w:tab/>
        <w:t>1,575,700;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(g)</w:t>
      </w:r>
      <w:r w:rsidRPr="00383240">
        <w:rPr>
          <w:rFonts w:cs="Times New Roman"/>
          <w:i/>
          <w:u w:val="single"/>
        </w:rPr>
        <w:tab/>
        <w:t>Public Swimming Pool - ADA Compliance - Walhalla</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(h)</w:t>
      </w:r>
      <w:r w:rsidRPr="00383240">
        <w:rPr>
          <w:rFonts w:cs="Times New Roman"/>
          <w:i/>
          <w:u w:val="single"/>
        </w:rPr>
        <w:tab/>
        <w:t>Donate Life - Organ Donor Registry</w:t>
      </w:r>
      <w:r w:rsidRPr="00383240">
        <w:rPr>
          <w:rFonts w:cs="Times New Roman"/>
          <w:i/>
          <w:u w:val="single"/>
        </w:rPr>
        <w:tab/>
        <w:t>$</w:t>
      </w:r>
      <w:r w:rsidRPr="00383240">
        <w:rPr>
          <w:rFonts w:cs="Times New Roman"/>
          <w:i/>
          <w:u w:val="single"/>
        </w:rPr>
        <w:tab/>
        <w:t>50,000;</w:t>
      </w:r>
    </w:p>
    <w:p w:rsidR="00B93728" w:rsidRPr="00383240" w:rsidRDefault="00B93728" w:rsidP="003F58DA">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(i)</w:t>
      </w:r>
      <w:r w:rsidRPr="00383240">
        <w:rPr>
          <w:rFonts w:cs="Times New Roman"/>
          <w:i/>
          <w:u w:val="single"/>
        </w:rPr>
        <w:tab/>
        <w:t>Outreach Program for Continued Testing of TB Victims</w:t>
      </w:r>
      <w:r w:rsidRPr="00383240">
        <w:rPr>
          <w:rFonts w:cs="Times New Roman"/>
          <w:i/>
          <w:u w:val="single"/>
        </w:rPr>
        <w:tab/>
        <w:t>$</w:t>
      </w:r>
      <w:r w:rsidRPr="00383240">
        <w:rPr>
          <w:rFonts w:cs="Times New Roman"/>
          <w:i/>
          <w:u w:val="single"/>
        </w:rPr>
        <w:tab/>
        <w:t>125,000;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(11.1)</w:t>
      </w:r>
      <w:r w:rsidRPr="00383240">
        <w:rPr>
          <w:rFonts w:cs="Times New Roman"/>
          <w:i/>
          <w:u w:val="single"/>
        </w:rPr>
        <w:tab/>
        <w:t>Of the funds appropriated above in subitem (11)(a), the Department of Health and Environmental Control shall utilize $1,000,000 for the Best Chance Network and $500,000 shall be used as matching funds for the Colon Cancer Prevention Network.</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(12)</w:t>
      </w:r>
      <w:r w:rsidRPr="00383240">
        <w:rPr>
          <w:rFonts w:cs="Times New Roman"/>
          <w:i/>
          <w:u w:val="single"/>
        </w:rPr>
        <w:tab/>
        <w:t>P28 - Department of Parks, Recreation, and Tourism</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Palmetto Trail</w:t>
      </w:r>
      <w:r w:rsidRPr="00383240">
        <w:rPr>
          <w:rFonts w:cs="Times New Roman"/>
          <w:i/>
          <w:u w:val="single"/>
        </w:rPr>
        <w:tab/>
        <w:t>$</w:t>
      </w:r>
      <w:r w:rsidRPr="00383240">
        <w:rPr>
          <w:rFonts w:cs="Times New Roman"/>
          <w:i/>
          <w:u w:val="single"/>
        </w:rPr>
        <w:tab/>
        <w:t>150,000;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Sports Development Fund</w:t>
      </w:r>
      <w:r w:rsidRPr="00383240">
        <w:rPr>
          <w:rFonts w:cs="Times New Roman"/>
          <w:i/>
          <w:u w:val="single"/>
        </w:rPr>
        <w:tab/>
        <w:t>$</w:t>
      </w:r>
      <w:r w:rsidRPr="00383240">
        <w:rPr>
          <w:rFonts w:cs="Times New Roman"/>
          <w:i/>
          <w:u w:val="single"/>
        </w:rPr>
        <w:tab/>
        <w:t>2,000,000;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Marketing - International</w:t>
      </w:r>
      <w:r w:rsidRPr="00383240">
        <w:rPr>
          <w:rFonts w:cs="Times New Roman"/>
          <w:i/>
          <w:u w:val="single"/>
        </w:rPr>
        <w:tab/>
        <w:t>$</w:t>
      </w:r>
      <w:r w:rsidRPr="00383240">
        <w:rPr>
          <w:rFonts w:cs="Times New Roman"/>
          <w:i/>
          <w:u w:val="single"/>
        </w:rPr>
        <w:tab/>
        <w:t>25,000;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Greenville Children’s Museum</w:t>
      </w:r>
      <w:r w:rsidRPr="00383240">
        <w:rPr>
          <w:rFonts w:cs="Times New Roman"/>
          <w:i/>
          <w:u w:val="single"/>
        </w:rPr>
        <w:tab/>
        <w:t>$</w:t>
      </w:r>
      <w:r w:rsidRPr="00383240">
        <w:rPr>
          <w:rFonts w:cs="Times New Roman"/>
          <w:i/>
          <w:u w:val="single"/>
        </w:rPr>
        <w:tab/>
        <w:t>150,000;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African-American History Museum</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(f)</w:t>
      </w:r>
      <w:r w:rsidRPr="00383240">
        <w:rPr>
          <w:rFonts w:cs="Times New Roman"/>
          <w:i/>
          <w:u w:val="single"/>
        </w:rPr>
        <w:tab/>
      </w:r>
      <w:r w:rsidRPr="00383240">
        <w:rPr>
          <w:rFonts w:cs="Times New Roman"/>
          <w:i/>
          <w:u w:val="single"/>
        </w:rPr>
        <w:tab/>
        <w:t>Congressional Medal of Honor Bowl</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(g)</w:t>
      </w:r>
      <w:r w:rsidRPr="00383240">
        <w:rPr>
          <w:rFonts w:cs="Times New Roman"/>
          <w:i/>
          <w:u w:val="single"/>
        </w:rPr>
        <w:tab/>
        <w:t>SC Equine Park</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(h)</w:t>
      </w:r>
      <w:r w:rsidRPr="00383240">
        <w:rPr>
          <w:rFonts w:cs="Times New Roman"/>
          <w:i/>
          <w:u w:val="single"/>
        </w:rPr>
        <w:tab/>
        <w:t>Historic Columbia - Woodrow Wilson Family Home</w:t>
      </w:r>
      <w:r w:rsidRPr="00383240">
        <w:rPr>
          <w:rFonts w:cs="Times New Roman"/>
          <w:i/>
          <w:u w:val="single"/>
        </w:rPr>
        <w:tab/>
        <w:t>$</w:t>
      </w:r>
      <w:r w:rsidRPr="00383240">
        <w:rPr>
          <w:rFonts w:cs="Times New Roman"/>
          <w:i/>
          <w:u w:val="single"/>
        </w:rPr>
        <w:tab/>
        <w:t>250,000;</w:t>
      </w:r>
    </w:p>
    <w:p w:rsidR="00B93728" w:rsidRPr="00383240" w:rsidRDefault="00B93728"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(i)</w:t>
      </w:r>
      <w:r w:rsidRPr="00383240">
        <w:rPr>
          <w:rFonts w:cs="Times New Roman"/>
          <w:i/>
          <w:u w:val="single"/>
        </w:rPr>
        <w:tab/>
        <w:t>Parks and Recreation Development Program</w:t>
      </w:r>
      <w:r w:rsidRPr="00383240">
        <w:rPr>
          <w:rFonts w:cs="Times New Roman"/>
          <w:i/>
          <w:u w:val="single"/>
        </w:rPr>
        <w:tab/>
        <w:t>$</w:t>
      </w:r>
      <w:r w:rsidRPr="00383240">
        <w:rPr>
          <w:rFonts w:cs="Times New Roman"/>
          <w:i/>
          <w:u w:val="single"/>
        </w:rPr>
        <w:tab/>
        <w:t>1,000,000;</w:t>
      </w:r>
    </w:p>
    <w:p w:rsidR="00B93728" w:rsidRPr="00383240" w:rsidRDefault="00B93728"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(j)</w:t>
      </w:r>
      <w:r w:rsidRPr="00383240">
        <w:rPr>
          <w:rFonts w:cs="Times New Roman"/>
          <w:i/>
          <w:u w:val="single"/>
        </w:rPr>
        <w:tab/>
        <w:t>Southeastern Wildlife Expo</w:t>
      </w:r>
      <w:r w:rsidRPr="00383240">
        <w:rPr>
          <w:rFonts w:cs="Times New Roman"/>
          <w:i/>
          <w:u w:val="single"/>
        </w:rPr>
        <w:tab/>
        <w:t>$</w:t>
      </w:r>
      <w:r w:rsidRPr="00383240">
        <w:rPr>
          <w:rFonts w:cs="Times New Roman"/>
          <w:i/>
          <w:u w:val="single"/>
        </w:rPr>
        <w:tab/>
        <w:t>200,000;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(k)</w:t>
      </w:r>
      <w:r w:rsidRPr="00383240">
        <w:rPr>
          <w:rFonts w:cs="Times New Roman"/>
          <w:i/>
          <w:u w:val="single"/>
        </w:rPr>
        <w:tab/>
        <w:t>State Park Fire Department - Jones Gap</w:t>
      </w:r>
      <w:r w:rsidRPr="00383240">
        <w:rPr>
          <w:rFonts w:cs="Times New Roman"/>
          <w:i/>
          <w:u w:val="single"/>
        </w:rPr>
        <w:tab/>
        <w:t>$</w:t>
      </w:r>
      <w:r w:rsidRPr="00383240">
        <w:rPr>
          <w:rFonts w:cs="Times New Roman"/>
          <w:i/>
          <w:u w:val="single"/>
        </w:rPr>
        <w:tab/>
        <w:t>50,000;</w:t>
      </w:r>
    </w:p>
    <w:p w:rsidR="00B93728" w:rsidRPr="00383240" w:rsidRDefault="00B93728"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(l)</w:t>
      </w:r>
      <w:r w:rsidRPr="00383240">
        <w:rPr>
          <w:rFonts w:cs="Times New Roman"/>
          <w:i/>
          <w:u w:val="single"/>
        </w:rPr>
        <w:tab/>
        <w:t>Town of Eastover - Historic Site Preservation</w:t>
      </w:r>
      <w:r w:rsidRPr="00383240">
        <w:rPr>
          <w:rFonts w:cs="Times New Roman"/>
          <w:i/>
          <w:u w:val="single"/>
        </w:rPr>
        <w:tab/>
        <w:t>$</w:t>
      </w:r>
      <w:r w:rsidRPr="00383240">
        <w:rPr>
          <w:rFonts w:cs="Times New Roman"/>
          <w:i/>
          <w:u w:val="single"/>
        </w:rPr>
        <w:tab/>
        <w:t>75,000;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(m)</w:t>
      </w:r>
      <w:r w:rsidRPr="00383240">
        <w:rPr>
          <w:rFonts w:cs="Times New Roman"/>
          <w:i/>
          <w:u w:val="single"/>
        </w:rPr>
        <w:tab/>
        <w:t>SC Hall of Fame</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(n)</w:t>
      </w:r>
      <w:r w:rsidRPr="00383240">
        <w:rPr>
          <w:rFonts w:cs="Times New Roman"/>
          <w:i/>
          <w:u w:val="single"/>
        </w:rPr>
        <w:tab/>
        <w:t>Walhalla Civic Auditorium Historic Preservation</w:t>
      </w:r>
      <w:r w:rsidRPr="00383240">
        <w:rPr>
          <w:rFonts w:cs="Times New Roman"/>
          <w:i/>
          <w:u w:val="single"/>
        </w:rPr>
        <w:tab/>
        <w:t>$</w:t>
      </w:r>
      <w:r w:rsidRPr="00383240">
        <w:rPr>
          <w:rFonts w:cs="Times New Roman"/>
          <w:i/>
          <w:u w:val="single"/>
        </w:rPr>
        <w:tab/>
        <w:t>200,000;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(12.1)</w:t>
      </w:r>
      <w:r w:rsidRPr="00383240">
        <w:rPr>
          <w:rFonts w:cs="Times New Roman"/>
          <w:i/>
          <w:u w:val="single"/>
        </w:rPr>
        <w:tab/>
        <w:t>Of the funds appropriated above in subitem (12)(b), the Department of Parks Recreation and Tourism shall make grant awards available to youth sport organizations.  All grant awards must be matched dollar-for-dollar with a non-state match.  Organizations must be able to demonstrate an annual economic impact that exceeds the award amount.</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383240">
        <w:rPr>
          <w:rFonts w:cs="Times New Roman"/>
        </w:rPr>
        <w:tab/>
      </w:r>
      <w:r w:rsidRPr="00383240">
        <w:rPr>
          <w:rFonts w:cs="Times New Roman"/>
        </w:rPr>
        <w:tab/>
      </w:r>
      <w:r w:rsidRPr="00383240">
        <w:rPr>
          <w:rFonts w:cs="Times New Roman"/>
          <w:i/>
          <w:u w:val="single"/>
        </w:rPr>
        <w:t>(12.2)</w:t>
      </w:r>
      <w:r w:rsidRPr="00383240">
        <w:rPr>
          <w:rFonts w:cs="Times New Roman"/>
          <w:i/>
          <w:u w:val="single"/>
        </w:rPr>
        <w:tab/>
        <w:t>Of the funds appropriated above in subitem (12)(c), the Department of Parks Recreation and Tourism must use $2,000 as match for the Coastal, South Carolina USA international tourism campaign; and $1,000 shall be sent to the Myrtle Beach Area Chamber for International Tourism.</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(12.3)</w:t>
      </w:r>
      <w:r w:rsidRPr="00383240">
        <w:rPr>
          <w:rFonts w:cs="Times New Roman"/>
          <w:i/>
          <w:u w:val="single"/>
        </w:rPr>
        <w:tab/>
        <w:t>Of the funds appropriated above in subitem (12)(i), the Department of Parks, Recreation and Tourism must distribute and administer the funds in accordance with Chapter 23 of Title 51 of the SC Code of Laws.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(13)</w:t>
      </w:r>
      <w:r w:rsidRPr="00383240">
        <w:rPr>
          <w:rFonts w:cs="Times New Roman"/>
          <w:i/>
          <w:u w:val="single"/>
        </w:rPr>
        <w:tab/>
        <w:t>X22 - Local Government Fund, State Treasurer</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Local Government Fund</w:t>
      </w:r>
      <w:r w:rsidRPr="00383240">
        <w:rPr>
          <w:rFonts w:cs="Times New Roman"/>
          <w:i/>
          <w:u w:val="single"/>
        </w:rPr>
        <w:tab/>
        <w:t>$</w:t>
      </w:r>
      <w:r w:rsidRPr="00383240">
        <w:rPr>
          <w:rFonts w:cs="Times New Roman"/>
          <w:i/>
          <w:u w:val="single"/>
        </w:rPr>
        <w:tab/>
        <w:t>8,987,295;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(14)</w:t>
      </w:r>
      <w:r w:rsidRPr="00383240">
        <w:rPr>
          <w:rFonts w:cs="Times New Roman"/>
          <w:i/>
          <w:u w:val="single"/>
        </w:rPr>
        <w:tab/>
        <w:t>H71 - Wil Lou Gray Opportunity School</w:t>
      </w:r>
    </w:p>
    <w:p w:rsidR="00B93728" w:rsidRPr="00383240" w:rsidRDefault="00B93728" w:rsidP="003F58DA">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Paving</w:t>
      </w:r>
      <w:r w:rsidRPr="00383240">
        <w:rPr>
          <w:rFonts w:cs="Times New Roman"/>
          <w:i/>
          <w:u w:val="single"/>
        </w:rPr>
        <w:tab/>
        <w:t>$</w:t>
      </w:r>
      <w:r w:rsidRPr="00383240">
        <w:rPr>
          <w:rFonts w:cs="Times New Roman"/>
          <w:i/>
          <w:u w:val="single"/>
        </w:rPr>
        <w:tab/>
        <w:t>350,000;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(15)</w:t>
      </w:r>
      <w:r w:rsidRPr="00383240">
        <w:rPr>
          <w:rFonts w:cs="Times New Roman"/>
          <w:i/>
          <w:u w:val="single"/>
        </w:rPr>
        <w:tab/>
        <w:t>A85 - Education Oversight Committee</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Women in Unity</w:t>
      </w:r>
      <w:r w:rsidRPr="00383240">
        <w:rPr>
          <w:rFonts w:cs="Times New Roman"/>
          <w:i/>
          <w:u w:val="single"/>
        </w:rPr>
        <w:tab/>
        <w:t>$</w:t>
      </w:r>
      <w:r w:rsidRPr="00383240">
        <w:rPr>
          <w:rFonts w:cs="Times New Roman"/>
          <w:i/>
          <w:u w:val="single"/>
        </w:rPr>
        <w:tab/>
        <w:t>100,000;</w:t>
      </w:r>
    </w:p>
    <w:p w:rsidR="00B93728" w:rsidRPr="00383240" w:rsidRDefault="00B93728" w:rsidP="00AE436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(16)</w:t>
      </w:r>
      <w:r w:rsidRPr="00383240">
        <w:rPr>
          <w:rFonts w:cs="Times New Roman"/>
          <w:i/>
          <w:u w:val="single"/>
        </w:rPr>
        <w:tab/>
        <w:t>H03 - Commission on Higher Education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Need-Based Grants</w:t>
      </w:r>
      <w:r w:rsidRPr="00383240">
        <w:rPr>
          <w:rFonts w:cs="Times New Roman"/>
          <w:i/>
          <w:u w:val="single"/>
        </w:rPr>
        <w:tab/>
        <w:t>$</w:t>
      </w:r>
      <w:r w:rsidRPr="00383240">
        <w:rPr>
          <w:rFonts w:cs="Times New Roman"/>
          <w:i/>
          <w:u w:val="single"/>
        </w:rPr>
        <w:tab/>
        <w:t>2,600,000;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Child Abuse Medical Response Program</w:t>
      </w:r>
      <w:r w:rsidRPr="00383240">
        <w:rPr>
          <w:rFonts w:cs="Times New Roman"/>
          <w:i/>
          <w:u w:val="single"/>
        </w:rPr>
        <w:tab/>
        <w:t>$</w:t>
      </w:r>
      <w:r w:rsidRPr="00383240">
        <w:rPr>
          <w:rFonts w:cs="Times New Roman"/>
          <w:i/>
          <w:u w:val="single"/>
        </w:rPr>
        <w:tab/>
        <w:t>225,000;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(17)</w:t>
      </w:r>
      <w:r w:rsidRPr="00383240">
        <w:rPr>
          <w:rFonts w:cs="Times New Roman"/>
          <w:i/>
          <w:u w:val="single"/>
        </w:rPr>
        <w:tab/>
        <w:t>H09 - The Citadel</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2,710;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Mechanical Engineering Lab and Equipment</w:t>
      </w:r>
      <w:r w:rsidRPr="00383240">
        <w:rPr>
          <w:rFonts w:cs="Times New Roman"/>
          <w:i/>
          <w:u w:val="single"/>
        </w:rPr>
        <w:tab/>
        <w:t>$</w:t>
      </w:r>
      <w:r w:rsidRPr="00383240">
        <w:rPr>
          <w:rFonts w:cs="Times New Roman"/>
          <w:i/>
          <w:u w:val="single"/>
        </w:rPr>
        <w:tab/>
        <w:t>805,678;</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(18)</w:t>
      </w:r>
      <w:r w:rsidRPr="00383240">
        <w:rPr>
          <w:rFonts w:cs="Times New Roman"/>
          <w:i/>
          <w:u w:val="single"/>
        </w:rPr>
        <w:tab/>
        <w:t>H12 - Clemson University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19,869;</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t>(</w:t>
      </w:r>
      <w:r w:rsidRPr="00383240">
        <w:rPr>
          <w:rFonts w:cs="Times New Roman"/>
          <w:i/>
          <w:u w:val="single"/>
        </w:rPr>
        <w:t>b)</w:t>
      </w:r>
      <w:r w:rsidRPr="00383240">
        <w:rPr>
          <w:rFonts w:cs="Times New Roman"/>
          <w:i/>
          <w:u w:val="single"/>
        </w:rPr>
        <w:tab/>
        <w:t>Main Campus Electrical Infrastructure Maintenance and Improvements</w:t>
      </w:r>
      <w:r w:rsidRPr="00383240">
        <w:rPr>
          <w:rFonts w:cs="Times New Roman"/>
          <w:i/>
          <w:u w:val="single"/>
        </w:rPr>
        <w:tab/>
        <w:t>$</w:t>
      </w:r>
      <w:r w:rsidRPr="00383240">
        <w:rPr>
          <w:rFonts w:cs="Times New Roman"/>
          <w:i/>
          <w:u w:val="single"/>
        </w:rPr>
        <w:tab/>
        <w:t>1,579,475;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(19)</w:t>
      </w:r>
      <w:r w:rsidRPr="00383240">
        <w:rPr>
          <w:rFonts w:cs="Times New Roman"/>
          <w:i/>
          <w:u w:val="single"/>
        </w:rPr>
        <w:tab/>
        <w:t>H15 - University of Charleston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5,892;</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Simons Center for the Arts Renovation</w:t>
      </w:r>
      <w:r w:rsidRPr="00383240">
        <w:rPr>
          <w:rFonts w:cs="Times New Roman"/>
          <w:i/>
          <w:u w:val="single"/>
        </w:rPr>
        <w:tab/>
        <w:t>$</w:t>
      </w:r>
      <w:r w:rsidRPr="00383240">
        <w:rPr>
          <w:rFonts w:cs="Times New Roman"/>
          <w:i/>
          <w:u w:val="single"/>
        </w:rPr>
        <w:tab/>
        <w:t>529,781;</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(20)</w:t>
      </w:r>
      <w:r w:rsidRPr="00383240">
        <w:rPr>
          <w:rFonts w:cs="Times New Roman"/>
          <w:i/>
          <w:u w:val="single"/>
        </w:rPr>
        <w:tab/>
        <w:t>H17 - Coastal Carolina University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2,728;</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Parity Funding</w:t>
      </w:r>
      <w:r w:rsidRPr="00383240">
        <w:rPr>
          <w:rFonts w:cs="Times New Roman"/>
          <w:i/>
          <w:u w:val="single"/>
        </w:rPr>
        <w:tab/>
        <w:t>$</w:t>
      </w:r>
      <w:r w:rsidRPr="00383240">
        <w:rPr>
          <w:rFonts w:cs="Times New Roman"/>
          <w:i/>
          <w:u w:val="single"/>
        </w:rPr>
        <w:tab/>
        <w:t>406,395;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(21)</w:t>
      </w:r>
      <w:r w:rsidRPr="00383240">
        <w:rPr>
          <w:rFonts w:cs="Times New Roman"/>
          <w:i/>
          <w:u w:val="single"/>
        </w:rPr>
        <w:tab/>
        <w:t>H18 - Francis Marion University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3,579;</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Repair and Maintenance - Classroom Buildings Renovations</w:t>
      </w:r>
      <w:r w:rsidRPr="00383240">
        <w:rPr>
          <w:rFonts w:cs="Times New Roman"/>
          <w:i/>
          <w:u w:val="single"/>
        </w:rPr>
        <w:tab/>
        <w:t>$</w:t>
      </w:r>
      <w:r w:rsidRPr="00383240">
        <w:rPr>
          <w:rFonts w:cs="Times New Roman"/>
          <w:i/>
          <w:u w:val="single"/>
        </w:rPr>
        <w:tab/>
        <w:t>139,583;</w:t>
      </w:r>
    </w:p>
    <w:p w:rsidR="00B93728" w:rsidRPr="00383240" w:rsidRDefault="00B93728" w:rsidP="00AE436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(22)</w:t>
      </w:r>
      <w:r w:rsidRPr="00383240">
        <w:rPr>
          <w:rFonts w:cs="Times New Roman"/>
          <w:i/>
          <w:u w:val="single"/>
        </w:rPr>
        <w:tab/>
        <w:t>H21 - Lander University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1,865;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Energy Management</w:t>
      </w:r>
      <w:r w:rsidRPr="00383240">
        <w:rPr>
          <w:rFonts w:cs="Times New Roman"/>
          <w:i/>
          <w:u w:val="single"/>
        </w:rPr>
        <w:tab/>
        <w:t>$</w:t>
      </w:r>
      <w:r w:rsidRPr="00383240">
        <w:rPr>
          <w:rFonts w:cs="Times New Roman"/>
          <w:i/>
          <w:u w:val="single"/>
        </w:rPr>
        <w:tab/>
        <w:t>272,745;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(23)</w:t>
      </w:r>
      <w:r w:rsidRPr="00383240">
        <w:rPr>
          <w:rFonts w:cs="Times New Roman"/>
          <w:i/>
          <w:u w:val="single"/>
        </w:rPr>
        <w:tab/>
        <w:t>H24 - South Carolina State University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3,728;</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Efficiency Process Improvements</w:t>
      </w:r>
      <w:r w:rsidRPr="00383240">
        <w:rPr>
          <w:rFonts w:cs="Times New Roman"/>
          <w:i/>
          <w:u w:val="single"/>
        </w:rPr>
        <w:tab/>
        <w:t>$</w:t>
      </w:r>
      <w:r w:rsidRPr="00383240">
        <w:rPr>
          <w:rFonts w:cs="Times New Roman"/>
          <w:i/>
          <w:u w:val="single"/>
        </w:rPr>
        <w:tab/>
        <w:t>346,235;</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(24)</w:t>
      </w:r>
      <w:r w:rsidRPr="00383240">
        <w:rPr>
          <w:rFonts w:cs="Times New Roman"/>
          <w:i/>
          <w:u w:val="single"/>
        </w:rPr>
        <w:tab/>
        <w:t>H27 - University of South Carolina-Columbia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32,397;</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Fair Funding Initiative</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On Your Time</w:t>
      </w:r>
      <w:r w:rsidRPr="00383240">
        <w:rPr>
          <w:rFonts w:cs="Times New Roman"/>
          <w:i/>
          <w:u w:val="single"/>
        </w:rPr>
        <w:tab/>
        <w:t>$</w:t>
      </w:r>
      <w:r w:rsidRPr="00383240">
        <w:rPr>
          <w:rFonts w:cs="Times New Roman"/>
          <w:i/>
          <w:u w:val="single"/>
        </w:rPr>
        <w:tab/>
        <w:t>1,100,000;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(25)</w:t>
      </w:r>
      <w:r w:rsidRPr="00383240">
        <w:rPr>
          <w:rFonts w:cs="Times New Roman"/>
          <w:i/>
          <w:u w:val="single"/>
        </w:rPr>
        <w:tab/>
        <w:t>H29 - University of South Carolina-Aiken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1,964;</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Parity Funding</w:t>
      </w:r>
      <w:r w:rsidRPr="00383240">
        <w:rPr>
          <w:rFonts w:cs="Times New Roman"/>
          <w:i/>
          <w:u w:val="single"/>
        </w:rPr>
        <w:tab/>
        <w:t>$</w:t>
      </w:r>
      <w:r w:rsidRPr="00383240">
        <w:rPr>
          <w:rFonts w:cs="Times New Roman"/>
          <w:i/>
          <w:u w:val="single"/>
        </w:rPr>
        <w:tab/>
        <w:t>276,598;</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(26)</w:t>
      </w:r>
      <w:r w:rsidRPr="00383240">
        <w:rPr>
          <w:rFonts w:cs="Times New Roman"/>
          <w:i/>
          <w:u w:val="single"/>
        </w:rPr>
        <w:tab/>
        <w:t>H34 - University of South Carolina-Upstate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2,739;</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Parity Funding</w:t>
      </w:r>
      <w:r w:rsidRPr="00383240">
        <w:rPr>
          <w:rFonts w:cs="Times New Roman"/>
          <w:i/>
          <w:u w:val="single"/>
        </w:rPr>
        <w:tab/>
        <w:t>$</w:t>
      </w:r>
      <w:r w:rsidRPr="00383240">
        <w:rPr>
          <w:rFonts w:cs="Times New Roman"/>
          <w:i/>
          <w:u w:val="single"/>
        </w:rPr>
        <w:tab/>
        <w:t>306,804;</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(27)</w:t>
      </w:r>
      <w:r w:rsidRPr="00383240">
        <w:rPr>
          <w:rFonts w:cs="Times New Roman"/>
          <w:i/>
          <w:u w:val="single"/>
        </w:rPr>
        <w:tab/>
        <w:t>H36 - University of South Carolina-Beaufort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793;</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Parity Funding</w:t>
      </w:r>
      <w:r w:rsidRPr="00383240">
        <w:rPr>
          <w:rFonts w:cs="Times New Roman"/>
          <w:i/>
          <w:u w:val="single"/>
        </w:rPr>
        <w:tab/>
        <w:t>$</w:t>
      </w:r>
      <w:r w:rsidRPr="00383240">
        <w:rPr>
          <w:rFonts w:cs="Times New Roman"/>
          <w:i/>
          <w:u w:val="single"/>
        </w:rPr>
        <w:tab/>
        <w:t>230,912;</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(28)</w:t>
      </w:r>
      <w:r w:rsidRPr="00383240">
        <w:rPr>
          <w:rFonts w:cs="Times New Roman"/>
          <w:i/>
          <w:u w:val="single"/>
        </w:rPr>
        <w:tab/>
        <w:t>H37 - University of South Carolina-Lancaster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Parity Funding</w:t>
      </w:r>
      <w:r w:rsidRPr="00383240">
        <w:rPr>
          <w:rFonts w:cs="Times New Roman"/>
          <w:i/>
          <w:u w:val="single"/>
        </w:rPr>
        <w:tab/>
        <w:t>$</w:t>
      </w:r>
      <w:r w:rsidRPr="00383240">
        <w:rPr>
          <w:rFonts w:cs="Times New Roman"/>
          <w:i/>
          <w:u w:val="single"/>
        </w:rPr>
        <w:tab/>
        <w:t>148,720;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Repair and Renewal for Science Labs and Nursing Simulation</w:t>
      </w:r>
      <w:r w:rsidRPr="00383240">
        <w:rPr>
          <w:rFonts w:cs="Times New Roman"/>
          <w:i/>
          <w:u w:val="single"/>
        </w:rPr>
        <w:tab/>
        <w:t>$</w:t>
      </w:r>
      <w:r w:rsidRPr="00383240">
        <w:rPr>
          <w:rFonts w:cs="Times New Roman"/>
          <w:i/>
          <w:u w:val="single"/>
        </w:rPr>
        <w:tab/>
        <w:t>495,000;</w:t>
      </w:r>
    </w:p>
    <w:p w:rsidR="00B93728" w:rsidRPr="00383240" w:rsidRDefault="00B93728" w:rsidP="00AE4363">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(29)</w:t>
      </w:r>
      <w:r w:rsidRPr="00383240">
        <w:rPr>
          <w:rFonts w:cs="Times New Roman"/>
          <w:i/>
          <w:u w:val="single"/>
        </w:rPr>
        <w:tab/>
        <w:t>H38 - University of South Carolina-Salkehatchie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Parity Funding</w:t>
      </w:r>
      <w:r w:rsidRPr="00383240">
        <w:rPr>
          <w:rFonts w:cs="Times New Roman"/>
          <w:i/>
          <w:u w:val="single"/>
        </w:rPr>
        <w:tab/>
        <w:t>$</w:t>
      </w:r>
      <w:r w:rsidRPr="00383240">
        <w:rPr>
          <w:rFonts w:cs="Times New Roman"/>
          <w:i/>
          <w:u w:val="single"/>
        </w:rPr>
        <w:tab/>
        <w:t>118,720;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(30)</w:t>
      </w:r>
      <w:r w:rsidRPr="00383240">
        <w:rPr>
          <w:rFonts w:cs="Times New Roman"/>
          <w:i/>
          <w:u w:val="single"/>
        </w:rPr>
        <w:tab/>
        <w:t>H39 - University of South Carolina-Sumter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Parity Funding</w:t>
      </w:r>
      <w:r w:rsidRPr="00383240">
        <w:rPr>
          <w:rFonts w:cs="Times New Roman"/>
          <w:i/>
          <w:u w:val="single"/>
        </w:rPr>
        <w:tab/>
        <w:t>$</w:t>
      </w:r>
      <w:r w:rsidRPr="00383240">
        <w:rPr>
          <w:rFonts w:cs="Times New Roman"/>
          <w:i/>
          <w:u w:val="single"/>
        </w:rPr>
        <w:tab/>
        <w:t>176,270;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(31)</w:t>
      </w:r>
      <w:r w:rsidRPr="00383240">
        <w:rPr>
          <w:rFonts w:cs="Times New Roman"/>
          <w:i/>
          <w:u w:val="single"/>
        </w:rPr>
        <w:tab/>
        <w:t>H40 - University of South Carolina-Union Campus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Parity Funding</w:t>
      </w:r>
      <w:r w:rsidRPr="00383240">
        <w:rPr>
          <w:rFonts w:cs="Times New Roman"/>
          <w:i/>
          <w:u w:val="single"/>
        </w:rPr>
        <w:tab/>
        <w:t>$</w:t>
      </w:r>
      <w:r w:rsidRPr="00383240">
        <w:rPr>
          <w:rFonts w:cs="Times New Roman"/>
          <w:i/>
          <w:u w:val="single"/>
        </w:rPr>
        <w:tab/>
        <w:t>59,360;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(32)</w:t>
      </w:r>
      <w:r w:rsidRPr="00383240">
        <w:rPr>
          <w:rFonts w:cs="Times New Roman"/>
          <w:i/>
          <w:u w:val="single"/>
        </w:rPr>
        <w:tab/>
        <w:t>H47 - Winthrop University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4,096;</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Visual and Performing Arts Center Accreditation/ADA Access</w:t>
      </w:r>
      <w:r w:rsidRPr="00383240">
        <w:rPr>
          <w:rFonts w:cs="Times New Roman"/>
          <w:i/>
          <w:u w:val="single"/>
        </w:rPr>
        <w:tab/>
        <w:t>$</w:t>
      </w:r>
      <w:r w:rsidRPr="00383240">
        <w:rPr>
          <w:rFonts w:cs="Times New Roman"/>
          <w:i/>
          <w:u w:val="single"/>
        </w:rPr>
        <w:tab/>
        <w:t>750,000;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Withers/WTS Building - Maintenance and Repairs</w:t>
      </w:r>
      <w:r w:rsidRPr="00383240">
        <w:rPr>
          <w:rFonts w:cs="Times New Roman"/>
          <w:i/>
          <w:u w:val="single"/>
        </w:rPr>
        <w:tab/>
        <w:t>$</w:t>
      </w:r>
      <w:r w:rsidRPr="00383240">
        <w:rPr>
          <w:rFonts w:cs="Times New Roman"/>
          <w:i/>
          <w:u w:val="single"/>
        </w:rPr>
        <w:tab/>
        <w:t>159,738;</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(33)</w:t>
      </w:r>
      <w:r w:rsidRPr="00383240">
        <w:rPr>
          <w:rFonts w:cs="Times New Roman"/>
          <w:i/>
          <w:u w:val="single"/>
        </w:rPr>
        <w:tab/>
        <w:t>H51 - Medical University of South Carolina</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Higher Education Efficiency, Effectiveness and Accountability Review</w:t>
      </w:r>
      <w:r w:rsidRPr="00383240">
        <w:rPr>
          <w:rFonts w:cs="Times New Roman"/>
          <w:i/>
          <w:u w:val="single"/>
        </w:rPr>
        <w:tab/>
        <w:t>$</w:t>
      </w:r>
      <w:r w:rsidRPr="00383240">
        <w:rPr>
          <w:rFonts w:cs="Times New Roman"/>
          <w:i/>
          <w:u w:val="single"/>
        </w:rPr>
        <w:tab/>
        <w:t>17,641;</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Tele-Medicine</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Institute of Medicine</w:t>
      </w:r>
      <w:r w:rsidRPr="00383240">
        <w:rPr>
          <w:rFonts w:cs="Times New Roman"/>
          <w:i/>
          <w:u w:val="single"/>
        </w:rPr>
        <w:tab/>
        <w:t>$</w:t>
      </w:r>
      <w:r w:rsidRPr="00383240">
        <w:rPr>
          <w:rFonts w:cs="Times New Roman"/>
          <w:i/>
          <w:u w:val="single"/>
        </w:rPr>
        <w:tab/>
        <w:t>400,000;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Mobile Cancer Screening</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Dental School</w:t>
      </w:r>
      <w:r w:rsidRPr="00383240">
        <w:rPr>
          <w:rFonts w:cs="Times New Roman"/>
          <w:i/>
          <w:u w:val="single"/>
        </w:rPr>
        <w:tab/>
        <w:t>$</w:t>
      </w:r>
      <w:r w:rsidRPr="00383240">
        <w:rPr>
          <w:rFonts w:cs="Times New Roman"/>
          <w:i/>
          <w:u w:val="single"/>
        </w:rPr>
        <w:tab/>
        <w:t>800,000;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(33.1)</w:t>
      </w:r>
      <w:r w:rsidRPr="00383240">
        <w:rPr>
          <w:rFonts w:cs="Times New Roman"/>
          <w:i/>
          <w:u w:val="single"/>
        </w:rPr>
        <w:tab/>
        <w:t>Of the funds appropriated above in subitem (33)(d), the Medical University of South Carolina shall collaborate with the Clemson Sullivan Health Center’s mobile unit to provide services.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(34)</w:t>
      </w:r>
      <w:r w:rsidRPr="00383240">
        <w:rPr>
          <w:rFonts w:cs="Times New Roman"/>
          <w:i/>
          <w:u w:val="single"/>
        </w:rPr>
        <w:tab/>
        <w:t>H53 - Area Health Education Consortium</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Office of Healthcare Workforce and Analysis Planning</w:t>
      </w:r>
      <w:r w:rsidRPr="00383240">
        <w:rPr>
          <w:rFonts w:cs="Times New Roman"/>
          <w:i/>
          <w:u w:val="single"/>
        </w:rPr>
        <w:tab/>
        <w:t>$</w:t>
      </w:r>
      <w:r w:rsidRPr="00383240">
        <w:rPr>
          <w:rFonts w:cs="Times New Roman"/>
          <w:i/>
          <w:u w:val="single"/>
        </w:rPr>
        <w:tab/>
        <w:t>200,000;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(35)</w:t>
      </w:r>
      <w:r w:rsidRPr="00383240">
        <w:rPr>
          <w:rFonts w:cs="Times New Roman"/>
          <w:i/>
          <w:u w:val="single"/>
        </w:rPr>
        <w:tab/>
        <w:t>H79 - Department of Archives and History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Digital Access and Storage Initiative Operations</w:t>
      </w:r>
      <w:r w:rsidRPr="00383240">
        <w:rPr>
          <w:rFonts w:cs="Times New Roman"/>
          <w:i/>
          <w:u w:val="single"/>
        </w:rPr>
        <w:tab/>
        <w:t>$</w:t>
      </w:r>
      <w:r w:rsidRPr="00383240">
        <w:rPr>
          <w:rFonts w:cs="Times New Roman"/>
          <w:i/>
          <w:u w:val="single"/>
        </w:rPr>
        <w:tab/>
        <w:t>345,952;</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Marine Artifacts</w:t>
      </w:r>
      <w:r w:rsidRPr="00383240">
        <w:rPr>
          <w:rFonts w:cs="Times New Roman"/>
          <w:i/>
          <w:u w:val="single"/>
        </w:rPr>
        <w:tab/>
        <w:t>$</w:t>
      </w:r>
      <w:r w:rsidRPr="00383240">
        <w:rPr>
          <w:rFonts w:cs="Times New Roman"/>
          <w:i/>
          <w:u w:val="single"/>
        </w:rPr>
        <w:tab/>
        <w:t>220,000;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(36)</w:t>
      </w:r>
      <w:r w:rsidRPr="00383240">
        <w:rPr>
          <w:rFonts w:cs="Times New Roman"/>
          <w:i/>
          <w:u w:val="single"/>
        </w:rPr>
        <w:tab/>
        <w:t>H95 - State Museum Commission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Acquisitions</w:t>
      </w:r>
      <w:r w:rsidRPr="00383240">
        <w:rPr>
          <w:rFonts w:cs="Times New Roman"/>
          <w:i/>
          <w:u w:val="single"/>
        </w:rPr>
        <w:tab/>
        <w:t>$</w:t>
      </w:r>
      <w:r w:rsidRPr="00383240">
        <w:rPr>
          <w:rFonts w:cs="Times New Roman"/>
          <w:i/>
          <w:u w:val="single"/>
        </w:rPr>
        <w:tab/>
        <w:t>200,000;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Information Technology</w:t>
      </w:r>
      <w:r w:rsidRPr="00383240">
        <w:rPr>
          <w:rFonts w:cs="Times New Roman"/>
          <w:i/>
          <w:u w:val="single"/>
        </w:rPr>
        <w:tab/>
        <w:t>$</w:t>
      </w:r>
      <w:r w:rsidRPr="00383240">
        <w:rPr>
          <w:rFonts w:cs="Times New Roman"/>
          <w:i/>
          <w:u w:val="single"/>
        </w:rPr>
        <w:tab/>
        <w:t>75,000;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(37)</w:t>
      </w:r>
      <w:r w:rsidRPr="00383240">
        <w:rPr>
          <w:rFonts w:cs="Times New Roman"/>
          <w:i/>
          <w:u w:val="single"/>
        </w:rPr>
        <w:tab/>
        <w:t>J02 - Department of Health and Human Services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i/>
          <w:u w:val="single"/>
        </w:rPr>
      </w:pPr>
      <w:r w:rsidRPr="00383240">
        <w:tab/>
      </w:r>
      <w:r w:rsidRPr="00383240">
        <w:tab/>
      </w:r>
      <w:r w:rsidRPr="00383240">
        <w:tab/>
      </w:r>
      <w:r w:rsidRPr="00383240">
        <w:tab/>
      </w:r>
      <w:r w:rsidRPr="00383240">
        <w:tab/>
      </w:r>
      <w:r w:rsidRPr="00383240">
        <w:rPr>
          <w:i/>
          <w:u w:val="single"/>
        </w:rPr>
        <w:t>(a)</w:t>
      </w:r>
      <w:r w:rsidRPr="00383240">
        <w:rPr>
          <w:i/>
          <w:u w:val="single"/>
        </w:rPr>
        <w:tab/>
        <w:t>Medicaid Program (MOE)</w:t>
      </w:r>
      <w:r w:rsidRPr="00383240">
        <w:rPr>
          <w:i/>
          <w:u w:val="single"/>
        </w:rPr>
        <w:tab/>
        <w:t>$</w:t>
      </w:r>
      <w:r w:rsidRPr="00383240">
        <w:rPr>
          <w:i/>
          <w:u w:val="single"/>
        </w:rPr>
        <w:tab/>
        <w:t>23,000,000;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Medical Contracts</w:t>
      </w:r>
      <w:r w:rsidRPr="00383240">
        <w:rPr>
          <w:rFonts w:cs="Times New Roman"/>
          <w:i/>
          <w:u w:val="single"/>
        </w:rPr>
        <w:tab/>
        <w:t>$</w:t>
      </w:r>
      <w:r w:rsidRPr="00383240">
        <w:rPr>
          <w:rFonts w:cs="Times New Roman"/>
          <w:i/>
          <w:u w:val="single"/>
        </w:rPr>
        <w:tab/>
        <w:t>650,000;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Palmetto Project</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(38)</w:t>
      </w:r>
      <w:r w:rsidRPr="00383240">
        <w:rPr>
          <w:rFonts w:cs="Times New Roman"/>
          <w:i/>
          <w:u w:val="single"/>
        </w:rPr>
        <w:tab/>
        <w:t>J16 - Department of Disabilities and Special Needs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Lander University Therapeutic Equestrian Center - Burton Center</w:t>
      </w:r>
      <w:r w:rsidRPr="00383240">
        <w:rPr>
          <w:rFonts w:cs="Times New Roman"/>
          <w:i/>
          <w:u w:val="single"/>
        </w:rPr>
        <w:tab/>
        <w:t>$</w:t>
      </w:r>
      <w:r w:rsidRPr="00383240">
        <w:rPr>
          <w:rFonts w:cs="Times New Roman"/>
          <w:i/>
          <w:u w:val="single"/>
        </w:rPr>
        <w:tab/>
        <w:t>300,000;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Autism Services</w:t>
      </w:r>
      <w:r w:rsidRPr="00383240">
        <w:rPr>
          <w:rFonts w:cs="Times New Roman"/>
          <w:i/>
          <w:u w:val="single"/>
        </w:rPr>
        <w:tab/>
        <w:t>$</w:t>
      </w:r>
      <w:r w:rsidRPr="00383240">
        <w:rPr>
          <w:rFonts w:cs="Times New Roman"/>
          <w:i/>
          <w:u w:val="single"/>
        </w:rPr>
        <w:tab/>
        <w:t>1,150,000;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Special Needs Park - Savannah’s Playground - Myrtle Beach</w:t>
      </w:r>
      <w:r w:rsidRPr="00383240">
        <w:rPr>
          <w:rFonts w:cs="Times New Roman"/>
          <w:i/>
          <w:u w:val="single"/>
        </w:rPr>
        <w:tab/>
        <w:t>$</w:t>
      </w:r>
      <w:r w:rsidRPr="00383240">
        <w:rPr>
          <w:rFonts w:cs="Times New Roman"/>
          <w:i/>
          <w:u w:val="single"/>
        </w:rPr>
        <w:tab/>
        <w:t>200,000;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Charles Lea Center</w:t>
      </w:r>
      <w:r w:rsidRPr="00383240">
        <w:rPr>
          <w:rFonts w:cs="Times New Roman"/>
          <w:i/>
          <w:u w:val="single"/>
        </w:rPr>
        <w:tab/>
        <w:t>$</w:t>
      </w:r>
      <w:r w:rsidRPr="00383240">
        <w:rPr>
          <w:rFonts w:cs="Times New Roman"/>
          <w:i/>
          <w:u w:val="single"/>
        </w:rPr>
        <w:tab/>
        <w:t>100,000;</w:t>
      </w:r>
    </w:p>
    <w:p w:rsidR="00B93728" w:rsidRPr="00383240" w:rsidRDefault="00B93728" w:rsidP="00AE4363">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(39)</w:t>
      </w:r>
      <w:r w:rsidRPr="00383240">
        <w:rPr>
          <w:rFonts w:cs="Times New Roman"/>
          <w:i/>
          <w:u w:val="single"/>
        </w:rPr>
        <w:tab/>
        <w:t>J20 - Department of Alcohol and Other Drug Abuse Services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Keystone - Alcohol and Drug Abuse Capital Improvement - Rock Hill</w:t>
      </w:r>
      <w:r w:rsidRPr="00383240">
        <w:rPr>
          <w:rFonts w:cs="Times New Roman"/>
          <w:i/>
          <w:u w:val="single"/>
        </w:rPr>
        <w:tab/>
        <w:t>$</w:t>
      </w:r>
      <w:r w:rsidRPr="00383240">
        <w:rPr>
          <w:rFonts w:cs="Times New Roman"/>
          <w:i/>
          <w:u w:val="single"/>
        </w:rPr>
        <w:tab/>
        <w:t>750,000;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Circle Park - Florence County - Alcohol and Drug Abuse</w:t>
      </w:r>
      <w:r w:rsidRPr="00383240">
        <w:rPr>
          <w:rFonts w:cs="Times New Roman"/>
          <w:i/>
          <w:u w:val="single"/>
        </w:rPr>
        <w:tab/>
        <w:t>$</w:t>
      </w:r>
      <w:r w:rsidRPr="00383240">
        <w:rPr>
          <w:rFonts w:cs="Times New Roman"/>
          <w:i/>
          <w:u w:val="single"/>
        </w:rPr>
        <w:tab/>
        <w:t>200,000;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Phoenix Center - Serenity Place</w:t>
      </w:r>
      <w:r w:rsidRPr="00383240">
        <w:rPr>
          <w:rFonts w:cs="Times New Roman"/>
          <w:i/>
          <w:u w:val="single"/>
        </w:rPr>
        <w:tab/>
        <w:t>$</w:t>
      </w:r>
      <w:r w:rsidRPr="00383240">
        <w:rPr>
          <w:rFonts w:cs="Times New Roman"/>
          <w:i/>
          <w:u w:val="single"/>
        </w:rPr>
        <w:tab/>
        <w:t>750,000;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(40)</w:t>
      </w:r>
      <w:r w:rsidRPr="00383240">
        <w:rPr>
          <w:rFonts w:cs="Times New Roman"/>
          <w:i/>
          <w:u w:val="single"/>
        </w:rPr>
        <w:tab/>
        <w:t>L04 - Department of Social Services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Child Support Enforcement System</w:t>
      </w:r>
      <w:r w:rsidRPr="00383240">
        <w:rPr>
          <w:rFonts w:cs="Times New Roman"/>
          <w:i/>
          <w:u w:val="single"/>
        </w:rPr>
        <w:tab/>
        <w:t>$</w:t>
      </w:r>
      <w:r w:rsidRPr="00383240">
        <w:rPr>
          <w:rFonts w:cs="Times New Roman"/>
          <w:i/>
          <w:u w:val="single"/>
        </w:rPr>
        <w:tab/>
        <w:t>3,000,000;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Phillis Wheatley Center - Let’s Move Summer Camp and After School Program</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Pendleton Place for Children</w:t>
      </w:r>
      <w:r w:rsidRPr="00383240">
        <w:rPr>
          <w:rFonts w:cs="Times New Roman"/>
          <w:i/>
          <w:u w:val="single"/>
        </w:rPr>
        <w:tab/>
        <w:t>$</w:t>
      </w:r>
      <w:r w:rsidRPr="00383240">
        <w:rPr>
          <w:rFonts w:cs="Times New Roman"/>
          <w:i/>
          <w:u w:val="single"/>
        </w:rPr>
        <w:tab/>
        <w:t>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Pleasant Valley Connection Community Center</w:t>
      </w:r>
      <w:r w:rsidRPr="00383240">
        <w:rPr>
          <w:rFonts w:cs="Times New Roman"/>
          <w:i/>
          <w:u w:val="single"/>
        </w:rPr>
        <w:tab/>
        <w:t>$</w:t>
      </w:r>
      <w:r w:rsidRPr="00383240">
        <w:rPr>
          <w:rFonts w:cs="Times New Roman"/>
          <w:i/>
          <w:u w:val="single"/>
        </w:rPr>
        <w:tab/>
        <w:t>25,000;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C. R. Neal Center</w:t>
      </w:r>
      <w:r w:rsidRPr="00383240">
        <w:rPr>
          <w:rFonts w:cs="Times New Roman"/>
          <w:i/>
          <w:u w:val="single"/>
        </w:rPr>
        <w:tab/>
        <w:t>$</w:t>
      </w:r>
      <w:r w:rsidRPr="00383240">
        <w:rPr>
          <w:rFonts w:cs="Times New Roman"/>
          <w:i/>
          <w:u w:val="single"/>
        </w:rPr>
        <w:tab/>
        <w:t>100,000;</w:t>
      </w:r>
    </w:p>
    <w:p w:rsidR="00B93728" w:rsidRPr="00383240" w:rsidRDefault="00B93728"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(f)</w:t>
      </w:r>
      <w:r w:rsidRPr="00383240">
        <w:rPr>
          <w:rFonts w:cs="Times New Roman"/>
          <w:i/>
          <w:u w:val="single"/>
        </w:rPr>
        <w:tab/>
        <w:t>Antioch Senior Center</w:t>
      </w:r>
      <w:r w:rsidRPr="00383240">
        <w:rPr>
          <w:rFonts w:cs="Times New Roman"/>
          <w:i/>
          <w:u w:val="single"/>
        </w:rPr>
        <w:tab/>
        <w:t>$</w:t>
      </w:r>
      <w:r w:rsidRPr="00383240">
        <w:rPr>
          <w:rFonts w:cs="Times New Roman"/>
          <w:i/>
          <w:u w:val="single"/>
        </w:rPr>
        <w:tab/>
        <w:t>150,000;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(g)</w:t>
      </w:r>
      <w:r w:rsidRPr="00383240">
        <w:rPr>
          <w:rFonts w:cs="Times New Roman"/>
          <w:i/>
          <w:u w:val="single"/>
        </w:rPr>
        <w:tab/>
        <w:t>Fatherhood Engagement Project</w:t>
      </w:r>
      <w:r w:rsidRPr="00383240">
        <w:rPr>
          <w:rFonts w:cs="Times New Roman"/>
          <w:i/>
          <w:u w:val="single"/>
        </w:rPr>
        <w:tab/>
        <w:t>$</w:t>
      </w:r>
      <w:r w:rsidRPr="00383240">
        <w:rPr>
          <w:rFonts w:cs="Times New Roman"/>
          <w:i/>
          <w:u w:val="single"/>
        </w:rPr>
        <w:tab/>
        <w:t>25,000;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(41)</w:t>
      </w:r>
      <w:r w:rsidRPr="00383240">
        <w:rPr>
          <w:rFonts w:cs="Times New Roman"/>
          <w:i/>
          <w:u w:val="single"/>
        </w:rPr>
        <w:tab/>
        <w:t>P16 - Department of Agriculture</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Laboratory Equipment</w:t>
      </w:r>
      <w:r w:rsidRPr="00383240">
        <w:rPr>
          <w:rFonts w:cs="Times New Roman"/>
          <w:i/>
          <w:u w:val="single"/>
        </w:rPr>
        <w:tab/>
        <w:t>$</w:t>
      </w:r>
      <w:r w:rsidRPr="00383240">
        <w:rPr>
          <w:rFonts w:cs="Times New Roman"/>
          <w:i/>
          <w:u w:val="single"/>
        </w:rPr>
        <w:tab/>
        <w:t>350,000;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Unsafe, Used Tire Program</w:t>
      </w:r>
      <w:r w:rsidRPr="00383240">
        <w:rPr>
          <w:rFonts w:cs="Times New Roman"/>
          <w:i/>
          <w:u w:val="single"/>
        </w:rPr>
        <w:tab/>
        <w:t>$</w:t>
      </w:r>
      <w:r w:rsidRPr="00383240">
        <w:rPr>
          <w:rFonts w:cs="Times New Roman"/>
          <w:i/>
          <w:u w:val="single"/>
        </w:rPr>
        <w:tab/>
        <w:t>125,000;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(42)</w:t>
      </w:r>
      <w:r w:rsidRPr="00383240">
        <w:rPr>
          <w:rFonts w:cs="Times New Roman"/>
          <w:i/>
          <w:u w:val="single"/>
        </w:rPr>
        <w:tab/>
        <w:t>P26 - Sea Grants Consortium</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Stormwater Research Partnership</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(43)</w:t>
      </w:r>
      <w:r w:rsidRPr="00383240">
        <w:rPr>
          <w:rFonts w:cs="Times New Roman"/>
          <w:i/>
          <w:u w:val="single"/>
        </w:rPr>
        <w:tab/>
        <w:t>B04 - Judicial Department</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Calhoun and Supreme Court Building Security</w:t>
      </w:r>
      <w:r w:rsidRPr="00383240">
        <w:rPr>
          <w:rFonts w:cs="Times New Roman"/>
          <w:i/>
          <w:u w:val="single"/>
        </w:rPr>
        <w:tab/>
        <w:t>$</w:t>
      </w:r>
      <w:r w:rsidRPr="00383240">
        <w:rPr>
          <w:rFonts w:cs="Times New Roman"/>
          <w:i/>
          <w:u w:val="single"/>
        </w:rPr>
        <w:tab/>
        <w:t>850,000;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Digital Court Room Equipment</w:t>
      </w:r>
      <w:r w:rsidRPr="00383240">
        <w:rPr>
          <w:rFonts w:cs="Times New Roman"/>
          <w:i/>
          <w:u w:val="single"/>
        </w:rPr>
        <w:tab/>
        <w:t>$</w:t>
      </w:r>
      <w:r w:rsidRPr="00383240">
        <w:rPr>
          <w:rFonts w:cs="Times New Roman"/>
          <w:i/>
          <w:u w:val="single"/>
        </w:rPr>
        <w:tab/>
        <w:t>210,000;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Disaster Recovery</w:t>
      </w:r>
      <w:r w:rsidRPr="00383240">
        <w:rPr>
          <w:rFonts w:cs="Times New Roman"/>
          <w:i/>
          <w:u w:val="single"/>
        </w:rPr>
        <w:tab/>
        <w:t>$</w:t>
      </w:r>
      <w:r w:rsidRPr="00383240">
        <w:rPr>
          <w:rFonts w:cs="Times New Roman"/>
          <w:i/>
          <w:u w:val="single"/>
        </w:rPr>
        <w:tab/>
        <w:t>3,000,000;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(44)</w:t>
      </w:r>
      <w:r w:rsidRPr="00383240">
        <w:rPr>
          <w:rFonts w:cs="Times New Roman"/>
          <w:i/>
          <w:u w:val="single"/>
        </w:rPr>
        <w:tab/>
        <w:t>D10 - State Law Enforcement Division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Child Fatality</w:t>
      </w:r>
      <w:r w:rsidRPr="00383240">
        <w:rPr>
          <w:rFonts w:cs="Times New Roman"/>
          <w:i/>
          <w:u w:val="single"/>
        </w:rPr>
        <w:tab/>
        <w:t>$</w:t>
      </w:r>
      <w:r w:rsidRPr="00383240">
        <w:rPr>
          <w:rFonts w:cs="Times New Roman"/>
          <w:i/>
          <w:u w:val="single"/>
        </w:rPr>
        <w:tab/>
        <w:t>167,432;</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Forensics</w:t>
      </w:r>
      <w:r w:rsidRPr="00383240">
        <w:rPr>
          <w:rFonts w:cs="Times New Roman"/>
          <w:i/>
          <w:u w:val="single"/>
        </w:rPr>
        <w:tab/>
        <w:t>$</w:t>
      </w:r>
      <w:r w:rsidRPr="00383240">
        <w:rPr>
          <w:rFonts w:cs="Times New Roman"/>
          <w:i/>
          <w:u w:val="single"/>
        </w:rPr>
        <w:tab/>
        <w:t>141,736;</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Alcohol Enforcement</w:t>
      </w:r>
      <w:r w:rsidRPr="00383240">
        <w:rPr>
          <w:rFonts w:cs="Times New Roman"/>
          <w:i/>
          <w:u w:val="single"/>
        </w:rPr>
        <w:tab/>
        <w:t>$</w:t>
      </w:r>
      <w:r w:rsidRPr="00383240">
        <w:rPr>
          <w:rFonts w:cs="Times New Roman"/>
          <w:i/>
          <w:u w:val="single"/>
        </w:rPr>
        <w:tab/>
        <w:t>711,586;</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(45)</w:t>
      </w:r>
      <w:r w:rsidRPr="00383240">
        <w:rPr>
          <w:rFonts w:cs="Times New Roman"/>
          <w:i/>
          <w:u w:val="single"/>
        </w:rPr>
        <w:tab/>
        <w:t>E21 - Prosecution Coordination Commission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SC Center for Fathers and Families</w:t>
      </w:r>
      <w:r w:rsidRPr="00383240">
        <w:rPr>
          <w:rFonts w:cs="Times New Roman"/>
          <w:i/>
          <w:u w:val="single"/>
        </w:rPr>
        <w:tab/>
        <w:t>$</w:t>
      </w:r>
      <w:r w:rsidRPr="00383240">
        <w:rPr>
          <w:rFonts w:cs="Times New Roman"/>
          <w:i/>
          <w:u w:val="single"/>
        </w:rPr>
        <w:tab/>
        <w:t>400,000;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(46)</w:t>
      </w:r>
      <w:r w:rsidRPr="00383240">
        <w:rPr>
          <w:rFonts w:cs="Times New Roman"/>
          <w:i/>
          <w:u w:val="single"/>
        </w:rPr>
        <w:tab/>
        <w:t>K05 - Department of Public Safety</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Law Enforcement Vehicle Replacement</w:t>
      </w:r>
      <w:r w:rsidRPr="00383240">
        <w:rPr>
          <w:rFonts w:cs="Times New Roman"/>
          <w:i/>
          <w:u w:val="single"/>
        </w:rPr>
        <w:tab/>
        <w:t>$</w:t>
      </w:r>
      <w:r w:rsidRPr="00383240">
        <w:rPr>
          <w:rFonts w:cs="Times New Roman"/>
          <w:i/>
          <w:u w:val="single"/>
        </w:rPr>
        <w:tab/>
        <w:t>2,000,000;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Highway Patrol - Mobile Data Equipment</w:t>
      </w:r>
      <w:r w:rsidRPr="00383240">
        <w:rPr>
          <w:rFonts w:cs="Times New Roman"/>
          <w:i/>
          <w:u w:val="single"/>
        </w:rPr>
        <w:tab/>
        <w:t>$</w:t>
      </w:r>
      <w:r w:rsidRPr="00383240">
        <w:rPr>
          <w:rFonts w:cs="Times New Roman"/>
          <w:i/>
          <w:u w:val="single"/>
        </w:rPr>
        <w:tab/>
        <w:t>361,250;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(47)</w:t>
      </w:r>
      <w:r w:rsidRPr="00383240">
        <w:rPr>
          <w:rFonts w:cs="Times New Roman"/>
          <w:i/>
          <w:u w:val="single"/>
        </w:rPr>
        <w:tab/>
        <w:t>N04 - Department of Corrections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Camera Equipment and Network System - Lee Correctional Institution</w:t>
      </w:r>
      <w:r w:rsidRPr="00383240">
        <w:rPr>
          <w:rFonts w:cs="Times New Roman"/>
          <w:i/>
          <w:u w:val="single"/>
        </w:rPr>
        <w:tab/>
        <w:t>$</w:t>
      </w:r>
      <w:r w:rsidRPr="00383240">
        <w:rPr>
          <w:rFonts w:cs="Times New Roman"/>
          <w:i/>
          <w:u w:val="single"/>
        </w:rPr>
        <w:tab/>
        <w:t>2,262,000;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Construction of Three Perimeter Towers - Lieber Correctional Institution</w:t>
      </w:r>
      <w:r w:rsidRPr="00383240">
        <w:rPr>
          <w:rFonts w:cs="Times New Roman"/>
          <w:i/>
          <w:u w:val="single"/>
        </w:rPr>
        <w:tab/>
        <w:t>$</w:t>
      </w:r>
      <w:r w:rsidRPr="00383240">
        <w:rPr>
          <w:rFonts w:cs="Times New Roman"/>
          <w:i/>
          <w:u w:val="single"/>
        </w:rPr>
        <w:tab/>
        <w:t>450,000;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Weapons Replacement - Phase III</w:t>
      </w:r>
      <w:r w:rsidRPr="00383240">
        <w:rPr>
          <w:rFonts w:cs="Times New Roman"/>
          <w:i/>
          <w:u w:val="single"/>
        </w:rPr>
        <w:tab/>
        <w:t>$</w:t>
      </w:r>
      <w:r w:rsidRPr="00383240">
        <w:rPr>
          <w:rFonts w:cs="Times New Roman"/>
          <w:i/>
          <w:u w:val="single"/>
        </w:rPr>
        <w:tab/>
        <w:t>40,000;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Statewide Roofing Projects</w:t>
      </w:r>
      <w:r w:rsidRPr="00383240">
        <w:rPr>
          <w:rFonts w:cs="Times New Roman"/>
          <w:i/>
          <w:u w:val="single"/>
        </w:rPr>
        <w:tab/>
        <w:t>$</w:t>
      </w:r>
      <w:r w:rsidRPr="00383240">
        <w:rPr>
          <w:rFonts w:cs="Times New Roman"/>
          <w:i/>
          <w:u w:val="single"/>
        </w:rPr>
        <w:tab/>
        <w:t>500,000;</w:t>
      </w:r>
    </w:p>
    <w:p w:rsidR="00B93728" w:rsidRPr="00383240" w:rsidRDefault="00B93728" w:rsidP="00AE4363">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(48)</w:t>
      </w:r>
      <w:r w:rsidRPr="00383240">
        <w:rPr>
          <w:rFonts w:cs="Times New Roman"/>
          <w:i/>
          <w:u w:val="single"/>
        </w:rPr>
        <w:tab/>
        <w:t>P24 - Department of Natural Resources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Coastal and Offshore Mapping and Water Monitoring</w:t>
      </w:r>
      <w:r w:rsidRPr="00383240">
        <w:rPr>
          <w:rFonts w:cs="Times New Roman"/>
          <w:i/>
          <w:u w:val="single"/>
        </w:rPr>
        <w:tab/>
        <w:t>$</w:t>
      </w:r>
      <w:r w:rsidRPr="00383240">
        <w:rPr>
          <w:rFonts w:cs="Times New Roman"/>
          <w:i/>
          <w:u w:val="single"/>
        </w:rPr>
        <w:tab/>
        <w:t>300,000;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Law Enforcement Vehicle Replacement</w:t>
      </w:r>
      <w:r w:rsidRPr="00383240">
        <w:rPr>
          <w:rFonts w:cs="Times New Roman"/>
          <w:i/>
          <w:u w:val="single"/>
        </w:rPr>
        <w:tab/>
        <w:t>$</w:t>
      </w:r>
      <w:r w:rsidRPr="00383240">
        <w:rPr>
          <w:rFonts w:cs="Times New Roman"/>
          <w:i/>
          <w:u w:val="single"/>
        </w:rPr>
        <w:tab/>
        <w:t>450,000;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Drill Rig/Water Truck</w:t>
      </w:r>
      <w:r w:rsidRPr="00383240">
        <w:rPr>
          <w:rFonts w:cs="Times New Roman"/>
          <w:i/>
          <w:u w:val="single"/>
        </w:rPr>
        <w:tab/>
        <w:t>$</w:t>
      </w:r>
      <w:r w:rsidRPr="00383240">
        <w:rPr>
          <w:rFonts w:cs="Times New Roman"/>
          <w:i/>
          <w:u w:val="single"/>
        </w:rPr>
        <w:tab/>
        <w:t>570,000;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Waddell Center Infrastructure</w:t>
      </w:r>
      <w:r w:rsidRPr="00383240">
        <w:rPr>
          <w:rFonts w:cs="Times New Roman"/>
          <w:i/>
          <w:u w:val="single"/>
        </w:rPr>
        <w:tab/>
        <w:t>$</w:t>
      </w:r>
      <w:r w:rsidRPr="00383240">
        <w:rPr>
          <w:rFonts w:cs="Times New Roman"/>
          <w:i/>
          <w:u w:val="single"/>
        </w:rPr>
        <w:tab/>
        <w:t>1,100,000;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License Term Conversion</w:t>
      </w:r>
      <w:r w:rsidRPr="00383240">
        <w:rPr>
          <w:rFonts w:cs="Times New Roman"/>
          <w:i/>
          <w:u w:val="single"/>
        </w:rPr>
        <w:tab/>
        <w:t>$</w:t>
      </w:r>
      <w:r w:rsidRPr="00383240">
        <w:rPr>
          <w:rFonts w:cs="Times New Roman"/>
          <w:i/>
          <w:u w:val="single"/>
        </w:rPr>
        <w:tab/>
        <w:t>2,700,000;</w:t>
      </w:r>
    </w:p>
    <w:p w:rsidR="00B93728" w:rsidRPr="00383240" w:rsidRDefault="00B93728" w:rsidP="006F3666">
      <w:pPr>
        <w:tabs>
          <w:tab w:val="left" w:pos="216"/>
          <w:tab w:val="left" w:pos="432"/>
          <w:tab w:val="left" w:pos="648"/>
          <w:tab w:val="left" w:pos="900"/>
          <w:tab w:val="left" w:pos="1080"/>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(f)</w:t>
      </w:r>
      <w:r w:rsidRPr="00383240">
        <w:rPr>
          <w:rFonts w:cs="Times New Roman"/>
          <w:i/>
          <w:u w:val="single"/>
        </w:rPr>
        <w:tab/>
        <w:t>State Lakes (Lake Ashwood)</w:t>
      </w:r>
      <w:r w:rsidRPr="00383240">
        <w:rPr>
          <w:rFonts w:cs="Times New Roman"/>
          <w:i/>
          <w:u w:val="single"/>
        </w:rPr>
        <w:tab/>
        <w:t>$</w:t>
      </w:r>
      <w:r w:rsidRPr="00383240">
        <w:rPr>
          <w:rFonts w:cs="Times New Roman"/>
          <w:i/>
          <w:u w:val="single"/>
        </w:rPr>
        <w:tab/>
        <w:t>250,000;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(g)</w:t>
      </w:r>
      <w:r w:rsidRPr="00383240">
        <w:rPr>
          <w:rFonts w:cs="Times New Roman"/>
          <w:i/>
          <w:u w:val="single"/>
        </w:rPr>
        <w:tab/>
        <w:t>Fort Johnson Boat Slip Dredging</w:t>
      </w:r>
      <w:r w:rsidRPr="00383240">
        <w:rPr>
          <w:rFonts w:cs="Times New Roman"/>
          <w:i/>
          <w:u w:val="single"/>
        </w:rPr>
        <w:tab/>
        <w:t>$</w:t>
      </w:r>
      <w:r w:rsidRPr="00383240">
        <w:rPr>
          <w:rFonts w:cs="Times New Roman"/>
          <w:i/>
          <w:u w:val="single"/>
        </w:rPr>
        <w:tab/>
        <w:t>175,000;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(h)</w:t>
      </w:r>
      <w:r w:rsidRPr="00383240">
        <w:rPr>
          <w:rFonts w:cs="Times New Roman"/>
          <w:i/>
          <w:u w:val="single"/>
        </w:rPr>
        <w:tab/>
        <w:t>Water Study - Outreach</w:t>
      </w:r>
      <w:r w:rsidRPr="00383240">
        <w:rPr>
          <w:rFonts w:cs="Times New Roman"/>
          <w:i/>
          <w:u w:val="single"/>
        </w:rPr>
        <w:tab/>
        <w:t>$</w:t>
      </w:r>
      <w:r w:rsidRPr="00383240">
        <w:rPr>
          <w:rFonts w:cs="Times New Roman"/>
          <w:i/>
          <w:u w:val="single"/>
        </w:rPr>
        <w:tab/>
        <w:t>100,000;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u w:val="single"/>
        </w:rPr>
      </w:pPr>
      <w:r w:rsidRPr="00383240">
        <w:rPr>
          <w:rFonts w:cs="Times New Roman"/>
          <w:b/>
        </w:rPr>
        <w:tab/>
      </w:r>
      <w:r w:rsidRPr="00383240">
        <w:rPr>
          <w:rFonts w:cs="Times New Roman"/>
        </w:rPr>
        <w:tab/>
      </w:r>
      <w:r w:rsidRPr="00383240">
        <w:rPr>
          <w:rFonts w:cs="Times New Roman"/>
          <w:i/>
          <w:u w:val="single"/>
        </w:rPr>
        <w:t>(48.1)</w:t>
      </w:r>
      <w:r w:rsidRPr="00383240">
        <w:rPr>
          <w:rFonts w:cs="Times New Roman"/>
          <w:i/>
          <w:u w:val="single"/>
        </w:rPr>
        <w:tab/>
      </w:r>
      <w:r w:rsidRPr="00383240">
        <w:rPr>
          <w:i/>
          <w:u w:val="single"/>
        </w:rPr>
        <w:t xml:space="preserve">Of the funds appropriated above in subitem (48)(e), the Department of Natural Resources must use these funds to transition </w:t>
      </w:r>
      <w:r w:rsidRPr="00383240">
        <w:rPr>
          <w:rFonts w:cs="Times New Roman"/>
          <w:i/>
          <w:u w:val="single"/>
        </w:rPr>
        <w:t>freshwater</w:t>
      </w:r>
      <w:r w:rsidRPr="00383240">
        <w:rPr>
          <w:i/>
          <w:u w:val="single"/>
        </w:rPr>
        <w:t xml:space="preserve"> fishing and hunting licenses to 365 Day License expiration for annual licenses.  It is the intent of the General Assembly for all or part of these funds to be paid back to the General Fund after the 365 Day License transition has occurred and the revenue has stabilized.</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(49)</w:t>
      </w:r>
      <w:r w:rsidRPr="00383240">
        <w:rPr>
          <w:rFonts w:cs="Times New Roman"/>
          <w:i/>
          <w:u w:val="single"/>
        </w:rPr>
        <w:tab/>
        <w:t>R36 - Department of Labor, Licensing, and Regulation</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Urban Search and Rescue (USAR)</w:t>
      </w:r>
      <w:r w:rsidRPr="00383240">
        <w:rPr>
          <w:rFonts w:cs="Times New Roman"/>
          <w:i/>
          <w:u w:val="single"/>
        </w:rPr>
        <w:tab/>
        <w:t>$</w:t>
      </w:r>
      <w:r w:rsidRPr="00383240">
        <w:rPr>
          <w:rFonts w:cs="Times New Roman"/>
          <w:i/>
          <w:u w:val="single"/>
        </w:rPr>
        <w:tab/>
        <w:t>250,000;</w:t>
      </w:r>
    </w:p>
    <w:p w:rsidR="00B93728" w:rsidRPr="00383240" w:rsidRDefault="00B93728" w:rsidP="00AE436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(50)</w:t>
      </w:r>
      <w:r w:rsidRPr="00383240">
        <w:rPr>
          <w:rFonts w:cs="Times New Roman"/>
          <w:i/>
          <w:u w:val="single"/>
        </w:rPr>
        <w:tab/>
        <w:t>E04 - Lieutenant Governor’s Office</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Caregivers</w:t>
      </w:r>
      <w:r w:rsidRPr="00383240">
        <w:rPr>
          <w:rFonts w:cs="Times New Roman"/>
          <w:i/>
          <w:u w:val="single"/>
        </w:rPr>
        <w:tab/>
        <w:t>$</w:t>
      </w:r>
      <w:r w:rsidRPr="00383240">
        <w:rPr>
          <w:rFonts w:cs="Times New Roman"/>
          <w:i/>
          <w:u w:val="single"/>
        </w:rPr>
        <w:tab/>
        <w:t>2,000,000;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lastRenderedPageBreak/>
        <w:tab/>
      </w:r>
      <w:r w:rsidRPr="00383240">
        <w:rPr>
          <w:rFonts w:cs="Times New Roman"/>
        </w:rPr>
        <w:tab/>
      </w:r>
      <w:r w:rsidRPr="00383240">
        <w:rPr>
          <w:rFonts w:cs="Times New Roman"/>
          <w:i/>
          <w:u w:val="single"/>
        </w:rPr>
        <w:t>(51)</w:t>
      </w:r>
      <w:r w:rsidRPr="00383240">
        <w:rPr>
          <w:rFonts w:cs="Times New Roman"/>
          <w:i/>
          <w:u w:val="single"/>
        </w:rPr>
        <w:tab/>
        <w:t>E08 - Office of Secretary of State</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Disaster Recovery Image Digitization - Phase II</w:t>
      </w:r>
      <w:r w:rsidRPr="00383240">
        <w:rPr>
          <w:rFonts w:cs="Times New Roman"/>
          <w:i/>
          <w:u w:val="single"/>
        </w:rPr>
        <w:tab/>
        <w:t>$</w:t>
      </w:r>
      <w:r w:rsidRPr="00383240">
        <w:rPr>
          <w:rFonts w:cs="Times New Roman"/>
          <w:i/>
          <w:u w:val="single"/>
        </w:rPr>
        <w:tab/>
        <w:t>97,800;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(52)</w:t>
      </w:r>
      <w:r w:rsidRPr="00383240">
        <w:rPr>
          <w:rFonts w:cs="Times New Roman"/>
          <w:i/>
          <w:u w:val="single"/>
        </w:rPr>
        <w:tab/>
        <w:t>E20 - Office of Attorney General</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MOX Litigation</w:t>
      </w:r>
      <w:r w:rsidRPr="00383240">
        <w:rPr>
          <w:rFonts w:cs="Times New Roman"/>
          <w:i/>
          <w:u w:val="single"/>
        </w:rPr>
        <w:tab/>
        <w:t>$</w:t>
      </w:r>
      <w:r w:rsidRPr="00383240">
        <w:rPr>
          <w:rFonts w:cs="Times New Roman"/>
          <w:i/>
          <w:u w:val="single"/>
        </w:rPr>
        <w:tab/>
        <w:t>400,000;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(53)</w:t>
      </w:r>
      <w:r w:rsidRPr="00383240">
        <w:rPr>
          <w:rFonts w:cs="Times New Roman"/>
          <w:i/>
          <w:u w:val="single"/>
        </w:rPr>
        <w:tab/>
        <w:t>E24 - Office of Adjutant General</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Major Projects and Repairs - State Armories</w:t>
      </w:r>
      <w:r w:rsidRPr="00383240">
        <w:rPr>
          <w:rFonts w:cs="Times New Roman"/>
          <w:i/>
          <w:u w:val="single"/>
        </w:rPr>
        <w:tab/>
        <w:t>$</w:t>
      </w:r>
      <w:r w:rsidRPr="00383240">
        <w:rPr>
          <w:rFonts w:cs="Times New Roman"/>
          <w:i/>
          <w:u w:val="single"/>
        </w:rPr>
        <w:tab/>
        <w:t>1,167,500;</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(54)</w:t>
      </w:r>
      <w:r w:rsidRPr="00383240">
        <w:rPr>
          <w:rFonts w:cs="Times New Roman"/>
          <w:i/>
          <w:u w:val="single"/>
        </w:rPr>
        <w:tab/>
        <w:t>F03 - Budget and Control Board</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Cherry Grove Building Roof Repair</w:t>
      </w:r>
      <w:r w:rsidRPr="00383240">
        <w:rPr>
          <w:rFonts w:cs="Times New Roman"/>
          <w:i/>
          <w:u w:val="single"/>
        </w:rPr>
        <w:tab/>
        <w:t>$</w:t>
      </w:r>
      <w:r w:rsidRPr="00383240">
        <w:rPr>
          <w:rFonts w:cs="Times New Roman"/>
          <w:i/>
          <w:u w:val="single"/>
        </w:rPr>
        <w:tab/>
        <w:t>150,000;</w:t>
      </w:r>
      <w:r w:rsidRPr="00383240">
        <w:rPr>
          <w:rFonts w:cs="Times New Roman"/>
          <w:i/>
          <w:u w:val="single"/>
        </w:rPr>
        <w:tab/>
        <w:t>and</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(55)</w:t>
      </w:r>
      <w:r w:rsidRPr="00383240">
        <w:rPr>
          <w:rFonts w:cs="Times New Roman"/>
          <w:i/>
          <w:u w:val="single"/>
        </w:rPr>
        <w:tab/>
        <w:t>L36 - Human Affairs Commission</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Scanner</w:t>
      </w:r>
      <w:r w:rsidRPr="00383240">
        <w:rPr>
          <w:rFonts w:cs="Times New Roman"/>
          <w:i/>
          <w:u w:val="single"/>
        </w:rPr>
        <w:tab/>
        <w:t>$</w:t>
      </w:r>
      <w:r w:rsidRPr="00383240">
        <w:rPr>
          <w:rFonts w:cs="Times New Roman"/>
          <w:i/>
          <w:u w:val="single"/>
        </w:rPr>
        <w:tab/>
        <w:t>9,000.</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snapToGrid w:val="0"/>
          <w:u w:val="single"/>
        </w:rPr>
      </w:pPr>
      <w:r w:rsidRPr="00383240">
        <w:rPr>
          <w:rFonts w:cs="Times New Roman"/>
        </w:rPr>
        <w:tab/>
      </w:r>
      <w:r w:rsidRPr="00383240">
        <w:rPr>
          <w:rFonts w:cs="Times New Roman"/>
          <w:i/>
          <w:u w:val="single"/>
        </w:rPr>
        <w:t>Unexpended funds appropriated pursu</w:t>
      </w:r>
      <w:r w:rsidRPr="00383240">
        <w:rPr>
          <w:rFonts w:cs="Times New Roman"/>
          <w:i/>
          <w:snapToGrid w:val="0"/>
          <w:u w:val="single"/>
        </w:rPr>
        <w:t>ant to this subsection may be carried forward to succeeding fiscal years and expended for the same purposes.</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83240">
        <w:rPr>
          <w:rFonts w:cs="Times New Roman"/>
          <w:snapToGrid w:val="0"/>
        </w:rPr>
        <w:tab/>
      </w:r>
      <w:r w:rsidRPr="00383240">
        <w:rPr>
          <w:rFonts w:cs="Times New Roman"/>
          <w:i/>
          <w:snapToGrid w:val="0"/>
          <w:u w:val="single"/>
        </w:rPr>
        <w:t>(C)</w:t>
      </w:r>
      <w:r w:rsidRPr="00383240">
        <w:rPr>
          <w:rFonts w:cs="Times New Roman"/>
          <w:i/>
          <w:snapToGrid w:val="0"/>
          <w:u w:val="single"/>
        </w:rPr>
        <w:tab/>
      </w:r>
      <w:r w:rsidRPr="00383240">
        <w:rPr>
          <w:rFonts w:cs="Times New Roman"/>
          <w:i/>
          <w:u w:val="single"/>
        </w:rPr>
        <w:t xml:space="preserve">The source of revenue appropriated in subsection (C) is unobligated Fiscal Year 2013-14 General Fund surplus revenues collected above the amounts certified by the Board of Economic Advisors.  </w:t>
      </w:r>
      <w:r w:rsidRPr="00383240">
        <w:rPr>
          <w:rFonts w:cs="Times New Roman"/>
          <w:i/>
          <w:snapToGrid w:val="0"/>
          <w:u w:val="single"/>
        </w:rPr>
        <w:t>The appropriations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383240">
        <w:rPr>
          <w:rFonts w:cs="Times New Roman"/>
          <w:snapToGrid w:val="0"/>
        </w:rPr>
        <w:tab/>
      </w:r>
      <w:r w:rsidRPr="00383240">
        <w:rPr>
          <w:rFonts w:cs="Times New Roman"/>
          <w:i/>
          <w:snapToGrid w:val="0"/>
          <w:u w:val="single"/>
        </w:rPr>
        <w:t>The State Treasurer shall disburse the following appropriations by September 30, 2014, for the purposes stated:</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F30 - Employee Benefits</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Employee Bonus - $300</w:t>
      </w:r>
      <w:r w:rsidRPr="00383240">
        <w:rPr>
          <w:rFonts w:cs="Times New Roman"/>
          <w:i/>
          <w:u w:val="single"/>
        </w:rPr>
        <w:tab/>
        <w:t>$</w:t>
      </w:r>
      <w:r w:rsidRPr="00383240">
        <w:rPr>
          <w:rFonts w:cs="Times New Roman"/>
          <w:i/>
          <w:u w:val="single"/>
        </w:rPr>
        <w:tab/>
        <w:t>10,000,000;</w:t>
      </w:r>
    </w:p>
    <w:p w:rsidR="00B93728" w:rsidRPr="00383240" w:rsidRDefault="00B93728" w:rsidP="003F58DA">
      <w:pPr>
        <w:tabs>
          <w:tab w:val="left" w:pos="216"/>
          <w:tab w:val="left" w:pos="432"/>
          <w:tab w:val="left" w:pos="900"/>
          <w:tab w:val="left" w:pos="1080"/>
          <w:tab w:val="left" w:pos="1296"/>
          <w:tab w:val="left" w:pos="1512"/>
          <w:tab w:val="left" w:pos="1710"/>
          <w:tab w:val="left" w:leader="dot" w:pos="9450"/>
          <w:tab w:val="right" w:pos="10800"/>
        </w:tabs>
        <w:ind w:right="-14"/>
        <w:jc w:val="both"/>
        <w:rPr>
          <w:rFonts w:cs="Times New Roman"/>
        </w:rPr>
      </w:pPr>
      <w:r w:rsidRPr="00383240">
        <w:tab/>
      </w:r>
      <w:r w:rsidRPr="00383240">
        <w:tab/>
      </w:r>
      <w:r w:rsidRPr="00383240">
        <w:rPr>
          <w:i/>
          <w:u w:val="single"/>
        </w:rPr>
        <w:t>(1.1)</w:t>
      </w:r>
      <w:r w:rsidRPr="00383240">
        <w:rPr>
          <w:i/>
          <w:u w:val="single"/>
        </w:rPr>
        <w:tab/>
        <w:t xml:space="preserve">The funds appropriated above in item (1) for Employee Bonus - $300 must be utilized </w:t>
      </w:r>
      <w:r w:rsidRPr="00383240">
        <w:rPr>
          <w:i/>
          <w:iCs/>
          <w:u w:val="single"/>
        </w:rPr>
        <w:t>to provide a one-time $300 bonus for state employees which shall be allocated to the various state agencies in the same manner as the employee compensation increase is allocated in proviso 101.21 contained herein.  Effective on the first pay day after October 1, 2014, each state employee who has been in continuous state service since June 2, 2014, is eligible to receive this onetime lump-sum payment.  This payment is not a part of the state employee’s base salary and is not earnable compensation for purposes of employer or employee contributions to respective retirement systems.  This appropriation may be used for payments to employees only in the same ratio as the employee’s base salary is paid from appropriated sources.  If $10,000,000 excess revenue does not become available, then this item is considered deleted.</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383240">
        <w:rPr>
          <w:rFonts w:cs="Times New Roman"/>
        </w:rPr>
        <w:tab/>
      </w:r>
      <w:r w:rsidRPr="00383240">
        <w:rPr>
          <w:rFonts w:cs="Times New Roman"/>
        </w:rPr>
        <w:tab/>
      </w:r>
      <w:r w:rsidRPr="00383240">
        <w:rPr>
          <w:rFonts w:cs="Times New Roman"/>
          <w:i/>
          <w:u w:val="single"/>
        </w:rPr>
        <w:t>For Fiscal Year 2014-15, the Executive Budget Office is directed to review Executive Branch agencies to determine whether their budgets warrant an other fund authorization increase due to the $300 employee bonus granted above.  If so warranted, the Executive Budget Office shall work with the Office of the Comptroller General to increase such authorization for the affected agencies.</w:t>
      </w:r>
    </w:p>
    <w:p w:rsidR="00B93728" w:rsidRPr="00383240" w:rsidRDefault="00B93728" w:rsidP="003F58DA">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X22 - Local Government Fund, State Treasurer</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Local Government Fund</w:t>
      </w:r>
      <w:r w:rsidRPr="00383240">
        <w:rPr>
          <w:rFonts w:cs="Times New Roman"/>
          <w:i/>
          <w:u w:val="single"/>
        </w:rPr>
        <w:tab/>
        <w:t>$</w:t>
      </w:r>
      <w:r w:rsidRPr="00383240">
        <w:rPr>
          <w:rFonts w:cs="Times New Roman"/>
          <w:i/>
          <w:u w:val="single"/>
        </w:rPr>
        <w:tab/>
        <w:t>16,012,705;</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H59 - State Board for Technical and Comprehensive Education</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w:t>
      </w:r>
      <w:r w:rsidRPr="00383240">
        <w:rPr>
          <w:rFonts w:cs="Times New Roman"/>
          <w:i/>
          <w:u w:val="single"/>
        </w:rPr>
        <w:tab/>
        <w:t xml:space="preserve">Orangeburg-Calhoun Technical College - Health Sciences and Nursing </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Building Annex</w:t>
      </w:r>
      <w:r w:rsidRPr="00383240">
        <w:rPr>
          <w:rFonts w:cs="Times New Roman"/>
          <w:i/>
          <w:u w:val="single"/>
        </w:rPr>
        <w:tab/>
        <w:t>$</w:t>
      </w:r>
      <w:r w:rsidRPr="00383240">
        <w:rPr>
          <w:rFonts w:cs="Times New Roman"/>
          <w:i/>
          <w:u w:val="single"/>
        </w:rPr>
        <w:tab/>
        <w:t>500,000;</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lastRenderedPageBreak/>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(b)</w:t>
      </w:r>
      <w:r w:rsidRPr="00383240">
        <w:rPr>
          <w:rFonts w:cs="Times New Roman"/>
          <w:i/>
          <w:u w:val="single"/>
        </w:rPr>
        <w:tab/>
        <w:t>Williamsburg Technical College - Facilities Management Building</w:t>
      </w:r>
      <w:r w:rsidRPr="00383240">
        <w:rPr>
          <w:rFonts w:cs="Times New Roman"/>
          <w:i/>
          <w:u w:val="single"/>
        </w:rPr>
        <w:tab/>
        <w:t>$</w:t>
      </w:r>
      <w:r w:rsidRPr="00383240">
        <w:rPr>
          <w:rFonts w:cs="Times New Roman"/>
          <w:i/>
          <w:u w:val="single"/>
        </w:rPr>
        <w:tab/>
        <w:t>700,000;</w:t>
      </w:r>
    </w:p>
    <w:p w:rsidR="00B93728" w:rsidRPr="00383240" w:rsidRDefault="00B93728" w:rsidP="00E91F43">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(c)</w:t>
      </w:r>
      <w:r w:rsidRPr="00383240">
        <w:rPr>
          <w:rFonts w:cs="Times New Roman"/>
          <w:i/>
          <w:u w:val="single"/>
        </w:rPr>
        <w:tab/>
        <w:t>Florence-Darlington Technical College - Automotive Technology Building</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and Equipment</w:t>
      </w:r>
      <w:r w:rsidRPr="00383240">
        <w:rPr>
          <w:rFonts w:cs="Times New Roman"/>
          <w:i/>
          <w:u w:val="single"/>
        </w:rPr>
        <w:tab/>
        <w:t>$</w:t>
      </w:r>
      <w:r w:rsidRPr="00383240">
        <w:rPr>
          <w:rFonts w:cs="Times New Roman"/>
          <w:i/>
          <w:u w:val="single"/>
        </w:rPr>
        <w:tab/>
        <w:t>1,750,000;</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(d)</w:t>
      </w:r>
      <w:r w:rsidRPr="00383240">
        <w:rPr>
          <w:rFonts w:cs="Times New Roman"/>
          <w:i/>
          <w:u w:val="single"/>
        </w:rPr>
        <w:tab/>
        <w:t>Horry-Georgetown Technical College - Culinary Arts Building</w:t>
      </w:r>
      <w:r w:rsidRPr="00383240">
        <w:rPr>
          <w:rFonts w:cs="Times New Roman"/>
          <w:i/>
          <w:u w:val="single"/>
        </w:rPr>
        <w:tab/>
        <w:t>$</w:t>
      </w:r>
      <w:r w:rsidRPr="00383240">
        <w:rPr>
          <w:rFonts w:cs="Times New Roman"/>
          <w:i/>
          <w:u w:val="single"/>
        </w:rPr>
        <w:tab/>
        <w:t>1,656,500;</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w:t>
      </w:r>
      <w:r w:rsidRPr="00383240">
        <w:rPr>
          <w:rFonts w:cs="Times New Roman"/>
          <w:i/>
          <w:u w:val="single"/>
        </w:rPr>
        <w:tab/>
        <w:t>Midlands Technical College - Capacity for STEM Education</w:t>
      </w:r>
      <w:r w:rsidRPr="00383240">
        <w:rPr>
          <w:rFonts w:cs="Times New Roman"/>
          <w:i/>
          <w:u w:val="single"/>
        </w:rPr>
        <w:tab/>
        <w:t>$</w:t>
      </w:r>
      <w:r w:rsidRPr="00383240">
        <w:rPr>
          <w:rFonts w:cs="Times New Roman"/>
          <w:i/>
          <w:u w:val="single"/>
        </w:rPr>
        <w:tab/>
        <w:t>750,000;</w:t>
      </w:r>
    </w:p>
    <w:p w:rsidR="00B93728" w:rsidRPr="00383240" w:rsidRDefault="00B93728"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(f)</w:t>
      </w:r>
      <w:r w:rsidRPr="00383240">
        <w:rPr>
          <w:rFonts w:cs="Times New Roman"/>
          <w:i/>
          <w:u w:val="single"/>
        </w:rPr>
        <w:tab/>
        <w:t>Spartanburg Community College - Academic/Student Services Classroom Building</w:t>
      </w:r>
      <w:r w:rsidRPr="00383240">
        <w:rPr>
          <w:rFonts w:cs="Times New Roman"/>
          <w:i/>
          <w:u w:val="single"/>
        </w:rPr>
        <w:tab/>
        <w:t>$</w:t>
      </w:r>
      <w:r w:rsidRPr="00383240">
        <w:rPr>
          <w:rFonts w:cs="Times New Roman"/>
          <w:i/>
          <w:u w:val="single"/>
        </w:rPr>
        <w:tab/>
        <w:t>2,000,000;</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(g)</w:t>
      </w:r>
      <w:r w:rsidRPr="00383240">
        <w:rPr>
          <w:rFonts w:cs="Times New Roman"/>
          <w:i/>
          <w:u w:val="single"/>
        </w:rPr>
        <w:tab/>
        <w:t>Greenville Technical College - GTC Enterprise Campus - Equipment</w:t>
      </w:r>
      <w:r w:rsidRPr="00383240">
        <w:rPr>
          <w:rFonts w:cs="Times New Roman"/>
          <w:i/>
          <w:u w:val="single"/>
        </w:rPr>
        <w:tab/>
        <w:t>$</w:t>
      </w:r>
      <w:r w:rsidRPr="00383240">
        <w:rPr>
          <w:rFonts w:cs="Times New Roman"/>
          <w:i/>
          <w:u w:val="single"/>
        </w:rPr>
        <w:tab/>
        <w:t>2,000,000;</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(h)</w:t>
      </w:r>
      <w:r w:rsidRPr="00383240">
        <w:rPr>
          <w:rFonts w:cs="Times New Roman"/>
          <w:i/>
          <w:u w:val="single"/>
        </w:rPr>
        <w:tab/>
        <w:t>Technical College of the Lowcountry - Lab and Classroom Renovation and</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Parking/Road</w:t>
      </w:r>
      <w:r w:rsidRPr="00383240">
        <w:rPr>
          <w:rFonts w:cs="Times New Roman"/>
          <w:i/>
          <w:u w:val="single"/>
        </w:rPr>
        <w:tab/>
        <w:t>$</w:t>
      </w:r>
      <w:r w:rsidRPr="00383240">
        <w:rPr>
          <w:rFonts w:cs="Times New Roman"/>
          <w:i/>
          <w:u w:val="single"/>
        </w:rPr>
        <w:tab/>
        <w:t>750,000;</w:t>
      </w:r>
    </w:p>
    <w:p w:rsidR="00B93728" w:rsidRPr="00383240" w:rsidRDefault="00B93728"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(i)</w:t>
      </w:r>
      <w:r w:rsidRPr="00383240">
        <w:rPr>
          <w:rFonts w:cs="Times New Roman"/>
          <w:i/>
          <w:u w:val="single"/>
        </w:rPr>
        <w:tab/>
        <w:t>York Technical College - Welding Facilities Upgrade</w:t>
      </w:r>
      <w:r w:rsidRPr="00383240">
        <w:rPr>
          <w:rFonts w:cs="Times New Roman"/>
          <w:i/>
          <w:u w:val="single"/>
        </w:rPr>
        <w:tab/>
        <w:t>$</w:t>
      </w:r>
      <w:r w:rsidRPr="00383240">
        <w:rPr>
          <w:rFonts w:cs="Times New Roman"/>
          <w:i/>
          <w:u w:val="single"/>
        </w:rPr>
        <w:tab/>
        <w:t>300,000;</w:t>
      </w:r>
    </w:p>
    <w:p w:rsidR="00B93728" w:rsidRPr="00383240" w:rsidRDefault="00B93728"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(j)</w:t>
      </w:r>
      <w:r w:rsidRPr="00383240">
        <w:rPr>
          <w:rFonts w:cs="Times New Roman"/>
          <w:i/>
          <w:u w:val="single"/>
        </w:rPr>
        <w:tab/>
        <w:t>Denmark Technical College - Barnwell Workforce Development Center</w:t>
      </w:r>
      <w:r w:rsidRPr="00383240">
        <w:rPr>
          <w:rFonts w:cs="Times New Roman"/>
          <w:i/>
          <w:u w:val="single"/>
        </w:rPr>
        <w:tab/>
        <w:t>$</w:t>
      </w:r>
      <w:r w:rsidRPr="00383240">
        <w:rPr>
          <w:rFonts w:cs="Times New Roman"/>
          <w:i/>
          <w:u w:val="single"/>
        </w:rPr>
        <w:tab/>
        <w:t>1,000,000;</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(k)</w:t>
      </w:r>
      <w:r w:rsidRPr="00383240">
        <w:rPr>
          <w:rFonts w:cs="Times New Roman"/>
          <w:i/>
          <w:u w:val="single"/>
        </w:rPr>
        <w:tab/>
        <w:t>Central Carolina Technical College - Kershaw County Campus Expansion</w:t>
      </w:r>
      <w:r w:rsidRPr="00383240">
        <w:rPr>
          <w:rFonts w:cs="Times New Roman"/>
          <w:i/>
          <w:u w:val="single"/>
        </w:rPr>
        <w:tab/>
        <w:t>$</w:t>
      </w:r>
      <w:r w:rsidRPr="00383240">
        <w:rPr>
          <w:rFonts w:cs="Times New Roman"/>
          <w:i/>
          <w:u w:val="single"/>
        </w:rPr>
        <w:tab/>
        <w:t>750,000;</w:t>
      </w:r>
    </w:p>
    <w:p w:rsidR="00B93728" w:rsidRPr="00383240" w:rsidRDefault="00B93728"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(l)</w:t>
      </w:r>
      <w:r w:rsidRPr="00383240">
        <w:rPr>
          <w:rFonts w:cs="Times New Roman"/>
          <w:i/>
          <w:u w:val="single"/>
        </w:rPr>
        <w:tab/>
        <w:t>Piedmont Technical College - Business and Industrial Technology Center`</w:t>
      </w:r>
      <w:r w:rsidRPr="00383240">
        <w:rPr>
          <w:rFonts w:cs="Times New Roman"/>
          <w:i/>
          <w:u w:val="single"/>
        </w:rPr>
        <w:tab/>
        <w:t>$</w:t>
      </w:r>
      <w:r w:rsidRPr="00383240">
        <w:rPr>
          <w:rFonts w:cs="Times New Roman"/>
          <w:i/>
          <w:u w:val="single"/>
        </w:rPr>
        <w:tab/>
        <w:t>2,000,000;</w:t>
      </w:r>
    </w:p>
    <w:p w:rsidR="00B93728" w:rsidRPr="00383240" w:rsidRDefault="00B93728" w:rsidP="006F3666">
      <w:pPr>
        <w:tabs>
          <w:tab w:val="left" w:pos="216"/>
          <w:tab w:val="left" w:pos="432"/>
          <w:tab w:val="left" w:pos="648"/>
          <w:tab w:val="left" w:pos="900"/>
          <w:tab w:val="left" w:pos="1080"/>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(m)</w:t>
      </w:r>
      <w:r w:rsidRPr="00383240">
        <w:rPr>
          <w:rFonts w:cs="Times New Roman"/>
          <w:i/>
          <w:u w:val="single"/>
        </w:rPr>
        <w:tab/>
        <w:t>Orangeburg-Calhoun Technical College - Health Sciences and Nursing Building Annex</w:t>
      </w:r>
      <w:r w:rsidRPr="00383240">
        <w:rPr>
          <w:rFonts w:cs="Times New Roman"/>
          <w:i/>
          <w:u w:val="single"/>
        </w:rPr>
        <w:tab/>
        <w:t>$</w:t>
      </w:r>
      <w:r w:rsidRPr="00383240">
        <w:rPr>
          <w:rFonts w:cs="Times New Roman"/>
          <w:i/>
          <w:u w:val="single"/>
        </w:rPr>
        <w:tab/>
        <w:t>500,000;</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P28 - Department of Parks, Recreation and Tourism</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African-American History Museum</w:t>
      </w:r>
      <w:r w:rsidRPr="00383240">
        <w:rPr>
          <w:rFonts w:cs="Times New Roman"/>
          <w:i/>
          <w:u w:val="single"/>
        </w:rPr>
        <w:tab/>
        <w:t>$</w:t>
      </w:r>
      <w:r w:rsidRPr="00383240">
        <w:rPr>
          <w:rFonts w:cs="Times New Roman"/>
          <w:i/>
          <w:u w:val="single"/>
        </w:rPr>
        <w:tab/>
        <w:t>6,000,000;</w:t>
      </w:r>
    </w:p>
    <w:p w:rsidR="00B93728" w:rsidRPr="00383240" w:rsidRDefault="00B93728" w:rsidP="00AE4363">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A85 - Education Oversight Committee</w:t>
      </w:r>
    </w:p>
    <w:p w:rsidR="00B93728" w:rsidRPr="00383240"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i/>
          <w:u w:val="single"/>
        </w:rPr>
        <w:t>EOC Education Pilot Program - Proviso 1.94</w:t>
      </w:r>
      <w:r w:rsidRPr="00383240">
        <w:rPr>
          <w:rFonts w:cs="Times New Roman"/>
          <w:i/>
          <w:u w:val="single"/>
        </w:rPr>
        <w:tab/>
        <w:t>$</w:t>
      </w:r>
      <w:r w:rsidRPr="00383240">
        <w:rPr>
          <w:rFonts w:cs="Times New Roman"/>
          <w:i/>
          <w:u w:val="single"/>
        </w:rPr>
        <w:tab/>
        <w:t>1,000,000;</w:t>
      </w:r>
    </w:p>
    <w:p w:rsidR="00B93728" w:rsidRPr="00383240" w:rsidRDefault="00B93728" w:rsidP="00AE4363">
      <w:pPr>
        <w:keepNext/>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P32 - Department of Commerce</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rPr>
        <w:tab/>
      </w:r>
      <w:r w:rsidRPr="00383240">
        <w:rPr>
          <w:rFonts w:cs="Times New Roman"/>
        </w:rPr>
        <w:tab/>
      </w:r>
      <w:r w:rsidRPr="00866B6C">
        <w:rPr>
          <w:rFonts w:cs="Times New Roman"/>
          <w:i/>
          <w:u w:val="single"/>
        </w:rPr>
        <w:t>(a)</w:t>
      </w:r>
      <w:r w:rsidRPr="00866B6C">
        <w:rPr>
          <w:rFonts w:cs="Times New Roman"/>
          <w:i/>
          <w:u w:val="single"/>
        </w:rPr>
        <w:tab/>
        <w:t>High Hills Water District</w:t>
      </w:r>
      <w:r w:rsidRPr="00866B6C">
        <w:rPr>
          <w:rFonts w:cs="Times New Roman"/>
          <w:i/>
          <w:u w:val="single"/>
        </w:rPr>
        <w:tab/>
        <w:t>$</w:t>
      </w:r>
      <w:r w:rsidRPr="00866B6C">
        <w:rPr>
          <w:rFonts w:cs="Times New Roman"/>
          <w:i/>
          <w:u w:val="single"/>
        </w:rPr>
        <w:tab/>
        <w:t>225,000;</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(b)</w:t>
      </w:r>
      <w:r w:rsidRPr="00866B6C">
        <w:rPr>
          <w:rFonts w:cs="Times New Roman"/>
          <w:i/>
          <w:u w:val="single"/>
        </w:rPr>
        <w:tab/>
        <w:t>Lexington County Water and Wastewater</w:t>
      </w:r>
      <w:r w:rsidRPr="00866B6C">
        <w:rPr>
          <w:rFonts w:cs="Times New Roman"/>
          <w:i/>
          <w:u w:val="single"/>
        </w:rPr>
        <w:tab/>
        <w:t>$</w:t>
      </w:r>
      <w:r w:rsidRPr="00866B6C">
        <w:rPr>
          <w:rFonts w:cs="Times New Roman"/>
          <w:i/>
          <w:u w:val="single"/>
        </w:rPr>
        <w:tab/>
        <w:t>500,000;</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(7)</w:t>
      </w:r>
      <w:r w:rsidRPr="00866B6C">
        <w:rPr>
          <w:rFonts w:cs="Times New Roman"/>
          <w:i/>
          <w:u w:val="single"/>
        </w:rPr>
        <w:tab/>
        <w:t>P28 - Department of Parks, Recreation, and Tourism</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(a)</w:t>
      </w:r>
      <w:r w:rsidRPr="00866B6C">
        <w:rPr>
          <w:rFonts w:cs="Times New Roman"/>
          <w:i/>
          <w:u w:val="single"/>
        </w:rPr>
        <w:tab/>
        <w:t>College All-Star Bowl</w:t>
      </w:r>
      <w:r w:rsidRPr="00866B6C">
        <w:rPr>
          <w:rFonts w:cs="Times New Roman"/>
          <w:i/>
          <w:u w:val="single"/>
        </w:rPr>
        <w:tab/>
        <w:t>$</w:t>
      </w:r>
      <w:r w:rsidRPr="00866B6C">
        <w:rPr>
          <w:rFonts w:cs="Times New Roman"/>
          <w:i/>
          <w:u w:val="single"/>
        </w:rPr>
        <w:tab/>
        <w:t>100,000;</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(b)</w:t>
      </w:r>
      <w:r w:rsidRPr="00866B6C">
        <w:rPr>
          <w:rFonts w:cs="Times New Roman"/>
          <w:i/>
          <w:u w:val="single"/>
        </w:rPr>
        <w:tab/>
        <w:t>Historic Columbia Woodrow Wilson Family Home</w:t>
      </w:r>
      <w:r w:rsidRPr="00866B6C">
        <w:rPr>
          <w:rFonts w:cs="Times New Roman"/>
          <w:i/>
          <w:u w:val="single"/>
        </w:rPr>
        <w:tab/>
        <w:t>$</w:t>
      </w:r>
      <w:r w:rsidRPr="00866B6C">
        <w:rPr>
          <w:rFonts w:cs="Times New Roman"/>
          <w:i/>
          <w:u w:val="single"/>
        </w:rPr>
        <w:tab/>
        <w:t>350,000;</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(8)</w:t>
      </w:r>
      <w:r w:rsidRPr="00866B6C">
        <w:rPr>
          <w:rFonts w:cs="Times New Roman"/>
          <w:i/>
          <w:u w:val="single"/>
        </w:rPr>
        <w:tab/>
        <w:t>H09 - The Citadel</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Mechanical Engineering Lab and Equipment</w:t>
      </w:r>
      <w:r w:rsidRPr="00866B6C">
        <w:rPr>
          <w:rFonts w:cs="Times New Roman"/>
          <w:i/>
          <w:u w:val="single"/>
        </w:rPr>
        <w:tab/>
        <w:t>$</w:t>
      </w:r>
      <w:r w:rsidRPr="00866B6C">
        <w:rPr>
          <w:rFonts w:cs="Times New Roman"/>
          <w:i/>
          <w:u w:val="single"/>
        </w:rPr>
        <w:tab/>
        <w:t>500,000;</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(9)</w:t>
      </w:r>
      <w:r w:rsidRPr="00866B6C">
        <w:rPr>
          <w:rFonts w:cs="Times New Roman"/>
          <w:i/>
          <w:u w:val="single"/>
        </w:rPr>
        <w:tab/>
        <w:t>J04 - Department of Health and Environmental Control</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Ocean Water Quality Outfall Initiative</w:t>
      </w:r>
      <w:r w:rsidRPr="00866B6C">
        <w:rPr>
          <w:rFonts w:cs="Times New Roman"/>
          <w:i/>
          <w:u w:val="single"/>
        </w:rPr>
        <w:tab/>
        <w:t>$</w:t>
      </w:r>
      <w:r w:rsidRPr="00866B6C">
        <w:rPr>
          <w:rFonts w:cs="Times New Roman"/>
          <w:i/>
          <w:u w:val="single"/>
        </w:rPr>
        <w:tab/>
        <w:t>1,000,000;</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(10)</w:t>
      </w:r>
      <w:r w:rsidRPr="00866B6C">
        <w:rPr>
          <w:rFonts w:cs="Times New Roman"/>
          <w:i/>
          <w:u w:val="single"/>
        </w:rPr>
        <w:tab/>
        <w:t>P32 - Department of Commerce</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IT-oLogy: Coursepower Project</w:t>
      </w:r>
      <w:r w:rsidRPr="00866B6C">
        <w:rPr>
          <w:rFonts w:cs="Times New Roman"/>
          <w:i/>
          <w:u w:val="single"/>
        </w:rPr>
        <w:tab/>
        <w:t>$</w:t>
      </w:r>
      <w:r w:rsidRPr="00866B6C">
        <w:rPr>
          <w:rFonts w:cs="Times New Roman"/>
          <w:i/>
          <w:u w:val="single"/>
        </w:rPr>
        <w:tab/>
        <w:t>200,000;</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(11)</w:t>
      </w:r>
      <w:r w:rsidRPr="00866B6C">
        <w:rPr>
          <w:rFonts w:cs="Times New Roman"/>
          <w:i/>
          <w:u w:val="single"/>
        </w:rPr>
        <w:tab/>
        <w:t>P24 - Department of Natural Resources</w:t>
      </w:r>
    </w:p>
    <w:p w:rsidR="00B93728" w:rsidRPr="00866B6C" w:rsidRDefault="00B93728" w:rsidP="003F58DA">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Lake Paul A. Wallace Authority</w:t>
      </w:r>
      <w:r w:rsidRPr="00866B6C">
        <w:rPr>
          <w:rFonts w:cs="Times New Roman"/>
          <w:i/>
          <w:u w:val="single"/>
        </w:rPr>
        <w:tab/>
        <w:t>$</w:t>
      </w:r>
      <w:r w:rsidRPr="00866B6C">
        <w:rPr>
          <w:rFonts w:cs="Times New Roman"/>
          <w:i/>
          <w:u w:val="single"/>
        </w:rPr>
        <w:tab/>
        <w:t>150,000;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(12)</w:t>
      </w:r>
      <w:r w:rsidRPr="00866B6C">
        <w:rPr>
          <w:rFonts w:cs="Times New Roman"/>
          <w:i/>
          <w:u w:val="single"/>
        </w:rPr>
        <w:tab/>
        <w:t>H03 - Commission on Higher Education</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Memorial Professorship</w:t>
      </w:r>
      <w:r w:rsidRPr="00866B6C">
        <w:rPr>
          <w:rFonts w:cs="Times New Roman"/>
          <w:i/>
          <w:u w:val="single"/>
        </w:rPr>
        <w:tab/>
        <w:t>$</w:t>
      </w:r>
      <w:r w:rsidRPr="00866B6C">
        <w:rPr>
          <w:rFonts w:cs="Times New Roman"/>
          <w:i/>
          <w:u w:val="single"/>
        </w:rPr>
        <w:tab/>
        <w:t>100,000;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i/>
          <w:u w:val="single"/>
        </w:rPr>
        <w:t>(12.1)</w:t>
      </w:r>
      <w:r w:rsidRPr="00866B6C">
        <w:rPr>
          <w:rFonts w:cs="Times New Roman"/>
          <w:i/>
          <w:u w:val="single"/>
        </w:rPr>
        <w:tab/>
        <w:t xml:space="preserve">From the funds appropriated in item (12), the Commission on Higher Education must transfer the funds to a non-profit four year institution of higher learning, that was first established in 1908, is SACS accredited, and has least forty percent </w:t>
      </w:r>
      <w:r w:rsidRPr="00866B6C">
        <w:rPr>
          <w:rFonts w:cs="Times New Roman"/>
          <w:i/>
          <w:u w:val="single"/>
        </w:rPr>
        <w:lastRenderedPageBreak/>
        <w:t>low-income students for the support of memorial professorships for the institution to use to help recruit and retain faculty members whose research, teaching, and service uniquely contribute to the college.</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(13)</w:t>
      </w:r>
      <w:r w:rsidRPr="00866B6C">
        <w:rPr>
          <w:rFonts w:cs="Times New Roman"/>
          <w:i/>
          <w:u w:val="single"/>
        </w:rPr>
        <w:tab/>
        <w:t>P32 - Department of Commerce</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(a)</w:t>
      </w:r>
      <w:r w:rsidRPr="00866B6C">
        <w:rPr>
          <w:rFonts w:cs="Times New Roman"/>
          <w:i/>
          <w:u w:val="single"/>
        </w:rPr>
        <w:tab/>
        <w:t>Clarendon Lee Sumter Williamsburg I-95 Mega Park</w:t>
      </w:r>
      <w:r w:rsidRPr="00866B6C">
        <w:rPr>
          <w:rFonts w:cs="Times New Roman"/>
          <w:i/>
          <w:u w:val="single"/>
        </w:rPr>
        <w:tab/>
        <w:t>$</w:t>
      </w:r>
      <w:r w:rsidRPr="00866B6C">
        <w:rPr>
          <w:rFonts w:cs="Times New Roman"/>
          <w:i/>
          <w:u w:val="single"/>
        </w:rPr>
        <w:tab/>
        <w:t>500,000;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(b)</w:t>
      </w:r>
      <w:r w:rsidRPr="00866B6C">
        <w:rPr>
          <w:rFonts w:cs="Times New Roman"/>
          <w:i/>
          <w:u w:val="single"/>
        </w:rPr>
        <w:tab/>
        <w:t>Marion County Workforce Development Training Facility</w:t>
      </w:r>
      <w:r w:rsidRPr="00866B6C">
        <w:rPr>
          <w:rFonts w:cs="Times New Roman"/>
          <w:i/>
          <w:u w:val="single"/>
        </w:rPr>
        <w:tab/>
        <w:t>$</w:t>
      </w:r>
      <w:r w:rsidRPr="00866B6C">
        <w:rPr>
          <w:rFonts w:cs="Times New Roman"/>
          <w:i/>
          <w:u w:val="single"/>
        </w:rPr>
        <w:tab/>
        <w:t>500,000;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(14)</w:t>
      </w:r>
      <w:r w:rsidRPr="00866B6C">
        <w:rPr>
          <w:rFonts w:cs="Times New Roman"/>
          <w:i/>
          <w:u w:val="single"/>
        </w:rPr>
        <w:tab/>
        <w:t>P28 - Department of Parks, Recreation, and Tourism</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Francis Marion Commission</w:t>
      </w:r>
      <w:r w:rsidRPr="00866B6C">
        <w:rPr>
          <w:rFonts w:cs="Times New Roman"/>
          <w:i/>
          <w:u w:val="single"/>
        </w:rPr>
        <w:tab/>
        <w:t>$</w:t>
      </w:r>
      <w:r w:rsidRPr="00866B6C">
        <w:rPr>
          <w:rFonts w:cs="Times New Roman"/>
          <w:i/>
          <w:u w:val="single"/>
        </w:rPr>
        <w:tab/>
        <w:t>200,000;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i/>
        </w:rPr>
        <w:tab/>
      </w:r>
      <w:r w:rsidRPr="00866B6C">
        <w:rPr>
          <w:rFonts w:cs="Times New Roman"/>
          <w:i/>
        </w:rPr>
        <w:tab/>
      </w:r>
      <w:r w:rsidRPr="00866B6C">
        <w:rPr>
          <w:rFonts w:cs="Times New Roman"/>
          <w:i/>
          <w:u w:val="single"/>
        </w:rPr>
        <w:t>(15)</w:t>
      </w:r>
      <w:r w:rsidRPr="00866B6C">
        <w:rPr>
          <w:rFonts w:cs="Times New Roman"/>
          <w:i/>
          <w:u w:val="single"/>
        </w:rPr>
        <w:tab/>
        <w:t>U12 - Department of Transportation</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Fripp Island Waterline</w:t>
      </w:r>
      <w:r w:rsidRPr="00866B6C">
        <w:rPr>
          <w:rFonts w:cs="Times New Roman"/>
          <w:i/>
          <w:u w:val="single"/>
        </w:rPr>
        <w:tab/>
        <w:t>$</w:t>
      </w:r>
      <w:r w:rsidRPr="00866B6C">
        <w:rPr>
          <w:rFonts w:cs="Times New Roman"/>
          <w:i/>
          <w:u w:val="single"/>
        </w:rPr>
        <w:tab/>
        <w:t>459,153;</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(15.1)</w:t>
      </w:r>
      <w:r w:rsidRPr="00866B6C">
        <w:rPr>
          <w:rFonts w:cs="Times New Roman"/>
          <w:i/>
          <w:u w:val="single"/>
        </w:rPr>
        <w:tab/>
        <w:t>Of the funds appropriated above in item (15), the Department of Transportation shall transfer these funds to the Fripp Island Special Purpose District to replace waterline damaged by bridge replacement.  These funds may be carried forward by the special purpose district to be used for the same purpose.</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(16)</w:t>
      </w:r>
      <w:r w:rsidRPr="00866B6C">
        <w:rPr>
          <w:rFonts w:cs="Times New Roman"/>
          <w:i/>
          <w:u w:val="single"/>
        </w:rPr>
        <w:tab/>
        <w:t>J04 - Department of Health and Environmental Control</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City of Cayce - Chemical Fire Rehabilitation</w:t>
      </w:r>
      <w:r w:rsidRPr="00866B6C">
        <w:rPr>
          <w:rFonts w:cs="Times New Roman"/>
          <w:i/>
          <w:u w:val="single"/>
        </w:rPr>
        <w:tab/>
        <w:t>$</w:t>
      </w:r>
      <w:r w:rsidRPr="00866B6C">
        <w:rPr>
          <w:rFonts w:cs="Times New Roman"/>
          <w:i/>
          <w:u w:val="single"/>
        </w:rPr>
        <w:tab/>
        <w:t>250,000;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(17)</w:t>
      </w:r>
      <w:r w:rsidRPr="00866B6C">
        <w:rPr>
          <w:rFonts w:cs="Times New Roman"/>
          <w:i/>
          <w:u w:val="single"/>
        </w:rPr>
        <w:tab/>
        <w:t>H59 - State Board for Technical and Comprehensive Education</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Trident Technical College - Aerospace</w:t>
      </w:r>
      <w:r w:rsidRPr="00866B6C">
        <w:rPr>
          <w:rFonts w:cs="Times New Roman"/>
          <w:i/>
          <w:u w:val="single"/>
        </w:rPr>
        <w:tab/>
        <w:t>$</w:t>
      </w:r>
      <w:r w:rsidRPr="00866B6C">
        <w:rPr>
          <w:rFonts w:cs="Times New Roman"/>
          <w:i/>
          <w:u w:val="single"/>
        </w:rPr>
        <w:tab/>
        <w:t>5,000,000;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(18)</w:t>
      </w:r>
      <w:r w:rsidRPr="00866B6C">
        <w:rPr>
          <w:rFonts w:cs="Times New Roman"/>
          <w:i/>
          <w:u w:val="single"/>
        </w:rPr>
        <w:tab/>
        <w:t>P28 - Department of Parks, Recreation and Tourism</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Black Expos</w:t>
      </w:r>
      <w:r w:rsidRPr="00866B6C">
        <w:rPr>
          <w:rFonts w:cs="Times New Roman"/>
          <w:i/>
          <w:u w:val="single"/>
        </w:rPr>
        <w:tab/>
        <w:t>$</w:t>
      </w:r>
      <w:r w:rsidRPr="00866B6C">
        <w:rPr>
          <w:rFonts w:cs="Times New Roman"/>
          <w:i/>
          <w:u w:val="single"/>
        </w:rPr>
        <w:tab/>
        <w:t>150,000;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(18.1)</w:t>
      </w:r>
      <w:r w:rsidRPr="00866B6C">
        <w:rPr>
          <w:rFonts w:cs="Times New Roman"/>
          <w:i/>
          <w:u w:val="single"/>
        </w:rPr>
        <w:tab/>
        <w:t>Of the funds appropriated above in item (18), the Department of Parks, Recreation and Tourism shall distribute the funds to the Black Expo, which shall allocate the funds equally between the Columbia, Charleston, and Upstate Expos.  The funds shall be used specifically for marketing and promotion of the Expos.</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(19)</w:t>
      </w:r>
      <w:r w:rsidRPr="00866B6C">
        <w:rPr>
          <w:rFonts w:cs="Times New Roman"/>
          <w:i/>
          <w:u w:val="single"/>
        </w:rPr>
        <w:tab/>
        <w:t>H59 - State Board for Technical and Comprehensive Education</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Williamsburg Technical College - Facilities Management Building</w:t>
      </w:r>
      <w:r w:rsidRPr="00866B6C">
        <w:rPr>
          <w:rFonts w:cs="Times New Roman"/>
          <w:i/>
          <w:u w:val="single"/>
        </w:rPr>
        <w:tab/>
        <w:t>$</w:t>
      </w:r>
      <w:r w:rsidRPr="00866B6C">
        <w:rPr>
          <w:rFonts w:cs="Times New Roman"/>
          <w:i/>
          <w:u w:val="single"/>
        </w:rPr>
        <w:tab/>
        <w:t>450,000;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(20)</w:t>
      </w:r>
      <w:r w:rsidRPr="00866B6C">
        <w:rPr>
          <w:rFonts w:cs="Times New Roman"/>
          <w:i/>
          <w:u w:val="single"/>
        </w:rPr>
        <w:tab/>
        <w:t>D17 - Governor’s Office of Executive Policy and Programs</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SC VAN</w:t>
      </w:r>
      <w:r w:rsidRPr="00866B6C">
        <w:rPr>
          <w:rFonts w:cs="Times New Roman"/>
          <w:i/>
          <w:u w:val="single"/>
        </w:rPr>
        <w:tab/>
        <w:t>$</w:t>
      </w:r>
      <w:r w:rsidRPr="00866B6C">
        <w:rPr>
          <w:rFonts w:cs="Times New Roman"/>
          <w:i/>
          <w:u w:val="single"/>
        </w:rPr>
        <w:tab/>
        <w:t>97,500;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(21)</w:t>
      </w:r>
      <w:r w:rsidRPr="00866B6C">
        <w:rPr>
          <w:rFonts w:cs="Times New Roman"/>
          <w:i/>
          <w:u w:val="single"/>
        </w:rPr>
        <w:tab/>
        <w:t>E28 - Election Commission</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Audit Consultant or Contractor</w:t>
      </w:r>
      <w:r w:rsidRPr="00866B6C">
        <w:rPr>
          <w:rFonts w:cs="Times New Roman"/>
          <w:i/>
          <w:u w:val="single"/>
        </w:rPr>
        <w:tab/>
        <w:t>$</w:t>
      </w:r>
      <w:r w:rsidRPr="00866B6C">
        <w:rPr>
          <w:rFonts w:cs="Times New Roman"/>
          <w:i/>
          <w:u w:val="single"/>
        </w:rPr>
        <w:tab/>
        <w:t>150,000;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color w:val="auto"/>
          <w:u w:val="single"/>
        </w:rPr>
      </w:pPr>
      <w:r w:rsidRPr="00866B6C">
        <w:rPr>
          <w:rFonts w:cs="Times New Roman"/>
          <w:color w:val="auto"/>
        </w:rPr>
        <w:tab/>
      </w:r>
      <w:r w:rsidRPr="00866B6C">
        <w:rPr>
          <w:rFonts w:cs="Times New Roman"/>
          <w:color w:val="auto"/>
        </w:rPr>
        <w:tab/>
      </w:r>
      <w:r w:rsidRPr="00866B6C">
        <w:rPr>
          <w:rFonts w:cs="Times New Roman"/>
          <w:i/>
          <w:color w:val="auto"/>
          <w:u w:val="single"/>
        </w:rPr>
        <w:t>(21.1)</w:t>
      </w:r>
      <w:r w:rsidRPr="00866B6C">
        <w:rPr>
          <w:rFonts w:cs="Times New Roman"/>
          <w:i/>
          <w:color w:val="auto"/>
          <w:u w:val="single"/>
        </w:rPr>
        <w:tab/>
        <w:t xml:space="preserve">The funds appropriated above in item (21) for an Audit Consultant or Contractor shall be utilized by the Election Commission to hire an external consultant or contractor to perform an audit of election processes and practices at the State Election Commission as well as processes and practices for elections at the statewide, county, municipal, and other local levels.  The audit shall include, but not be limited to, transparency; independence; paper records; chain of custody and ballot accounting; risk limiting audits; addressing discrepancies and binding on official results.  When selecting the consultant or contractor, the commission must follow the competitive bidding process as set forth in the State's Consolidated Procurement Code.  These funds may not be transferred or used for any other purpose. </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(22)</w:t>
      </w:r>
      <w:r w:rsidRPr="00866B6C">
        <w:rPr>
          <w:rFonts w:cs="Times New Roman"/>
          <w:i/>
          <w:u w:val="single"/>
        </w:rPr>
        <w:tab/>
        <w:t>K05 - Department of Public Safety</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Law Enforcement/Community Support in High Crime Areas - City of North Charleston</w:t>
      </w:r>
      <w:r w:rsidRPr="00866B6C">
        <w:rPr>
          <w:rFonts w:cs="Times New Roman"/>
          <w:i/>
          <w:u w:val="single"/>
        </w:rPr>
        <w:tab/>
        <w:t>$</w:t>
      </w:r>
      <w:r w:rsidRPr="00866B6C">
        <w:rPr>
          <w:rFonts w:cs="Times New Roman"/>
          <w:i/>
          <w:u w:val="single"/>
        </w:rPr>
        <w:tab/>
        <w:t>275,000;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lastRenderedPageBreak/>
        <w:tab/>
      </w:r>
      <w:r w:rsidRPr="00866B6C">
        <w:rPr>
          <w:rFonts w:cs="Times New Roman"/>
        </w:rPr>
        <w:tab/>
      </w:r>
      <w:r w:rsidRPr="00866B6C">
        <w:rPr>
          <w:rFonts w:cs="Times New Roman"/>
          <w:i/>
          <w:u w:val="single"/>
        </w:rPr>
        <w:t>(23)</w:t>
      </w:r>
      <w:r w:rsidRPr="00866B6C">
        <w:rPr>
          <w:rFonts w:cs="Times New Roman"/>
          <w:i/>
          <w:u w:val="single"/>
        </w:rPr>
        <w:tab/>
        <w:t>H15 - University of Charleston</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Acquisition of Surplus State Property</w:t>
      </w:r>
      <w:r w:rsidRPr="00866B6C">
        <w:rPr>
          <w:rFonts w:cs="Times New Roman"/>
          <w:i/>
          <w:u w:val="single"/>
        </w:rPr>
        <w:tab/>
        <w:t>$</w:t>
      </w:r>
      <w:r w:rsidRPr="00866B6C">
        <w:rPr>
          <w:rFonts w:cs="Times New Roman"/>
          <w:i/>
          <w:u w:val="single"/>
        </w:rPr>
        <w:tab/>
        <w:t>2,000,000;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(24)</w:t>
      </w:r>
      <w:r w:rsidRPr="00866B6C">
        <w:rPr>
          <w:rFonts w:cs="Times New Roman"/>
          <w:i/>
          <w:u w:val="single"/>
        </w:rPr>
        <w:tab/>
        <w:t>J12 - Department of Mental Health</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Waccamaw Center for Mental Health</w:t>
      </w:r>
      <w:r w:rsidRPr="00866B6C">
        <w:rPr>
          <w:rFonts w:cs="Times New Roman"/>
          <w:i/>
          <w:u w:val="single"/>
        </w:rPr>
        <w:tab/>
        <w:t>$</w:t>
      </w:r>
      <w:r w:rsidRPr="00866B6C">
        <w:rPr>
          <w:rFonts w:cs="Times New Roman"/>
          <w:i/>
          <w:u w:val="single"/>
        </w:rPr>
        <w:tab/>
        <w:t>167,000;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(24.1)</w:t>
      </w:r>
      <w:r w:rsidRPr="00866B6C">
        <w:rPr>
          <w:rFonts w:cs="Times New Roman"/>
          <w:i/>
          <w:u w:val="single"/>
        </w:rPr>
        <w:tab/>
      </w:r>
      <w:r w:rsidRPr="00866B6C">
        <w:rPr>
          <w:rFonts w:cs="Times New Roman"/>
          <w:i/>
          <w:color w:val="auto"/>
          <w:u w:val="single"/>
        </w:rPr>
        <w:t>Of the funds appropriated above in item (24), the Department of Mental Health shall allocate these funds to the Waccamaw Center for Mental Health for the training of clinicians and for the purchase of materials and assessment tools in diagnosing and treating BPD and Youth in Transition in the coastal areas and throughout the state.</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(25)</w:t>
      </w:r>
      <w:r w:rsidRPr="00866B6C">
        <w:rPr>
          <w:rFonts w:cs="Times New Roman"/>
          <w:i/>
          <w:u w:val="single"/>
        </w:rPr>
        <w:tab/>
        <w:t>P32 - Department of Commerce</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340 Industrial Park</w:t>
      </w:r>
      <w:r w:rsidRPr="00866B6C">
        <w:rPr>
          <w:rFonts w:cs="Times New Roman"/>
          <w:i/>
          <w:u w:val="single"/>
        </w:rPr>
        <w:tab/>
        <w:t>$</w:t>
      </w:r>
      <w:r w:rsidRPr="00866B6C">
        <w:rPr>
          <w:rFonts w:cs="Times New Roman"/>
          <w:i/>
          <w:u w:val="single"/>
        </w:rPr>
        <w:tab/>
        <w:t>750,000;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(26)</w:t>
      </w:r>
      <w:r w:rsidRPr="00866B6C">
        <w:rPr>
          <w:rFonts w:cs="Times New Roman"/>
          <w:i/>
          <w:u w:val="single"/>
        </w:rPr>
        <w:tab/>
        <w:t>H27 - University of South Carolina - Columbia Campus</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On Your Time</w:t>
      </w:r>
      <w:r w:rsidRPr="00866B6C">
        <w:rPr>
          <w:rFonts w:cs="Times New Roman"/>
          <w:i/>
          <w:u w:val="single"/>
        </w:rPr>
        <w:tab/>
        <w:t>$</w:t>
      </w:r>
      <w:r w:rsidRPr="00866B6C">
        <w:rPr>
          <w:rFonts w:cs="Times New Roman"/>
          <w:i/>
          <w:u w:val="single"/>
        </w:rPr>
        <w:tab/>
        <w:t>1,400,000;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(27)</w:t>
      </w:r>
      <w:r w:rsidRPr="00866B6C">
        <w:rPr>
          <w:rFonts w:cs="Times New Roman"/>
          <w:i/>
          <w:u w:val="single"/>
        </w:rPr>
        <w:tab/>
        <w:t>H17 - Coastal Carolina University</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Science Center Complex</w:t>
      </w:r>
      <w:r w:rsidRPr="00866B6C">
        <w:rPr>
          <w:rFonts w:cs="Times New Roman"/>
          <w:i/>
          <w:u w:val="single"/>
        </w:rPr>
        <w:tab/>
        <w:t>$</w:t>
      </w:r>
      <w:r w:rsidRPr="00866B6C">
        <w:rPr>
          <w:rFonts w:cs="Times New Roman"/>
          <w:i/>
          <w:u w:val="single"/>
        </w:rPr>
        <w:tab/>
        <w:t>1,500,000;</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(28)</w:t>
      </w:r>
      <w:r w:rsidRPr="00866B6C">
        <w:rPr>
          <w:rFonts w:cs="Times New Roman"/>
          <w:i/>
          <w:u w:val="single"/>
        </w:rPr>
        <w:tab/>
        <w:t>U12 - Department of Transportation</w:t>
      </w:r>
    </w:p>
    <w:p w:rsidR="00B93728" w:rsidRPr="00866B6C"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Completion of Drainage System Study in City of Columbia</w:t>
      </w:r>
      <w:r w:rsidRPr="00866B6C">
        <w:rPr>
          <w:rFonts w:cs="Times New Roman"/>
          <w:i/>
          <w:u w:val="single"/>
        </w:rPr>
        <w:tab/>
        <w:t>$</w:t>
      </w:r>
      <w:r w:rsidRPr="00866B6C">
        <w:rPr>
          <w:rFonts w:cs="Times New Roman"/>
          <w:i/>
          <w:u w:val="single"/>
        </w:rPr>
        <w:tab/>
        <w:t>300,000;</w:t>
      </w:r>
      <w:r w:rsidRPr="00866B6C">
        <w:rPr>
          <w:rFonts w:cs="Times New Roman"/>
          <w:i/>
          <w:u w:val="single"/>
        </w:rPr>
        <w:tab/>
        <w:t>and</w:t>
      </w:r>
    </w:p>
    <w:p w:rsidR="00B93728" w:rsidRPr="00866B6C" w:rsidRDefault="00B93728" w:rsidP="00AE4363">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i/>
          <w:u w:val="single"/>
        </w:rPr>
        <w:t>(29)</w:t>
      </w:r>
      <w:r w:rsidRPr="00866B6C">
        <w:rPr>
          <w:rFonts w:cs="Times New Roman"/>
          <w:i/>
          <w:u w:val="single"/>
        </w:rPr>
        <w:tab/>
        <w:t>P28 - Department of Parks, Recreation and Tourism</w:t>
      </w:r>
    </w:p>
    <w:p w:rsidR="00B93728" w:rsidRPr="00D62FCB" w:rsidRDefault="00B93728" w:rsidP="00866B6C">
      <w:pPr>
        <w:tabs>
          <w:tab w:val="left" w:pos="216"/>
          <w:tab w:val="left" w:pos="432"/>
          <w:tab w:val="left" w:pos="648"/>
          <w:tab w:val="left" w:pos="900"/>
          <w:tab w:val="left" w:pos="1080"/>
          <w:tab w:val="left" w:pos="1296"/>
          <w:tab w:val="left" w:pos="1512"/>
          <w:tab w:val="left" w:pos="1728"/>
          <w:tab w:val="left" w:leader="dot" w:pos="9450"/>
          <w:tab w:val="right" w:pos="10800"/>
          <w:tab w:val="left" w:pos="10890"/>
        </w:tabs>
        <w:ind w:right="-14"/>
        <w:jc w:val="both"/>
        <w:rPr>
          <w:rFonts w:cs="Times New Roman"/>
          <w:i/>
          <w:u w:val="single"/>
        </w:rPr>
      </w:pP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rPr>
        <w:tab/>
      </w:r>
      <w:r w:rsidRPr="00866B6C">
        <w:rPr>
          <w:rFonts w:cs="Times New Roman"/>
          <w:i/>
          <w:u w:val="single"/>
        </w:rPr>
        <w:t>Multi-Purpose Business/Entertainment/Sports Complex - City/County of Spartanburg</w:t>
      </w:r>
      <w:r w:rsidRPr="00866B6C">
        <w:rPr>
          <w:rFonts w:cs="Times New Roman"/>
          <w:i/>
          <w:u w:val="single"/>
        </w:rPr>
        <w:tab/>
        <w:t>$</w:t>
      </w:r>
      <w:r w:rsidRPr="00866B6C">
        <w:rPr>
          <w:rFonts w:cs="Times New Roman"/>
          <w:i/>
          <w:u w:val="single"/>
        </w:rPr>
        <w:tab/>
        <w:t>380,000.</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snapToGrid w:val="0"/>
          <w:u w:val="single"/>
        </w:rPr>
      </w:pPr>
      <w:r w:rsidRPr="00383240">
        <w:rPr>
          <w:rFonts w:cs="Times New Roman"/>
        </w:rPr>
        <w:tab/>
      </w:r>
      <w:r w:rsidRPr="00383240">
        <w:rPr>
          <w:rFonts w:cs="Times New Roman"/>
          <w:i/>
          <w:u w:val="single"/>
        </w:rPr>
        <w:t>Unexpended funds appropriated pursu</w:t>
      </w:r>
      <w:r w:rsidRPr="00383240">
        <w:rPr>
          <w:rFonts w:cs="Times New Roman"/>
          <w:i/>
          <w:snapToGrid w:val="0"/>
          <w:u w:val="single"/>
        </w:rPr>
        <w:t>ant to this subsection may be carried forward to succeeding fiscal years and expended for the same purposes.</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(D)</w:t>
      </w:r>
      <w:r w:rsidRPr="00383240">
        <w:rPr>
          <w:rFonts w:cs="Times New Roman"/>
          <w:i/>
          <w:u w:val="single"/>
        </w:rPr>
        <w:tab/>
        <w:t>The funds provided in this act for the Higher Education Efficiency, Effectiveness and Accountability Review shall be utilized by a nine member steering committee to procure, execute, and oversee implementation of the South Carolina Higher Education Efficiency, Effectiveness and Accountability Review.  The committee shall serve as the primary client for the vendor selected to complete the review.  When selecting the vendor, the committee must follow the competitive bidding process as set forth in the State's Consolidated Procurement Code.  Appointments to the committee shall include: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w:t>
      </w:r>
      <w:r w:rsidRPr="00383240">
        <w:rPr>
          <w:rFonts w:cs="Times New Roman"/>
          <w:i/>
          <w:u w:val="single"/>
        </w:rPr>
        <w:tab/>
        <w:t>the Speaker of the House of Representatives or his designee;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(2)</w:t>
      </w:r>
      <w:r w:rsidRPr="00383240">
        <w:rPr>
          <w:rFonts w:cs="Times New Roman"/>
          <w:i/>
          <w:u w:val="single"/>
        </w:rPr>
        <w:tab/>
        <w:t>the Chairman of the House Ways and Means Committee or his designee;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(3)</w:t>
      </w:r>
      <w:r w:rsidRPr="00383240">
        <w:rPr>
          <w:rFonts w:cs="Times New Roman"/>
          <w:i/>
          <w:u w:val="single"/>
        </w:rPr>
        <w:tab/>
        <w:t>the Majority Leader of the House of Representatives;</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(4)</w:t>
      </w:r>
      <w:r w:rsidRPr="00383240">
        <w:rPr>
          <w:rFonts w:cs="Times New Roman"/>
          <w:i/>
          <w:u w:val="single"/>
        </w:rPr>
        <w:tab/>
        <w:t>The Minority Leader of the House of Representatives;</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(5)</w:t>
      </w:r>
      <w:r w:rsidRPr="00383240">
        <w:rPr>
          <w:rFonts w:cs="Times New Roman"/>
          <w:i/>
          <w:u w:val="single"/>
        </w:rPr>
        <w:tab/>
        <w:t>the President Pro Tempore of the Senate or his designee;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(6)</w:t>
      </w:r>
      <w:r w:rsidRPr="00383240">
        <w:rPr>
          <w:rFonts w:cs="Times New Roman"/>
          <w:i/>
          <w:u w:val="single"/>
        </w:rPr>
        <w:tab/>
        <w:t>the Chairman of the Senate Finance Committee or his designee;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(7)</w:t>
      </w:r>
      <w:r w:rsidRPr="00383240">
        <w:rPr>
          <w:rFonts w:cs="Times New Roman"/>
          <w:i/>
          <w:u w:val="single"/>
        </w:rPr>
        <w:tab/>
        <w:t>the Majority Leader of the Senate;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(8)</w:t>
      </w:r>
      <w:r w:rsidRPr="00383240">
        <w:rPr>
          <w:rFonts w:cs="Times New Roman"/>
          <w:i/>
          <w:u w:val="single"/>
        </w:rPr>
        <w:tab/>
        <w:t>the Minority Leader of the Senate;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(9)</w:t>
      </w:r>
      <w:r w:rsidRPr="00383240">
        <w:rPr>
          <w:rFonts w:cs="Times New Roman"/>
          <w:i/>
          <w:u w:val="single"/>
        </w:rPr>
        <w:tab/>
        <w:t>the Governor or her designee;</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(10)</w:t>
      </w:r>
      <w:r w:rsidRPr="00383240">
        <w:rPr>
          <w:rFonts w:cs="Times New Roman"/>
          <w:i/>
          <w:u w:val="single"/>
        </w:rPr>
        <w:tab/>
        <w:t>the Executive Director of the Commission on Higher Education; and</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rPr>
        <w:tab/>
      </w:r>
      <w:r w:rsidRPr="00383240">
        <w:rPr>
          <w:rFonts w:cs="Times New Roman"/>
        </w:rPr>
        <w:tab/>
      </w:r>
      <w:r w:rsidRPr="00383240">
        <w:rPr>
          <w:rFonts w:cs="Times New Roman"/>
          <w:i/>
          <w:u w:val="single"/>
        </w:rPr>
        <w:t>(11)</w:t>
      </w:r>
      <w:r w:rsidRPr="00383240">
        <w:rPr>
          <w:rFonts w:cs="Times New Roman"/>
          <w:i/>
          <w:u w:val="single"/>
        </w:rPr>
        <w:tab/>
        <w:t>a college or university president, a college or university trustee and a college or university chief financial officer, each selected by a majority vote of the Commission on Higher Education.</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lastRenderedPageBreak/>
        <w:tab/>
      </w:r>
      <w:r w:rsidRPr="00383240">
        <w:rPr>
          <w:rFonts w:cs="Times New Roman"/>
          <w:i/>
          <w:u w:val="single"/>
        </w:rPr>
        <w:t xml:space="preserve">After public discussion by the committee of the survey responses collected by the Commission on Higher Education as required below, of the institutions provided funds in this act for the Higher Education Efficiency, Effectiveness and Accountability Review, the committee shall select every institution, a pilot group of institutions, or a pilot institution to participate in an efficiency, effectiveness, and accountability review.  </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Upon the selection by the committee of the institution or institutions to be included in the review, an institution shall be notified of its inclusion.  The committee shall notify an included institution of the amount of the funds it must transfer to the committee to complete the review, and the institution shall transfer the funds.  However, the committee may not request an amount from an institution that exceeds the amount provided to it in this act for this purpose.  Additionally, to the extent documented as necessary by the committee, the committee may request up to one-third of the funds provided for this purpose from each institution that is not selected for review, provided that the request is made of each institution not selected for review and the request is for an equal percentage of funds to be transferred from each institution not selected for review.  </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Funds provided in this act to an institution that is not selected for review and that are not requested for use by the committee may be utilized by the institution, but only for one-time expenses to maintain, repair, or replace life, safety, and/or other critical infrastructure, equipment and facility systems of the institution. </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At institutions selected for review, to the extent that there are direct costs associated with implementation of the vendors recommendations, funds not utilized by the committee for the review should be used by the institution to implement the vendor's recommendations.  If no direct costs are associated with implementing the vendor's recommendations, or if funds remain after expending the funds necessary for implementation, an institution may use the balance but only for one-time expenses to maintain, repair, or replace life, safety, and/or other critical infrastructure, equipment and facility systems of the institution.  Further, any funds transferred to the committee by an institution, but not utilized by the committee for the review, must be transferred back to the institution and may only be used by the institution for implementing vendor recommendations or for one-time expenses that maintain, repair, or replace life, safety, and/or other critical infrastructure, equipment and facility systems of the institution, or a combination of both. </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The committee shall deliver the vendor's findings and recommendations to the Governor and the General Assembly by February 1, 2015.  Each institution selected for review is strongly encouraged to implement the recommendations identified by the review.  It is the intent of the General Assembly that any savings realized from these reviews shall be retained by each institution.</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83240">
        <w:rPr>
          <w:rFonts w:cs="Times New Roman"/>
        </w:rPr>
        <w:tab/>
      </w:r>
      <w:r w:rsidRPr="00383240">
        <w:rPr>
          <w:rFonts w:cs="Times New Roman"/>
          <w:i/>
          <w:u w:val="single"/>
        </w:rPr>
        <w:t xml:space="preserve">The Commission on Higher Education, on behalf of the committee, must survey each institution that is provided funds in this act for the Higher Education Efficiency, Effectiveness and Accountability Review to determine if the institution has already undergone, is currently undergoing, or has contracted to undergo an internal or external performance improvement audit, operating efficiency study, or similar cost management review.  The survey shall ascertain whether or not the review was internal or external, when the review was completed, when it will be completed (if ongoing), or when it anticipates it will begin (if already planned or contracted).  The vendor name if an external review team or the composition of the review team, including their credentials, if internal, must be included, as must the scope of the review and its cost.  For institutions where a review has been completed, it must report the findings, recommendations, or action items that were identified by the review team, if any, including estimated cost savings associated with the items.  Further, a listing of findings, recommendations or action items of the review team that have already been implemented by the institution, including cost savings or efficiencies that have been realized as a result, must be </w:t>
      </w:r>
      <w:r w:rsidRPr="00383240">
        <w:rPr>
          <w:rFonts w:cs="Times New Roman"/>
          <w:i/>
          <w:u w:val="single"/>
        </w:rPr>
        <w:lastRenderedPageBreak/>
        <w:t>documented.  Findings or recommendations made by the review team, but not yet implemented by the institution, if any, must be explained by the institution.  Survey results must be provided by the Commission on Higher Education to the committee no later than August 1, 2014.  After public discussion of the survey responses, the committee shall select the institutions for the review.</w:t>
      </w:r>
    </w:p>
    <w:p w:rsidR="00B93728" w:rsidRPr="00383240" w:rsidRDefault="00B93728" w:rsidP="003F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83240">
        <w:rPr>
          <w:rFonts w:cs="Times New Roman"/>
          <w:snapToGrid w:val="0"/>
        </w:rPr>
        <w:tab/>
      </w:r>
      <w:r w:rsidRPr="00383240">
        <w:rPr>
          <w:rFonts w:cs="Times New Roman"/>
          <w:i/>
          <w:snapToGrid w:val="0"/>
          <w:u w:val="single"/>
        </w:rPr>
        <w:t>(E)</w:t>
      </w:r>
      <w:r w:rsidRPr="00383240">
        <w:rPr>
          <w:rFonts w:cs="Times New Roman"/>
          <w:i/>
          <w:snapToGrid w:val="0"/>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383240">
        <w:rPr>
          <w:rFonts w:cs="Times New Roman"/>
          <w:i/>
          <w:u w:val="single"/>
        </w:rPr>
        <w:t>offset</w:t>
      </w:r>
      <w:r w:rsidRPr="00383240">
        <w:rPr>
          <w:rFonts w:cs="Times New Roman"/>
          <w:i/>
          <w:snapToGrid w:val="0"/>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383240">
        <w:rPr>
          <w:rFonts w:cs="Times New Roman"/>
          <w:i/>
          <w:u w:val="single"/>
        </w:rPr>
        <w:t>s remaining in the account to offset operating shortfalls shall also be used to maintain access fees to the facility for Fiscal Year 2014-15 at the Fiscal Year 2009-2010 level.  There shall also be paid from the escrow account the annual dues of the Southern States Energy Board.</w:t>
      </w:r>
    </w:p>
    <w:p w:rsidR="00B93728" w:rsidRPr="00383240" w:rsidRDefault="00B93728" w:rsidP="003B4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B93728" w:rsidRPr="00383240" w:rsidRDefault="00B93728" w:rsidP="003B4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383240">
        <w:rPr>
          <w:rFonts w:cs="Times New Roman"/>
          <w:b/>
          <w:szCs w:val="22"/>
        </w:rPr>
        <w:t>END OF PART IB</w:t>
      </w:r>
    </w:p>
    <w:p w:rsidR="00B93728" w:rsidRPr="00383240" w:rsidRDefault="00B93728" w:rsidP="003B4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zCs w:val="22"/>
        </w:rPr>
        <w:tab/>
        <w:t>All acts or parts of acts inconsistent with any of the provisions of Parts IA or IB of this act are suspended for Fiscal Year 2014-2015.</w:t>
      </w:r>
    </w:p>
    <w:p w:rsidR="00B93728" w:rsidRPr="00383240" w:rsidRDefault="00B93728" w:rsidP="003B4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83240">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534B4C" w:rsidRPr="00AE68E3" w:rsidRDefault="00B93728" w:rsidP="00AE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83240">
        <w:rPr>
          <w:rFonts w:cs="Times New Roman"/>
          <w:b/>
          <w:szCs w:val="22"/>
        </w:rPr>
        <w:tab/>
      </w:r>
      <w:r w:rsidRPr="00383240">
        <w:rPr>
          <w:rFonts w:cs="Times New Roman"/>
          <w:bCs/>
          <w:szCs w:val="22"/>
        </w:rPr>
        <w:t>Except as otherwise specifically provided, this act takes effect July 1, 2014.</w:t>
      </w:r>
    </w:p>
    <w:sectPr w:rsidR="00534B4C" w:rsidRPr="00AE68E3" w:rsidSect="00B93728">
      <w:headerReference w:type="even" r:id="rId101"/>
      <w:headerReference w:type="default" r:id="rId102"/>
      <w:footerReference w:type="even" r:id="rId103"/>
      <w:footerReference w:type="default" r:id="rId104"/>
      <w:headerReference w:type="first" r:id="rId105"/>
      <w:footerReference w:type="first" r:id="rId106"/>
      <w:type w:val="continuous"/>
      <w:pgSz w:w="15840" w:h="12240" w:orient="landscape" w:code="1"/>
      <w:pgMar w:top="1152" w:right="1800" w:bottom="1584" w:left="2160" w:header="1008" w:footer="0" w:gutter="288"/>
      <w:paperSrc w:first="2794" w:other="2794"/>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728" w:rsidRDefault="00B93728">
      <w:r>
        <w:separator/>
      </w:r>
    </w:p>
  </w:endnote>
  <w:endnote w:type="continuationSeparator" w:id="0">
    <w:p w:rsidR="00B93728" w:rsidRDefault="00B937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D860A4D-EBE8-4890-B092-16651D09BD36}"/>
    <w:embedBold r:id="rId2" w:fontKey="{448D8A3B-8E4E-44F8-A969-C9086FE87CCD}"/>
    <w:embedItalic r:id="rId3" w:fontKey="{D17C84CB-935B-4764-B81C-6D45079C5B1E}"/>
    <w:embedBoldItalic r:id="rId4" w:fontKey="{303375E7-3BF8-4D8F-9E3A-70815FCE74A1}"/>
  </w:font>
  <w:font w:name="Arial">
    <w:panose1 w:val="020B0604020202020204"/>
    <w:charset w:val="00"/>
    <w:family w:val="swiss"/>
    <w:pitch w:val="variable"/>
    <w:sig w:usb0="20002A87" w:usb1="00000000" w:usb2="00000000" w:usb3="00000000" w:csb0="000001FF" w:csb1="00000000"/>
    <w:embedRegular r:id="rId5" w:fontKey="{5BBE3B83-1684-485B-B48D-B9A9754AB2C0}"/>
    <w:embedBold r:id="rId6" w:fontKey="{FD7F22D6-E2BB-482B-B19C-6A758C02B360}"/>
    <w:embedItalic r:id="rId7" w:fontKey="{11F496C1-4694-44D9-AD5E-E41B8B251307}"/>
    <w:embedBoldItalic r:id="rId8" w:fontKey="{403B3385-1AE1-410C-898A-75961C43F3D1}"/>
  </w:font>
  <w:font w:name="Cambria">
    <w:panose1 w:val="02040503050406030204"/>
    <w:charset w:val="00"/>
    <w:family w:val="roman"/>
    <w:pitch w:val="variable"/>
    <w:sig w:usb0="E00002FF" w:usb1="400004FF" w:usb2="00000000" w:usb3="00000000" w:csb0="0000019F" w:csb1="00000000"/>
    <w:embedRegular r:id="rId9" w:fontKey="{2CC59597-1C0B-4A23-A58F-49AB586F6BBA}"/>
    <w:embedBold r:id="rId10" w:fontKey="{DC4DBD6B-77B8-45CC-89C6-A64ECB1D55BD}"/>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C787463F-0E89-4F58-A704-FA0FD5EBA7FA}"/>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BCBB2811-28FD-40B4-9B89-747F6F368D58}"/>
  </w:font>
  <w:font w:name="Tahoma">
    <w:panose1 w:val="020B0604030504040204"/>
    <w:charset w:val="00"/>
    <w:family w:val="swiss"/>
    <w:pitch w:val="variable"/>
    <w:sig w:usb0="21002A87" w:usb1="80000000" w:usb2="00000008" w:usb3="00000000" w:csb0="000101FF" w:csb1="00000000"/>
    <w:embedRegular r:id="rId13" w:fontKey="{16BDF6BD-5EAE-43CD-B19F-3F73C14289A6}"/>
  </w:font>
  <w:font w:name="Calibri">
    <w:panose1 w:val="020F0502020204030204"/>
    <w:charset w:val="00"/>
    <w:family w:val="swiss"/>
    <w:pitch w:val="variable"/>
    <w:sig w:usb0="E10002FF" w:usb1="4000ACFF" w:usb2="00000009" w:usb3="00000000" w:csb0="0000019F" w:csb1="00000000"/>
    <w:embedRegular r:id="rId14" w:fontKey="{94D7A837-D823-4F68-94F9-0C626568609E}"/>
    <w:embedBold r:id="rId15" w:fontKey="{ED3BDAAC-8AE6-4939-ADE5-33BD0C2E06C6}"/>
    <w:embedItalic r:id="rId16" w:fontKey="{C3FCD8E7-5A9D-4B61-BD80-0565F361C7EE}"/>
    <w:embedBoldItalic r:id="rId17" w:fontKey="{5DECEAB0-402F-488C-8FC0-DF180333E0AA}"/>
  </w:font>
  <w:font w:name="MS Mincho">
    <w:altName w:val="ＭＳ 明朝"/>
    <w:panose1 w:val="02020609040205080304"/>
    <w:charset w:val="80"/>
    <w:family w:val="modern"/>
    <w:pitch w:val="fixed"/>
    <w:sig w:usb0="E00002FF" w:usb1="6AC7FDFB" w:usb2="00000012" w:usb3="00000000" w:csb0="0002009F" w:csb1="00000000"/>
  </w:font>
  <w:font w:name=".117.">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728" w:rsidRDefault="00B93728">
      <w:r>
        <w:separator/>
      </w:r>
    </w:p>
  </w:footnote>
  <w:footnote w:type="continuationSeparator" w:id="0">
    <w:p w:rsidR="00B93728" w:rsidRDefault="00B937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Pr="00C500E3" w:rsidRDefault="00B93728" w:rsidP="00C500E3">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11 - H03-COMMISSION ON HIGHER EDUCATION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410</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14 - H12-CLEMSON UNIVERSITY - EDUCATIONAL &amp; GENERAL</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411</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19 - H24-SOUTH CAROLINA STATE UNIVERSITY</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411</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23 - H51-MEDICAL UNIVERSITY OF SOUTH CAROLINA</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413</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414</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26 - H79-DEPARTMENT OF ARCHIVES AND HISTORY</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27 - H87-STATE LIBRARY</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28 - H91-ARTS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29 - H95-STATE MUSEUM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336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32 - H73-DEPARTMENT OF VOCATIONAL REHABILITATION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418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33 - J02-DEPARTMENT OF HEALTH AND HUMAN SERVICES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424</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425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34 - J04-DEPARTMENT OF HEALTH AND ENVIRONMENTAL CONTROL</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435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436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35 - J12-DEPARTMENT OF MENTAL HEALTH</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437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36 - J16-DEPARTMENT OF DISABILITIES AND SPECIAL NEEDS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439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440</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38 - L04-DEPARTMENT OF SOCIAL SERVICES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445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1 - H63-DEPARTMENT OF EDUCATION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355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39 - L24-COMMISSION FOR THE BLIND</w:t>
    </w: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592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446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43 - P12-FORESTRY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447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44 - P16-DEPARTMENT OF AGRICULTURE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448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45 - P20-CLEMSON UNIVERSITY - PSA</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449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47 - P24-DEPARTMENT OF NATURAL RESOURCES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450</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451</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49 - P28-DEPARTMENT OF PARKS, RECREATION AND TOURISM</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453</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50 - P32-DEPARTMENT OF COMMERCE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456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53 - P40-S.C. CONSERVATION BANK</w:t>
    </w: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592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1A - H63-DEPARTMENT OF EDUCATION-EIA</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395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54 - P45 - RURAL INFRASTRUCTURE AUTHORITY</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457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57 - B04-JUDICIAL DEPARTMENT</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458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58 - C05-ADMINISTRATIVE LAW COURT</w:t>
    </w: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592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459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460</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60 - E21-PROSECUTION COORDINATION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461</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61 - E23-COMMISSION ON INDIGENT DEFENSE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466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62 - D10-STATE LAW ENFORCEMENT DIVISION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468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469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470</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3 - H66-LOTTERY EXPENDITURE ACCOUNT</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403</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65 - N04-DEPARTMENT OF CORRECTIONS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474</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66 - N08-DEPARTMENT OF PROBATION, PAROLE, AND PARDON SERVICES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67 - N12-DEPARTMENT OF JUVENILE JUSTICE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70 - L36-HUMAN AFFAIRS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71 - L46-COMMISSION FOR MINORITY AFFAIRS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73 - R06-OFFICE OF REGULATORY STAFF</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479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75 - R12-STATE ACCIDENT FUND</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480</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78 - R20-DEPARTMENT OF INSURANCE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480</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79 - R23-BOARD OF FINANCIAL INSTITUTIONS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481</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5 - H71-WIL LOU GRAY OPPORTUNITY SCHOOL</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404</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80 - R28-DEPARTMENT OF CONSUMER AFFAIRS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481</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481</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81 - R36-DEPARTMENT OF LABOR, LICENSING AND REGULATION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82 - R40-DEPARTMENT OF MOTOR VEHICLES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483</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83 - R60-DEPARTMENT OF EMPLOYMENT AND WORKFORCE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484</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84 - U12-DEPARTMENT OF TRANSPORTATION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487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sidRPr="00383240">
      <w:rPr>
        <w:b/>
        <w:bCs/>
        <w:iCs/>
        <w:szCs w:val="22"/>
      </w:rPr>
      <w:t>SECTION 87 - U30 - DIVISION OF AERONAUTICS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6 - H75-SCHOOL FOR THE DEAF AND THE BLIND</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406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489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91 - A99-LEGISLATIVE DEPARTMENT</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494</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92 - D21-OFFICE OF THE GOVERNOR</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496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497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94 - E04-OFFICE OF THE LIEUTENANT GOVERNOR</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498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95 - E08-OFFICE OF SECRETARY OF STATE</w:t>
    </w: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592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96 - E12-OFFICE OF COMPTROLLER GENERAL</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499</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97 - E16-OFFICE OF STATE TREASURER</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502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98 - E19-RETIREMENT SYSTEM INVESTMENT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503</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503</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7 - L12-JOHN DE LA HOWE SCHOOL</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407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99 - E24-OFFICE OF ADJUTANT GENERAL</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505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100 - E28-ELECTION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507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101 - F03-BUDGET AND CONTROL BOARD</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515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516</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105 - F50-PUBLIC EMPLOYEE BENEFIT AUTHORITY</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518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106 - R44-DEPARTMENT OF REVENUE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522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107 - R52-STATE ETHICS COMMISSION</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523</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108 - S60-PROCUREMENT REVIEW PANEL</w:t>
    </w: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592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109 - V04-DEBT SERVICE</w:t>
    </w:r>
    <w:r>
      <w:tab/>
    </w:r>
    <w:r>
      <w:rPr>
        <w:b/>
      </w:rPr>
      <w:t xml:space="preserve">PAGE </w:t>
    </w:r>
    <w:r w:rsidR="00530F80">
      <w:rPr>
        <w:b/>
      </w:rPr>
      <w:fldChar w:fldCharType="begin"/>
    </w:r>
    <w:r>
      <w:rPr>
        <w:b/>
      </w:rPr>
      <w:instrText xml:space="preserve"> PAGE  \* MERGEFORMAT </w:instrText>
    </w:r>
    <w:r w:rsidR="00530F80">
      <w:rPr>
        <w:b/>
      </w:rPr>
      <w:fldChar w:fldCharType="separate"/>
    </w:r>
    <w:r>
      <w:rPr>
        <w:b/>
        <w:noProof/>
      </w:rPr>
      <w:t>592</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110 - X22-AID TO SUBDIVISIONS, STATE TREASURER</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524</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407</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112 - D50-EXECUTIVE BUDGET OFFICE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525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113 - E50-REVENUE AND FISCAL AFFAIRS OFFICE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528</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rsidP="00C500E3">
    <w:pPr>
      <w:pStyle w:val="Header"/>
      <w:tabs>
        <w:tab w:val="clear" w:pos="4320"/>
        <w:tab w:val="clear" w:pos="8640"/>
        <w:tab w:val="right" w:pos="11520"/>
      </w:tabs>
      <w:rPr>
        <w:b/>
      </w:rPr>
    </w:pPr>
    <w:r>
      <w:rPr>
        <w:b/>
      </w:rPr>
      <w:t>SECTION 117 - X90-GENERAL PROVISIONS</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565</w:t>
    </w:r>
    <w:r w:rsidR="00530F80">
      <w:rPr>
        <w:b/>
      </w:rPr>
      <w:fldChar w:fldCharType="end"/>
    </w:r>
  </w:p>
  <w:p w:rsidR="00B93728" w:rsidRPr="00C500E3" w:rsidRDefault="00B93728" w:rsidP="00C500E3">
    <w:pPr>
      <w:pStyle w:val="Header"/>
      <w:tabs>
        <w:tab w:val="clear" w:pos="4320"/>
        <w:tab w:val="clear" w:pos="8640"/>
        <w:tab w:val="right" w:pos="11520"/>
      </w:tabs>
      <w:rPr>
        <w:b/>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pPr>
      <w:pStyle w:val="Heade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08D" w:rsidRDefault="0014008D" w:rsidP="00C500E3">
    <w:pPr>
      <w:pStyle w:val="Header"/>
      <w:tabs>
        <w:tab w:val="clear" w:pos="4320"/>
        <w:tab w:val="clear" w:pos="8640"/>
        <w:tab w:val="right" w:pos="11520"/>
      </w:tabs>
      <w:rPr>
        <w:b/>
      </w:rPr>
    </w:pPr>
    <w:r>
      <w:rPr>
        <w:b/>
      </w:rPr>
      <w:t>SECTION 118 - X91-STATEWIDE REVENUE</w:t>
    </w:r>
    <w:r>
      <w:tab/>
    </w:r>
    <w:r>
      <w:rPr>
        <w:b/>
      </w:rPr>
      <w:t xml:space="preserve">PAGE </w:t>
    </w:r>
    <w:r w:rsidR="00530F80">
      <w:rPr>
        <w:b/>
      </w:rPr>
      <w:fldChar w:fldCharType="begin"/>
    </w:r>
    <w:r>
      <w:rPr>
        <w:b/>
      </w:rPr>
      <w:instrText xml:space="preserve"> PAGE  \* MERGEFORMAT </w:instrText>
    </w:r>
    <w:r w:rsidR="00530F80">
      <w:rPr>
        <w:b/>
      </w:rPr>
      <w:fldChar w:fldCharType="separate"/>
    </w:r>
    <w:r w:rsidR="00AE68E3">
      <w:rPr>
        <w:b/>
        <w:noProof/>
      </w:rPr>
      <w:t>591</w:t>
    </w:r>
    <w:r w:rsidR="00530F80">
      <w:rPr>
        <w:b/>
      </w:rPr>
      <w:fldChar w:fldCharType="end"/>
    </w:r>
  </w:p>
  <w:p w:rsidR="0014008D" w:rsidRPr="00C500E3" w:rsidRDefault="0014008D" w:rsidP="00C500E3">
    <w:pPr>
      <w:pStyle w:val="Header"/>
      <w:tabs>
        <w:tab w:val="clear" w:pos="4320"/>
        <w:tab w:val="clear" w:pos="8640"/>
        <w:tab w:val="right" w:pos="11520"/>
      </w:tabs>
      <w:rPr>
        <w:b/>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728" w:rsidRDefault="00B937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94"/>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rsids>
    <w:rsidRoot w:val="00AA6109"/>
    <w:rsid w:val="00000891"/>
    <w:rsid w:val="00000C63"/>
    <w:rsid w:val="000014FA"/>
    <w:rsid w:val="00001679"/>
    <w:rsid w:val="00001C45"/>
    <w:rsid w:val="00001FF6"/>
    <w:rsid w:val="000021AC"/>
    <w:rsid w:val="00002D5B"/>
    <w:rsid w:val="000036F6"/>
    <w:rsid w:val="00003E8D"/>
    <w:rsid w:val="00003EAE"/>
    <w:rsid w:val="000046AC"/>
    <w:rsid w:val="00004C29"/>
    <w:rsid w:val="00004DEC"/>
    <w:rsid w:val="0000503E"/>
    <w:rsid w:val="000057A6"/>
    <w:rsid w:val="0000588A"/>
    <w:rsid w:val="00005B7B"/>
    <w:rsid w:val="000063D8"/>
    <w:rsid w:val="00006435"/>
    <w:rsid w:val="00006719"/>
    <w:rsid w:val="000071C6"/>
    <w:rsid w:val="00007B40"/>
    <w:rsid w:val="00007F89"/>
    <w:rsid w:val="00010127"/>
    <w:rsid w:val="000105C0"/>
    <w:rsid w:val="00010680"/>
    <w:rsid w:val="00010FC9"/>
    <w:rsid w:val="0001114C"/>
    <w:rsid w:val="000114B1"/>
    <w:rsid w:val="0001169E"/>
    <w:rsid w:val="00011FFF"/>
    <w:rsid w:val="00012128"/>
    <w:rsid w:val="00013772"/>
    <w:rsid w:val="00013D38"/>
    <w:rsid w:val="00014174"/>
    <w:rsid w:val="00014388"/>
    <w:rsid w:val="00014AFD"/>
    <w:rsid w:val="00015078"/>
    <w:rsid w:val="000153D3"/>
    <w:rsid w:val="0001576F"/>
    <w:rsid w:val="0001603B"/>
    <w:rsid w:val="000161DD"/>
    <w:rsid w:val="0001670D"/>
    <w:rsid w:val="000176DC"/>
    <w:rsid w:val="00017EF2"/>
    <w:rsid w:val="00020564"/>
    <w:rsid w:val="000205D6"/>
    <w:rsid w:val="00020FD4"/>
    <w:rsid w:val="00021966"/>
    <w:rsid w:val="00021DFE"/>
    <w:rsid w:val="0002257E"/>
    <w:rsid w:val="00022995"/>
    <w:rsid w:val="00022A5F"/>
    <w:rsid w:val="00022C7B"/>
    <w:rsid w:val="0002330E"/>
    <w:rsid w:val="00023950"/>
    <w:rsid w:val="000242C5"/>
    <w:rsid w:val="000246B5"/>
    <w:rsid w:val="00025500"/>
    <w:rsid w:val="00025F60"/>
    <w:rsid w:val="000263AA"/>
    <w:rsid w:val="00027BDC"/>
    <w:rsid w:val="00027C7A"/>
    <w:rsid w:val="00027DEB"/>
    <w:rsid w:val="00030164"/>
    <w:rsid w:val="00030476"/>
    <w:rsid w:val="00031A3A"/>
    <w:rsid w:val="00031C7C"/>
    <w:rsid w:val="00031F2E"/>
    <w:rsid w:val="00031FE4"/>
    <w:rsid w:val="000322CC"/>
    <w:rsid w:val="00032F71"/>
    <w:rsid w:val="000335C3"/>
    <w:rsid w:val="000338C6"/>
    <w:rsid w:val="00033E1D"/>
    <w:rsid w:val="00033E63"/>
    <w:rsid w:val="00034300"/>
    <w:rsid w:val="0003438A"/>
    <w:rsid w:val="00034435"/>
    <w:rsid w:val="00034E89"/>
    <w:rsid w:val="00034FC2"/>
    <w:rsid w:val="000350BE"/>
    <w:rsid w:val="00035496"/>
    <w:rsid w:val="00035BFE"/>
    <w:rsid w:val="00035FAD"/>
    <w:rsid w:val="00036142"/>
    <w:rsid w:val="000369A3"/>
    <w:rsid w:val="00036E9C"/>
    <w:rsid w:val="0003707B"/>
    <w:rsid w:val="000377EF"/>
    <w:rsid w:val="00040810"/>
    <w:rsid w:val="000408DA"/>
    <w:rsid w:val="000409A5"/>
    <w:rsid w:val="00040C0D"/>
    <w:rsid w:val="00041AC5"/>
    <w:rsid w:val="00041EC5"/>
    <w:rsid w:val="0004292A"/>
    <w:rsid w:val="00042C10"/>
    <w:rsid w:val="0004360C"/>
    <w:rsid w:val="00043883"/>
    <w:rsid w:val="00043A7F"/>
    <w:rsid w:val="00043F8B"/>
    <w:rsid w:val="00044150"/>
    <w:rsid w:val="000442DD"/>
    <w:rsid w:val="0004552B"/>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182"/>
    <w:rsid w:val="00052669"/>
    <w:rsid w:val="00052B1C"/>
    <w:rsid w:val="000532FD"/>
    <w:rsid w:val="00053EB0"/>
    <w:rsid w:val="00054457"/>
    <w:rsid w:val="00054D44"/>
    <w:rsid w:val="00054F5F"/>
    <w:rsid w:val="000553CA"/>
    <w:rsid w:val="00055475"/>
    <w:rsid w:val="00055E26"/>
    <w:rsid w:val="00055FFD"/>
    <w:rsid w:val="000563A9"/>
    <w:rsid w:val="00056823"/>
    <w:rsid w:val="000570DE"/>
    <w:rsid w:val="0005736B"/>
    <w:rsid w:val="000573B1"/>
    <w:rsid w:val="0005762A"/>
    <w:rsid w:val="000578B9"/>
    <w:rsid w:val="00057F7A"/>
    <w:rsid w:val="000626F8"/>
    <w:rsid w:val="00062F5B"/>
    <w:rsid w:val="000642A1"/>
    <w:rsid w:val="000648C2"/>
    <w:rsid w:val="000651B7"/>
    <w:rsid w:val="000655D5"/>
    <w:rsid w:val="00065D87"/>
    <w:rsid w:val="000662FF"/>
    <w:rsid w:val="000666ED"/>
    <w:rsid w:val="000668E0"/>
    <w:rsid w:val="00067091"/>
    <w:rsid w:val="00067191"/>
    <w:rsid w:val="0006744F"/>
    <w:rsid w:val="0006795F"/>
    <w:rsid w:val="00067976"/>
    <w:rsid w:val="000701DB"/>
    <w:rsid w:val="00070FD8"/>
    <w:rsid w:val="0007122D"/>
    <w:rsid w:val="00071739"/>
    <w:rsid w:val="00072F89"/>
    <w:rsid w:val="00072FFF"/>
    <w:rsid w:val="0007308D"/>
    <w:rsid w:val="000734EE"/>
    <w:rsid w:val="000735CD"/>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A42"/>
    <w:rsid w:val="00080202"/>
    <w:rsid w:val="00080873"/>
    <w:rsid w:val="00080B46"/>
    <w:rsid w:val="00080CC8"/>
    <w:rsid w:val="00080D13"/>
    <w:rsid w:val="00082381"/>
    <w:rsid w:val="000824D5"/>
    <w:rsid w:val="00082646"/>
    <w:rsid w:val="00082B3A"/>
    <w:rsid w:val="00082D00"/>
    <w:rsid w:val="0008370B"/>
    <w:rsid w:val="00084D8E"/>
    <w:rsid w:val="000852FA"/>
    <w:rsid w:val="0008574E"/>
    <w:rsid w:val="000858FF"/>
    <w:rsid w:val="00085A23"/>
    <w:rsid w:val="00086476"/>
    <w:rsid w:val="00086587"/>
    <w:rsid w:val="0008681E"/>
    <w:rsid w:val="000868F3"/>
    <w:rsid w:val="00087D4C"/>
    <w:rsid w:val="000908C0"/>
    <w:rsid w:val="00090AD9"/>
    <w:rsid w:val="00091151"/>
    <w:rsid w:val="000912E0"/>
    <w:rsid w:val="000918A6"/>
    <w:rsid w:val="0009206C"/>
    <w:rsid w:val="000920E3"/>
    <w:rsid w:val="000926CF"/>
    <w:rsid w:val="000935A2"/>
    <w:rsid w:val="00093CEB"/>
    <w:rsid w:val="00093DFE"/>
    <w:rsid w:val="00093EC5"/>
    <w:rsid w:val="000940BF"/>
    <w:rsid w:val="000941E8"/>
    <w:rsid w:val="0009454B"/>
    <w:rsid w:val="00094A7A"/>
    <w:rsid w:val="00094F5A"/>
    <w:rsid w:val="00095753"/>
    <w:rsid w:val="00096BF2"/>
    <w:rsid w:val="00096ECD"/>
    <w:rsid w:val="0009711A"/>
    <w:rsid w:val="000972B0"/>
    <w:rsid w:val="00097971"/>
    <w:rsid w:val="000A0425"/>
    <w:rsid w:val="000A09E4"/>
    <w:rsid w:val="000A0CEF"/>
    <w:rsid w:val="000A13BE"/>
    <w:rsid w:val="000A1518"/>
    <w:rsid w:val="000A1E0E"/>
    <w:rsid w:val="000A1FDE"/>
    <w:rsid w:val="000A25BE"/>
    <w:rsid w:val="000A272A"/>
    <w:rsid w:val="000A2AE4"/>
    <w:rsid w:val="000A30BF"/>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78F"/>
    <w:rsid w:val="000A7B30"/>
    <w:rsid w:val="000B0009"/>
    <w:rsid w:val="000B0296"/>
    <w:rsid w:val="000B037F"/>
    <w:rsid w:val="000B0766"/>
    <w:rsid w:val="000B1C53"/>
    <w:rsid w:val="000B28BD"/>
    <w:rsid w:val="000B28DF"/>
    <w:rsid w:val="000B3178"/>
    <w:rsid w:val="000B3D46"/>
    <w:rsid w:val="000B40A2"/>
    <w:rsid w:val="000B48BF"/>
    <w:rsid w:val="000B4CBD"/>
    <w:rsid w:val="000B54DD"/>
    <w:rsid w:val="000B55A0"/>
    <w:rsid w:val="000B5872"/>
    <w:rsid w:val="000B58BA"/>
    <w:rsid w:val="000B5969"/>
    <w:rsid w:val="000B68B0"/>
    <w:rsid w:val="000B6B17"/>
    <w:rsid w:val="000B74D8"/>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2F5"/>
    <w:rsid w:val="000C437C"/>
    <w:rsid w:val="000C46B8"/>
    <w:rsid w:val="000C4811"/>
    <w:rsid w:val="000C594F"/>
    <w:rsid w:val="000C5FA2"/>
    <w:rsid w:val="000C6239"/>
    <w:rsid w:val="000C6752"/>
    <w:rsid w:val="000C67D7"/>
    <w:rsid w:val="000C683A"/>
    <w:rsid w:val="000C6A0E"/>
    <w:rsid w:val="000C7169"/>
    <w:rsid w:val="000C73F1"/>
    <w:rsid w:val="000C7991"/>
    <w:rsid w:val="000C7B4F"/>
    <w:rsid w:val="000C7FA7"/>
    <w:rsid w:val="000D023B"/>
    <w:rsid w:val="000D03BE"/>
    <w:rsid w:val="000D04DB"/>
    <w:rsid w:val="000D158C"/>
    <w:rsid w:val="000D15A0"/>
    <w:rsid w:val="000D1715"/>
    <w:rsid w:val="000D171F"/>
    <w:rsid w:val="000D1E9A"/>
    <w:rsid w:val="000D204B"/>
    <w:rsid w:val="000D31FE"/>
    <w:rsid w:val="000D3454"/>
    <w:rsid w:val="000D395F"/>
    <w:rsid w:val="000D39EB"/>
    <w:rsid w:val="000D3AB1"/>
    <w:rsid w:val="000D5315"/>
    <w:rsid w:val="000D598C"/>
    <w:rsid w:val="000D5A43"/>
    <w:rsid w:val="000D5B9A"/>
    <w:rsid w:val="000D5BA1"/>
    <w:rsid w:val="000D63D4"/>
    <w:rsid w:val="000D6958"/>
    <w:rsid w:val="000D7269"/>
    <w:rsid w:val="000D74AA"/>
    <w:rsid w:val="000D7F6A"/>
    <w:rsid w:val="000E0191"/>
    <w:rsid w:val="000E078C"/>
    <w:rsid w:val="000E16DA"/>
    <w:rsid w:val="000E1799"/>
    <w:rsid w:val="000E1A66"/>
    <w:rsid w:val="000E21B7"/>
    <w:rsid w:val="000E2293"/>
    <w:rsid w:val="000E2DE7"/>
    <w:rsid w:val="000E32A1"/>
    <w:rsid w:val="000E3EAF"/>
    <w:rsid w:val="000E3F62"/>
    <w:rsid w:val="000E421B"/>
    <w:rsid w:val="000E4D90"/>
    <w:rsid w:val="000E4FAF"/>
    <w:rsid w:val="000E50D8"/>
    <w:rsid w:val="000E583E"/>
    <w:rsid w:val="000E621A"/>
    <w:rsid w:val="000E70FE"/>
    <w:rsid w:val="000E7141"/>
    <w:rsid w:val="000E751D"/>
    <w:rsid w:val="000E7888"/>
    <w:rsid w:val="000F0429"/>
    <w:rsid w:val="000F0E39"/>
    <w:rsid w:val="000F15A2"/>
    <w:rsid w:val="000F227F"/>
    <w:rsid w:val="000F23B0"/>
    <w:rsid w:val="000F2D8F"/>
    <w:rsid w:val="000F2F10"/>
    <w:rsid w:val="000F32D6"/>
    <w:rsid w:val="000F47D9"/>
    <w:rsid w:val="000F49C7"/>
    <w:rsid w:val="000F4BDF"/>
    <w:rsid w:val="000F6831"/>
    <w:rsid w:val="000F7098"/>
    <w:rsid w:val="000F74C8"/>
    <w:rsid w:val="000F77F1"/>
    <w:rsid w:val="000F7A7E"/>
    <w:rsid w:val="001004B8"/>
    <w:rsid w:val="00100763"/>
    <w:rsid w:val="001009A1"/>
    <w:rsid w:val="00100E9E"/>
    <w:rsid w:val="001013CA"/>
    <w:rsid w:val="00101EC3"/>
    <w:rsid w:val="00101F93"/>
    <w:rsid w:val="001024CE"/>
    <w:rsid w:val="00103F8E"/>
    <w:rsid w:val="001043B5"/>
    <w:rsid w:val="00104611"/>
    <w:rsid w:val="00104752"/>
    <w:rsid w:val="00104D41"/>
    <w:rsid w:val="00104E09"/>
    <w:rsid w:val="001056F8"/>
    <w:rsid w:val="001059A8"/>
    <w:rsid w:val="00106181"/>
    <w:rsid w:val="00106384"/>
    <w:rsid w:val="00106A18"/>
    <w:rsid w:val="00106D0B"/>
    <w:rsid w:val="00107032"/>
    <w:rsid w:val="001077F3"/>
    <w:rsid w:val="001079BC"/>
    <w:rsid w:val="00107C1A"/>
    <w:rsid w:val="00110643"/>
    <w:rsid w:val="00110D3C"/>
    <w:rsid w:val="001112E3"/>
    <w:rsid w:val="00112603"/>
    <w:rsid w:val="0011264A"/>
    <w:rsid w:val="001127E0"/>
    <w:rsid w:val="00112E70"/>
    <w:rsid w:val="0011303E"/>
    <w:rsid w:val="001131C5"/>
    <w:rsid w:val="00113616"/>
    <w:rsid w:val="001138F0"/>
    <w:rsid w:val="00114008"/>
    <w:rsid w:val="0011477E"/>
    <w:rsid w:val="00114D7A"/>
    <w:rsid w:val="00114F0B"/>
    <w:rsid w:val="001157EE"/>
    <w:rsid w:val="0011725C"/>
    <w:rsid w:val="00117852"/>
    <w:rsid w:val="00117B9E"/>
    <w:rsid w:val="00120476"/>
    <w:rsid w:val="00120946"/>
    <w:rsid w:val="00120E11"/>
    <w:rsid w:val="001216E2"/>
    <w:rsid w:val="001218A5"/>
    <w:rsid w:val="00121970"/>
    <w:rsid w:val="00121A6B"/>
    <w:rsid w:val="00121AB9"/>
    <w:rsid w:val="00122191"/>
    <w:rsid w:val="0012246F"/>
    <w:rsid w:val="00122DFE"/>
    <w:rsid w:val="00123472"/>
    <w:rsid w:val="00123DD9"/>
    <w:rsid w:val="00123F9B"/>
    <w:rsid w:val="00123FDA"/>
    <w:rsid w:val="00124F21"/>
    <w:rsid w:val="00125076"/>
    <w:rsid w:val="0012519F"/>
    <w:rsid w:val="001251CB"/>
    <w:rsid w:val="00125847"/>
    <w:rsid w:val="0012604D"/>
    <w:rsid w:val="0012697F"/>
    <w:rsid w:val="00127F58"/>
    <w:rsid w:val="00130729"/>
    <w:rsid w:val="00130C3B"/>
    <w:rsid w:val="0013199D"/>
    <w:rsid w:val="00131ED6"/>
    <w:rsid w:val="00132769"/>
    <w:rsid w:val="00132A11"/>
    <w:rsid w:val="00133275"/>
    <w:rsid w:val="00133C1A"/>
    <w:rsid w:val="00133CC8"/>
    <w:rsid w:val="00134446"/>
    <w:rsid w:val="00134BD9"/>
    <w:rsid w:val="00135FBE"/>
    <w:rsid w:val="00136306"/>
    <w:rsid w:val="0013680D"/>
    <w:rsid w:val="00137443"/>
    <w:rsid w:val="00137717"/>
    <w:rsid w:val="00137C07"/>
    <w:rsid w:val="0014008D"/>
    <w:rsid w:val="00140AF1"/>
    <w:rsid w:val="00140D5C"/>
    <w:rsid w:val="00141426"/>
    <w:rsid w:val="00141666"/>
    <w:rsid w:val="00141703"/>
    <w:rsid w:val="00141815"/>
    <w:rsid w:val="00141E7E"/>
    <w:rsid w:val="0014221F"/>
    <w:rsid w:val="00142277"/>
    <w:rsid w:val="001423CE"/>
    <w:rsid w:val="00142884"/>
    <w:rsid w:val="00142D97"/>
    <w:rsid w:val="00142F80"/>
    <w:rsid w:val="001431CC"/>
    <w:rsid w:val="00143552"/>
    <w:rsid w:val="00143579"/>
    <w:rsid w:val="001447AE"/>
    <w:rsid w:val="001451F1"/>
    <w:rsid w:val="001453A7"/>
    <w:rsid w:val="001459A7"/>
    <w:rsid w:val="0014607B"/>
    <w:rsid w:val="00146307"/>
    <w:rsid w:val="001465DB"/>
    <w:rsid w:val="001472D4"/>
    <w:rsid w:val="001473BB"/>
    <w:rsid w:val="001474EB"/>
    <w:rsid w:val="0014788C"/>
    <w:rsid w:val="0015067A"/>
    <w:rsid w:val="00150CDF"/>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547C"/>
    <w:rsid w:val="00155BF1"/>
    <w:rsid w:val="00155C72"/>
    <w:rsid w:val="00156C3C"/>
    <w:rsid w:val="00156DBC"/>
    <w:rsid w:val="001577FE"/>
    <w:rsid w:val="00157B29"/>
    <w:rsid w:val="00157E6B"/>
    <w:rsid w:val="0016036B"/>
    <w:rsid w:val="00161408"/>
    <w:rsid w:val="0016158E"/>
    <w:rsid w:val="001616EC"/>
    <w:rsid w:val="00161703"/>
    <w:rsid w:val="00161D93"/>
    <w:rsid w:val="00162B16"/>
    <w:rsid w:val="00163D0D"/>
    <w:rsid w:val="00164009"/>
    <w:rsid w:val="00164AEE"/>
    <w:rsid w:val="0016592E"/>
    <w:rsid w:val="00165B26"/>
    <w:rsid w:val="00165FE7"/>
    <w:rsid w:val="00166A31"/>
    <w:rsid w:val="00166D52"/>
    <w:rsid w:val="00166FC9"/>
    <w:rsid w:val="00167479"/>
    <w:rsid w:val="00167604"/>
    <w:rsid w:val="00167A31"/>
    <w:rsid w:val="00167E6D"/>
    <w:rsid w:val="00167F99"/>
    <w:rsid w:val="001704C2"/>
    <w:rsid w:val="00171413"/>
    <w:rsid w:val="00171724"/>
    <w:rsid w:val="001725B1"/>
    <w:rsid w:val="001727F6"/>
    <w:rsid w:val="00172BC8"/>
    <w:rsid w:val="00172F37"/>
    <w:rsid w:val="00173909"/>
    <w:rsid w:val="00174265"/>
    <w:rsid w:val="001744B9"/>
    <w:rsid w:val="001747C2"/>
    <w:rsid w:val="00174991"/>
    <w:rsid w:val="00175416"/>
    <w:rsid w:val="001758E4"/>
    <w:rsid w:val="00175BB2"/>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363"/>
    <w:rsid w:val="00185A08"/>
    <w:rsid w:val="00186C79"/>
    <w:rsid w:val="00187178"/>
    <w:rsid w:val="00187E82"/>
    <w:rsid w:val="00190AE3"/>
    <w:rsid w:val="00192D96"/>
    <w:rsid w:val="0019364D"/>
    <w:rsid w:val="00194252"/>
    <w:rsid w:val="00194570"/>
    <w:rsid w:val="00194761"/>
    <w:rsid w:val="001952EC"/>
    <w:rsid w:val="0019536D"/>
    <w:rsid w:val="001960F6"/>
    <w:rsid w:val="00197792"/>
    <w:rsid w:val="0019790C"/>
    <w:rsid w:val="00197A75"/>
    <w:rsid w:val="00197B6A"/>
    <w:rsid w:val="001A03E4"/>
    <w:rsid w:val="001A0B90"/>
    <w:rsid w:val="001A0BB1"/>
    <w:rsid w:val="001A10A8"/>
    <w:rsid w:val="001A13FE"/>
    <w:rsid w:val="001A18ED"/>
    <w:rsid w:val="001A198C"/>
    <w:rsid w:val="001A26E6"/>
    <w:rsid w:val="001A2F9D"/>
    <w:rsid w:val="001A30C6"/>
    <w:rsid w:val="001A3929"/>
    <w:rsid w:val="001A3EE2"/>
    <w:rsid w:val="001A4C3B"/>
    <w:rsid w:val="001A4CFA"/>
    <w:rsid w:val="001A4F3F"/>
    <w:rsid w:val="001A5117"/>
    <w:rsid w:val="001A523F"/>
    <w:rsid w:val="001A5860"/>
    <w:rsid w:val="001A5897"/>
    <w:rsid w:val="001A5D78"/>
    <w:rsid w:val="001A5F6D"/>
    <w:rsid w:val="001A6178"/>
    <w:rsid w:val="001A7390"/>
    <w:rsid w:val="001A7611"/>
    <w:rsid w:val="001A7E48"/>
    <w:rsid w:val="001B0238"/>
    <w:rsid w:val="001B099C"/>
    <w:rsid w:val="001B0E72"/>
    <w:rsid w:val="001B0FA5"/>
    <w:rsid w:val="001B15B4"/>
    <w:rsid w:val="001B1787"/>
    <w:rsid w:val="001B1944"/>
    <w:rsid w:val="001B1DC5"/>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7DE"/>
    <w:rsid w:val="001B7B59"/>
    <w:rsid w:val="001B7B67"/>
    <w:rsid w:val="001C08F1"/>
    <w:rsid w:val="001C0919"/>
    <w:rsid w:val="001C0F6D"/>
    <w:rsid w:val="001C13E5"/>
    <w:rsid w:val="001C162E"/>
    <w:rsid w:val="001C1D84"/>
    <w:rsid w:val="001C239A"/>
    <w:rsid w:val="001C29F3"/>
    <w:rsid w:val="001C2DCE"/>
    <w:rsid w:val="001C3141"/>
    <w:rsid w:val="001C320C"/>
    <w:rsid w:val="001C3821"/>
    <w:rsid w:val="001C3A20"/>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01B"/>
    <w:rsid w:val="001D2281"/>
    <w:rsid w:val="001D2C0A"/>
    <w:rsid w:val="001D35AC"/>
    <w:rsid w:val="001D3C6E"/>
    <w:rsid w:val="001D494D"/>
    <w:rsid w:val="001D4C0A"/>
    <w:rsid w:val="001D4F62"/>
    <w:rsid w:val="001D50EA"/>
    <w:rsid w:val="001D53DF"/>
    <w:rsid w:val="001D55E5"/>
    <w:rsid w:val="001D597D"/>
    <w:rsid w:val="001D61CC"/>
    <w:rsid w:val="001D6B84"/>
    <w:rsid w:val="001D7BFA"/>
    <w:rsid w:val="001E0ACE"/>
    <w:rsid w:val="001E0C82"/>
    <w:rsid w:val="001E106A"/>
    <w:rsid w:val="001E152A"/>
    <w:rsid w:val="001E1B9E"/>
    <w:rsid w:val="001E2080"/>
    <w:rsid w:val="001E24D4"/>
    <w:rsid w:val="001E2A14"/>
    <w:rsid w:val="001E3F15"/>
    <w:rsid w:val="001E4787"/>
    <w:rsid w:val="001E4B7E"/>
    <w:rsid w:val="001E501C"/>
    <w:rsid w:val="001E5480"/>
    <w:rsid w:val="001E58FB"/>
    <w:rsid w:val="001E5BFB"/>
    <w:rsid w:val="001E5DA8"/>
    <w:rsid w:val="001E6900"/>
    <w:rsid w:val="001E6DEE"/>
    <w:rsid w:val="001E76AD"/>
    <w:rsid w:val="001E7CF6"/>
    <w:rsid w:val="001F02B1"/>
    <w:rsid w:val="001F12EB"/>
    <w:rsid w:val="001F26AB"/>
    <w:rsid w:val="001F305E"/>
    <w:rsid w:val="001F30A8"/>
    <w:rsid w:val="001F30BD"/>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33B3"/>
    <w:rsid w:val="0020401F"/>
    <w:rsid w:val="0020426C"/>
    <w:rsid w:val="00204971"/>
    <w:rsid w:val="002051E2"/>
    <w:rsid w:val="00205C9B"/>
    <w:rsid w:val="00206393"/>
    <w:rsid w:val="00206FFE"/>
    <w:rsid w:val="0020716A"/>
    <w:rsid w:val="002071E5"/>
    <w:rsid w:val="002071F7"/>
    <w:rsid w:val="002100B9"/>
    <w:rsid w:val="00210836"/>
    <w:rsid w:val="00210A04"/>
    <w:rsid w:val="00210FBA"/>
    <w:rsid w:val="00211098"/>
    <w:rsid w:val="00211186"/>
    <w:rsid w:val="00211A13"/>
    <w:rsid w:val="00211CD3"/>
    <w:rsid w:val="00212FE6"/>
    <w:rsid w:val="0021308D"/>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6FD"/>
    <w:rsid w:val="002217C5"/>
    <w:rsid w:val="00221F9F"/>
    <w:rsid w:val="00222121"/>
    <w:rsid w:val="00222366"/>
    <w:rsid w:val="002226CE"/>
    <w:rsid w:val="002228DB"/>
    <w:rsid w:val="00222BE7"/>
    <w:rsid w:val="0022305E"/>
    <w:rsid w:val="00223181"/>
    <w:rsid w:val="00223E03"/>
    <w:rsid w:val="00223E88"/>
    <w:rsid w:val="00224042"/>
    <w:rsid w:val="0022514A"/>
    <w:rsid w:val="00225408"/>
    <w:rsid w:val="00225442"/>
    <w:rsid w:val="00225C60"/>
    <w:rsid w:val="0022659C"/>
    <w:rsid w:val="0022699C"/>
    <w:rsid w:val="00227553"/>
    <w:rsid w:val="00227F6A"/>
    <w:rsid w:val="00227F9A"/>
    <w:rsid w:val="00230772"/>
    <w:rsid w:val="00231DF3"/>
    <w:rsid w:val="00231E0B"/>
    <w:rsid w:val="00231F1D"/>
    <w:rsid w:val="00231F6B"/>
    <w:rsid w:val="00232DD6"/>
    <w:rsid w:val="00232EC0"/>
    <w:rsid w:val="00233285"/>
    <w:rsid w:val="002343DE"/>
    <w:rsid w:val="002344B8"/>
    <w:rsid w:val="00234E20"/>
    <w:rsid w:val="002350BE"/>
    <w:rsid w:val="002351BA"/>
    <w:rsid w:val="0023561F"/>
    <w:rsid w:val="00235A89"/>
    <w:rsid w:val="00235C4D"/>
    <w:rsid w:val="00235EB1"/>
    <w:rsid w:val="00236113"/>
    <w:rsid w:val="002365EA"/>
    <w:rsid w:val="002366BA"/>
    <w:rsid w:val="002367CB"/>
    <w:rsid w:val="00237A0D"/>
    <w:rsid w:val="00237FE6"/>
    <w:rsid w:val="00240626"/>
    <w:rsid w:val="0024112B"/>
    <w:rsid w:val="002411CC"/>
    <w:rsid w:val="0024181F"/>
    <w:rsid w:val="0024184E"/>
    <w:rsid w:val="00241904"/>
    <w:rsid w:val="00241C73"/>
    <w:rsid w:val="00241C9A"/>
    <w:rsid w:val="00241DB0"/>
    <w:rsid w:val="00241DCA"/>
    <w:rsid w:val="00242709"/>
    <w:rsid w:val="00242837"/>
    <w:rsid w:val="00242C59"/>
    <w:rsid w:val="00242FE8"/>
    <w:rsid w:val="002430DB"/>
    <w:rsid w:val="002432CB"/>
    <w:rsid w:val="00243476"/>
    <w:rsid w:val="00243A53"/>
    <w:rsid w:val="00243BBA"/>
    <w:rsid w:val="00244926"/>
    <w:rsid w:val="00244BB8"/>
    <w:rsid w:val="00244D4B"/>
    <w:rsid w:val="002452F2"/>
    <w:rsid w:val="00245415"/>
    <w:rsid w:val="00245BF1"/>
    <w:rsid w:val="00245DDF"/>
    <w:rsid w:val="00245E58"/>
    <w:rsid w:val="002463D2"/>
    <w:rsid w:val="00246ABC"/>
    <w:rsid w:val="0024738C"/>
    <w:rsid w:val="002476FB"/>
    <w:rsid w:val="00250BF7"/>
    <w:rsid w:val="00250BFC"/>
    <w:rsid w:val="002513AE"/>
    <w:rsid w:val="00252033"/>
    <w:rsid w:val="00252038"/>
    <w:rsid w:val="00252097"/>
    <w:rsid w:val="00252702"/>
    <w:rsid w:val="00252921"/>
    <w:rsid w:val="00253360"/>
    <w:rsid w:val="00253416"/>
    <w:rsid w:val="002541FD"/>
    <w:rsid w:val="002545CF"/>
    <w:rsid w:val="00255AE7"/>
    <w:rsid w:val="00255BC1"/>
    <w:rsid w:val="00255C59"/>
    <w:rsid w:val="00256091"/>
    <w:rsid w:val="00256E48"/>
    <w:rsid w:val="00257014"/>
    <w:rsid w:val="00257098"/>
    <w:rsid w:val="002571BE"/>
    <w:rsid w:val="0025782D"/>
    <w:rsid w:val="00257FAC"/>
    <w:rsid w:val="00257FD3"/>
    <w:rsid w:val="002603B2"/>
    <w:rsid w:val="00260543"/>
    <w:rsid w:val="0026054E"/>
    <w:rsid w:val="0026135E"/>
    <w:rsid w:val="002613A8"/>
    <w:rsid w:val="00261CF5"/>
    <w:rsid w:val="00261F5C"/>
    <w:rsid w:val="00262372"/>
    <w:rsid w:val="00262694"/>
    <w:rsid w:val="00263836"/>
    <w:rsid w:val="00263A35"/>
    <w:rsid w:val="00263A74"/>
    <w:rsid w:val="00265A93"/>
    <w:rsid w:val="00266086"/>
    <w:rsid w:val="0026749A"/>
    <w:rsid w:val="00267E86"/>
    <w:rsid w:val="0027008C"/>
    <w:rsid w:val="0027027D"/>
    <w:rsid w:val="0027120D"/>
    <w:rsid w:val="00271AD0"/>
    <w:rsid w:val="00271AED"/>
    <w:rsid w:val="00272D88"/>
    <w:rsid w:val="00274E39"/>
    <w:rsid w:val="00274E9B"/>
    <w:rsid w:val="0027594E"/>
    <w:rsid w:val="00276055"/>
    <w:rsid w:val="00276414"/>
    <w:rsid w:val="0027725D"/>
    <w:rsid w:val="00277CC9"/>
    <w:rsid w:val="0028010D"/>
    <w:rsid w:val="002804E2"/>
    <w:rsid w:val="00280AB9"/>
    <w:rsid w:val="00281128"/>
    <w:rsid w:val="00281674"/>
    <w:rsid w:val="0028216F"/>
    <w:rsid w:val="0028298A"/>
    <w:rsid w:val="00282CFA"/>
    <w:rsid w:val="00282EC4"/>
    <w:rsid w:val="00282ED0"/>
    <w:rsid w:val="002833DF"/>
    <w:rsid w:val="00283489"/>
    <w:rsid w:val="002839B0"/>
    <w:rsid w:val="00283B7B"/>
    <w:rsid w:val="00284640"/>
    <w:rsid w:val="00284B65"/>
    <w:rsid w:val="0028528B"/>
    <w:rsid w:val="00285291"/>
    <w:rsid w:val="0028538C"/>
    <w:rsid w:val="0028557E"/>
    <w:rsid w:val="00285A3F"/>
    <w:rsid w:val="00285B7B"/>
    <w:rsid w:val="00285C26"/>
    <w:rsid w:val="00286223"/>
    <w:rsid w:val="00286362"/>
    <w:rsid w:val="00286C3B"/>
    <w:rsid w:val="00286CFE"/>
    <w:rsid w:val="00286FA0"/>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05A1"/>
    <w:rsid w:val="002A10BB"/>
    <w:rsid w:val="002A13A1"/>
    <w:rsid w:val="002A165C"/>
    <w:rsid w:val="002A170D"/>
    <w:rsid w:val="002A27CD"/>
    <w:rsid w:val="002A2930"/>
    <w:rsid w:val="002A2A19"/>
    <w:rsid w:val="002A33A1"/>
    <w:rsid w:val="002A3AAD"/>
    <w:rsid w:val="002A4F1B"/>
    <w:rsid w:val="002A5327"/>
    <w:rsid w:val="002A5A2A"/>
    <w:rsid w:val="002A650B"/>
    <w:rsid w:val="002A6934"/>
    <w:rsid w:val="002A69F2"/>
    <w:rsid w:val="002A6DC4"/>
    <w:rsid w:val="002A717B"/>
    <w:rsid w:val="002A71D4"/>
    <w:rsid w:val="002A72EA"/>
    <w:rsid w:val="002A7443"/>
    <w:rsid w:val="002B011B"/>
    <w:rsid w:val="002B0697"/>
    <w:rsid w:val="002B0725"/>
    <w:rsid w:val="002B078F"/>
    <w:rsid w:val="002B1CF5"/>
    <w:rsid w:val="002B1FA0"/>
    <w:rsid w:val="002B24FA"/>
    <w:rsid w:val="002B3106"/>
    <w:rsid w:val="002B36A8"/>
    <w:rsid w:val="002B37FE"/>
    <w:rsid w:val="002B432C"/>
    <w:rsid w:val="002B4B98"/>
    <w:rsid w:val="002B5055"/>
    <w:rsid w:val="002B5D06"/>
    <w:rsid w:val="002B5ED6"/>
    <w:rsid w:val="002B6071"/>
    <w:rsid w:val="002B6743"/>
    <w:rsid w:val="002B6979"/>
    <w:rsid w:val="002B6BD1"/>
    <w:rsid w:val="002B741F"/>
    <w:rsid w:val="002B7BDE"/>
    <w:rsid w:val="002C0310"/>
    <w:rsid w:val="002C0321"/>
    <w:rsid w:val="002C039F"/>
    <w:rsid w:val="002C0B08"/>
    <w:rsid w:val="002C182B"/>
    <w:rsid w:val="002C1E34"/>
    <w:rsid w:val="002C2056"/>
    <w:rsid w:val="002C2097"/>
    <w:rsid w:val="002C2D42"/>
    <w:rsid w:val="002C33A4"/>
    <w:rsid w:val="002C3470"/>
    <w:rsid w:val="002C355C"/>
    <w:rsid w:val="002C357B"/>
    <w:rsid w:val="002C3B1D"/>
    <w:rsid w:val="002C3B44"/>
    <w:rsid w:val="002C4766"/>
    <w:rsid w:val="002C4A20"/>
    <w:rsid w:val="002C4D2F"/>
    <w:rsid w:val="002C4F03"/>
    <w:rsid w:val="002C53F7"/>
    <w:rsid w:val="002C5490"/>
    <w:rsid w:val="002C55A5"/>
    <w:rsid w:val="002C57B7"/>
    <w:rsid w:val="002C5D4F"/>
    <w:rsid w:val="002C6302"/>
    <w:rsid w:val="002C69EE"/>
    <w:rsid w:val="002C6BBC"/>
    <w:rsid w:val="002C7006"/>
    <w:rsid w:val="002C71E9"/>
    <w:rsid w:val="002C724C"/>
    <w:rsid w:val="002C7521"/>
    <w:rsid w:val="002C76F3"/>
    <w:rsid w:val="002C7873"/>
    <w:rsid w:val="002C7CB6"/>
    <w:rsid w:val="002C7F80"/>
    <w:rsid w:val="002D16E9"/>
    <w:rsid w:val="002D1A0A"/>
    <w:rsid w:val="002D1AD1"/>
    <w:rsid w:val="002D1B8B"/>
    <w:rsid w:val="002D1C6B"/>
    <w:rsid w:val="002D1D3A"/>
    <w:rsid w:val="002D2414"/>
    <w:rsid w:val="002D2B66"/>
    <w:rsid w:val="002D2E06"/>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0FAC"/>
    <w:rsid w:val="002E1242"/>
    <w:rsid w:val="002E147D"/>
    <w:rsid w:val="002E1642"/>
    <w:rsid w:val="002E27BE"/>
    <w:rsid w:val="002E3240"/>
    <w:rsid w:val="002E3F6F"/>
    <w:rsid w:val="002E4012"/>
    <w:rsid w:val="002E40B2"/>
    <w:rsid w:val="002E50C8"/>
    <w:rsid w:val="002E51DD"/>
    <w:rsid w:val="002E532C"/>
    <w:rsid w:val="002E56F2"/>
    <w:rsid w:val="002E5992"/>
    <w:rsid w:val="002E5AEA"/>
    <w:rsid w:val="002E6182"/>
    <w:rsid w:val="002E6CC9"/>
    <w:rsid w:val="002E6DF3"/>
    <w:rsid w:val="002E7457"/>
    <w:rsid w:val="002E788F"/>
    <w:rsid w:val="002F015F"/>
    <w:rsid w:val="002F02D7"/>
    <w:rsid w:val="002F0BDB"/>
    <w:rsid w:val="002F19D3"/>
    <w:rsid w:val="002F1A94"/>
    <w:rsid w:val="002F1C2B"/>
    <w:rsid w:val="002F2083"/>
    <w:rsid w:val="002F2620"/>
    <w:rsid w:val="002F2BF9"/>
    <w:rsid w:val="002F3190"/>
    <w:rsid w:val="002F347A"/>
    <w:rsid w:val="002F35CA"/>
    <w:rsid w:val="002F38D1"/>
    <w:rsid w:val="002F3FD8"/>
    <w:rsid w:val="002F405C"/>
    <w:rsid w:val="002F4CCA"/>
    <w:rsid w:val="002F4D72"/>
    <w:rsid w:val="002F4E8B"/>
    <w:rsid w:val="002F5907"/>
    <w:rsid w:val="002F5D07"/>
    <w:rsid w:val="002F60B6"/>
    <w:rsid w:val="002F63B8"/>
    <w:rsid w:val="002F7577"/>
    <w:rsid w:val="002F7852"/>
    <w:rsid w:val="00300207"/>
    <w:rsid w:val="00300BE3"/>
    <w:rsid w:val="00300C7D"/>
    <w:rsid w:val="00301853"/>
    <w:rsid w:val="00301EB6"/>
    <w:rsid w:val="00302525"/>
    <w:rsid w:val="00302C4D"/>
    <w:rsid w:val="00303438"/>
    <w:rsid w:val="00303711"/>
    <w:rsid w:val="0030388B"/>
    <w:rsid w:val="003038CC"/>
    <w:rsid w:val="003059E7"/>
    <w:rsid w:val="00307BBD"/>
    <w:rsid w:val="003100F8"/>
    <w:rsid w:val="00310C91"/>
    <w:rsid w:val="00311267"/>
    <w:rsid w:val="00311B6A"/>
    <w:rsid w:val="00311BED"/>
    <w:rsid w:val="00312188"/>
    <w:rsid w:val="003122B9"/>
    <w:rsid w:val="00312AC3"/>
    <w:rsid w:val="00312E22"/>
    <w:rsid w:val="0031308A"/>
    <w:rsid w:val="00313138"/>
    <w:rsid w:val="00313ED5"/>
    <w:rsid w:val="003142CB"/>
    <w:rsid w:val="00314459"/>
    <w:rsid w:val="00314530"/>
    <w:rsid w:val="00314841"/>
    <w:rsid w:val="003158B8"/>
    <w:rsid w:val="00315EEA"/>
    <w:rsid w:val="0031607B"/>
    <w:rsid w:val="00316148"/>
    <w:rsid w:val="00316F32"/>
    <w:rsid w:val="00317018"/>
    <w:rsid w:val="00317C30"/>
    <w:rsid w:val="00320224"/>
    <w:rsid w:val="00320720"/>
    <w:rsid w:val="00320EFE"/>
    <w:rsid w:val="003210AF"/>
    <w:rsid w:val="003210C2"/>
    <w:rsid w:val="00321CC8"/>
    <w:rsid w:val="00322359"/>
    <w:rsid w:val="00322BE7"/>
    <w:rsid w:val="00322E20"/>
    <w:rsid w:val="00322ECB"/>
    <w:rsid w:val="00323641"/>
    <w:rsid w:val="00323E2B"/>
    <w:rsid w:val="00323ED1"/>
    <w:rsid w:val="00324176"/>
    <w:rsid w:val="003249A1"/>
    <w:rsid w:val="00325DC2"/>
    <w:rsid w:val="00325DD2"/>
    <w:rsid w:val="003267E9"/>
    <w:rsid w:val="00327179"/>
    <w:rsid w:val="003273C3"/>
    <w:rsid w:val="003275CF"/>
    <w:rsid w:val="00327675"/>
    <w:rsid w:val="00330259"/>
    <w:rsid w:val="003303A2"/>
    <w:rsid w:val="00330816"/>
    <w:rsid w:val="0033099E"/>
    <w:rsid w:val="00330AE4"/>
    <w:rsid w:val="00330C10"/>
    <w:rsid w:val="00330FF1"/>
    <w:rsid w:val="0033122C"/>
    <w:rsid w:val="0033201E"/>
    <w:rsid w:val="0033204E"/>
    <w:rsid w:val="0033265F"/>
    <w:rsid w:val="00333292"/>
    <w:rsid w:val="003333E4"/>
    <w:rsid w:val="00333882"/>
    <w:rsid w:val="00333C49"/>
    <w:rsid w:val="0033426B"/>
    <w:rsid w:val="0033444B"/>
    <w:rsid w:val="003346FC"/>
    <w:rsid w:val="0033570C"/>
    <w:rsid w:val="00336491"/>
    <w:rsid w:val="00336987"/>
    <w:rsid w:val="0033698A"/>
    <w:rsid w:val="0033722F"/>
    <w:rsid w:val="003378D4"/>
    <w:rsid w:val="00337A6A"/>
    <w:rsid w:val="00337FDE"/>
    <w:rsid w:val="003403D3"/>
    <w:rsid w:val="00344316"/>
    <w:rsid w:val="00344C61"/>
    <w:rsid w:val="003451F3"/>
    <w:rsid w:val="00345CE9"/>
    <w:rsid w:val="00345E87"/>
    <w:rsid w:val="003469E4"/>
    <w:rsid w:val="00347A9F"/>
    <w:rsid w:val="003501E0"/>
    <w:rsid w:val="003508B2"/>
    <w:rsid w:val="003508D9"/>
    <w:rsid w:val="003519D4"/>
    <w:rsid w:val="00351D53"/>
    <w:rsid w:val="00351EDE"/>
    <w:rsid w:val="00353612"/>
    <w:rsid w:val="00354586"/>
    <w:rsid w:val="003547F9"/>
    <w:rsid w:val="00354D2D"/>
    <w:rsid w:val="003553E0"/>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8D"/>
    <w:rsid w:val="00366FB4"/>
    <w:rsid w:val="0036749C"/>
    <w:rsid w:val="0037013A"/>
    <w:rsid w:val="003703C6"/>
    <w:rsid w:val="00370642"/>
    <w:rsid w:val="00370813"/>
    <w:rsid w:val="00370E0F"/>
    <w:rsid w:val="00372439"/>
    <w:rsid w:val="00372767"/>
    <w:rsid w:val="00372B0D"/>
    <w:rsid w:val="00372FC1"/>
    <w:rsid w:val="003733A7"/>
    <w:rsid w:val="00373D3E"/>
    <w:rsid w:val="00374068"/>
    <w:rsid w:val="003747FF"/>
    <w:rsid w:val="00374818"/>
    <w:rsid w:val="0037540B"/>
    <w:rsid w:val="003755F4"/>
    <w:rsid w:val="00375940"/>
    <w:rsid w:val="0037626C"/>
    <w:rsid w:val="003763EA"/>
    <w:rsid w:val="00376A4F"/>
    <w:rsid w:val="00376B67"/>
    <w:rsid w:val="00377DB7"/>
    <w:rsid w:val="003805FB"/>
    <w:rsid w:val="00381352"/>
    <w:rsid w:val="00381D9B"/>
    <w:rsid w:val="00382282"/>
    <w:rsid w:val="003826D5"/>
    <w:rsid w:val="00383240"/>
    <w:rsid w:val="0038368B"/>
    <w:rsid w:val="00383D26"/>
    <w:rsid w:val="00384A21"/>
    <w:rsid w:val="00385424"/>
    <w:rsid w:val="00385BD9"/>
    <w:rsid w:val="00387B97"/>
    <w:rsid w:val="00390A47"/>
    <w:rsid w:val="00390C3E"/>
    <w:rsid w:val="0039100D"/>
    <w:rsid w:val="003910E8"/>
    <w:rsid w:val="00391F2E"/>
    <w:rsid w:val="003922C1"/>
    <w:rsid w:val="003923CB"/>
    <w:rsid w:val="0039246B"/>
    <w:rsid w:val="00392574"/>
    <w:rsid w:val="00392BB4"/>
    <w:rsid w:val="003940BA"/>
    <w:rsid w:val="003941BB"/>
    <w:rsid w:val="003944A1"/>
    <w:rsid w:val="00394B4F"/>
    <w:rsid w:val="0039502E"/>
    <w:rsid w:val="00395264"/>
    <w:rsid w:val="00395429"/>
    <w:rsid w:val="00395955"/>
    <w:rsid w:val="003959C9"/>
    <w:rsid w:val="003959CF"/>
    <w:rsid w:val="00395E2A"/>
    <w:rsid w:val="00397222"/>
    <w:rsid w:val="00397C9F"/>
    <w:rsid w:val="00397DCE"/>
    <w:rsid w:val="003A04FC"/>
    <w:rsid w:val="003A0832"/>
    <w:rsid w:val="003A1292"/>
    <w:rsid w:val="003A1937"/>
    <w:rsid w:val="003A1B59"/>
    <w:rsid w:val="003A2CA9"/>
    <w:rsid w:val="003A2D91"/>
    <w:rsid w:val="003A3D8A"/>
    <w:rsid w:val="003A43FD"/>
    <w:rsid w:val="003A4E09"/>
    <w:rsid w:val="003A4F14"/>
    <w:rsid w:val="003A626D"/>
    <w:rsid w:val="003A64A4"/>
    <w:rsid w:val="003A6941"/>
    <w:rsid w:val="003A7440"/>
    <w:rsid w:val="003A7853"/>
    <w:rsid w:val="003B03FD"/>
    <w:rsid w:val="003B0AFD"/>
    <w:rsid w:val="003B0D64"/>
    <w:rsid w:val="003B1984"/>
    <w:rsid w:val="003B1C94"/>
    <w:rsid w:val="003B2224"/>
    <w:rsid w:val="003B241B"/>
    <w:rsid w:val="003B2E12"/>
    <w:rsid w:val="003B3176"/>
    <w:rsid w:val="003B3220"/>
    <w:rsid w:val="003B356D"/>
    <w:rsid w:val="003B389D"/>
    <w:rsid w:val="003B48E0"/>
    <w:rsid w:val="003B4BBF"/>
    <w:rsid w:val="003B4E9C"/>
    <w:rsid w:val="003B4EA5"/>
    <w:rsid w:val="003B55DC"/>
    <w:rsid w:val="003B5BBF"/>
    <w:rsid w:val="003B60D1"/>
    <w:rsid w:val="003B6188"/>
    <w:rsid w:val="003B6310"/>
    <w:rsid w:val="003B69AD"/>
    <w:rsid w:val="003B6E75"/>
    <w:rsid w:val="003B75C2"/>
    <w:rsid w:val="003B7710"/>
    <w:rsid w:val="003B7D4D"/>
    <w:rsid w:val="003B7EE9"/>
    <w:rsid w:val="003C0183"/>
    <w:rsid w:val="003C03E3"/>
    <w:rsid w:val="003C054F"/>
    <w:rsid w:val="003C0785"/>
    <w:rsid w:val="003C0A1F"/>
    <w:rsid w:val="003C0DA0"/>
    <w:rsid w:val="003C1027"/>
    <w:rsid w:val="003C1135"/>
    <w:rsid w:val="003C1B29"/>
    <w:rsid w:val="003C20AB"/>
    <w:rsid w:val="003C2417"/>
    <w:rsid w:val="003C2809"/>
    <w:rsid w:val="003C2A04"/>
    <w:rsid w:val="003C3325"/>
    <w:rsid w:val="003C4060"/>
    <w:rsid w:val="003C4447"/>
    <w:rsid w:val="003C473A"/>
    <w:rsid w:val="003C4896"/>
    <w:rsid w:val="003C48A6"/>
    <w:rsid w:val="003C4AED"/>
    <w:rsid w:val="003C4BDB"/>
    <w:rsid w:val="003C5106"/>
    <w:rsid w:val="003C60C9"/>
    <w:rsid w:val="003C673D"/>
    <w:rsid w:val="003C67AA"/>
    <w:rsid w:val="003C6A66"/>
    <w:rsid w:val="003C75E7"/>
    <w:rsid w:val="003D0029"/>
    <w:rsid w:val="003D032F"/>
    <w:rsid w:val="003D12AC"/>
    <w:rsid w:val="003D1D88"/>
    <w:rsid w:val="003D2367"/>
    <w:rsid w:val="003D27F6"/>
    <w:rsid w:val="003D2C2D"/>
    <w:rsid w:val="003D3013"/>
    <w:rsid w:val="003D31E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075"/>
    <w:rsid w:val="003E06E0"/>
    <w:rsid w:val="003E0823"/>
    <w:rsid w:val="003E0E57"/>
    <w:rsid w:val="003E1265"/>
    <w:rsid w:val="003E18DF"/>
    <w:rsid w:val="003E18F0"/>
    <w:rsid w:val="003E1D99"/>
    <w:rsid w:val="003E32D8"/>
    <w:rsid w:val="003E3946"/>
    <w:rsid w:val="003E3FC6"/>
    <w:rsid w:val="003E45D5"/>
    <w:rsid w:val="003E48E8"/>
    <w:rsid w:val="003E4A54"/>
    <w:rsid w:val="003E4D51"/>
    <w:rsid w:val="003E60B1"/>
    <w:rsid w:val="003E6180"/>
    <w:rsid w:val="003E63BB"/>
    <w:rsid w:val="003E681B"/>
    <w:rsid w:val="003E6BA8"/>
    <w:rsid w:val="003E7491"/>
    <w:rsid w:val="003E75F8"/>
    <w:rsid w:val="003E781C"/>
    <w:rsid w:val="003E7A00"/>
    <w:rsid w:val="003F0445"/>
    <w:rsid w:val="003F051A"/>
    <w:rsid w:val="003F2B49"/>
    <w:rsid w:val="003F3171"/>
    <w:rsid w:val="003F3569"/>
    <w:rsid w:val="003F3727"/>
    <w:rsid w:val="003F4477"/>
    <w:rsid w:val="003F463B"/>
    <w:rsid w:val="003F4D95"/>
    <w:rsid w:val="003F4F34"/>
    <w:rsid w:val="003F58DA"/>
    <w:rsid w:val="003F5E54"/>
    <w:rsid w:val="003F6134"/>
    <w:rsid w:val="003F6364"/>
    <w:rsid w:val="003F6752"/>
    <w:rsid w:val="003F6BE7"/>
    <w:rsid w:val="003F6E86"/>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6234"/>
    <w:rsid w:val="0040641D"/>
    <w:rsid w:val="0040659E"/>
    <w:rsid w:val="0040678E"/>
    <w:rsid w:val="00406843"/>
    <w:rsid w:val="00406A6F"/>
    <w:rsid w:val="00406F36"/>
    <w:rsid w:val="00407524"/>
    <w:rsid w:val="00407613"/>
    <w:rsid w:val="00407954"/>
    <w:rsid w:val="0041030E"/>
    <w:rsid w:val="0041099D"/>
    <w:rsid w:val="00410FEF"/>
    <w:rsid w:val="00411658"/>
    <w:rsid w:val="00411AF0"/>
    <w:rsid w:val="00411F5D"/>
    <w:rsid w:val="004121B6"/>
    <w:rsid w:val="00412900"/>
    <w:rsid w:val="00412E8E"/>
    <w:rsid w:val="00412EAD"/>
    <w:rsid w:val="00412EB2"/>
    <w:rsid w:val="0041370B"/>
    <w:rsid w:val="00413DDE"/>
    <w:rsid w:val="00414112"/>
    <w:rsid w:val="00414544"/>
    <w:rsid w:val="00414CAC"/>
    <w:rsid w:val="00416432"/>
    <w:rsid w:val="00416548"/>
    <w:rsid w:val="00417116"/>
    <w:rsid w:val="00417C81"/>
    <w:rsid w:val="00417C9F"/>
    <w:rsid w:val="00417DC9"/>
    <w:rsid w:val="00420254"/>
    <w:rsid w:val="00420255"/>
    <w:rsid w:val="0042026D"/>
    <w:rsid w:val="00420A4E"/>
    <w:rsid w:val="00421326"/>
    <w:rsid w:val="004213B3"/>
    <w:rsid w:val="004217B0"/>
    <w:rsid w:val="004218AE"/>
    <w:rsid w:val="00422567"/>
    <w:rsid w:val="004225BF"/>
    <w:rsid w:val="004227F8"/>
    <w:rsid w:val="00422F80"/>
    <w:rsid w:val="0042391E"/>
    <w:rsid w:val="004241B5"/>
    <w:rsid w:val="0042425F"/>
    <w:rsid w:val="00425C3B"/>
    <w:rsid w:val="00426AE8"/>
    <w:rsid w:val="004274DE"/>
    <w:rsid w:val="00427EF3"/>
    <w:rsid w:val="00430272"/>
    <w:rsid w:val="004303AE"/>
    <w:rsid w:val="004306D5"/>
    <w:rsid w:val="004306F1"/>
    <w:rsid w:val="00430DBB"/>
    <w:rsid w:val="00431D9A"/>
    <w:rsid w:val="00432207"/>
    <w:rsid w:val="004324BD"/>
    <w:rsid w:val="004326C4"/>
    <w:rsid w:val="00432999"/>
    <w:rsid w:val="00432F30"/>
    <w:rsid w:val="00432FBF"/>
    <w:rsid w:val="00432FFC"/>
    <w:rsid w:val="004335B7"/>
    <w:rsid w:val="0043424A"/>
    <w:rsid w:val="004342D2"/>
    <w:rsid w:val="004348E2"/>
    <w:rsid w:val="004351E2"/>
    <w:rsid w:val="0043566B"/>
    <w:rsid w:val="00435960"/>
    <w:rsid w:val="004359BB"/>
    <w:rsid w:val="00435B47"/>
    <w:rsid w:val="004361B2"/>
    <w:rsid w:val="004361FB"/>
    <w:rsid w:val="00436585"/>
    <w:rsid w:val="004371B2"/>
    <w:rsid w:val="0043775A"/>
    <w:rsid w:val="004377CF"/>
    <w:rsid w:val="00437CB9"/>
    <w:rsid w:val="004401A3"/>
    <w:rsid w:val="004402BD"/>
    <w:rsid w:val="0044088B"/>
    <w:rsid w:val="00441049"/>
    <w:rsid w:val="00441105"/>
    <w:rsid w:val="004418EE"/>
    <w:rsid w:val="00441A42"/>
    <w:rsid w:val="00441C37"/>
    <w:rsid w:val="00441D3E"/>
    <w:rsid w:val="004427D5"/>
    <w:rsid w:val="00443438"/>
    <w:rsid w:val="004436F5"/>
    <w:rsid w:val="00443FAD"/>
    <w:rsid w:val="0044451A"/>
    <w:rsid w:val="00444D17"/>
    <w:rsid w:val="00446224"/>
    <w:rsid w:val="004464F4"/>
    <w:rsid w:val="00447090"/>
    <w:rsid w:val="00447103"/>
    <w:rsid w:val="004474BD"/>
    <w:rsid w:val="00447513"/>
    <w:rsid w:val="00447C81"/>
    <w:rsid w:val="00447E02"/>
    <w:rsid w:val="00447E22"/>
    <w:rsid w:val="00450B14"/>
    <w:rsid w:val="00450E30"/>
    <w:rsid w:val="0045109E"/>
    <w:rsid w:val="00451482"/>
    <w:rsid w:val="004523CF"/>
    <w:rsid w:val="00452B44"/>
    <w:rsid w:val="00453677"/>
    <w:rsid w:val="0045473D"/>
    <w:rsid w:val="00454D14"/>
    <w:rsid w:val="00454FF4"/>
    <w:rsid w:val="004552C2"/>
    <w:rsid w:val="00455828"/>
    <w:rsid w:val="00456088"/>
    <w:rsid w:val="00456408"/>
    <w:rsid w:val="00456497"/>
    <w:rsid w:val="004568E5"/>
    <w:rsid w:val="00456A26"/>
    <w:rsid w:val="00457045"/>
    <w:rsid w:val="0045722B"/>
    <w:rsid w:val="00457957"/>
    <w:rsid w:val="004579E8"/>
    <w:rsid w:val="00460070"/>
    <w:rsid w:val="00460111"/>
    <w:rsid w:val="0046111E"/>
    <w:rsid w:val="00461649"/>
    <w:rsid w:val="00461D64"/>
    <w:rsid w:val="00461DA0"/>
    <w:rsid w:val="00462383"/>
    <w:rsid w:val="00462B40"/>
    <w:rsid w:val="004639D9"/>
    <w:rsid w:val="00464ADA"/>
    <w:rsid w:val="00464C11"/>
    <w:rsid w:val="00464D08"/>
    <w:rsid w:val="00464FD8"/>
    <w:rsid w:val="00465858"/>
    <w:rsid w:val="00466109"/>
    <w:rsid w:val="0046616F"/>
    <w:rsid w:val="00466A13"/>
    <w:rsid w:val="00466C14"/>
    <w:rsid w:val="0046746C"/>
    <w:rsid w:val="004676F8"/>
    <w:rsid w:val="00467C50"/>
    <w:rsid w:val="004702E1"/>
    <w:rsid w:val="00471AD6"/>
    <w:rsid w:val="00472441"/>
    <w:rsid w:val="004739B4"/>
    <w:rsid w:val="00473C2B"/>
    <w:rsid w:val="00474206"/>
    <w:rsid w:val="00474597"/>
    <w:rsid w:val="00474924"/>
    <w:rsid w:val="00474E4B"/>
    <w:rsid w:val="004753CB"/>
    <w:rsid w:val="00476974"/>
    <w:rsid w:val="00476DDD"/>
    <w:rsid w:val="00477032"/>
    <w:rsid w:val="00480471"/>
    <w:rsid w:val="004808FE"/>
    <w:rsid w:val="00481481"/>
    <w:rsid w:val="0048159C"/>
    <w:rsid w:val="00482522"/>
    <w:rsid w:val="004827BF"/>
    <w:rsid w:val="00482838"/>
    <w:rsid w:val="00482F5C"/>
    <w:rsid w:val="0048345A"/>
    <w:rsid w:val="00483F07"/>
    <w:rsid w:val="00484501"/>
    <w:rsid w:val="0048580C"/>
    <w:rsid w:val="004866DB"/>
    <w:rsid w:val="004869F8"/>
    <w:rsid w:val="00487364"/>
    <w:rsid w:val="0048793C"/>
    <w:rsid w:val="00490078"/>
    <w:rsid w:val="004900BB"/>
    <w:rsid w:val="004907F5"/>
    <w:rsid w:val="00491007"/>
    <w:rsid w:val="0049157E"/>
    <w:rsid w:val="00491636"/>
    <w:rsid w:val="004916AB"/>
    <w:rsid w:val="00492AAA"/>
    <w:rsid w:val="00492C61"/>
    <w:rsid w:val="00492D0E"/>
    <w:rsid w:val="0049331E"/>
    <w:rsid w:val="004936B3"/>
    <w:rsid w:val="00493A6D"/>
    <w:rsid w:val="00493C8F"/>
    <w:rsid w:val="004945EE"/>
    <w:rsid w:val="00494AE2"/>
    <w:rsid w:val="004951D5"/>
    <w:rsid w:val="00495439"/>
    <w:rsid w:val="00495467"/>
    <w:rsid w:val="0049583B"/>
    <w:rsid w:val="00495E78"/>
    <w:rsid w:val="00496095"/>
    <w:rsid w:val="004965CF"/>
    <w:rsid w:val="0049696E"/>
    <w:rsid w:val="00496EDD"/>
    <w:rsid w:val="00497199"/>
    <w:rsid w:val="00497BCA"/>
    <w:rsid w:val="00497F85"/>
    <w:rsid w:val="004A05AD"/>
    <w:rsid w:val="004A0A32"/>
    <w:rsid w:val="004A0E9E"/>
    <w:rsid w:val="004A1C7A"/>
    <w:rsid w:val="004A2FE6"/>
    <w:rsid w:val="004A32AD"/>
    <w:rsid w:val="004A3785"/>
    <w:rsid w:val="004A3F8C"/>
    <w:rsid w:val="004A442E"/>
    <w:rsid w:val="004A478F"/>
    <w:rsid w:val="004A49DF"/>
    <w:rsid w:val="004A4A5C"/>
    <w:rsid w:val="004A4DA5"/>
    <w:rsid w:val="004A4ECB"/>
    <w:rsid w:val="004A5003"/>
    <w:rsid w:val="004A5130"/>
    <w:rsid w:val="004A5297"/>
    <w:rsid w:val="004A62FD"/>
    <w:rsid w:val="004A6D3F"/>
    <w:rsid w:val="004A7492"/>
    <w:rsid w:val="004A781E"/>
    <w:rsid w:val="004A7A13"/>
    <w:rsid w:val="004A7D0A"/>
    <w:rsid w:val="004A7D1A"/>
    <w:rsid w:val="004B0300"/>
    <w:rsid w:val="004B1744"/>
    <w:rsid w:val="004B1856"/>
    <w:rsid w:val="004B1FEE"/>
    <w:rsid w:val="004B3050"/>
    <w:rsid w:val="004B3A1E"/>
    <w:rsid w:val="004B4227"/>
    <w:rsid w:val="004B4329"/>
    <w:rsid w:val="004B52C0"/>
    <w:rsid w:val="004B559B"/>
    <w:rsid w:val="004B5A3E"/>
    <w:rsid w:val="004B5B2E"/>
    <w:rsid w:val="004B5C2D"/>
    <w:rsid w:val="004B5C57"/>
    <w:rsid w:val="004B6B63"/>
    <w:rsid w:val="004B6D55"/>
    <w:rsid w:val="004B6D5D"/>
    <w:rsid w:val="004B6E85"/>
    <w:rsid w:val="004B6F40"/>
    <w:rsid w:val="004B72DF"/>
    <w:rsid w:val="004B76B1"/>
    <w:rsid w:val="004C0965"/>
    <w:rsid w:val="004C101D"/>
    <w:rsid w:val="004C1068"/>
    <w:rsid w:val="004C133E"/>
    <w:rsid w:val="004C35DF"/>
    <w:rsid w:val="004C39C6"/>
    <w:rsid w:val="004C3C81"/>
    <w:rsid w:val="004C418E"/>
    <w:rsid w:val="004C5232"/>
    <w:rsid w:val="004C5A7E"/>
    <w:rsid w:val="004C6CAA"/>
    <w:rsid w:val="004C715F"/>
    <w:rsid w:val="004C798E"/>
    <w:rsid w:val="004C7AA7"/>
    <w:rsid w:val="004C7EF6"/>
    <w:rsid w:val="004D03EC"/>
    <w:rsid w:val="004D0980"/>
    <w:rsid w:val="004D0FBD"/>
    <w:rsid w:val="004D1EA1"/>
    <w:rsid w:val="004D2240"/>
    <w:rsid w:val="004D308D"/>
    <w:rsid w:val="004D341A"/>
    <w:rsid w:val="004D3501"/>
    <w:rsid w:val="004D3AFF"/>
    <w:rsid w:val="004D3FC7"/>
    <w:rsid w:val="004D4C42"/>
    <w:rsid w:val="004D5202"/>
    <w:rsid w:val="004D539F"/>
    <w:rsid w:val="004D5624"/>
    <w:rsid w:val="004D5C6A"/>
    <w:rsid w:val="004D6CC2"/>
    <w:rsid w:val="004D6EFB"/>
    <w:rsid w:val="004D71A7"/>
    <w:rsid w:val="004D7B3F"/>
    <w:rsid w:val="004D7FA9"/>
    <w:rsid w:val="004E0784"/>
    <w:rsid w:val="004E0FAA"/>
    <w:rsid w:val="004E1320"/>
    <w:rsid w:val="004E15BD"/>
    <w:rsid w:val="004E18FA"/>
    <w:rsid w:val="004E1F88"/>
    <w:rsid w:val="004E2610"/>
    <w:rsid w:val="004E26E1"/>
    <w:rsid w:val="004E3273"/>
    <w:rsid w:val="004E3C14"/>
    <w:rsid w:val="004E3F71"/>
    <w:rsid w:val="004E42E0"/>
    <w:rsid w:val="004E4379"/>
    <w:rsid w:val="004E457C"/>
    <w:rsid w:val="004E4D81"/>
    <w:rsid w:val="004E6349"/>
    <w:rsid w:val="004E66BC"/>
    <w:rsid w:val="004E673A"/>
    <w:rsid w:val="004E7031"/>
    <w:rsid w:val="004E7178"/>
    <w:rsid w:val="004E71F6"/>
    <w:rsid w:val="004F0759"/>
    <w:rsid w:val="004F0DD2"/>
    <w:rsid w:val="004F1038"/>
    <w:rsid w:val="004F146C"/>
    <w:rsid w:val="004F1E48"/>
    <w:rsid w:val="004F2B04"/>
    <w:rsid w:val="004F3224"/>
    <w:rsid w:val="004F33B4"/>
    <w:rsid w:val="004F368D"/>
    <w:rsid w:val="004F3A31"/>
    <w:rsid w:val="004F430B"/>
    <w:rsid w:val="004F463F"/>
    <w:rsid w:val="004F4B7A"/>
    <w:rsid w:val="004F4DFF"/>
    <w:rsid w:val="004F62DB"/>
    <w:rsid w:val="004F71C7"/>
    <w:rsid w:val="004F726B"/>
    <w:rsid w:val="004F751F"/>
    <w:rsid w:val="004F7F43"/>
    <w:rsid w:val="00500579"/>
    <w:rsid w:val="0050058B"/>
    <w:rsid w:val="005005B1"/>
    <w:rsid w:val="0050114A"/>
    <w:rsid w:val="005015B1"/>
    <w:rsid w:val="005019B6"/>
    <w:rsid w:val="00502B3C"/>
    <w:rsid w:val="00502C75"/>
    <w:rsid w:val="00502F81"/>
    <w:rsid w:val="00503C8F"/>
    <w:rsid w:val="00504765"/>
    <w:rsid w:val="00504A08"/>
    <w:rsid w:val="005064CE"/>
    <w:rsid w:val="00506C19"/>
    <w:rsid w:val="00506C2D"/>
    <w:rsid w:val="00506C9E"/>
    <w:rsid w:val="00506E30"/>
    <w:rsid w:val="00507194"/>
    <w:rsid w:val="0050724E"/>
    <w:rsid w:val="00507330"/>
    <w:rsid w:val="00507ED0"/>
    <w:rsid w:val="00510050"/>
    <w:rsid w:val="005101E5"/>
    <w:rsid w:val="00510C9A"/>
    <w:rsid w:val="00511143"/>
    <w:rsid w:val="00511F2B"/>
    <w:rsid w:val="0051205F"/>
    <w:rsid w:val="00512581"/>
    <w:rsid w:val="00512CA4"/>
    <w:rsid w:val="0051368B"/>
    <w:rsid w:val="00513878"/>
    <w:rsid w:val="0051390C"/>
    <w:rsid w:val="0051448F"/>
    <w:rsid w:val="00514E8D"/>
    <w:rsid w:val="00514FD9"/>
    <w:rsid w:val="00515008"/>
    <w:rsid w:val="005153AA"/>
    <w:rsid w:val="0051635F"/>
    <w:rsid w:val="00516702"/>
    <w:rsid w:val="00516BFB"/>
    <w:rsid w:val="00517FB3"/>
    <w:rsid w:val="00520096"/>
    <w:rsid w:val="0052047C"/>
    <w:rsid w:val="00520AE0"/>
    <w:rsid w:val="00521318"/>
    <w:rsid w:val="0052225B"/>
    <w:rsid w:val="005223EF"/>
    <w:rsid w:val="0052259E"/>
    <w:rsid w:val="00522C0F"/>
    <w:rsid w:val="005238A5"/>
    <w:rsid w:val="005243FC"/>
    <w:rsid w:val="00524489"/>
    <w:rsid w:val="00524606"/>
    <w:rsid w:val="00524669"/>
    <w:rsid w:val="005250CE"/>
    <w:rsid w:val="0052532E"/>
    <w:rsid w:val="00525896"/>
    <w:rsid w:val="00525B8C"/>
    <w:rsid w:val="005262A0"/>
    <w:rsid w:val="005267B4"/>
    <w:rsid w:val="00526D7E"/>
    <w:rsid w:val="00526F3E"/>
    <w:rsid w:val="00526FB7"/>
    <w:rsid w:val="00527680"/>
    <w:rsid w:val="00527AC8"/>
    <w:rsid w:val="00527DA8"/>
    <w:rsid w:val="00530526"/>
    <w:rsid w:val="00530F80"/>
    <w:rsid w:val="0053250C"/>
    <w:rsid w:val="0053256D"/>
    <w:rsid w:val="00532A79"/>
    <w:rsid w:val="00532C13"/>
    <w:rsid w:val="00533104"/>
    <w:rsid w:val="0053388E"/>
    <w:rsid w:val="0053407A"/>
    <w:rsid w:val="00534779"/>
    <w:rsid w:val="005348EF"/>
    <w:rsid w:val="00534A3D"/>
    <w:rsid w:val="00534B4C"/>
    <w:rsid w:val="00534EE1"/>
    <w:rsid w:val="00535331"/>
    <w:rsid w:val="00536096"/>
    <w:rsid w:val="005364D1"/>
    <w:rsid w:val="00536742"/>
    <w:rsid w:val="00536784"/>
    <w:rsid w:val="00536C88"/>
    <w:rsid w:val="00536CD9"/>
    <w:rsid w:val="00536E28"/>
    <w:rsid w:val="005378BB"/>
    <w:rsid w:val="00537A06"/>
    <w:rsid w:val="00537E7F"/>
    <w:rsid w:val="005401DC"/>
    <w:rsid w:val="005403EF"/>
    <w:rsid w:val="00540970"/>
    <w:rsid w:val="00541782"/>
    <w:rsid w:val="00541967"/>
    <w:rsid w:val="00541F60"/>
    <w:rsid w:val="005435B7"/>
    <w:rsid w:val="00543711"/>
    <w:rsid w:val="00543B9A"/>
    <w:rsid w:val="00544690"/>
    <w:rsid w:val="00544B60"/>
    <w:rsid w:val="00545B50"/>
    <w:rsid w:val="00545F2A"/>
    <w:rsid w:val="00546044"/>
    <w:rsid w:val="005464F2"/>
    <w:rsid w:val="00546740"/>
    <w:rsid w:val="00546AEC"/>
    <w:rsid w:val="00546C87"/>
    <w:rsid w:val="00546E36"/>
    <w:rsid w:val="0054751B"/>
    <w:rsid w:val="005475F2"/>
    <w:rsid w:val="00547645"/>
    <w:rsid w:val="0055027F"/>
    <w:rsid w:val="00550EEE"/>
    <w:rsid w:val="00551925"/>
    <w:rsid w:val="00551CF9"/>
    <w:rsid w:val="00551DF5"/>
    <w:rsid w:val="00552CA7"/>
    <w:rsid w:val="005535EE"/>
    <w:rsid w:val="00553672"/>
    <w:rsid w:val="005541D5"/>
    <w:rsid w:val="00554AA0"/>
    <w:rsid w:val="005553E2"/>
    <w:rsid w:val="00555921"/>
    <w:rsid w:val="00556746"/>
    <w:rsid w:val="00556815"/>
    <w:rsid w:val="00556C0F"/>
    <w:rsid w:val="005577B0"/>
    <w:rsid w:val="0055791A"/>
    <w:rsid w:val="00557F5F"/>
    <w:rsid w:val="00560CAD"/>
    <w:rsid w:val="00560F3A"/>
    <w:rsid w:val="0056143A"/>
    <w:rsid w:val="00561D8A"/>
    <w:rsid w:val="00561FBA"/>
    <w:rsid w:val="0056205B"/>
    <w:rsid w:val="005625B3"/>
    <w:rsid w:val="005629F1"/>
    <w:rsid w:val="00562C4A"/>
    <w:rsid w:val="00563ED4"/>
    <w:rsid w:val="005641B1"/>
    <w:rsid w:val="00564BC3"/>
    <w:rsid w:val="0056587E"/>
    <w:rsid w:val="00565AC4"/>
    <w:rsid w:val="0056617D"/>
    <w:rsid w:val="00566340"/>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BB1"/>
    <w:rsid w:val="00574B45"/>
    <w:rsid w:val="00574E5C"/>
    <w:rsid w:val="00574ED1"/>
    <w:rsid w:val="005754A3"/>
    <w:rsid w:val="005769DB"/>
    <w:rsid w:val="00576AEE"/>
    <w:rsid w:val="00576D71"/>
    <w:rsid w:val="00577592"/>
    <w:rsid w:val="005807C0"/>
    <w:rsid w:val="00580AFD"/>
    <w:rsid w:val="00581171"/>
    <w:rsid w:val="00581AD4"/>
    <w:rsid w:val="00583523"/>
    <w:rsid w:val="005837D6"/>
    <w:rsid w:val="0058500A"/>
    <w:rsid w:val="0058582D"/>
    <w:rsid w:val="00585C87"/>
    <w:rsid w:val="00585E6D"/>
    <w:rsid w:val="005864D1"/>
    <w:rsid w:val="0058689B"/>
    <w:rsid w:val="0058724B"/>
    <w:rsid w:val="00587662"/>
    <w:rsid w:val="005876CE"/>
    <w:rsid w:val="00587713"/>
    <w:rsid w:val="0059012A"/>
    <w:rsid w:val="0059030E"/>
    <w:rsid w:val="005904E8"/>
    <w:rsid w:val="005904F6"/>
    <w:rsid w:val="00590950"/>
    <w:rsid w:val="005915CD"/>
    <w:rsid w:val="00591B42"/>
    <w:rsid w:val="00591D24"/>
    <w:rsid w:val="00592691"/>
    <w:rsid w:val="0059297A"/>
    <w:rsid w:val="005929FB"/>
    <w:rsid w:val="00592AFF"/>
    <w:rsid w:val="00592B55"/>
    <w:rsid w:val="00592D4E"/>
    <w:rsid w:val="00592F7C"/>
    <w:rsid w:val="0059469D"/>
    <w:rsid w:val="00594BBF"/>
    <w:rsid w:val="00594E53"/>
    <w:rsid w:val="0059526B"/>
    <w:rsid w:val="00595513"/>
    <w:rsid w:val="0059610F"/>
    <w:rsid w:val="00596492"/>
    <w:rsid w:val="0059716C"/>
    <w:rsid w:val="005A05FB"/>
    <w:rsid w:val="005A0CFF"/>
    <w:rsid w:val="005A15D0"/>
    <w:rsid w:val="005A17CF"/>
    <w:rsid w:val="005A1BC2"/>
    <w:rsid w:val="005A4320"/>
    <w:rsid w:val="005A490D"/>
    <w:rsid w:val="005A5007"/>
    <w:rsid w:val="005A5165"/>
    <w:rsid w:val="005A5494"/>
    <w:rsid w:val="005A5712"/>
    <w:rsid w:val="005A5883"/>
    <w:rsid w:val="005A5A12"/>
    <w:rsid w:val="005A68DD"/>
    <w:rsid w:val="005A6B1B"/>
    <w:rsid w:val="005A6DC0"/>
    <w:rsid w:val="005A7187"/>
    <w:rsid w:val="005A7314"/>
    <w:rsid w:val="005A7D32"/>
    <w:rsid w:val="005B0165"/>
    <w:rsid w:val="005B0841"/>
    <w:rsid w:val="005B161F"/>
    <w:rsid w:val="005B1AB7"/>
    <w:rsid w:val="005B1E62"/>
    <w:rsid w:val="005B2110"/>
    <w:rsid w:val="005B2B6E"/>
    <w:rsid w:val="005B33CE"/>
    <w:rsid w:val="005B381B"/>
    <w:rsid w:val="005B3C05"/>
    <w:rsid w:val="005B4450"/>
    <w:rsid w:val="005B47AE"/>
    <w:rsid w:val="005B48D8"/>
    <w:rsid w:val="005B4C2D"/>
    <w:rsid w:val="005B5201"/>
    <w:rsid w:val="005B53D9"/>
    <w:rsid w:val="005B5BB5"/>
    <w:rsid w:val="005B5CE9"/>
    <w:rsid w:val="005B69C5"/>
    <w:rsid w:val="005B6C27"/>
    <w:rsid w:val="005B6D42"/>
    <w:rsid w:val="005B717A"/>
    <w:rsid w:val="005B76F4"/>
    <w:rsid w:val="005B7AE1"/>
    <w:rsid w:val="005C0586"/>
    <w:rsid w:val="005C08D7"/>
    <w:rsid w:val="005C0CC8"/>
    <w:rsid w:val="005C1724"/>
    <w:rsid w:val="005C1AFB"/>
    <w:rsid w:val="005C1F2A"/>
    <w:rsid w:val="005C1F98"/>
    <w:rsid w:val="005C23A5"/>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2E8A"/>
    <w:rsid w:val="005D302E"/>
    <w:rsid w:val="005D3063"/>
    <w:rsid w:val="005D35CF"/>
    <w:rsid w:val="005D3F01"/>
    <w:rsid w:val="005D431D"/>
    <w:rsid w:val="005D49DE"/>
    <w:rsid w:val="005D51B9"/>
    <w:rsid w:val="005D527F"/>
    <w:rsid w:val="005D5CED"/>
    <w:rsid w:val="005D5D63"/>
    <w:rsid w:val="005D6040"/>
    <w:rsid w:val="005D63BA"/>
    <w:rsid w:val="005D7201"/>
    <w:rsid w:val="005D723E"/>
    <w:rsid w:val="005D7E2A"/>
    <w:rsid w:val="005D7FB7"/>
    <w:rsid w:val="005E0C19"/>
    <w:rsid w:val="005E13D9"/>
    <w:rsid w:val="005E195A"/>
    <w:rsid w:val="005E1BCA"/>
    <w:rsid w:val="005E1C20"/>
    <w:rsid w:val="005E22ED"/>
    <w:rsid w:val="005E3080"/>
    <w:rsid w:val="005E3224"/>
    <w:rsid w:val="005E3251"/>
    <w:rsid w:val="005E3609"/>
    <w:rsid w:val="005E3631"/>
    <w:rsid w:val="005E3880"/>
    <w:rsid w:val="005E3DAA"/>
    <w:rsid w:val="005E5206"/>
    <w:rsid w:val="005E549C"/>
    <w:rsid w:val="005E6C27"/>
    <w:rsid w:val="005E7427"/>
    <w:rsid w:val="005E752B"/>
    <w:rsid w:val="005E7760"/>
    <w:rsid w:val="005E7A7F"/>
    <w:rsid w:val="005F0124"/>
    <w:rsid w:val="005F0694"/>
    <w:rsid w:val="005F09C8"/>
    <w:rsid w:val="005F0BB4"/>
    <w:rsid w:val="005F1418"/>
    <w:rsid w:val="005F14D6"/>
    <w:rsid w:val="005F1533"/>
    <w:rsid w:val="005F16D4"/>
    <w:rsid w:val="005F2096"/>
    <w:rsid w:val="005F2376"/>
    <w:rsid w:val="005F23F7"/>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11AF"/>
    <w:rsid w:val="00601440"/>
    <w:rsid w:val="006024C1"/>
    <w:rsid w:val="00602617"/>
    <w:rsid w:val="006026AA"/>
    <w:rsid w:val="00602C6D"/>
    <w:rsid w:val="00602DD7"/>
    <w:rsid w:val="0060345F"/>
    <w:rsid w:val="00603520"/>
    <w:rsid w:val="006038E3"/>
    <w:rsid w:val="00603DD2"/>
    <w:rsid w:val="006041D2"/>
    <w:rsid w:val="0060422A"/>
    <w:rsid w:val="00604527"/>
    <w:rsid w:val="00604B4D"/>
    <w:rsid w:val="00604FBF"/>
    <w:rsid w:val="00605622"/>
    <w:rsid w:val="006056E9"/>
    <w:rsid w:val="00605AF1"/>
    <w:rsid w:val="00605B92"/>
    <w:rsid w:val="006069C3"/>
    <w:rsid w:val="00606FA7"/>
    <w:rsid w:val="00607009"/>
    <w:rsid w:val="006072B4"/>
    <w:rsid w:val="00607424"/>
    <w:rsid w:val="00607CD9"/>
    <w:rsid w:val="00607E88"/>
    <w:rsid w:val="00610208"/>
    <w:rsid w:val="0061037D"/>
    <w:rsid w:val="0061090E"/>
    <w:rsid w:val="00611281"/>
    <w:rsid w:val="00611290"/>
    <w:rsid w:val="00612408"/>
    <w:rsid w:val="0061244B"/>
    <w:rsid w:val="006127A5"/>
    <w:rsid w:val="0061296E"/>
    <w:rsid w:val="00612B6B"/>
    <w:rsid w:val="006137EF"/>
    <w:rsid w:val="00613923"/>
    <w:rsid w:val="00613BD9"/>
    <w:rsid w:val="00613BF9"/>
    <w:rsid w:val="00613F07"/>
    <w:rsid w:val="006145D8"/>
    <w:rsid w:val="006148DC"/>
    <w:rsid w:val="006148FA"/>
    <w:rsid w:val="00614C0D"/>
    <w:rsid w:val="00615759"/>
    <w:rsid w:val="00616F14"/>
    <w:rsid w:val="006172AC"/>
    <w:rsid w:val="006173D0"/>
    <w:rsid w:val="006177C0"/>
    <w:rsid w:val="006179F0"/>
    <w:rsid w:val="00617A3F"/>
    <w:rsid w:val="00617D4E"/>
    <w:rsid w:val="0062005E"/>
    <w:rsid w:val="00620157"/>
    <w:rsid w:val="0062035F"/>
    <w:rsid w:val="00620ACD"/>
    <w:rsid w:val="006211DC"/>
    <w:rsid w:val="00621246"/>
    <w:rsid w:val="006212C3"/>
    <w:rsid w:val="0062176E"/>
    <w:rsid w:val="00622049"/>
    <w:rsid w:val="00622552"/>
    <w:rsid w:val="00622CFD"/>
    <w:rsid w:val="006232F0"/>
    <w:rsid w:val="0062350F"/>
    <w:rsid w:val="00623902"/>
    <w:rsid w:val="00623953"/>
    <w:rsid w:val="00623EEE"/>
    <w:rsid w:val="00623FDB"/>
    <w:rsid w:val="00623FE4"/>
    <w:rsid w:val="00624990"/>
    <w:rsid w:val="00624C22"/>
    <w:rsid w:val="00624C79"/>
    <w:rsid w:val="00624F6F"/>
    <w:rsid w:val="0062528B"/>
    <w:rsid w:val="006259A3"/>
    <w:rsid w:val="00626682"/>
    <w:rsid w:val="00626BA9"/>
    <w:rsid w:val="006270EE"/>
    <w:rsid w:val="00627155"/>
    <w:rsid w:val="00627DCB"/>
    <w:rsid w:val="006304A8"/>
    <w:rsid w:val="0063096F"/>
    <w:rsid w:val="00630AA7"/>
    <w:rsid w:val="00630B34"/>
    <w:rsid w:val="006315DA"/>
    <w:rsid w:val="0063163E"/>
    <w:rsid w:val="006316BC"/>
    <w:rsid w:val="00631B3C"/>
    <w:rsid w:val="0063318E"/>
    <w:rsid w:val="00633319"/>
    <w:rsid w:val="0063351C"/>
    <w:rsid w:val="0063461F"/>
    <w:rsid w:val="00634878"/>
    <w:rsid w:val="00634F16"/>
    <w:rsid w:val="00635664"/>
    <w:rsid w:val="00635891"/>
    <w:rsid w:val="00635D5F"/>
    <w:rsid w:val="00635DF7"/>
    <w:rsid w:val="00636BF8"/>
    <w:rsid w:val="00636E6C"/>
    <w:rsid w:val="00637033"/>
    <w:rsid w:val="00637115"/>
    <w:rsid w:val="0063766A"/>
    <w:rsid w:val="006376B3"/>
    <w:rsid w:val="006376B7"/>
    <w:rsid w:val="006378F8"/>
    <w:rsid w:val="00637A6B"/>
    <w:rsid w:val="00637FB7"/>
    <w:rsid w:val="0064028F"/>
    <w:rsid w:val="00640644"/>
    <w:rsid w:val="00640F13"/>
    <w:rsid w:val="00641050"/>
    <w:rsid w:val="00641198"/>
    <w:rsid w:val="00641689"/>
    <w:rsid w:val="00641CE7"/>
    <w:rsid w:val="00642CD0"/>
    <w:rsid w:val="00642E68"/>
    <w:rsid w:val="00642EA1"/>
    <w:rsid w:val="006432B5"/>
    <w:rsid w:val="00643EB0"/>
    <w:rsid w:val="00644F8D"/>
    <w:rsid w:val="0064521B"/>
    <w:rsid w:val="0064550D"/>
    <w:rsid w:val="00645D33"/>
    <w:rsid w:val="00645E1D"/>
    <w:rsid w:val="00646BC8"/>
    <w:rsid w:val="00646FF9"/>
    <w:rsid w:val="00647032"/>
    <w:rsid w:val="00650218"/>
    <w:rsid w:val="00650AF8"/>
    <w:rsid w:val="00651148"/>
    <w:rsid w:val="00651290"/>
    <w:rsid w:val="006513FA"/>
    <w:rsid w:val="00651DFB"/>
    <w:rsid w:val="00652902"/>
    <w:rsid w:val="0065329F"/>
    <w:rsid w:val="00653593"/>
    <w:rsid w:val="00653C25"/>
    <w:rsid w:val="00654367"/>
    <w:rsid w:val="006544EC"/>
    <w:rsid w:val="00654752"/>
    <w:rsid w:val="00655180"/>
    <w:rsid w:val="0065529C"/>
    <w:rsid w:val="00655910"/>
    <w:rsid w:val="00655D35"/>
    <w:rsid w:val="00656154"/>
    <w:rsid w:val="006562CF"/>
    <w:rsid w:val="006562E8"/>
    <w:rsid w:val="00657B54"/>
    <w:rsid w:val="0066008B"/>
    <w:rsid w:val="00660A75"/>
    <w:rsid w:val="00660DBD"/>
    <w:rsid w:val="0066152E"/>
    <w:rsid w:val="006622C9"/>
    <w:rsid w:val="00662FA0"/>
    <w:rsid w:val="00663259"/>
    <w:rsid w:val="006642C8"/>
    <w:rsid w:val="00664B9B"/>
    <w:rsid w:val="00665361"/>
    <w:rsid w:val="00665711"/>
    <w:rsid w:val="006658EB"/>
    <w:rsid w:val="0066684E"/>
    <w:rsid w:val="00667AEA"/>
    <w:rsid w:val="00667E5D"/>
    <w:rsid w:val="0067098A"/>
    <w:rsid w:val="00670EF8"/>
    <w:rsid w:val="00670F2B"/>
    <w:rsid w:val="0067104F"/>
    <w:rsid w:val="0067145F"/>
    <w:rsid w:val="006715B0"/>
    <w:rsid w:val="0067164D"/>
    <w:rsid w:val="006719C0"/>
    <w:rsid w:val="00671F30"/>
    <w:rsid w:val="006722F2"/>
    <w:rsid w:val="00672554"/>
    <w:rsid w:val="006730DF"/>
    <w:rsid w:val="0067390A"/>
    <w:rsid w:val="00673E13"/>
    <w:rsid w:val="00674A7C"/>
    <w:rsid w:val="00674A92"/>
    <w:rsid w:val="00674C0E"/>
    <w:rsid w:val="00676142"/>
    <w:rsid w:val="006762EC"/>
    <w:rsid w:val="00676807"/>
    <w:rsid w:val="00676DB0"/>
    <w:rsid w:val="00676F9F"/>
    <w:rsid w:val="00677448"/>
    <w:rsid w:val="00677D84"/>
    <w:rsid w:val="0068046D"/>
    <w:rsid w:val="006813A3"/>
    <w:rsid w:val="00681895"/>
    <w:rsid w:val="006819B7"/>
    <w:rsid w:val="00681BEB"/>
    <w:rsid w:val="006828F5"/>
    <w:rsid w:val="0068294D"/>
    <w:rsid w:val="00683622"/>
    <w:rsid w:val="006845B5"/>
    <w:rsid w:val="006848FC"/>
    <w:rsid w:val="00684920"/>
    <w:rsid w:val="00684D53"/>
    <w:rsid w:val="0068507C"/>
    <w:rsid w:val="00685152"/>
    <w:rsid w:val="00686208"/>
    <w:rsid w:val="006862D5"/>
    <w:rsid w:val="006867C4"/>
    <w:rsid w:val="00686CB3"/>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4D3D"/>
    <w:rsid w:val="006951EC"/>
    <w:rsid w:val="00695755"/>
    <w:rsid w:val="00695769"/>
    <w:rsid w:val="00695969"/>
    <w:rsid w:val="00696051"/>
    <w:rsid w:val="00696219"/>
    <w:rsid w:val="00696623"/>
    <w:rsid w:val="00697217"/>
    <w:rsid w:val="00697395"/>
    <w:rsid w:val="006976E8"/>
    <w:rsid w:val="00697ED5"/>
    <w:rsid w:val="006A056C"/>
    <w:rsid w:val="006A0DDB"/>
    <w:rsid w:val="006A15C7"/>
    <w:rsid w:val="006A19F8"/>
    <w:rsid w:val="006A22DB"/>
    <w:rsid w:val="006A2438"/>
    <w:rsid w:val="006A2678"/>
    <w:rsid w:val="006A2A50"/>
    <w:rsid w:val="006A2BC9"/>
    <w:rsid w:val="006A2F94"/>
    <w:rsid w:val="006A3619"/>
    <w:rsid w:val="006A47A7"/>
    <w:rsid w:val="006A4F6E"/>
    <w:rsid w:val="006A5960"/>
    <w:rsid w:val="006A607B"/>
    <w:rsid w:val="006A63D0"/>
    <w:rsid w:val="006A6769"/>
    <w:rsid w:val="006A67F2"/>
    <w:rsid w:val="006A6DDB"/>
    <w:rsid w:val="006A6F37"/>
    <w:rsid w:val="006A7056"/>
    <w:rsid w:val="006A74EB"/>
    <w:rsid w:val="006A79BC"/>
    <w:rsid w:val="006A7AAC"/>
    <w:rsid w:val="006B0506"/>
    <w:rsid w:val="006B05C4"/>
    <w:rsid w:val="006B0679"/>
    <w:rsid w:val="006B108D"/>
    <w:rsid w:val="006B13AF"/>
    <w:rsid w:val="006B1689"/>
    <w:rsid w:val="006B19BF"/>
    <w:rsid w:val="006B1C3C"/>
    <w:rsid w:val="006B2236"/>
    <w:rsid w:val="006B27A3"/>
    <w:rsid w:val="006B28B4"/>
    <w:rsid w:val="006B2B77"/>
    <w:rsid w:val="006B2C33"/>
    <w:rsid w:val="006B3DE3"/>
    <w:rsid w:val="006B4542"/>
    <w:rsid w:val="006B478E"/>
    <w:rsid w:val="006B5C8B"/>
    <w:rsid w:val="006B6190"/>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5B8"/>
    <w:rsid w:val="006C1A81"/>
    <w:rsid w:val="006C20B4"/>
    <w:rsid w:val="006C271C"/>
    <w:rsid w:val="006C2BC4"/>
    <w:rsid w:val="006C2BD7"/>
    <w:rsid w:val="006C2BF3"/>
    <w:rsid w:val="006C2CB7"/>
    <w:rsid w:val="006C2F62"/>
    <w:rsid w:val="006C3129"/>
    <w:rsid w:val="006C3D8C"/>
    <w:rsid w:val="006C3FD3"/>
    <w:rsid w:val="006C40A9"/>
    <w:rsid w:val="006C4453"/>
    <w:rsid w:val="006C51E5"/>
    <w:rsid w:val="006C5581"/>
    <w:rsid w:val="006C5697"/>
    <w:rsid w:val="006C5FFC"/>
    <w:rsid w:val="006C6013"/>
    <w:rsid w:val="006C6587"/>
    <w:rsid w:val="006C6820"/>
    <w:rsid w:val="006C6B08"/>
    <w:rsid w:val="006C7429"/>
    <w:rsid w:val="006C7F02"/>
    <w:rsid w:val="006D02A5"/>
    <w:rsid w:val="006D05B9"/>
    <w:rsid w:val="006D06FB"/>
    <w:rsid w:val="006D0DEC"/>
    <w:rsid w:val="006D114E"/>
    <w:rsid w:val="006D1871"/>
    <w:rsid w:val="006D2BA4"/>
    <w:rsid w:val="006D2C6F"/>
    <w:rsid w:val="006D2FEE"/>
    <w:rsid w:val="006D3222"/>
    <w:rsid w:val="006D341C"/>
    <w:rsid w:val="006D341F"/>
    <w:rsid w:val="006D3648"/>
    <w:rsid w:val="006D42DA"/>
    <w:rsid w:val="006D4465"/>
    <w:rsid w:val="006D4710"/>
    <w:rsid w:val="006D4D02"/>
    <w:rsid w:val="006D4FFF"/>
    <w:rsid w:val="006D5A43"/>
    <w:rsid w:val="006D600F"/>
    <w:rsid w:val="006D6522"/>
    <w:rsid w:val="006D6912"/>
    <w:rsid w:val="006D69C6"/>
    <w:rsid w:val="006D6CE3"/>
    <w:rsid w:val="006D73E8"/>
    <w:rsid w:val="006D74F1"/>
    <w:rsid w:val="006D7508"/>
    <w:rsid w:val="006D7873"/>
    <w:rsid w:val="006E037A"/>
    <w:rsid w:val="006E07ED"/>
    <w:rsid w:val="006E08F5"/>
    <w:rsid w:val="006E0B03"/>
    <w:rsid w:val="006E10FF"/>
    <w:rsid w:val="006E2073"/>
    <w:rsid w:val="006E213A"/>
    <w:rsid w:val="006E28CF"/>
    <w:rsid w:val="006E31A3"/>
    <w:rsid w:val="006E356A"/>
    <w:rsid w:val="006E3DC0"/>
    <w:rsid w:val="006E4BA5"/>
    <w:rsid w:val="006E5F67"/>
    <w:rsid w:val="006E62BB"/>
    <w:rsid w:val="006E6610"/>
    <w:rsid w:val="006E666C"/>
    <w:rsid w:val="006E7E79"/>
    <w:rsid w:val="006F0756"/>
    <w:rsid w:val="006F094D"/>
    <w:rsid w:val="006F0988"/>
    <w:rsid w:val="006F0C07"/>
    <w:rsid w:val="006F15F1"/>
    <w:rsid w:val="006F16C5"/>
    <w:rsid w:val="006F1B2A"/>
    <w:rsid w:val="006F1DDF"/>
    <w:rsid w:val="006F26C9"/>
    <w:rsid w:val="006F293F"/>
    <w:rsid w:val="006F2D07"/>
    <w:rsid w:val="006F2DF8"/>
    <w:rsid w:val="006F2E04"/>
    <w:rsid w:val="006F3527"/>
    <w:rsid w:val="006F3666"/>
    <w:rsid w:val="006F3F49"/>
    <w:rsid w:val="006F4189"/>
    <w:rsid w:val="006F46A9"/>
    <w:rsid w:val="006F4710"/>
    <w:rsid w:val="006F4E23"/>
    <w:rsid w:val="006F4F1B"/>
    <w:rsid w:val="006F55B9"/>
    <w:rsid w:val="006F5B6E"/>
    <w:rsid w:val="006F5C85"/>
    <w:rsid w:val="006F5EFD"/>
    <w:rsid w:val="006F6A22"/>
    <w:rsid w:val="006F6AFA"/>
    <w:rsid w:val="006F6EE4"/>
    <w:rsid w:val="006F6FA9"/>
    <w:rsid w:val="006F73EC"/>
    <w:rsid w:val="006F7832"/>
    <w:rsid w:val="006F7B82"/>
    <w:rsid w:val="006F7D5F"/>
    <w:rsid w:val="007002FB"/>
    <w:rsid w:val="0070042A"/>
    <w:rsid w:val="00700A99"/>
    <w:rsid w:val="00700AF5"/>
    <w:rsid w:val="00700BC9"/>
    <w:rsid w:val="00700FBD"/>
    <w:rsid w:val="0070132F"/>
    <w:rsid w:val="00701717"/>
    <w:rsid w:val="00702658"/>
    <w:rsid w:val="0070267A"/>
    <w:rsid w:val="007026ED"/>
    <w:rsid w:val="00702759"/>
    <w:rsid w:val="007027B6"/>
    <w:rsid w:val="0070360A"/>
    <w:rsid w:val="00704ACE"/>
    <w:rsid w:val="007056F8"/>
    <w:rsid w:val="007058BB"/>
    <w:rsid w:val="00705CCC"/>
    <w:rsid w:val="00705F6B"/>
    <w:rsid w:val="00706851"/>
    <w:rsid w:val="0070718E"/>
    <w:rsid w:val="00707705"/>
    <w:rsid w:val="00707D15"/>
    <w:rsid w:val="00707D81"/>
    <w:rsid w:val="007104B4"/>
    <w:rsid w:val="0071068A"/>
    <w:rsid w:val="00710B90"/>
    <w:rsid w:val="00711453"/>
    <w:rsid w:val="007116B9"/>
    <w:rsid w:val="00712784"/>
    <w:rsid w:val="0071281E"/>
    <w:rsid w:val="00712920"/>
    <w:rsid w:val="00713393"/>
    <w:rsid w:val="00713721"/>
    <w:rsid w:val="00714254"/>
    <w:rsid w:val="00714B4D"/>
    <w:rsid w:val="00714BCC"/>
    <w:rsid w:val="007155D8"/>
    <w:rsid w:val="00715B4C"/>
    <w:rsid w:val="00715FFC"/>
    <w:rsid w:val="0071672A"/>
    <w:rsid w:val="00716923"/>
    <w:rsid w:val="00717238"/>
    <w:rsid w:val="00717DE2"/>
    <w:rsid w:val="007203F0"/>
    <w:rsid w:val="007208B0"/>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EF0"/>
    <w:rsid w:val="007278B5"/>
    <w:rsid w:val="007279B2"/>
    <w:rsid w:val="00727FF2"/>
    <w:rsid w:val="00730211"/>
    <w:rsid w:val="00730490"/>
    <w:rsid w:val="0073052F"/>
    <w:rsid w:val="00731B08"/>
    <w:rsid w:val="00733069"/>
    <w:rsid w:val="00733141"/>
    <w:rsid w:val="0073398C"/>
    <w:rsid w:val="00733F0E"/>
    <w:rsid w:val="007341F1"/>
    <w:rsid w:val="007343F2"/>
    <w:rsid w:val="007344F1"/>
    <w:rsid w:val="007347CA"/>
    <w:rsid w:val="00734EB6"/>
    <w:rsid w:val="0073566A"/>
    <w:rsid w:val="00735687"/>
    <w:rsid w:val="00735C1A"/>
    <w:rsid w:val="00735E6C"/>
    <w:rsid w:val="00735F53"/>
    <w:rsid w:val="00736C9F"/>
    <w:rsid w:val="00736EC0"/>
    <w:rsid w:val="0073701D"/>
    <w:rsid w:val="00737354"/>
    <w:rsid w:val="00737B64"/>
    <w:rsid w:val="00737C4A"/>
    <w:rsid w:val="00737F1C"/>
    <w:rsid w:val="0074032B"/>
    <w:rsid w:val="007406F9"/>
    <w:rsid w:val="007407D6"/>
    <w:rsid w:val="00740FD5"/>
    <w:rsid w:val="00741B3D"/>
    <w:rsid w:val="00741C5C"/>
    <w:rsid w:val="00741D41"/>
    <w:rsid w:val="0074207C"/>
    <w:rsid w:val="0074264F"/>
    <w:rsid w:val="00742C58"/>
    <w:rsid w:val="0074301C"/>
    <w:rsid w:val="00743608"/>
    <w:rsid w:val="007440DB"/>
    <w:rsid w:val="0074461E"/>
    <w:rsid w:val="00744ECF"/>
    <w:rsid w:val="00745532"/>
    <w:rsid w:val="00745E4C"/>
    <w:rsid w:val="00745EF8"/>
    <w:rsid w:val="00746428"/>
    <w:rsid w:val="0074649D"/>
    <w:rsid w:val="00747248"/>
    <w:rsid w:val="0074727C"/>
    <w:rsid w:val="00747300"/>
    <w:rsid w:val="0074741B"/>
    <w:rsid w:val="00750282"/>
    <w:rsid w:val="007519A6"/>
    <w:rsid w:val="00751B41"/>
    <w:rsid w:val="007520CC"/>
    <w:rsid w:val="00752535"/>
    <w:rsid w:val="00752D5E"/>
    <w:rsid w:val="00752FE8"/>
    <w:rsid w:val="007530A4"/>
    <w:rsid w:val="00753877"/>
    <w:rsid w:val="007539DC"/>
    <w:rsid w:val="00753A63"/>
    <w:rsid w:val="00754186"/>
    <w:rsid w:val="00754A95"/>
    <w:rsid w:val="00755494"/>
    <w:rsid w:val="00755795"/>
    <w:rsid w:val="00755E70"/>
    <w:rsid w:val="00756209"/>
    <w:rsid w:val="00756B42"/>
    <w:rsid w:val="00756D8E"/>
    <w:rsid w:val="00756DC2"/>
    <w:rsid w:val="007571D1"/>
    <w:rsid w:val="00757411"/>
    <w:rsid w:val="00757E51"/>
    <w:rsid w:val="00760092"/>
    <w:rsid w:val="00760277"/>
    <w:rsid w:val="00760911"/>
    <w:rsid w:val="00760ADB"/>
    <w:rsid w:val="00760E68"/>
    <w:rsid w:val="00761308"/>
    <w:rsid w:val="0076131D"/>
    <w:rsid w:val="00761A5B"/>
    <w:rsid w:val="00761AA4"/>
    <w:rsid w:val="007626C5"/>
    <w:rsid w:val="0076280D"/>
    <w:rsid w:val="00763945"/>
    <w:rsid w:val="00763E7F"/>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B5"/>
    <w:rsid w:val="007718EB"/>
    <w:rsid w:val="00771EBB"/>
    <w:rsid w:val="0077296E"/>
    <w:rsid w:val="007730ED"/>
    <w:rsid w:val="00773117"/>
    <w:rsid w:val="0077352F"/>
    <w:rsid w:val="00773CDB"/>
    <w:rsid w:val="007747DF"/>
    <w:rsid w:val="007760BB"/>
    <w:rsid w:val="00777293"/>
    <w:rsid w:val="007773BF"/>
    <w:rsid w:val="00777646"/>
    <w:rsid w:val="00777F47"/>
    <w:rsid w:val="00780287"/>
    <w:rsid w:val="007807A6"/>
    <w:rsid w:val="00780CE8"/>
    <w:rsid w:val="00780E26"/>
    <w:rsid w:val="007818D5"/>
    <w:rsid w:val="007822B8"/>
    <w:rsid w:val="00782353"/>
    <w:rsid w:val="0078256C"/>
    <w:rsid w:val="00782571"/>
    <w:rsid w:val="007827D8"/>
    <w:rsid w:val="00783567"/>
    <w:rsid w:val="00783FB8"/>
    <w:rsid w:val="007844BB"/>
    <w:rsid w:val="0078459B"/>
    <w:rsid w:val="0078459D"/>
    <w:rsid w:val="00784655"/>
    <w:rsid w:val="0078516A"/>
    <w:rsid w:val="007865C5"/>
    <w:rsid w:val="00786B5D"/>
    <w:rsid w:val="00786E32"/>
    <w:rsid w:val="00787105"/>
    <w:rsid w:val="007871BA"/>
    <w:rsid w:val="007876BB"/>
    <w:rsid w:val="007876D4"/>
    <w:rsid w:val="007879C0"/>
    <w:rsid w:val="00787C5D"/>
    <w:rsid w:val="007901AC"/>
    <w:rsid w:val="00790669"/>
    <w:rsid w:val="007918EB"/>
    <w:rsid w:val="00791C0E"/>
    <w:rsid w:val="00791D0B"/>
    <w:rsid w:val="007924E5"/>
    <w:rsid w:val="00792576"/>
    <w:rsid w:val="007925A0"/>
    <w:rsid w:val="00792D0A"/>
    <w:rsid w:val="00792F4A"/>
    <w:rsid w:val="007932CC"/>
    <w:rsid w:val="007935DC"/>
    <w:rsid w:val="0079478D"/>
    <w:rsid w:val="007947DD"/>
    <w:rsid w:val="00794C62"/>
    <w:rsid w:val="007953FF"/>
    <w:rsid w:val="0079597D"/>
    <w:rsid w:val="00796416"/>
    <w:rsid w:val="00796C69"/>
    <w:rsid w:val="00796DD7"/>
    <w:rsid w:val="007971F5"/>
    <w:rsid w:val="007A01CC"/>
    <w:rsid w:val="007A0A67"/>
    <w:rsid w:val="007A10EC"/>
    <w:rsid w:val="007A1F18"/>
    <w:rsid w:val="007A208B"/>
    <w:rsid w:val="007A238F"/>
    <w:rsid w:val="007A2453"/>
    <w:rsid w:val="007A254E"/>
    <w:rsid w:val="007A2A4A"/>
    <w:rsid w:val="007A2C0B"/>
    <w:rsid w:val="007A3D6B"/>
    <w:rsid w:val="007A3F71"/>
    <w:rsid w:val="007A4443"/>
    <w:rsid w:val="007A4BBA"/>
    <w:rsid w:val="007A4C17"/>
    <w:rsid w:val="007A4F69"/>
    <w:rsid w:val="007A50E6"/>
    <w:rsid w:val="007A54E6"/>
    <w:rsid w:val="007A5E85"/>
    <w:rsid w:val="007A5FDE"/>
    <w:rsid w:val="007A759C"/>
    <w:rsid w:val="007A7C17"/>
    <w:rsid w:val="007A7D35"/>
    <w:rsid w:val="007B0183"/>
    <w:rsid w:val="007B0C49"/>
    <w:rsid w:val="007B0FC8"/>
    <w:rsid w:val="007B11F3"/>
    <w:rsid w:val="007B1422"/>
    <w:rsid w:val="007B203E"/>
    <w:rsid w:val="007B2C4E"/>
    <w:rsid w:val="007B2F3D"/>
    <w:rsid w:val="007B30CA"/>
    <w:rsid w:val="007B3EA5"/>
    <w:rsid w:val="007B4033"/>
    <w:rsid w:val="007B4CF2"/>
    <w:rsid w:val="007B5701"/>
    <w:rsid w:val="007B5D1E"/>
    <w:rsid w:val="007B6489"/>
    <w:rsid w:val="007B76DC"/>
    <w:rsid w:val="007B772A"/>
    <w:rsid w:val="007B7847"/>
    <w:rsid w:val="007B7A9C"/>
    <w:rsid w:val="007C0721"/>
    <w:rsid w:val="007C16B1"/>
    <w:rsid w:val="007C1A31"/>
    <w:rsid w:val="007C1F16"/>
    <w:rsid w:val="007C21D7"/>
    <w:rsid w:val="007C2D7B"/>
    <w:rsid w:val="007C2FE0"/>
    <w:rsid w:val="007C4D93"/>
    <w:rsid w:val="007C54C5"/>
    <w:rsid w:val="007C5556"/>
    <w:rsid w:val="007C5C79"/>
    <w:rsid w:val="007C5CDB"/>
    <w:rsid w:val="007C6E8E"/>
    <w:rsid w:val="007C7162"/>
    <w:rsid w:val="007C76FD"/>
    <w:rsid w:val="007C770D"/>
    <w:rsid w:val="007D0082"/>
    <w:rsid w:val="007D134E"/>
    <w:rsid w:val="007D1F80"/>
    <w:rsid w:val="007D2ABC"/>
    <w:rsid w:val="007D2D34"/>
    <w:rsid w:val="007D3A68"/>
    <w:rsid w:val="007D4006"/>
    <w:rsid w:val="007D4DAB"/>
    <w:rsid w:val="007D598F"/>
    <w:rsid w:val="007D600D"/>
    <w:rsid w:val="007D6B06"/>
    <w:rsid w:val="007D6B75"/>
    <w:rsid w:val="007D6CFA"/>
    <w:rsid w:val="007D6E99"/>
    <w:rsid w:val="007D7B2E"/>
    <w:rsid w:val="007D7BAE"/>
    <w:rsid w:val="007E0180"/>
    <w:rsid w:val="007E021B"/>
    <w:rsid w:val="007E035D"/>
    <w:rsid w:val="007E03AE"/>
    <w:rsid w:val="007E06DB"/>
    <w:rsid w:val="007E1A21"/>
    <w:rsid w:val="007E1B14"/>
    <w:rsid w:val="007E22E0"/>
    <w:rsid w:val="007E245F"/>
    <w:rsid w:val="007E287B"/>
    <w:rsid w:val="007E2ACB"/>
    <w:rsid w:val="007E31B8"/>
    <w:rsid w:val="007E40F4"/>
    <w:rsid w:val="007E4AA0"/>
    <w:rsid w:val="007E4B6C"/>
    <w:rsid w:val="007E58F0"/>
    <w:rsid w:val="007E5C3F"/>
    <w:rsid w:val="007E5F13"/>
    <w:rsid w:val="007E6769"/>
    <w:rsid w:val="007E67FD"/>
    <w:rsid w:val="007E72E4"/>
    <w:rsid w:val="007F0191"/>
    <w:rsid w:val="007F0907"/>
    <w:rsid w:val="007F0A88"/>
    <w:rsid w:val="007F0ADB"/>
    <w:rsid w:val="007F1167"/>
    <w:rsid w:val="007F1776"/>
    <w:rsid w:val="007F1AA1"/>
    <w:rsid w:val="007F1C21"/>
    <w:rsid w:val="007F2084"/>
    <w:rsid w:val="007F2141"/>
    <w:rsid w:val="007F2328"/>
    <w:rsid w:val="007F2471"/>
    <w:rsid w:val="007F3DF3"/>
    <w:rsid w:val="007F482B"/>
    <w:rsid w:val="007F4E39"/>
    <w:rsid w:val="007F53A6"/>
    <w:rsid w:val="007F5A0E"/>
    <w:rsid w:val="007F6409"/>
    <w:rsid w:val="007F6596"/>
    <w:rsid w:val="007F6ACD"/>
    <w:rsid w:val="007F6CBA"/>
    <w:rsid w:val="007F7EF3"/>
    <w:rsid w:val="0080014E"/>
    <w:rsid w:val="0080059A"/>
    <w:rsid w:val="00800723"/>
    <w:rsid w:val="00800BE5"/>
    <w:rsid w:val="008012B6"/>
    <w:rsid w:val="008016F4"/>
    <w:rsid w:val="00801917"/>
    <w:rsid w:val="008029A1"/>
    <w:rsid w:val="008032E3"/>
    <w:rsid w:val="008035CB"/>
    <w:rsid w:val="00803677"/>
    <w:rsid w:val="00804B4A"/>
    <w:rsid w:val="00805968"/>
    <w:rsid w:val="00805FB3"/>
    <w:rsid w:val="0080602D"/>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C5F"/>
    <w:rsid w:val="00812F21"/>
    <w:rsid w:val="00813366"/>
    <w:rsid w:val="00813891"/>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3ED7"/>
    <w:rsid w:val="008245DF"/>
    <w:rsid w:val="00824871"/>
    <w:rsid w:val="00824C28"/>
    <w:rsid w:val="0082527C"/>
    <w:rsid w:val="00825639"/>
    <w:rsid w:val="0082599E"/>
    <w:rsid w:val="00826750"/>
    <w:rsid w:val="008269BC"/>
    <w:rsid w:val="00826A5F"/>
    <w:rsid w:val="00826B93"/>
    <w:rsid w:val="00826F44"/>
    <w:rsid w:val="008275CA"/>
    <w:rsid w:val="00830837"/>
    <w:rsid w:val="00830B42"/>
    <w:rsid w:val="00830BB7"/>
    <w:rsid w:val="00831861"/>
    <w:rsid w:val="00831F22"/>
    <w:rsid w:val="008324C4"/>
    <w:rsid w:val="00832711"/>
    <w:rsid w:val="00832C80"/>
    <w:rsid w:val="008331EC"/>
    <w:rsid w:val="00833B80"/>
    <w:rsid w:val="00833E63"/>
    <w:rsid w:val="008340AA"/>
    <w:rsid w:val="00834317"/>
    <w:rsid w:val="0083489B"/>
    <w:rsid w:val="00834969"/>
    <w:rsid w:val="00835072"/>
    <w:rsid w:val="0083523B"/>
    <w:rsid w:val="008353CC"/>
    <w:rsid w:val="00835462"/>
    <w:rsid w:val="00835AB3"/>
    <w:rsid w:val="0083706D"/>
    <w:rsid w:val="00837329"/>
    <w:rsid w:val="008374F1"/>
    <w:rsid w:val="00837E0F"/>
    <w:rsid w:val="00837F97"/>
    <w:rsid w:val="00840A31"/>
    <w:rsid w:val="00840A4B"/>
    <w:rsid w:val="00840B2C"/>
    <w:rsid w:val="00840F51"/>
    <w:rsid w:val="00841116"/>
    <w:rsid w:val="00841231"/>
    <w:rsid w:val="00841815"/>
    <w:rsid w:val="00841C15"/>
    <w:rsid w:val="00842AAD"/>
    <w:rsid w:val="00843754"/>
    <w:rsid w:val="00843B06"/>
    <w:rsid w:val="00843B3F"/>
    <w:rsid w:val="00844C21"/>
    <w:rsid w:val="00845D6B"/>
    <w:rsid w:val="00846183"/>
    <w:rsid w:val="008462A0"/>
    <w:rsid w:val="0084660D"/>
    <w:rsid w:val="00846A07"/>
    <w:rsid w:val="008475E1"/>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794"/>
    <w:rsid w:val="00856850"/>
    <w:rsid w:val="00856964"/>
    <w:rsid w:val="00856A71"/>
    <w:rsid w:val="00857024"/>
    <w:rsid w:val="00857F91"/>
    <w:rsid w:val="008601AC"/>
    <w:rsid w:val="00860DA7"/>
    <w:rsid w:val="00861451"/>
    <w:rsid w:val="008616E0"/>
    <w:rsid w:val="0086288C"/>
    <w:rsid w:val="00862BB5"/>
    <w:rsid w:val="00862CB3"/>
    <w:rsid w:val="00862E7B"/>
    <w:rsid w:val="00862F60"/>
    <w:rsid w:val="00862FF2"/>
    <w:rsid w:val="008631E2"/>
    <w:rsid w:val="00863361"/>
    <w:rsid w:val="008634AF"/>
    <w:rsid w:val="00863A11"/>
    <w:rsid w:val="00863DE3"/>
    <w:rsid w:val="0086462D"/>
    <w:rsid w:val="00864D3E"/>
    <w:rsid w:val="00865B58"/>
    <w:rsid w:val="00865DC2"/>
    <w:rsid w:val="00865EB4"/>
    <w:rsid w:val="008664DB"/>
    <w:rsid w:val="00866B6C"/>
    <w:rsid w:val="00867075"/>
    <w:rsid w:val="008670A4"/>
    <w:rsid w:val="008674BE"/>
    <w:rsid w:val="00870AEC"/>
    <w:rsid w:val="00870B50"/>
    <w:rsid w:val="008712E1"/>
    <w:rsid w:val="00871989"/>
    <w:rsid w:val="008721ED"/>
    <w:rsid w:val="00872481"/>
    <w:rsid w:val="008730AB"/>
    <w:rsid w:val="00874F7F"/>
    <w:rsid w:val="0087511A"/>
    <w:rsid w:val="008761CA"/>
    <w:rsid w:val="0087757E"/>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5893"/>
    <w:rsid w:val="00886921"/>
    <w:rsid w:val="00886A56"/>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226B"/>
    <w:rsid w:val="008924BE"/>
    <w:rsid w:val="00892641"/>
    <w:rsid w:val="008928FF"/>
    <w:rsid w:val="00892E26"/>
    <w:rsid w:val="00893DE2"/>
    <w:rsid w:val="008941E7"/>
    <w:rsid w:val="0089517F"/>
    <w:rsid w:val="0089564A"/>
    <w:rsid w:val="00895B2A"/>
    <w:rsid w:val="00896DB6"/>
    <w:rsid w:val="00896E16"/>
    <w:rsid w:val="00897208"/>
    <w:rsid w:val="0089757E"/>
    <w:rsid w:val="008978F8"/>
    <w:rsid w:val="00897BF9"/>
    <w:rsid w:val="008A0396"/>
    <w:rsid w:val="008A064F"/>
    <w:rsid w:val="008A1499"/>
    <w:rsid w:val="008A1612"/>
    <w:rsid w:val="008A3295"/>
    <w:rsid w:val="008A34A4"/>
    <w:rsid w:val="008A3643"/>
    <w:rsid w:val="008A4039"/>
    <w:rsid w:val="008A4096"/>
    <w:rsid w:val="008A459C"/>
    <w:rsid w:val="008A461B"/>
    <w:rsid w:val="008A55BA"/>
    <w:rsid w:val="008A5F99"/>
    <w:rsid w:val="008A6544"/>
    <w:rsid w:val="008A695E"/>
    <w:rsid w:val="008A72C1"/>
    <w:rsid w:val="008A7863"/>
    <w:rsid w:val="008B024B"/>
    <w:rsid w:val="008B0374"/>
    <w:rsid w:val="008B07F9"/>
    <w:rsid w:val="008B090D"/>
    <w:rsid w:val="008B0DC0"/>
    <w:rsid w:val="008B170F"/>
    <w:rsid w:val="008B257C"/>
    <w:rsid w:val="008B25EC"/>
    <w:rsid w:val="008B26DC"/>
    <w:rsid w:val="008B2CE0"/>
    <w:rsid w:val="008B3737"/>
    <w:rsid w:val="008B4900"/>
    <w:rsid w:val="008B4E57"/>
    <w:rsid w:val="008B5146"/>
    <w:rsid w:val="008B5597"/>
    <w:rsid w:val="008B56E0"/>
    <w:rsid w:val="008B5B58"/>
    <w:rsid w:val="008B6342"/>
    <w:rsid w:val="008B6650"/>
    <w:rsid w:val="008B68CB"/>
    <w:rsid w:val="008B7547"/>
    <w:rsid w:val="008B7866"/>
    <w:rsid w:val="008C0AF5"/>
    <w:rsid w:val="008C0F0B"/>
    <w:rsid w:val="008C1146"/>
    <w:rsid w:val="008C13DC"/>
    <w:rsid w:val="008C2453"/>
    <w:rsid w:val="008C29CB"/>
    <w:rsid w:val="008C32A0"/>
    <w:rsid w:val="008C33BA"/>
    <w:rsid w:val="008C4332"/>
    <w:rsid w:val="008C4501"/>
    <w:rsid w:val="008C4BAE"/>
    <w:rsid w:val="008C4E23"/>
    <w:rsid w:val="008C4ED5"/>
    <w:rsid w:val="008C51E9"/>
    <w:rsid w:val="008C566E"/>
    <w:rsid w:val="008C568F"/>
    <w:rsid w:val="008C5D83"/>
    <w:rsid w:val="008C66A6"/>
    <w:rsid w:val="008C749A"/>
    <w:rsid w:val="008C7D02"/>
    <w:rsid w:val="008D10DF"/>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D7465"/>
    <w:rsid w:val="008D75CA"/>
    <w:rsid w:val="008E025E"/>
    <w:rsid w:val="008E08F8"/>
    <w:rsid w:val="008E0BAC"/>
    <w:rsid w:val="008E0E2A"/>
    <w:rsid w:val="008E0F12"/>
    <w:rsid w:val="008E137E"/>
    <w:rsid w:val="008E1457"/>
    <w:rsid w:val="008E17B1"/>
    <w:rsid w:val="008E2DA5"/>
    <w:rsid w:val="008E2FC9"/>
    <w:rsid w:val="008E3821"/>
    <w:rsid w:val="008E4332"/>
    <w:rsid w:val="008E4BC7"/>
    <w:rsid w:val="008E5470"/>
    <w:rsid w:val="008E56BD"/>
    <w:rsid w:val="008E5E44"/>
    <w:rsid w:val="008E5EFA"/>
    <w:rsid w:val="008E6575"/>
    <w:rsid w:val="008E6CB2"/>
    <w:rsid w:val="008E6D59"/>
    <w:rsid w:val="008E74D7"/>
    <w:rsid w:val="008E7B5A"/>
    <w:rsid w:val="008E7EB7"/>
    <w:rsid w:val="008F0199"/>
    <w:rsid w:val="008F2259"/>
    <w:rsid w:val="008F24D9"/>
    <w:rsid w:val="008F2C87"/>
    <w:rsid w:val="008F306E"/>
    <w:rsid w:val="008F3DC4"/>
    <w:rsid w:val="008F4D02"/>
    <w:rsid w:val="008F564D"/>
    <w:rsid w:val="008F5787"/>
    <w:rsid w:val="008F5A23"/>
    <w:rsid w:val="008F68F8"/>
    <w:rsid w:val="008F6B9C"/>
    <w:rsid w:val="008F7079"/>
    <w:rsid w:val="008F727A"/>
    <w:rsid w:val="008F7BFE"/>
    <w:rsid w:val="008F7F8D"/>
    <w:rsid w:val="009003A7"/>
    <w:rsid w:val="009003EE"/>
    <w:rsid w:val="00900782"/>
    <w:rsid w:val="0090111B"/>
    <w:rsid w:val="0090118C"/>
    <w:rsid w:val="0090132A"/>
    <w:rsid w:val="00901BDC"/>
    <w:rsid w:val="00901E88"/>
    <w:rsid w:val="00902449"/>
    <w:rsid w:val="00902ABD"/>
    <w:rsid w:val="00902C7D"/>
    <w:rsid w:val="00902E06"/>
    <w:rsid w:val="009035EB"/>
    <w:rsid w:val="0090414D"/>
    <w:rsid w:val="00905656"/>
    <w:rsid w:val="0090656C"/>
    <w:rsid w:val="00906668"/>
    <w:rsid w:val="00906BE9"/>
    <w:rsid w:val="00906EDF"/>
    <w:rsid w:val="00906F56"/>
    <w:rsid w:val="00906F9F"/>
    <w:rsid w:val="00906FAF"/>
    <w:rsid w:val="009072D8"/>
    <w:rsid w:val="00907A26"/>
    <w:rsid w:val="00907C98"/>
    <w:rsid w:val="00911433"/>
    <w:rsid w:val="00911A99"/>
    <w:rsid w:val="0091216B"/>
    <w:rsid w:val="0091272D"/>
    <w:rsid w:val="00913307"/>
    <w:rsid w:val="00913BDE"/>
    <w:rsid w:val="00913D13"/>
    <w:rsid w:val="00913EF6"/>
    <w:rsid w:val="009156AD"/>
    <w:rsid w:val="0091587A"/>
    <w:rsid w:val="00915900"/>
    <w:rsid w:val="00915D9C"/>
    <w:rsid w:val="00916093"/>
    <w:rsid w:val="009160BA"/>
    <w:rsid w:val="0091628C"/>
    <w:rsid w:val="00916507"/>
    <w:rsid w:val="00916CF9"/>
    <w:rsid w:val="009177FD"/>
    <w:rsid w:val="00917831"/>
    <w:rsid w:val="009179A7"/>
    <w:rsid w:val="009206A7"/>
    <w:rsid w:val="0092075B"/>
    <w:rsid w:val="009209C7"/>
    <w:rsid w:val="00920C69"/>
    <w:rsid w:val="009213BA"/>
    <w:rsid w:val="009216B0"/>
    <w:rsid w:val="0092199D"/>
    <w:rsid w:val="009219F5"/>
    <w:rsid w:val="00921BF6"/>
    <w:rsid w:val="00922151"/>
    <w:rsid w:val="0092267B"/>
    <w:rsid w:val="00922FCE"/>
    <w:rsid w:val="009230E7"/>
    <w:rsid w:val="009235AA"/>
    <w:rsid w:val="0092383F"/>
    <w:rsid w:val="0092467B"/>
    <w:rsid w:val="00924BEA"/>
    <w:rsid w:val="009252CA"/>
    <w:rsid w:val="00925438"/>
    <w:rsid w:val="0092548B"/>
    <w:rsid w:val="00925A36"/>
    <w:rsid w:val="009274F7"/>
    <w:rsid w:val="00930466"/>
    <w:rsid w:val="00930ED6"/>
    <w:rsid w:val="0093175F"/>
    <w:rsid w:val="00931E25"/>
    <w:rsid w:val="00932803"/>
    <w:rsid w:val="009339C1"/>
    <w:rsid w:val="00933CBB"/>
    <w:rsid w:val="00934094"/>
    <w:rsid w:val="00934A16"/>
    <w:rsid w:val="00934A24"/>
    <w:rsid w:val="00934E95"/>
    <w:rsid w:val="009363DB"/>
    <w:rsid w:val="009367A9"/>
    <w:rsid w:val="009368EE"/>
    <w:rsid w:val="00936F5E"/>
    <w:rsid w:val="009372C6"/>
    <w:rsid w:val="00937DAF"/>
    <w:rsid w:val="00937F1A"/>
    <w:rsid w:val="009404EE"/>
    <w:rsid w:val="00940E9F"/>
    <w:rsid w:val="00940EF7"/>
    <w:rsid w:val="00941CBE"/>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043B"/>
    <w:rsid w:val="0095053E"/>
    <w:rsid w:val="00951C33"/>
    <w:rsid w:val="00951F08"/>
    <w:rsid w:val="009522F4"/>
    <w:rsid w:val="00953D80"/>
    <w:rsid w:val="0095447B"/>
    <w:rsid w:val="009546DE"/>
    <w:rsid w:val="00954871"/>
    <w:rsid w:val="00954F55"/>
    <w:rsid w:val="00954FD1"/>
    <w:rsid w:val="00955112"/>
    <w:rsid w:val="00956022"/>
    <w:rsid w:val="009564FC"/>
    <w:rsid w:val="009565A4"/>
    <w:rsid w:val="00956BD1"/>
    <w:rsid w:val="00956EC2"/>
    <w:rsid w:val="0095755A"/>
    <w:rsid w:val="00957982"/>
    <w:rsid w:val="00960196"/>
    <w:rsid w:val="00960C6F"/>
    <w:rsid w:val="0096188A"/>
    <w:rsid w:val="009619DA"/>
    <w:rsid w:val="00961AD5"/>
    <w:rsid w:val="0096321F"/>
    <w:rsid w:val="00963469"/>
    <w:rsid w:val="00963804"/>
    <w:rsid w:val="0096561B"/>
    <w:rsid w:val="009658A3"/>
    <w:rsid w:val="00965D15"/>
    <w:rsid w:val="00965E47"/>
    <w:rsid w:val="00965F89"/>
    <w:rsid w:val="00966960"/>
    <w:rsid w:val="00966FB6"/>
    <w:rsid w:val="00970CF6"/>
    <w:rsid w:val="00971820"/>
    <w:rsid w:val="009722D5"/>
    <w:rsid w:val="0097230D"/>
    <w:rsid w:val="009725A3"/>
    <w:rsid w:val="0097316A"/>
    <w:rsid w:val="00973843"/>
    <w:rsid w:val="00973C28"/>
    <w:rsid w:val="00974385"/>
    <w:rsid w:val="009754BC"/>
    <w:rsid w:val="009756CD"/>
    <w:rsid w:val="00976093"/>
    <w:rsid w:val="0097759C"/>
    <w:rsid w:val="0098047B"/>
    <w:rsid w:val="009811B5"/>
    <w:rsid w:val="009816EC"/>
    <w:rsid w:val="00981868"/>
    <w:rsid w:val="00981B29"/>
    <w:rsid w:val="00981CA2"/>
    <w:rsid w:val="00981D7F"/>
    <w:rsid w:val="0098209E"/>
    <w:rsid w:val="009833A2"/>
    <w:rsid w:val="009833F4"/>
    <w:rsid w:val="009839A8"/>
    <w:rsid w:val="00983ADA"/>
    <w:rsid w:val="00983C9D"/>
    <w:rsid w:val="00984D1B"/>
    <w:rsid w:val="00984E91"/>
    <w:rsid w:val="00985107"/>
    <w:rsid w:val="009853F6"/>
    <w:rsid w:val="00985CAB"/>
    <w:rsid w:val="0098636F"/>
    <w:rsid w:val="00986787"/>
    <w:rsid w:val="00986F0B"/>
    <w:rsid w:val="009875F9"/>
    <w:rsid w:val="00990005"/>
    <w:rsid w:val="009907F1"/>
    <w:rsid w:val="00990DBA"/>
    <w:rsid w:val="00991AB1"/>
    <w:rsid w:val="00991B67"/>
    <w:rsid w:val="00991F1C"/>
    <w:rsid w:val="009927C5"/>
    <w:rsid w:val="00992C45"/>
    <w:rsid w:val="009961AF"/>
    <w:rsid w:val="00996E3B"/>
    <w:rsid w:val="009971AE"/>
    <w:rsid w:val="00997630"/>
    <w:rsid w:val="00997B69"/>
    <w:rsid w:val="00997B86"/>
    <w:rsid w:val="009A02E2"/>
    <w:rsid w:val="009A1442"/>
    <w:rsid w:val="009A1868"/>
    <w:rsid w:val="009A1F17"/>
    <w:rsid w:val="009A25D4"/>
    <w:rsid w:val="009A30A2"/>
    <w:rsid w:val="009A3223"/>
    <w:rsid w:val="009A3765"/>
    <w:rsid w:val="009A37E1"/>
    <w:rsid w:val="009A79D8"/>
    <w:rsid w:val="009A7AB6"/>
    <w:rsid w:val="009A7CAE"/>
    <w:rsid w:val="009B176D"/>
    <w:rsid w:val="009B2011"/>
    <w:rsid w:val="009B290E"/>
    <w:rsid w:val="009B32F9"/>
    <w:rsid w:val="009B4230"/>
    <w:rsid w:val="009B461A"/>
    <w:rsid w:val="009B48B2"/>
    <w:rsid w:val="009B5305"/>
    <w:rsid w:val="009B5D22"/>
    <w:rsid w:val="009B739C"/>
    <w:rsid w:val="009B79B7"/>
    <w:rsid w:val="009C0273"/>
    <w:rsid w:val="009C05BE"/>
    <w:rsid w:val="009C0E63"/>
    <w:rsid w:val="009C1B3E"/>
    <w:rsid w:val="009C1BF2"/>
    <w:rsid w:val="009C1EA8"/>
    <w:rsid w:val="009C2553"/>
    <w:rsid w:val="009C3350"/>
    <w:rsid w:val="009C45DC"/>
    <w:rsid w:val="009C4840"/>
    <w:rsid w:val="009C4C13"/>
    <w:rsid w:val="009C4EB6"/>
    <w:rsid w:val="009C5C32"/>
    <w:rsid w:val="009C5C97"/>
    <w:rsid w:val="009C5EFF"/>
    <w:rsid w:val="009C5F15"/>
    <w:rsid w:val="009C66F9"/>
    <w:rsid w:val="009C6877"/>
    <w:rsid w:val="009C71FB"/>
    <w:rsid w:val="009D0173"/>
    <w:rsid w:val="009D0305"/>
    <w:rsid w:val="009D0381"/>
    <w:rsid w:val="009D0926"/>
    <w:rsid w:val="009D0DAB"/>
    <w:rsid w:val="009D0E5A"/>
    <w:rsid w:val="009D15D4"/>
    <w:rsid w:val="009D15E5"/>
    <w:rsid w:val="009D191C"/>
    <w:rsid w:val="009D1E67"/>
    <w:rsid w:val="009D2CA7"/>
    <w:rsid w:val="009D337E"/>
    <w:rsid w:val="009D3C43"/>
    <w:rsid w:val="009D473F"/>
    <w:rsid w:val="009D4B06"/>
    <w:rsid w:val="009D500F"/>
    <w:rsid w:val="009D5BD3"/>
    <w:rsid w:val="009D6EE4"/>
    <w:rsid w:val="009D745B"/>
    <w:rsid w:val="009D7A33"/>
    <w:rsid w:val="009D7C3B"/>
    <w:rsid w:val="009E01DE"/>
    <w:rsid w:val="009E153F"/>
    <w:rsid w:val="009E3261"/>
    <w:rsid w:val="009E3441"/>
    <w:rsid w:val="009E385C"/>
    <w:rsid w:val="009E38F6"/>
    <w:rsid w:val="009E3C55"/>
    <w:rsid w:val="009E3DF8"/>
    <w:rsid w:val="009E3F6A"/>
    <w:rsid w:val="009E4295"/>
    <w:rsid w:val="009E4FE3"/>
    <w:rsid w:val="009E54B3"/>
    <w:rsid w:val="009E6156"/>
    <w:rsid w:val="009E67A4"/>
    <w:rsid w:val="009E689B"/>
    <w:rsid w:val="009E7410"/>
    <w:rsid w:val="009F0392"/>
    <w:rsid w:val="009F03B1"/>
    <w:rsid w:val="009F0951"/>
    <w:rsid w:val="009F12FC"/>
    <w:rsid w:val="009F16E9"/>
    <w:rsid w:val="009F1C95"/>
    <w:rsid w:val="009F22EA"/>
    <w:rsid w:val="009F23C1"/>
    <w:rsid w:val="009F3D40"/>
    <w:rsid w:val="009F4534"/>
    <w:rsid w:val="009F47E3"/>
    <w:rsid w:val="009F4C60"/>
    <w:rsid w:val="009F4CBD"/>
    <w:rsid w:val="009F4CC7"/>
    <w:rsid w:val="009F5096"/>
    <w:rsid w:val="009F5588"/>
    <w:rsid w:val="009F57E1"/>
    <w:rsid w:val="009F5E07"/>
    <w:rsid w:val="009F5E7C"/>
    <w:rsid w:val="009F5FE6"/>
    <w:rsid w:val="009F6450"/>
    <w:rsid w:val="009F6746"/>
    <w:rsid w:val="009F7177"/>
    <w:rsid w:val="009F7AEE"/>
    <w:rsid w:val="009F7CCB"/>
    <w:rsid w:val="00A00C34"/>
    <w:rsid w:val="00A00E07"/>
    <w:rsid w:val="00A0122C"/>
    <w:rsid w:val="00A01398"/>
    <w:rsid w:val="00A01C88"/>
    <w:rsid w:val="00A01D86"/>
    <w:rsid w:val="00A02557"/>
    <w:rsid w:val="00A02A7E"/>
    <w:rsid w:val="00A0475A"/>
    <w:rsid w:val="00A04CF3"/>
    <w:rsid w:val="00A054DA"/>
    <w:rsid w:val="00A05667"/>
    <w:rsid w:val="00A0591C"/>
    <w:rsid w:val="00A05E54"/>
    <w:rsid w:val="00A06196"/>
    <w:rsid w:val="00A067EF"/>
    <w:rsid w:val="00A06F8C"/>
    <w:rsid w:val="00A0715B"/>
    <w:rsid w:val="00A07499"/>
    <w:rsid w:val="00A074FF"/>
    <w:rsid w:val="00A100AE"/>
    <w:rsid w:val="00A102CB"/>
    <w:rsid w:val="00A1070E"/>
    <w:rsid w:val="00A10710"/>
    <w:rsid w:val="00A11195"/>
    <w:rsid w:val="00A1125B"/>
    <w:rsid w:val="00A1197C"/>
    <w:rsid w:val="00A1197D"/>
    <w:rsid w:val="00A11DA0"/>
    <w:rsid w:val="00A11F55"/>
    <w:rsid w:val="00A135E8"/>
    <w:rsid w:val="00A14F51"/>
    <w:rsid w:val="00A1613D"/>
    <w:rsid w:val="00A162CB"/>
    <w:rsid w:val="00A16767"/>
    <w:rsid w:val="00A16C00"/>
    <w:rsid w:val="00A16FEF"/>
    <w:rsid w:val="00A177AC"/>
    <w:rsid w:val="00A17EB7"/>
    <w:rsid w:val="00A20A3E"/>
    <w:rsid w:val="00A20DD4"/>
    <w:rsid w:val="00A20DD9"/>
    <w:rsid w:val="00A21021"/>
    <w:rsid w:val="00A2151E"/>
    <w:rsid w:val="00A21CDB"/>
    <w:rsid w:val="00A22150"/>
    <w:rsid w:val="00A22B3C"/>
    <w:rsid w:val="00A2351D"/>
    <w:rsid w:val="00A2379F"/>
    <w:rsid w:val="00A23831"/>
    <w:rsid w:val="00A23ABE"/>
    <w:rsid w:val="00A24914"/>
    <w:rsid w:val="00A2596F"/>
    <w:rsid w:val="00A2647A"/>
    <w:rsid w:val="00A26492"/>
    <w:rsid w:val="00A265AE"/>
    <w:rsid w:val="00A2697D"/>
    <w:rsid w:val="00A26EC6"/>
    <w:rsid w:val="00A27597"/>
    <w:rsid w:val="00A27841"/>
    <w:rsid w:val="00A27A46"/>
    <w:rsid w:val="00A30047"/>
    <w:rsid w:val="00A301C6"/>
    <w:rsid w:val="00A30EEE"/>
    <w:rsid w:val="00A30F73"/>
    <w:rsid w:val="00A31886"/>
    <w:rsid w:val="00A31E91"/>
    <w:rsid w:val="00A323CD"/>
    <w:rsid w:val="00A324CC"/>
    <w:rsid w:val="00A32C0C"/>
    <w:rsid w:val="00A32FBB"/>
    <w:rsid w:val="00A340A6"/>
    <w:rsid w:val="00A367EC"/>
    <w:rsid w:val="00A370EE"/>
    <w:rsid w:val="00A37BAD"/>
    <w:rsid w:val="00A41C08"/>
    <w:rsid w:val="00A4200E"/>
    <w:rsid w:val="00A4216D"/>
    <w:rsid w:val="00A421DA"/>
    <w:rsid w:val="00A42C4F"/>
    <w:rsid w:val="00A42F65"/>
    <w:rsid w:val="00A43B88"/>
    <w:rsid w:val="00A44337"/>
    <w:rsid w:val="00A44662"/>
    <w:rsid w:val="00A449F0"/>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2026"/>
    <w:rsid w:val="00A5286D"/>
    <w:rsid w:val="00A52A2C"/>
    <w:rsid w:val="00A52FC9"/>
    <w:rsid w:val="00A53013"/>
    <w:rsid w:val="00A543D5"/>
    <w:rsid w:val="00A54531"/>
    <w:rsid w:val="00A547EE"/>
    <w:rsid w:val="00A54B49"/>
    <w:rsid w:val="00A54D0C"/>
    <w:rsid w:val="00A5578A"/>
    <w:rsid w:val="00A55968"/>
    <w:rsid w:val="00A5687F"/>
    <w:rsid w:val="00A56C6D"/>
    <w:rsid w:val="00A5772D"/>
    <w:rsid w:val="00A57B3A"/>
    <w:rsid w:val="00A57C3B"/>
    <w:rsid w:val="00A57D5B"/>
    <w:rsid w:val="00A60395"/>
    <w:rsid w:val="00A606A5"/>
    <w:rsid w:val="00A608B2"/>
    <w:rsid w:val="00A60A07"/>
    <w:rsid w:val="00A60AC2"/>
    <w:rsid w:val="00A60CFA"/>
    <w:rsid w:val="00A6189D"/>
    <w:rsid w:val="00A619A9"/>
    <w:rsid w:val="00A61A9B"/>
    <w:rsid w:val="00A622C6"/>
    <w:rsid w:val="00A623AA"/>
    <w:rsid w:val="00A6248B"/>
    <w:rsid w:val="00A62E0D"/>
    <w:rsid w:val="00A62EC1"/>
    <w:rsid w:val="00A6331A"/>
    <w:rsid w:val="00A63FC9"/>
    <w:rsid w:val="00A649A9"/>
    <w:rsid w:val="00A64A34"/>
    <w:rsid w:val="00A64EFC"/>
    <w:rsid w:val="00A65031"/>
    <w:rsid w:val="00A65623"/>
    <w:rsid w:val="00A65DF4"/>
    <w:rsid w:val="00A65E4B"/>
    <w:rsid w:val="00A6684C"/>
    <w:rsid w:val="00A676C7"/>
    <w:rsid w:val="00A700B1"/>
    <w:rsid w:val="00A717F4"/>
    <w:rsid w:val="00A72029"/>
    <w:rsid w:val="00A720AB"/>
    <w:rsid w:val="00A7227F"/>
    <w:rsid w:val="00A722E2"/>
    <w:rsid w:val="00A72F71"/>
    <w:rsid w:val="00A731A8"/>
    <w:rsid w:val="00A73232"/>
    <w:rsid w:val="00A736F1"/>
    <w:rsid w:val="00A74FB1"/>
    <w:rsid w:val="00A75B5F"/>
    <w:rsid w:val="00A76548"/>
    <w:rsid w:val="00A76A1C"/>
    <w:rsid w:val="00A778F9"/>
    <w:rsid w:val="00A801DA"/>
    <w:rsid w:val="00A8020D"/>
    <w:rsid w:val="00A80465"/>
    <w:rsid w:val="00A80E7A"/>
    <w:rsid w:val="00A81158"/>
    <w:rsid w:val="00A81542"/>
    <w:rsid w:val="00A8164E"/>
    <w:rsid w:val="00A824C1"/>
    <w:rsid w:val="00A82CC7"/>
    <w:rsid w:val="00A82D7D"/>
    <w:rsid w:val="00A84222"/>
    <w:rsid w:val="00A84C95"/>
    <w:rsid w:val="00A84EBA"/>
    <w:rsid w:val="00A85410"/>
    <w:rsid w:val="00A85703"/>
    <w:rsid w:val="00A858EF"/>
    <w:rsid w:val="00A86432"/>
    <w:rsid w:val="00A8669D"/>
    <w:rsid w:val="00A8672A"/>
    <w:rsid w:val="00A868BB"/>
    <w:rsid w:val="00A86D3C"/>
    <w:rsid w:val="00A87E30"/>
    <w:rsid w:val="00A87F4D"/>
    <w:rsid w:val="00A90F39"/>
    <w:rsid w:val="00A91084"/>
    <w:rsid w:val="00A91A16"/>
    <w:rsid w:val="00A91D6A"/>
    <w:rsid w:val="00A9224A"/>
    <w:rsid w:val="00A92275"/>
    <w:rsid w:val="00A926C4"/>
    <w:rsid w:val="00A92AA3"/>
    <w:rsid w:val="00A9385F"/>
    <w:rsid w:val="00A939AF"/>
    <w:rsid w:val="00A9453A"/>
    <w:rsid w:val="00A9480B"/>
    <w:rsid w:val="00A9525A"/>
    <w:rsid w:val="00A95F58"/>
    <w:rsid w:val="00A9603B"/>
    <w:rsid w:val="00A960C0"/>
    <w:rsid w:val="00A964B0"/>
    <w:rsid w:val="00AA0304"/>
    <w:rsid w:val="00AA060A"/>
    <w:rsid w:val="00AA08A9"/>
    <w:rsid w:val="00AA0D1D"/>
    <w:rsid w:val="00AA1AA2"/>
    <w:rsid w:val="00AA2157"/>
    <w:rsid w:val="00AA255D"/>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BBD"/>
    <w:rsid w:val="00AC2020"/>
    <w:rsid w:val="00AC2E91"/>
    <w:rsid w:val="00AC39A6"/>
    <w:rsid w:val="00AC39F1"/>
    <w:rsid w:val="00AC3CC2"/>
    <w:rsid w:val="00AC4379"/>
    <w:rsid w:val="00AC4D47"/>
    <w:rsid w:val="00AC4DEF"/>
    <w:rsid w:val="00AC4F2C"/>
    <w:rsid w:val="00AC56E2"/>
    <w:rsid w:val="00AC5C6A"/>
    <w:rsid w:val="00AC6241"/>
    <w:rsid w:val="00AC67FB"/>
    <w:rsid w:val="00AC680D"/>
    <w:rsid w:val="00AC6958"/>
    <w:rsid w:val="00AC7430"/>
    <w:rsid w:val="00AC7473"/>
    <w:rsid w:val="00AD0534"/>
    <w:rsid w:val="00AD092C"/>
    <w:rsid w:val="00AD0CEE"/>
    <w:rsid w:val="00AD20D1"/>
    <w:rsid w:val="00AD2228"/>
    <w:rsid w:val="00AD22DC"/>
    <w:rsid w:val="00AD2752"/>
    <w:rsid w:val="00AD2FBB"/>
    <w:rsid w:val="00AD37C5"/>
    <w:rsid w:val="00AD3ECF"/>
    <w:rsid w:val="00AD4EE5"/>
    <w:rsid w:val="00AD5C8F"/>
    <w:rsid w:val="00AD622E"/>
    <w:rsid w:val="00AD65F4"/>
    <w:rsid w:val="00AD6B7E"/>
    <w:rsid w:val="00AD73CA"/>
    <w:rsid w:val="00AD7A2D"/>
    <w:rsid w:val="00AE0AB8"/>
    <w:rsid w:val="00AE0C05"/>
    <w:rsid w:val="00AE0F15"/>
    <w:rsid w:val="00AE13F4"/>
    <w:rsid w:val="00AE17C9"/>
    <w:rsid w:val="00AE1D0C"/>
    <w:rsid w:val="00AE2183"/>
    <w:rsid w:val="00AE2F03"/>
    <w:rsid w:val="00AE3304"/>
    <w:rsid w:val="00AE3832"/>
    <w:rsid w:val="00AE3DC3"/>
    <w:rsid w:val="00AE4353"/>
    <w:rsid w:val="00AE4363"/>
    <w:rsid w:val="00AE43EC"/>
    <w:rsid w:val="00AE46F0"/>
    <w:rsid w:val="00AE58D3"/>
    <w:rsid w:val="00AE5A69"/>
    <w:rsid w:val="00AE6269"/>
    <w:rsid w:val="00AE64B8"/>
    <w:rsid w:val="00AE68E3"/>
    <w:rsid w:val="00AE6930"/>
    <w:rsid w:val="00AE748E"/>
    <w:rsid w:val="00AE7C02"/>
    <w:rsid w:val="00AE7C26"/>
    <w:rsid w:val="00AF005A"/>
    <w:rsid w:val="00AF0CD3"/>
    <w:rsid w:val="00AF1149"/>
    <w:rsid w:val="00AF1F07"/>
    <w:rsid w:val="00AF2245"/>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536D"/>
    <w:rsid w:val="00AF5766"/>
    <w:rsid w:val="00AF58AA"/>
    <w:rsid w:val="00AF5A8B"/>
    <w:rsid w:val="00AF64E0"/>
    <w:rsid w:val="00AF6A64"/>
    <w:rsid w:val="00AF71F6"/>
    <w:rsid w:val="00AF765D"/>
    <w:rsid w:val="00B0027D"/>
    <w:rsid w:val="00B00A8E"/>
    <w:rsid w:val="00B01373"/>
    <w:rsid w:val="00B014AF"/>
    <w:rsid w:val="00B01BCD"/>
    <w:rsid w:val="00B0204E"/>
    <w:rsid w:val="00B021CC"/>
    <w:rsid w:val="00B02369"/>
    <w:rsid w:val="00B02F29"/>
    <w:rsid w:val="00B0305D"/>
    <w:rsid w:val="00B039BE"/>
    <w:rsid w:val="00B03F6C"/>
    <w:rsid w:val="00B05292"/>
    <w:rsid w:val="00B05D54"/>
    <w:rsid w:val="00B05E5D"/>
    <w:rsid w:val="00B05E67"/>
    <w:rsid w:val="00B06893"/>
    <w:rsid w:val="00B068BB"/>
    <w:rsid w:val="00B078B6"/>
    <w:rsid w:val="00B07947"/>
    <w:rsid w:val="00B07A4C"/>
    <w:rsid w:val="00B07BF7"/>
    <w:rsid w:val="00B07BF8"/>
    <w:rsid w:val="00B07C02"/>
    <w:rsid w:val="00B107B4"/>
    <w:rsid w:val="00B10AB9"/>
    <w:rsid w:val="00B11596"/>
    <w:rsid w:val="00B11D19"/>
    <w:rsid w:val="00B123CC"/>
    <w:rsid w:val="00B1259B"/>
    <w:rsid w:val="00B12C1F"/>
    <w:rsid w:val="00B1313B"/>
    <w:rsid w:val="00B133BE"/>
    <w:rsid w:val="00B135CD"/>
    <w:rsid w:val="00B1414D"/>
    <w:rsid w:val="00B14659"/>
    <w:rsid w:val="00B15064"/>
    <w:rsid w:val="00B151BA"/>
    <w:rsid w:val="00B158CB"/>
    <w:rsid w:val="00B167C0"/>
    <w:rsid w:val="00B16DE7"/>
    <w:rsid w:val="00B16F2B"/>
    <w:rsid w:val="00B173A7"/>
    <w:rsid w:val="00B17D17"/>
    <w:rsid w:val="00B17ECA"/>
    <w:rsid w:val="00B20B9A"/>
    <w:rsid w:val="00B20E5B"/>
    <w:rsid w:val="00B211B8"/>
    <w:rsid w:val="00B215C6"/>
    <w:rsid w:val="00B216DB"/>
    <w:rsid w:val="00B2195C"/>
    <w:rsid w:val="00B21F61"/>
    <w:rsid w:val="00B221BE"/>
    <w:rsid w:val="00B2242F"/>
    <w:rsid w:val="00B22576"/>
    <w:rsid w:val="00B227DB"/>
    <w:rsid w:val="00B228E1"/>
    <w:rsid w:val="00B243AE"/>
    <w:rsid w:val="00B246A2"/>
    <w:rsid w:val="00B24731"/>
    <w:rsid w:val="00B24CBF"/>
    <w:rsid w:val="00B25CD1"/>
    <w:rsid w:val="00B25EF8"/>
    <w:rsid w:val="00B265FD"/>
    <w:rsid w:val="00B26B58"/>
    <w:rsid w:val="00B2799C"/>
    <w:rsid w:val="00B27CB0"/>
    <w:rsid w:val="00B30125"/>
    <w:rsid w:val="00B30845"/>
    <w:rsid w:val="00B30E1B"/>
    <w:rsid w:val="00B31784"/>
    <w:rsid w:val="00B31916"/>
    <w:rsid w:val="00B319B2"/>
    <w:rsid w:val="00B31C0F"/>
    <w:rsid w:val="00B31FAE"/>
    <w:rsid w:val="00B3216F"/>
    <w:rsid w:val="00B3224C"/>
    <w:rsid w:val="00B32B51"/>
    <w:rsid w:val="00B32C4E"/>
    <w:rsid w:val="00B33019"/>
    <w:rsid w:val="00B3310E"/>
    <w:rsid w:val="00B337E0"/>
    <w:rsid w:val="00B356D6"/>
    <w:rsid w:val="00B356F2"/>
    <w:rsid w:val="00B356FA"/>
    <w:rsid w:val="00B357FC"/>
    <w:rsid w:val="00B35DBD"/>
    <w:rsid w:val="00B36A4A"/>
    <w:rsid w:val="00B371E4"/>
    <w:rsid w:val="00B37762"/>
    <w:rsid w:val="00B37A5E"/>
    <w:rsid w:val="00B37B8A"/>
    <w:rsid w:val="00B37C74"/>
    <w:rsid w:val="00B37D4A"/>
    <w:rsid w:val="00B4036A"/>
    <w:rsid w:val="00B40819"/>
    <w:rsid w:val="00B40FB5"/>
    <w:rsid w:val="00B41069"/>
    <w:rsid w:val="00B41267"/>
    <w:rsid w:val="00B41732"/>
    <w:rsid w:val="00B41E07"/>
    <w:rsid w:val="00B42232"/>
    <w:rsid w:val="00B423D0"/>
    <w:rsid w:val="00B42645"/>
    <w:rsid w:val="00B42676"/>
    <w:rsid w:val="00B42B02"/>
    <w:rsid w:val="00B42F82"/>
    <w:rsid w:val="00B432EE"/>
    <w:rsid w:val="00B43805"/>
    <w:rsid w:val="00B441B0"/>
    <w:rsid w:val="00B44759"/>
    <w:rsid w:val="00B449B2"/>
    <w:rsid w:val="00B45CCD"/>
    <w:rsid w:val="00B461D3"/>
    <w:rsid w:val="00B46369"/>
    <w:rsid w:val="00B46F6B"/>
    <w:rsid w:val="00B46FCF"/>
    <w:rsid w:val="00B470E0"/>
    <w:rsid w:val="00B47433"/>
    <w:rsid w:val="00B478CB"/>
    <w:rsid w:val="00B5047A"/>
    <w:rsid w:val="00B50AA4"/>
    <w:rsid w:val="00B50EA0"/>
    <w:rsid w:val="00B518DF"/>
    <w:rsid w:val="00B526C9"/>
    <w:rsid w:val="00B53746"/>
    <w:rsid w:val="00B545B6"/>
    <w:rsid w:val="00B552F5"/>
    <w:rsid w:val="00B55464"/>
    <w:rsid w:val="00B55E69"/>
    <w:rsid w:val="00B5607A"/>
    <w:rsid w:val="00B56890"/>
    <w:rsid w:val="00B56CE1"/>
    <w:rsid w:val="00B56DC3"/>
    <w:rsid w:val="00B57745"/>
    <w:rsid w:val="00B579E9"/>
    <w:rsid w:val="00B57A5F"/>
    <w:rsid w:val="00B57B80"/>
    <w:rsid w:val="00B57EEB"/>
    <w:rsid w:val="00B6033D"/>
    <w:rsid w:val="00B60AB9"/>
    <w:rsid w:val="00B60BB1"/>
    <w:rsid w:val="00B62082"/>
    <w:rsid w:val="00B62139"/>
    <w:rsid w:val="00B623A9"/>
    <w:rsid w:val="00B626CF"/>
    <w:rsid w:val="00B62ED1"/>
    <w:rsid w:val="00B64B37"/>
    <w:rsid w:val="00B6541C"/>
    <w:rsid w:val="00B65488"/>
    <w:rsid w:val="00B658ED"/>
    <w:rsid w:val="00B659D4"/>
    <w:rsid w:val="00B668B2"/>
    <w:rsid w:val="00B66A9A"/>
    <w:rsid w:val="00B673E4"/>
    <w:rsid w:val="00B6796A"/>
    <w:rsid w:val="00B67F7C"/>
    <w:rsid w:val="00B70189"/>
    <w:rsid w:val="00B7048E"/>
    <w:rsid w:val="00B7052C"/>
    <w:rsid w:val="00B70CC5"/>
    <w:rsid w:val="00B70F98"/>
    <w:rsid w:val="00B7123E"/>
    <w:rsid w:val="00B713C1"/>
    <w:rsid w:val="00B717DC"/>
    <w:rsid w:val="00B72933"/>
    <w:rsid w:val="00B73AA6"/>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1DD"/>
    <w:rsid w:val="00B83EF6"/>
    <w:rsid w:val="00B84642"/>
    <w:rsid w:val="00B84D44"/>
    <w:rsid w:val="00B8507C"/>
    <w:rsid w:val="00B85D21"/>
    <w:rsid w:val="00B865F5"/>
    <w:rsid w:val="00B86606"/>
    <w:rsid w:val="00B868D2"/>
    <w:rsid w:val="00B875C4"/>
    <w:rsid w:val="00B8783F"/>
    <w:rsid w:val="00B87F0E"/>
    <w:rsid w:val="00B904BD"/>
    <w:rsid w:val="00B913D1"/>
    <w:rsid w:val="00B91800"/>
    <w:rsid w:val="00B9245C"/>
    <w:rsid w:val="00B924C9"/>
    <w:rsid w:val="00B9297D"/>
    <w:rsid w:val="00B92B5B"/>
    <w:rsid w:val="00B93728"/>
    <w:rsid w:val="00B93D8B"/>
    <w:rsid w:val="00B93DD8"/>
    <w:rsid w:val="00B93EF2"/>
    <w:rsid w:val="00B94064"/>
    <w:rsid w:val="00B941AE"/>
    <w:rsid w:val="00B94255"/>
    <w:rsid w:val="00B944CA"/>
    <w:rsid w:val="00B9474F"/>
    <w:rsid w:val="00B94C56"/>
    <w:rsid w:val="00B962B7"/>
    <w:rsid w:val="00B96640"/>
    <w:rsid w:val="00B96F86"/>
    <w:rsid w:val="00B97418"/>
    <w:rsid w:val="00B97557"/>
    <w:rsid w:val="00B97795"/>
    <w:rsid w:val="00B97EDC"/>
    <w:rsid w:val="00BA0207"/>
    <w:rsid w:val="00BA12A9"/>
    <w:rsid w:val="00BA20B4"/>
    <w:rsid w:val="00BA2352"/>
    <w:rsid w:val="00BA3D9C"/>
    <w:rsid w:val="00BA3F7C"/>
    <w:rsid w:val="00BA4703"/>
    <w:rsid w:val="00BA4AB7"/>
    <w:rsid w:val="00BA4B21"/>
    <w:rsid w:val="00BA4C78"/>
    <w:rsid w:val="00BA5897"/>
    <w:rsid w:val="00BA592B"/>
    <w:rsid w:val="00BA5BD1"/>
    <w:rsid w:val="00BA5CEB"/>
    <w:rsid w:val="00BA6062"/>
    <w:rsid w:val="00BA6819"/>
    <w:rsid w:val="00BA73ED"/>
    <w:rsid w:val="00BA77D1"/>
    <w:rsid w:val="00BA7B1D"/>
    <w:rsid w:val="00BA7C3A"/>
    <w:rsid w:val="00BB0A81"/>
    <w:rsid w:val="00BB1C21"/>
    <w:rsid w:val="00BB1D63"/>
    <w:rsid w:val="00BB1FA4"/>
    <w:rsid w:val="00BB2063"/>
    <w:rsid w:val="00BB2371"/>
    <w:rsid w:val="00BB2385"/>
    <w:rsid w:val="00BB243C"/>
    <w:rsid w:val="00BB256A"/>
    <w:rsid w:val="00BB32F9"/>
    <w:rsid w:val="00BB3B7D"/>
    <w:rsid w:val="00BB3BD1"/>
    <w:rsid w:val="00BB583D"/>
    <w:rsid w:val="00BB5BB0"/>
    <w:rsid w:val="00BB5D9D"/>
    <w:rsid w:val="00BB604B"/>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63E4"/>
    <w:rsid w:val="00BC710F"/>
    <w:rsid w:val="00BC7233"/>
    <w:rsid w:val="00BC75CA"/>
    <w:rsid w:val="00BC7AE0"/>
    <w:rsid w:val="00BC7C7B"/>
    <w:rsid w:val="00BD1187"/>
    <w:rsid w:val="00BD1B3A"/>
    <w:rsid w:val="00BD2113"/>
    <w:rsid w:val="00BD31AA"/>
    <w:rsid w:val="00BD3690"/>
    <w:rsid w:val="00BD3B50"/>
    <w:rsid w:val="00BD446E"/>
    <w:rsid w:val="00BD4AF2"/>
    <w:rsid w:val="00BD4E87"/>
    <w:rsid w:val="00BD51C5"/>
    <w:rsid w:val="00BD5B30"/>
    <w:rsid w:val="00BD6321"/>
    <w:rsid w:val="00BD6519"/>
    <w:rsid w:val="00BD6550"/>
    <w:rsid w:val="00BD686E"/>
    <w:rsid w:val="00BD6958"/>
    <w:rsid w:val="00BD6A9B"/>
    <w:rsid w:val="00BD6C8D"/>
    <w:rsid w:val="00BD6DCB"/>
    <w:rsid w:val="00BD7103"/>
    <w:rsid w:val="00BD736A"/>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741"/>
    <w:rsid w:val="00BE4E7B"/>
    <w:rsid w:val="00BE504D"/>
    <w:rsid w:val="00BE58FC"/>
    <w:rsid w:val="00BE5A13"/>
    <w:rsid w:val="00BE6118"/>
    <w:rsid w:val="00BE63AE"/>
    <w:rsid w:val="00BE69D1"/>
    <w:rsid w:val="00BE6A88"/>
    <w:rsid w:val="00BE6AC3"/>
    <w:rsid w:val="00BE6B7E"/>
    <w:rsid w:val="00BE74FC"/>
    <w:rsid w:val="00BE7C4B"/>
    <w:rsid w:val="00BF0568"/>
    <w:rsid w:val="00BF07F7"/>
    <w:rsid w:val="00BF0B59"/>
    <w:rsid w:val="00BF2614"/>
    <w:rsid w:val="00BF2E8E"/>
    <w:rsid w:val="00BF333B"/>
    <w:rsid w:val="00BF3798"/>
    <w:rsid w:val="00BF39A3"/>
    <w:rsid w:val="00BF3DDE"/>
    <w:rsid w:val="00BF4347"/>
    <w:rsid w:val="00BF4F63"/>
    <w:rsid w:val="00BF55D5"/>
    <w:rsid w:val="00BF570A"/>
    <w:rsid w:val="00BF5A34"/>
    <w:rsid w:val="00BF5CD6"/>
    <w:rsid w:val="00BF6CB9"/>
    <w:rsid w:val="00BF788C"/>
    <w:rsid w:val="00BF7F2B"/>
    <w:rsid w:val="00BF7FEB"/>
    <w:rsid w:val="00C00092"/>
    <w:rsid w:val="00C0118B"/>
    <w:rsid w:val="00C01640"/>
    <w:rsid w:val="00C01982"/>
    <w:rsid w:val="00C02726"/>
    <w:rsid w:val="00C02E22"/>
    <w:rsid w:val="00C03378"/>
    <w:rsid w:val="00C0349C"/>
    <w:rsid w:val="00C03780"/>
    <w:rsid w:val="00C038C7"/>
    <w:rsid w:val="00C03A37"/>
    <w:rsid w:val="00C043E8"/>
    <w:rsid w:val="00C047AE"/>
    <w:rsid w:val="00C049D7"/>
    <w:rsid w:val="00C05313"/>
    <w:rsid w:val="00C0554E"/>
    <w:rsid w:val="00C05618"/>
    <w:rsid w:val="00C05C8A"/>
    <w:rsid w:val="00C05E3F"/>
    <w:rsid w:val="00C060E6"/>
    <w:rsid w:val="00C062D4"/>
    <w:rsid w:val="00C063CE"/>
    <w:rsid w:val="00C06576"/>
    <w:rsid w:val="00C06FD3"/>
    <w:rsid w:val="00C07B6E"/>
    <w:rsid w:val="00C07B7F"/>
    <w:rsid w:val="00C10183"/>
    <w:rsid w:val="00C11024"/>
    <w:rsid w:val="00C113AB"/>
    <w:rsid w:val="00C115B2"/>
    <w:rsid w:val="00C11C07"/>
    <w:rsid w:val="00C1281D"/>
    <w:rsid w:val="00C13A39"/>
    <w:rsid w:val="00C14A4D"/>
    <w:rsid w:val="00C14C95"/>
    <w:rsid w:val="00C15AB5"/>
    <w:rsid w:val="00C15C59"/>
    <w:rsid w:val="00C15F8B"/>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17B"/>
    <w:rsid w:val="00C32757"/>
    <w:rsid w:val="00C330E3"/>
    <w:rsid w:val="00C33812"/>
    <w:rsid w:val="00C33CC6"/>
    <w:rsid w:val="00C342BF"/>
    <w:rsid w:val="00C35293"/>
    <w:rsid w:val="00C35806"/>
    <w:rsid w:val="00C35813"/>
    <w:rsid w:val="00C363B7"/>
    <w:rsid w:val="00C36474"/>
    <w:rsid w:val="00C3696B"/>
    <w:rsid w:val="00C3740A"/>
    <w:rsid w:val="00C37518"/>
    <w:rsid w:val="00C37DFE"/>
    <w:rsid w:val="00C4002E"/>
    <w:rsid w:val="00C40688"/>
    <w:rsid w:val="00C40838"/>
    <w:rsid w:val="00C413AD"/>
    <w:rsid w:val="00C414AE"/>
    <w:rsid w:val="00C415BE"/>
    <w:rsid w:val="00C42161"/>
    <w:rsid w:val="00C426DB"/>
    <w:rsid w:val="00C42DA8"/>
    <w:rsid w:val="00C42F4E"/>
    <w:rsid w:val="00C42FD7"/>
    <w:rsid w:val="00C43B9F"/>
    <w:rsid w:val="00C44109"/>
    <w:rsid w:val="00C443D7"/>
    <w:rsid w:val="00C44F76"/>
    <w:rsid w:val="00C44FB0"/>
    <w:rsid w:val="00C454DB"/>
    <w:rsid w:val="00C4569A"/>
    <w:rsid w:val="00C45A6A"/>
    <w:rsid w:val="00C45A8E"/>
    <w:rsid w:val="00C46252"/>
    <w:rsid w:val="00C46384"/>
    <w:rsid w:val="00C464EE"/>
    <w:rsid w:val="00C479D7"/>
    <w:rsid w:val="00C47C80"/>
    <w:rsid w:val="00C500E3"/>
    <w:rsid w:val="00C507C5"/>
    <w:rsid w:val="00C50B5F"/>
    <w:rsid w:val="00C5148E"/>
    <w:rsid w:val="00C522B2"/>
    <w:rsid w:val="00C526FC"/>
    <w:rsid w:val="00C527DA"/>
    <w:rsid w:val="00C52DFB"/>
    <w:rsid w:val="00C52F02"/>
    <w:rsid w:val="00C530DF"/>
    <w:rsid w:val="00C5381F"/>
    <w:rsid w:val="00C53A95"/>
    <w:rsid w:val="00C53BF2"/>
    <w:rsid w:val="00C53C53"/>
    <w:rsid w:val="00C5429A"/>
    <w:rsid w:val="00C546F5"/>
    <w:rsid w:val="00C554A3"/>
    <w:rsid w:val="00C5599C"/>
    <w:rsid w:val="00C55B3B"/>
    <w:rsid w:val="00C55FF4"/>
    <w:rsid w:val="00C56057"/>
    <w:rsid w:val="00C561E4"/>
    <w:rsid w:val="00C569D8"/>
    <w:rsid w:val="00C56BAE"/>
    <w:rsid w:val="00C573EA"/>
    <w:rsid w:val="00C57533"/>
    <w:rsid w:val="00C5772C"/>
    <w:rsid w:val="00C60F3B"/>
    <w:rsid w:val="00C613E0"/>
    <w:rsid w:val="00C618CD"/>
    <w:rsid w:val="00C619A5"/>
    <w:rsid w:val="00C622A4"/>
    <w:rsid w:val="00C62AC0"/>
    <w:rsid w:val="00C62EDC"/>
    <w:rsid w:val="00C62F5E"/>
    <w:rsid w:val="00C62FF6"/>
    <w:rsid w:val="00C6407C"/>
    <w:rsid w:val="00C642E5"/>
    <w:rsid w:val="00C64353"/>
    <w:rsid w:val="00C64A29"/>
    <w:rsid w:val="00C64D31"/>
    <w:rsid w:val="00C65177"/>
    <w:rsid w:val="00C656D0"/>
    <w:rsid w:val="00C65F3A"/>
    <w:rsid w:val="00C66798"/>
    <w:rsid w:val="00C66DD6"/>
    <w:rsid w:val="00C6720F"/>
    <w:rsid w:val="00C67D13"/>
    <w:rsid w:val="00C70579"/>
    <w:rsid w:val="00C708FE"/>
    <w:rsid w:val="00C70B00"/>
    <w:rsid w:val="00C713EC"/>
    <w:rsid w:val="00C71B69"/>
    <w:rsid w:val="00C72FA3"/>
    <w:rsid w:val="00C73150"/>
    <w:rsid w:val="00C73E10"/>
    <w:rsid w:val="00C743ED"/>
    <w:rsid w:val="00C744A1"/>
    <w:rsid w:val="00C74583"/>
    <w:rsid w:val="00C75A30"/>
    <w:rsid w:val="00C75A64"/>
    <w:rsid w:val="00C75AC4"/>
    <w:rsid w:val="00C75D4F"/>
    <w:rsid w:val="00C7620B"/>
    <w:rsid w:val="00C766A0"/>
    <w:rsid w:val="00C769BE"/>
    <w:rsid w:val="00C76E25"/>
    <w:rsid w:val="00C76F3A"/>
    <w:rsid w:val="00C770F2"/>
    <w:rsid w:val="00C80218"/>
    <w:rsid w:val="00C80371"/>
    <w:rsid w:val="00C80A8E"/>
    <w:rsid w:val="00C80C2C"/>
    <w:rsid w:val="00C8138E"/>
    <w:rsid w:val="00C81C0C"/>
    <w:rsid w:val="00C82EB5"/>
    <w:rsid w:val="00C83064"/>
    <w:rsid w:val="00C832AC"/>
    <w:rsid w:val="00C835F5"/>
    <w:rsid w:val="00C83A0C"/>
    <w:rsid w:val="00C83F3B"/>
    <w:rsid w:val="00C846E7"/>
    <w:rsid w:val="00C847E7"/>
    <w:rsid w:val="00C848CF"/>
    <w:rsid w:val="00C84ABE"/>
    <w:rsid w:val="00C8574D"/>
    <w:rsid w:val="00C85846"/>
    <w:rsid w:val="00C85F5A"/>
    <w:rsid w:val="00C8638E"/>
    <w:rsid w:val="00C86C96"/>
    <w:rsid w:val="00C86EF6"/>
    <w:rsid w:val="00C8703D"/>
    <w:rsid w:val="00C87530"/>
    <w:rsid w:val="00C87603"/>
    <w:rsid w:val="00C87767"/>
    <w:rsid w:val="00C87841"/>
    <w:rsid w:val="00C90728"/>
    <w:rsid w:val="00C90896"/>
    <w:rsid w:val="00C90BDB"/>
    <w:rsid w:val="00C90CDB"/>
    <w:rsid w:val="00C913F3"/>
    <w:rsid w:val="00C916F3"/>
    <w:rsid w:val="00C91747"/>
    <w:rsid w:val="00C91782"/>
    <w:rsid w:val="00C9198A"/>
    <w:rsid w:val="00C91B67"/>
    <w:rsid w:val="00C91C76"/>
    <w:rsid w:val="00C92487"/>
    <w:rsid w:val="00C92502"/>
    <w:rsid w:val="00C92A13"/>
    <w:rsid w:val="00C933F6"/>
    <w:rsid w:val="00C941DA"/>
    <w:rsid w:val="00C94693"/>
    <w:rsid w:val="00C94694"/>
    <w:rsid w:val="00C946C3"/>
    <w:rsid w:val="00C94938"/>
    <w:rsid w:val="00C953F8"/>
    <w:rsid w:val="00C95788"/>
    <w:rsid w:val="00C96116"/>
    <w:rsid w:val="00C962F7"/>
    <w:rsid w:val="00CA04B5"/>
    <w:rsid w:val="00CA0527"/>
    <w:rsid w:val="00CA0C2F"/>
    <w:rsid w:val="00CA0F14"/>
    <w:rsid w:val="00CA0F6A"/>
    <w:rsid w:val="00CA279E"/>
    <w:rsid w:val="00CA2957"/>
    <w:rsid w:val="00CA2BB3"/>
    <w:rsid w:val="00CA2C3A"/>
    <w:rsid w:val="00CA3047"/>
    <w:rsid w:val="00CA369D"/>
    <w:rsid w:val="00CA3C2B"/>
    <w:rsid w:val="00CA3D1E"/>
    <w:rsid w:val="00CA4401"/>
    <w:rsid w:val="00CA4414"/>
    <w:rsid w:val="00CA4A89"/>
    <w:rsid w:val="00CA5384"/>
    <w:rsid w:val="00CA5E49"/>
    <w:rsid w:val="00CA646A"/>
    <w:rsid w:val="00CA6ABE"/>
    <w:rsid w:val="00CB004C"/>
    <w:rsid w:val="00CB05F4"/>
    <w:rsid w:val="00CB09FA"/>
    <w:rsid w:val="00CB1045"/>
    <w:rsid w:val="00CB10CC"/>
    <w:rsid w:val="00CB1E35"/>
    <w:rsid w:val="00CB2C50"/>
    <w:rsid w:val="00CB367A"/>
    <w:rsid w:val="00CB3C9E"/>
    <w:rsid w:val="00CB3D53"/>
    <w:rsid w:val="00CB40D9"/>
    <w:rsid w:val="00CB43A7"/>
    <w:rsid w:val="00CB4471"/>
    <w:rsid w:val="00CB4606"/>
    <w:rsid w:val="00CB477F"/>
    <w:rsid w:val="00CB50D9"/>
    <w:rsid w:val="00CB517C"/>
    <w:rsid w:val="00CB67C4"/>
    <w:rsid w:val="00CB702E"/>
    <w:rsid w:val="00CB729F"/>
    <w:rsid w:val="00CB7765"/>
    <w:rsid w:val="00CC026D"/>
    <w:rsid w:val="00CC088A"/>
    <w:rsid w:val="00CC14DD"/>
    <w:rsid w:val="00CC166C"/>
    <w:rsid w:val="00CC1D98"/>
    <w:rsid w:val="00CC21AA"/>
    <w:rsid w:val="00CC223B"/>
    <w:rsid w:val="00CC24C8"/>
    <w:rsid w:val="00CC2952"/>
    <w:rsid w:val="00CC31D4"/>
    <w:rsid w:val="00CC32D1"/>
    <w:rsid w:val="00CC3411"/>
    <w:rsid w:val="00CC3AD5"/>
    <w:rsid w:val="00CC4027"/>
    <w:rsid w:val="00CC4048"/>
    <w:rsid w:val="00CC542D"/>
    <w:rsid w:val="00CC5C5C"/>
    <w:rsid w:val="00CC6B9F"/>
    <w:rsid w:val="00CC6C25"/>
    <w:rsid w:val="00CC7AC3"/>
    <w:rsid w:val="00CC7AF5"/>
    <w:rsid w:val="00CC7D52"/>
    <w:rsid w:val="00CD0469"/>
    <w:rsid w:val="00CD08FD"/>
    <w:rsid w:val="00CD0D2F"/>
    <w:rsid w:val="00CD0DA0"/>
    <w:rsid w:val="00CD1597"/>
    <w:rsid w:val="00CD1AFD"/>
    <w:rsid w:val="00CD1E93"/>
    <w:rsid w:val="00CD24AD"/>
    <w:rsid w:val="00CD2AD1"/>
    <w:rsid w:val="00CD2CB1"/>
    <w:rsid w:val="00CD4127"/>
    <w:rsid w:val="00CD4F38"/>
    <w:rsid w:val="00CD4FD2"/>
    <w:rsid w:val="00CD50DB"/>
    <w:rsid w:val="00CD538B"/>
    <w:rsid w:val="00CD59BF"/>
    <w:rsid w:val="00CD680F"/>
    <w:rsid w:val="00CD69AC"/>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3471"/>
    <w:rsid w:val="00CE5BFC"/>
    <w:rsid w:val="00CE640A"/>
    <w:rsid w:val="00CE66B6"/>
    <w:rsid w:val="00CE6776"/>
    <w:rsid w:val="00CE6D0E"/>
    <w:rsid w:val="00CE7170"/>
    <w:rsid w:val="00CE725E"/>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5CC1"/>
    <w:rsid w:val="00CF6193"/>
    <w:rsid w:val="00CF6629"/>
    <w:rsid w:val="00CF7810"/>
    <w:rsid w:val="00CF794A"/>
    <w:rsid w:val="00CF7CC0"/>
    <w:rsid w:val="00D0001F"/>
    <w:rsid w:val="00D004B2"/>
    <w:rsid w:val="00D00BEC"/>
    <w:rsid w:val="00D016BE"/>
    <w:rsid w:val="00D01E0E"/>
    <w:rsid w:val="00D020F6"/>
    <w:rsid w:val="00D025C0"/>
    <w:rsid w:val="00D027C4"/>
    <w:rsid w:val="00D028E9"/>
    <w:rsid w:val="00D02E34"/>
    <w:rsid w:val="00D0332C"/>
    <w:rsid w:val="00D034CA"/>
    <w:rsid w:val="00D0371F"/>
    <w:rsid w:val="00D04675"/>
    <w:rsid w:val="00D04839"/>
    <w:rsid w:val="00D057A0"/>
    <w:rsid w:val="00D058A2"/>
    <w:rsid w:val="00D05A7E"/>
    <w:rsid w:val="00D061AF"/>
    <w:rsid w:val="00D062B7"/>
    <w:rsid w:val="00D066F4"/>
    <w:rsid w:val="00D078F4"/>
    <w:rsid w:val="00D07F43"/>
    <w:rsid w:val="00D100BC"/>
    <w:rsid w:val="00D1056A"/>
    <w:rsid w:val="00D10FB8"/>
    <w:rsid w:val="00D112E9"/>
    <w:rsid w:val="00D114BD"/>
    <w:rsid w:val="00D1195A"/>
    <w:rsid w:val="00D12B63"/>
    <w:rsid w:val="00D138DC"/>
    <w:rsid w:val="00D142B0"/>
    <w:rsid w:val="00D146EA"/>
    <w:rsid w:val="00D14D94"/>
    <w:rsid w:val="00D1508D"/>
    <w:rsid w:val="00D15560"/>
    <w:rsid w:val="00D15841"/>
    <w:rsid w:val="00D15869"/>
    <w:rsid w:val="00D160D8"/>
    <w:rsid w:val="00D161EC"/>
    <w:rsid w:val="00D16351"/>
    <w:rsid w:val="00D164B4"/>
    <w:rsid w:val="00D16A9E"/>
    <w:rsid w:val="00D16B3F"/>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AD8"/>
    <w:rsid w:val="00D25E70"/>
    <w:rsid w:val="00D26230"/>
    <w:rsid w:val="00D2636F"/>
    <w:rsid w:val="00D266CD"/>
    <w:rsid w:val="00D2670F"/>
    <w:rsid w:val="00D2740E"/>
    <w:rsid w:val="00D27716"/>
    <w:rsid w:val="00D27829"/>
    <w:rsid w:val="00D2798F"/>
    <w:rsid w:val="00D27E3B"/>
    <w:rsid w:val="00D30790"/>
    <w:rsid w:val="00D30B9A"/>
    <w:rsid w:val="00D30C7B"/>
    <w:rsid w:val="00D30E23"/>
    <w:rsid w:val="00D30EEC"/>
    <w:rsid w:val="00D312D0"/>
    <w:rsid w:val="00D316A1"/>
    <w:rsid w:val="00D31BFE"/>
    <w:rsid w:val="00D32CA2"/>
    <w:rsid w:val="00D32F91"/>
    <w:rsid w:val="00D3320D"/>
    <w:rsid w:val="00D346DE"/>
    <w:rsid w:val="00D347F4"/>
    <w:rsid w:val="00D34BE0"/>
    <w:rsid w:val="00D3615D"/>
    <w:rsid w:val="00D36FDA"/>
    <w:rsid w:val="00D373DD"/>
    <w:rsid w:val="00D37545"/>
    <w:rsid w:val="00D37AFD"/>
    <w:rsid w:val="00D37DE5"/>
    <w:rsid w:val="00D406BA"/>
    <w:rsid w:val="00D411A7"/>
    <w:rsid w:val="00D41317"/>
    <w:rsid w:val="00D41436"/>
    <w:rsid w:val="00D41650"/>
    <w:rsid w:val="00D41862"/>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C15"/>
    <w:rsid w:val="00D47E4E"/>
    <w:rsid w:val="00D50B73"/>
    <w:rsid w:val="00D50B7D"/>
    <w:rsid w:val="00D525AE"/>
    <w:rsid w:val="00D52C46"/>
    <w:rsid w:val="00D5304A"/>
    <w:rsid w:val="00D53168"/>
    <w:rsid w:val="00D547F1"/>
    <w:rsid w:val="00D552BA"/>
    <w:rsid w:val="00D556B2"/>
    <w:rsid w:val="00D56D04"/>
    <w:rsid w:val="00D570F8"/>
    <w:rsid w:val="00D57CAB"/>
    <w:rsid w:val="00D57CCA"/>
    <w:rsid w:val="00D57D4A"/>
    <w:rsid w:val="00D57EB8"/>
    <w:rsid w:val="00D601E3"/>
    <w:rsid w:val="00D60388"/>
    <w:rsid w:val="00D60A4E"/>
    <w:rsid w:val="00D61631"/>
    <w:rsid w:val="00D61B4A"/>
    <w:rsid w:val="00D62DAF"/>
    <w:rsid w:val="00D62DCE"/>
    <w:rsid w:val="00D62FCB"/>
    <w:rsid w:val="00D631C5"/>
    <w:rsid w:val="00D637F0"/>
    <w:rsid w:val="00D64539"/>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F6"/>
    <w:rsid w:val="00D71F92"/>
    <w:rsid w:val="00D721BD"/>
    <w:rsid w:val="00D72B84"/>
    <w:rsid w:val="00D730C1"/>
    <w:rsid w:val="00D737DF"/>
    <w:rsid w:val="00D73B80"/>
    <w:rsid w:val="00D73BCF"/>
    <w:rsid w:val="00D74981"/>
    <w:rsid w:val="00D75080"/>
    <w:rsid w:val="00D7579B"/>
    <w:rsid w:val="00D757F7"/>
    <w:rsid w:val="00D757F9"/>
    <w:rsid w:val="00D76F0F"/>
    <w:rsid w:val="00D775AD"/>
    <w:rsid w:val="00D77884"/>
    <w:rsid w:val="00D80278"/>
    <w:rsid w:val="00D803E0"/>
    <w:rsid w:val="00D81102"/>
    <w:rsid w:val="00D8111A"/>
    <w:rsid w:val="00D81461"/>
    <w:rsid w:val="00D82374"/>
    <w:rsid w:val="00D823C6"/>
    <w:rsid w:val="00D82B5A"/>
    <w:rsid w:val="00D82D68"/>
    <w:rsid w:val="00D83184"/>
    <w:rsid w:val="00D8341D"/>
    <w:rsid w:val="00D84415"/>
    <w:rsid w:val="00D847FD"/>
    <w:rsid w:val="00D84968"/>
    <w:rsid w:val="00D84C0E"/>
    <w:rsid w:val="00D85AF0"/>
    <w:rsid w:val="00D85F04"/>
    <w:rsid w:val="00D861B1"/>
    <w:rsid w:val="00D86A2A"/>
    <w:rsid w:val="00D872D7"/>
    <w:rsid w:val="00D87E99"/>
    <w:rsid w:val="00D9004F"/>
    <w:rsid w:val="00D902B9"/>
    <w:rsid w:val="00D90503"/>
    <w:rsid w:val="00D9104D"/>
    <w:rsid w:val="00D91166"/>
    <w:rsid w:val="00D913BB"/>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853"/>
    <w:rsid w:val="00DA19A8"/>
    <w:rsid w:val="00DA20A9"/>
    <w:rsid w:val="00DA23DC"/>
    <w:rsid w:val="00DA2897"/>
    <w:rsid w:val="00DA3E01"/>
    <w:rsid w:val="00DA44B1"/>
    <w:rsid w:val="00DA5BD3"/>
    <w:rsid w:val="00DA5E7E"/>
    <w:rsid w:val="00DA6289"/>
    <w:rsid w:val="00DA6BC1"/>
    <w:rsid w:val="00DA6C34"/>
    <w:rsid w:val="00DA6F56"/>
    <w:rsid w:val="00DA7B08"/>
    <w:rsid w:val="00DA7C1D"/>
    <w:rsid w:val="00DA7EF8"/>
    <w:rsid w:val="00DB0156"/>
    <w:rsid w:val="00DB0226"/>
    <w:rsid w:val="00DB09C1"/>
    <w:rsid w:val="00DB10CF"/>
    <w:rsid w:val="00DB111C"/>
    <w:rsid w:val="00DB14F2"/>
    <w:rsid w:val="00DB1576"/>
    <w:rsid w:val="00DB2AB9"/>
    <w:rsid w:val="00DB31F1"/>
    <w:rsid w:val="00DB328E"/>
    <w:rsid w:val="00DB37FE"/>
    <w:rsid w:val="00DB38C0"/>
    <w:rsid w:val="00DB3914"/>
    <w:rsid w:val="00DB3A54"/>
    <w:rsid w:val="00DB3F6A"/>
    <w:rsid w:val="00DB419E"/>
    <w:rsid w:val="00DB4F3F"/>
    <w:rsid w:val="00DB63B1"/>
    <w:rsid w:val="00DB66E2"/>
    <w:rsid w:val="00DB6B75"/>
    <w:rsid w:val="00DB6DC1"/>
    <w:rsid w:val="00DB7445"/>
    <w:rsid w:val="00DB7463"/>
    <w:rsid w:val="00DB7F4E"/>
    <w:rsid w:val="00DC0F41"/>
    <w:rsid w:val="00DC0F5A"/>
    <w:rsid w:val="00DC100D"/>
    <w:rsid w:val="00DC1282"/>
    <w:rsid w:val="00DC1913"/>
    <w:rsid w:val="00DC2263"/>
    <w:rsid w:val="00DC24C4"/>
    <w:rsid w:val="00DC29B8"/>
    <w:rsid w:val="00DC2E07"/>
    <w:rsid w:val="00DC3308"/>
    <w:rsid w:val="00DC3943"/>
    <w:rsid w:val="00DC4846"/>
    <w:rsid w:val="00DC52D6"/>
    <w:rsid w:val="00DC52E6"/>
    <w:rsid w:val="00DC55A9"/>
    <w:rsid w:val="00DC56A8"/>
    <w:rsid w:val="00DC577B"/>
    <w:rsid w:val="00DC58C9"/>
    <w:rsid w:val="00DC5DCA"/>
    <w:rsid w:val="00DC5E67"/>
    <w:rsid w:val="00DC60F6"/>
    <w:rsid w:val="00DC712A"/>
    <w:rsid w:val="00DC7295"/>
    <w:rsid w:val="00DC78D6"/>
    <w:rsid w:val="00DD0708"/>
    <w:rsid w:val="00DD0C00"/>
    <w:rsid w:val="00DD12D2"/>
    <w:rsid w:val="00DD2091"/>
    <w:rsid w:val="00DD2E22"/>
    <w:rsid w:val="00DD3078"/>
    <w:rsid w:val="00DD30B5"/>
    <w:rsid w:val="00DD36DA"/>
    <w:rsid w:val="00DD382A"/>
    <w:rsid w:val="00DD3EEB"/>
    <w:rsid w:val="00DD3F0A"/>
    <w:rsid w:val="00DD4857"/>
    <w:rsid w:val="00DD49CE"/>
    <w:rsid w:val="00DD4B2F"/>
    <w:rsid w:val="00DD55F2"/>
    <w:rsid w:val="00DD5A9D"/>
    <w:rsid w:val="00DD60D9"/>
    <w:rsid w:val="00DD6474"/>
    <w:rsid w:val="00DD6C22"/>
    <w:rsid w:val="00DD701B"/>
    <w:rsid w:val="00DD7384"/>
    <w:rsid w:val="00DD7581"/>
    <w:rsid w:val="00DD7C41"/>
    <w:rsid w:val="00DD7E28"/>
    <w:rsid w:val="00DE1095"/>
    <w:rsid w:val="00DE13D1"/>
    <w:rsid w:val="00DE1CF3"/>
    <w:rsid w:val="00DE241A"/>
    <w:rsid w:val="00DE2F43"/>
    <w:rsid w:val="00DE3010"/>
    <w:rsid w:val="00DE3256"/>
    <w:rsid w:val="00DE3D35"/>
    <w:rsid w:val="00DE3ECC"/>
    <w:rsid w:val="00DE4563"/>
    <w:rsid w:val="00DE45D9"/>
    <w:rsid w:val="00DE46E5"/>
    <w:rsid w:val="00DE4B09"/>
    <w:rsid w:val="00DE4F1B"/>
    <w:rsid w:val="00DE545B"/>
    <w:rsid w:val="00DE5496"/>
    <w:rsid w:val="00DE5863"/>
    <w:rsid w:val="00DE5BBE"/>
    <w:rsid w:val="00DE6AC7"/>
    <w:rsid w:val="00DE708D"/>
    <w:rsid w:val="00DE78FA"/>
    <w:rsid w:val="00DE7EF9"/>
    <w:rsid w:val="00DF02B2"/>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4FD"/>
    <w:rsid w:val="00DF6963"/>
    <w:rsid w:val="00DF698D"/>
    <w:rsid w:val="00DF6A9D"/>
    <w:rsid w:val="00DF6AE9"/>
    <w:rsid w:val="00DF6D0F"/>
    <w:rsid w:val="00DF6E72"/>
    <w:rsid w:val="00DF7432"/>
    <w:rsid w:val="00DF79F0"/>
    <w:rsid w:val="00DF7A57"/>
    <w:rsid w:val="00DF7D42"/>
    <w:rsid w:val="00DF7D57"/>
    <w:rsid w:val="00DF7EBE"/>
    <w:rsid w:val="00E0001D"/>
    <w:rsid w:val="00E00E48"/>
    <w:rsid w:val="00E01101"/>
    <w:rsid w:val="00E01EF5"/>
    <w:rsid w:val="00E0469B"/>
    <w:rsid w:val="00E046EA"/>
    <w:rsid w:val="00E0523F"/>
    <w:rsid w:val="00E0677E"/>
    <w:rsid w:val="00E068D3"/>
    <w:rsid w:val="00E06A23"/>
    <w:rsid w:val="00E06E53"/>
    <w:rsid w:val="00E07607"/>
    <w:rsid w:val="00E0792E"/>
    <w:rsid w:val="00E07E60"/>
    <w:rsid w:val="00E07E96"/>
    <w:rsid w:val="00E10488"/>
    <w:rsid w:val="00E10A5F"/>
    <w:rsid w:val="00E11868"/>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47A"/>
    <w:rsid w:val="00E17E37"/>
    <w:rsid w:val="00E2011B"/>
    <w:rsid w:val="00E204E0"/>
    <w:rsid w:val="00E20CEF"/>
    <w:rsid w:val="00E20E26"/>
    <w:rsid w:val="00E213CF"/>
    <w:rsid w:val="00E21AFD"/>
    <w:rsid w:val="00E223F3"/>
    <w:rsid w:val="00E2274E"/>
    <w:rsid w:val="00E22F9C"/>
    <w:rsid w:val="00E23096"/>
    <w:rsid w:val="00E248CA"/>
    <w:rsid w:val="00E248D6"/>
    <w:rsid w:val="00E25500"/>
    <w:rsid w:val="00E25D54"/>
    <w:rsid w:val="00E25DBE"/>
    <w:rsid w:val="00E25DC7"/>
    <w:rsid w:val="00E25E42"/>
    <w:rsid w:val="00E25EA2"/>
    <w:rsid w:val="00E262A5"/>
    <w:rsid w:val="00E26E6A"/>
    <w:rsid w:val="00E27234"/>
    <w:rsid w:val="00E273BE"/>
    <w:rsid w:val="00E273CB"/>
    <w:rsid w:val="00E27CBB"/>
    <w:rsid w:val="00E27D90"/>
    <w:rsid w:val="00E32027"/>
    <w:rsid w:val="00E324AD"/>
    <w:rsid w:val="00E32570"/>
    <w:rsid w:val="00E32BAE"/>
    <w:rsid w:val="00E336DF"/>
    <w:rsid w:val="00E3403C"/>
    <w:rsid w:val="00E350A7"/>
    <w:rsid w:val="00E35733"/>
    <w:rsid w:val="00E358E2"/>
    <w:rsid w:val="00E367A3"/>
    <w:rsid w:val="00E37803"/>
    <w:rsid w:val="00E378CA"/>
    <w:rsid w:val="00E37D0F"/>
    <w:rsid w:val="00E37F4F"/>
    <w:rsid w:val="00E4091F"/>
    <w:rsid w:val="00E4095F"/>
    <w:rsid w:val="00E409F1"/>
    <w:rsid w:val="00E40B75"/>
    <w:rsid w:val="00E40CA6"/>
    <w:rsid w:val="00E40E19"/>
    <w:rsid w:val="00E41296"/>
    <w:rsid w:val="00E412A0"/>
    <w:rsid w:val="00E41AF8"/>
    <w:rsid w:val="00E42B99"/>
    <w:rsid w:val="00E436F1"/>
    <w:rsid w:val="00E441CC"/>
    <w:rsid w:val="00E446AE"/>
    <w:rsid w:val="00E44BE3"/>
    <w:rsid w:val="00E4517E"/>
    <w:rsid w:val="00E5005F"/>
    <w:rsid w:val="00E509BB"/>
    <w:rsid w:val="00E50A12"/>
    <w:rsid w:val="00E50D96"/>
    <w:rsid w:val="00E5110C"/>
    <w:rsid w:val="00E51891"/>
    <w:rsid w:val="00E52560"/>
    <w:rsid w:val="00E526F5"/>
    <w:rsid w:val="00E540A6"/>
    <w:rsid w:val="00E5443D"/>
    <w:rsid w:val="00E546D8"/>
    <w:rsid w:val="00E551E9"/>
    <w:rsid w:val="00E5562F"/>
    <w:rsid w:val="00E55684"/>
    <w:rsid w:val="00E5581D"/>
    <w:rsid w:val="00E56292"/>
    <w:rsid w:val="00E569FB"/>
    <w:rsid w:val="00E6127A"/>
    <w:rsid w:val="00E61362"/>
    <w:rsid w:val="00E61817"/>
    <w:rsid w:val="00E61AB9"/>
    <w:rsid w:val="00E61CE6"/>
    <w:rsid w:val="00E62C4E"/>
    <w:rsid w:val="00E64B89"/>
    <w:rsid w:val="00E64BDF"/>
    <w:rsid w:val="00E6516E"/>
    <w:rsid w:val="00E6530C"/>
    <w:rsid w:val="00E6552B"/>
    <w:rsid w:val="00E6583B"/>
    <w:rsid w:val="00E65C63"/>
    <w:rsid w:val="00E66270"/>
    <w:rsid w:val="00E6679D"/>
    <w:rsid w:val="00E67871"/>
    <w:rsid w:val="00E67AA4"/>
    <w:rsid w:val="00E70D26"/>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5FD9"/>
    <w:rsid w:val="00E86503"/>
    <w:rsid w:val="00E8668D"/>
    <w:rsid w:val="00E866DB"/>
    <w:rsid w:val="00E866E5"/>
    <w:rsid w:val="00E86755"/>
    <w:rsid w:val="00E87C36"/>
    <w:rsid w:val="00E908AC"/>
    <w:rsid w:val="00E90B92"/>
    <w:rsid w:val="00E90E5F"/>
    <w:rsid w:val="00E913AF"/>
    <w:rsid w:val="00E9148D"/>
    <w:rsid w:val="00E9164E"/>
    <w:rsid w:val="00E91D6F"/>
    <w:rsid w:val="00E91F43"/>
    <w:rsid w:val="00E92747"/>
    <w:rsid w:val="00E93C00"/>
    <w:rsid w:val="00E93CDC"/>
    <w:rsid w:val="00E93E6E"/>
    <w:rsid w:val="00E94171"/>
    <w:rsid w:val="00E94736"/>
    <w:rsid w:val="00E94789"/>
    <w:rsid w:val="00E960A5"/>
    <w:rsid w:val="00E968D0"/>
    <w:rsid w:val="00E96CC8"/>
    <w:rsid w:val="00E96FD5"/>
    <w:rsid w:val="00E97139"/>
    <w:rsid w:val="00E971EB"/>
    <w:rsid w:val="00E97514"/>
    <w:rsid w:val="00E97B35"/>
    <w:rsid w:val="00E97B39"/>
    <w:rsid w:val="00EA058C"/>
    <w:rsid w:val="00EA073B"/>
    <w:rsid w:val="00EA18B1"/>
    <w:rsid w:val="00EA27D2"/>
    <w:rsid w:val="00EA3276"/>
    <w:rsid w:val="00EA401A"/>
    <w:rsid w:val="00EA4157"/>
    <w:rsid w:val="00EA4305"/>
    <w:rsid w:val="00EA431A"/>
    <w:rsid w:val="00EA4345"/>
    <w:rsid w:val="00EA4A2A"/>
    <w:rsid w:val="00EA4E6F"/>
    <w:rsid w:val="00EA547B"/>
    <w:rsid w:val="00EA5AB5"/>
    <w:rsid w:val="00EA5ADC"/>
    <w:rsid w:val="00EA5D5A"/>
    <w:rsid w:val="00EA5E60"/>
    <w:rsid w:val="00EA659C"/>
    <w:rsid w:val="00EA66E9"/>
    <w:rsid w:val="00EA6A29"/>
    <w:rsid w:val="00EA6E37"/>
    <w:rsid w:val="00EA718D"/>
    <w:rsid w:val="00EB0088"/>
    <w:rsid w:val="00EB08C8"/>
    <w:rsid w:val="00EB13D5"/>
    <w:rsid w:val="00EB14AE"/>
    <w:rsid w:val="00EB15FC"/>
    <w:rsid w:val="00EB163F"/>
    <w:rsid w:val="00EB3056"/>
    <w:rsid w:val="00EB362F"/>
    <w:rsid w:val="00EB3FDA"/>
    <w:rsid w:val="00EB44BD"/>
    <w:rsid w:val="00EB4987"/>
    <w:rsid w:val="00EB4BEC"/>
    <w:rsid w:val="00EB4CE8"/>
    <w:rsid w:val="00EB50D9"/>
    <w:rsid w:val="00EB5421"/>
    <w:rsid w:val="00EB5444"/>
    <w:rsid w:val="00EB58DA"/>
    <w:rsid w:val="00EB60F5"/>
    <w:rsid w:val="00EB6833"/>
    <w:rsid w:val="00EB6B33"/>
    <w:rsid w:val="00EB6C08"/>
    <w:rsid w:val="00EB6E25"/>
    <w:rsid w:val="00EB6E49"/>
    <w:rsid w:val="00EB6E95"/>
    <w:rsid w:val="00EB7018"/>
    <w:rsid w:val="00EB7442"/>
    <w:rsid w:val="00EB74FD"/>
    <w:rsid w:val="00EC1287"/>
    <w:rsid w:val="00EC19F1"/>
    <w:rsid w:val="00EC2149"/>
    <w:rsid w:val="00EC26D4"/>
    <w:rsid w:val="00EC36C3"/>
    <w:rsid w:val="00EC36C9"/>
    <w:rsid w:val="00EC395D"/>
    <w:rsid w:val="00EC3A6B"/>
    <w:rsid w:val="00EC423B"/>
    <w:rsid w:val="00EC4258"/>
    <w:rsid w:val="00EC6501"/>
    <w:rsid w:val="00EC6532"/>
    <w:rsid w:val="00EC6991"/>
    <w:rsid w:val="00EC6E0E"/>
    <w:rsid w:val="00ED0CE0"/>
    <w:rsid w:val="00ED0FE6"/>
    <w:rsid w:val="00ED20AB"/>
    <w:rsid w:val="00ED2385"/>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7124"/>
    <w:rsid w:val="00EE01DA"/>
    <w:rsid w:val="00EE0706"/>
    <w:rsid w:val="00EE0B9A"/>
    <w:rsid w:val="00EE1150"/>
    <w:rsid w:val="00EE1455"/>
    <w:rsid w:val="00EE14B7"/>
    <w:rsid w:val="00EE15FB"/>
    <w:rsid w:val="00EE1826"/>
    <w:rsid w:val="00EE1D20"/>
    <w:rsid w:val="00EE1F50"/>
    <w:rsid w:val="00EE2179"/>
    <w:rsid w:val="00EE32C8"/>
    <w:rsid w:val="00EE4219"/>
    <w:rsid w:val="00EE441A"/>
    <w:rsid w:val="00EE4B9F"/>
    <w:rsid w:val="00EE5514"/>
    <w:rsid w:val="00EE552A"/>
    <w:rsid w:val="00EE5708"/>
    <w:rsid w:val="00EE7337"/>
    <w:rsid w:val="00EE75F5"/>
    <w:rsid w:val="00EE7853"/>
    <w:rsid w:val="00EF015E"/>
    <w:rsid w:val="00EF0F9B"/>
    <w:rsid w:val="00EF18A5"/>
    <w:rsid w:val="00EF1F75"/>
    <w:rsid w:val="00EF21DF"/>
    <w:rsid w:val="00EF2E2B"/>
    <w:rsid w:val="00EF362D"/>
    <w:rsid w:val="00EF3CAD"/>
    <w:rsid w:val="00EF3D7D"/>
    <w:rsid w:val="00EF407C"/>
    <w:rsid w:val="00EF4516"/>
    <w:rsid w:val="00EF4ACD"/>
    <w:rsid w:val="00EF4D8F"/>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0EB"/>
    <w:rsid w:val="00F0062C"/>
    <w:rsid w:val="00F00CC5"/>
    <w:rsid w:val="00F01923"/>
    <w:rsid w:val="00F02209"/>
    <w:rsid w:val="00F02229"/>
    <w:rsid w:val="00F023B2"/>
    <w:rsid w:val="00F02768"/>
    <w:rsid w:val="00F02D54"/>
    <w:rsid w:val="00F02E0A"/>
    <w:rsid w:val="00F02F30"/>
    <w:rsid w:val="00F02F7F"/>
    <w:rsid w:val="00F031AA"/>
    <w:rsid w:val="00F031FF"/>
    <w:rsid w:val="00F03588"/>
    <w:rsid w:val="00F037DD"/>
    <w:rsid w:val="00F03BB7"/>
    <w:rsid w:val="00F03ECF"/>
    <w:rsid w:val="00F04960"/>
    <w:rsid w:val="00F049E3"/>
    <w:rsid w:val="00F04FBE"/>
    <w:rsid w:val="00F056C0"/>
    <w:rsid w:val="00F0727F"/>
    <w:rsid w:val="00F07964"/>
    <w:rsid w:val="00F10B08"/>
    <w:rsid w:val="00F10D74"/>
    <w:rsid w:val="00F11509"/>
    <w:rsid w:val="00F116A1"/>
    <w:rsid w:val="00F11AD8"/>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D89"/>
    <w:rsid w:val="00F21417"/>
    <w:rsid w:val="00F21B69"/>
    <w:rsid w:val="00F21D33"/>
    <w:rsid w:val="00F22257"/>
    <w:rsid w:val="00F22569"/>
    <w:rsid w:val="00F22730"/>
    <w:rsid w:val="00F238BC"/>
    <w:rsid w:val="00F239D4"/>
    <w:rsid w:val="00F23F42"/>
    <w:rsid w:val="00F23F6A"/>
    <w:rsid w:val="00F24027"/>
    <w:rsid w:val="00F24E4E"/>
    <w:rsid w:val="00F2570A"/>
    <w:rsid w:val="00F2590D"/>
    <w:rsid w:val="00F2613A"/>
    <w:rsid w:val="00F26716"/>
    <w:rsid w:val="00F2679D"/>
    <w:rsid w:val="00F26A77"/>
    <w:rsid w:val="00F26F66"/>
    <w:rsid w:val="00F3031C"/>
    <w:rsid w:val="00F3073F"/>
    <w:rsid w:val="00F30857"/>
    <w:rsid w:val="00F30CC3"/>
    <w:rsid w:val="00F30EF0"/>
    <w:rsid w:val="00F31239"/>
    <w:rsid w:val="00F312B4"/>
    <w:rsid w:val="00F312DD"/>
    <w:rsid w:val="00F31A02"/>
    <w:rsid w:val="00F31B1E"/>
    <w:rsid w:val="00F3214F"/>
    <w:rsid w:val="00F32773"/>
    <w:rsid w:val="00F329FD"/>
    <w:rsid w:val="00F33106"/>
    <w:rsid w:val="00F33DE4"/>
    <w:rsid w:val="00F340D1"/>
    <w:rsid w:val="00F3481D"/>
    <w:rsid w:val="00F34EB4"/>
    <w:rsid w:val="00F3557F"/>
    <w:rsid w:val="00F358DA"/>
    <w:rsid w:val="00F3675C"/>
    <w:rsid w:val="00F36CEE"/>
    <w:rsid w:val="00F36FBC"/>
    <w:rsid w:val="00F3714E"/>
    <w:rsid w:val="00F37424"/>
    <w:rsid w:val="00F401CB"/>
    <w:rsid w:val="00F40383"/>
    <w:rsid w:val="00F40AFF"/>
    <w:rsid w:val="00F40FF3"/>
    <w:rsid w:val="00F4165D"/>
    <w:rsid w:val="00F41B06"/>
    <w:rsid w:val="00F41ECF"/>
    <w:rsid w:val="00F420BC"/>
    <w:rsid w:val="00F421B5"/>
    <w:rsid w:val="00F42391"/>
    <w:rsid w:val="00F4256F"/>
    <w:rsid w:val="00F426C7"/>
    <w:rsid w:val="00F42710"/>
    <w:rsid w:val="00F4281D"/>
    <w:rsid w:val="00F42FC0"/>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E18"/>
    <w:rsid w:val="00F522F5"/>
    <w:rsid w:val="00F5282D"/>
    <w:rsid w:val="00F52E89"/>
    <w:rsid w:val="00F5319D"/>
    <w:rsid w:val="00F53B53"/>
    <w:rsid w:val="00F53D62"/>
    <w:rsid w:val="00F53DA8"/>
    <w:rsid w:val="00F54033"/>
    <w:rsid w:val="00F543BB"/>
    <w:rsid w:val="00F551D0"/>
    <w:rsid w:val="00F5641C"/>
    <w:rsid w:val="00F5659A"/>
    <w:rsid w:val="00F568BB"/>
    <w:rsid w:val="00F56AC9"/>
    <w:rsid w:val="00F57A9A"/>
    <w:rsid w:val="00F57B33"/>
    <w:rsid w:val="00F57FCE"/>
    <w:rsid w:val="00F6070E"/>
    <w:rsid w:val="00F60ED7"/>
    <w:rsid w:val="00F6100F"/>
    <w:rsid w:val="00F61246"/>
    <w:rsid w:val="00F61249"/>
    <w:rsid w:val="00F619AF"/>
    <w:rsid w:val="00F62754"/>
    <w:rsid w:val="00F62947"/>
    <w:rsid w:val="00F62B31"/>
    <w:rsid w:val="00F64098"/>
    <w:rsid w:val="00F643B1"/>
    <w:rsid w:val="00F643D0"/>
    <w:rsid w:val="00F645B6"/>
    <w:rsid w:val="00F64818"/>
    <w:rsid w:val="00F648D8"/>
    <w:rsid w:val="00F64AB5"/>
    <w:rsid w:val="00F65236"/>
    <w:rsid w:val="00F656FD"/>
    <w:rsid w:val="00F657B4"/>
    <w:rsid w:val="00F65F5B"/>
    <w:rsid w:val="00F6657D"/>
    <w:rsid w:val="00F66F12"/>
    <w:rsid w:val="00F66F67"/>
    <w:rsid w:val="00F67342"/>
    <w:rsid w:val="00F6788B"/>
    <w:rsid w:val="00F67924"/>
    <w:rsid w:val="00F70969"/>
    <w:rsid w:val="00F71105"/>
    <w:rsid w:val="00F7161A"/>
    <w:rsid w:val="00F71769"/>
    <w:rsid w:val="00F726A2"/>
    <w:rsid w:val="00F72D10"/>
    <w:rsid w:val="00F7326C"/>
    <w:rsid w:val="00F7498E"/>
    <w:rsid w:val="00F751DA"/>
    <w:rsid w:val="00F76DB4"/>
    <w:rsid w:val="00F76F00"/>
    <w:rsid w:val="00F770C5"/>
    <w:rsid w:val="00F77969"/>
    <w:rsid w:val="00F800E7"/>
    <w:rsid w:val="00F80B0E"/>
    <w:rsid w:val="00F81244"/>
    <w:rsid w:val="00F82B2E"/>
    <w:rsid w:val="00F831D5"/>
    <w:rsid w:val="00F83782"/>
    <w:rsid w:val="00F845C0"/>
    <w:rsid w:val="00F846B7"/>
    <w:rsid w:val="00F84AD9"/>
    <w:rsid w:val="00F84E5E"/>
    <w:rsid w:val="00F84F95"/>
    <w:rsid w:val="00F851AE"/>
    <w:rsid w:val="00F86348"/>
    <w:rsid w:val="00F86384"/>
    <w:rsid w:val="00F869C4"/>
    <w:rsid w:val="00F86C43"/>
    <w:rsid w:val="00F876F8"/>
    <w:rsid w:val="00F91B4C"/>
    <w:rsid w:val="00F926A4"/>
    <w:rsid w:val="00F927E9"/>
    <w:rsid w:val="00F929F4"/>
    <w:rsid w:val="00F93579"/>
    <w:rsid w:val="00F935AA"/>
    <w:rsid w:val="00F937F0"/>
    <w:rsid w:val="00F939B0"/>
    <w:rsid w:val="00F93CE3"/>
    <w:rsid w:val="00F941C4"/>
    <w:rsid w:val="00F94963"/>
    <w:rsid w:val="00F95326"/>
    <w:rsid w:val="00F9543F"/>
    <w:rsid w:val="00F9582F"/>
    <w:rsid w:val="00F95BFE"/>
    <w:rsid w:val="00F95F20"/>
    <w:rsid w:val="00F9603C"/>
    <w:rsid w:val="00F963CE"/>
    <w:rsid w:val="00F96CFE"/>
    <w:rsid w:val="00F96FAB"/>
    <w:rsid w:val="00F972CC"/>
    <w:rsid w:val="00F97507"/>
    <w:rsid w:val="00F97EBD"/>
    <w:rsid w:val="00FA107F"/>
    <w:rsid w:val="00FA1E43"/>
    <w:rsid w:val="00FA290C"/>
    <w:rsid w:val="00FA2B53"/>
    <w:rsid w:val="00FA31E5"/>
    <w:rsid w:val="00FA3878"/>
    <w:rsid w:val="00FA4351"/>
    <w:rsid w:val="00FA4367"/>
    <w:rsid w:val="00FA43B7"/>
    <w:rsid w:val="00FA539B"/>
    <w:rsid w:val="00FA574E"/>
    <w:rsid w:val="00FA61E7"/>
    <w:rsid w:val="00FA70BF"/>
    <w:rsid w:val="00FA740D"/>
    <w:rsid w:val="00FA771C"/>
    <w:rsid w:val="00FA7DB5"/>
    <w:rsid w:val="00FB0F91"/>
    <w:rsid w:val="00FB105F"/>
    <w:rsid w:val="00FB12CB"/>
    <w:rsid w:val="00FB1C86"/>
    <w:rsid w:val="00FB2D76"/>
    <w:rsid w:val="00FB2EA0"/>
    <w:rsid w:val="00FB4A55"/>
    <w:rsid w:val="00FB572B"/>
    <w:rsid w:val="00FB614A"/>
    <w:rsid w:val="00FB6377"/>
    <w:rsid w:val="00FB63B7"/>
    <w:rsid w:val="00FB64BF"/>
    <w:rsid w:val="00FB6E80"/>
    <w:rsid w:val="00FB7A22"/>
    <w:rsid w:val="00FB7DCB"/>
    <w:rsid w:val="00FB7E30"/>
    <w:rsid w:val="00FC1339"/>
    <w:rsid w:val="00FC1C46"/>
    <w:rsid w:val="00FC25C1"/>
    <w:rsid w:val="00FC26BD"/>
    <w:rsid w:val="00FC29D8"/>
    <w:rsid w:val="00FC3703"/>
    <w:rsid w:val="00FC3FD6"/>
    <w:rsid w:val="00FC4259"/>
    <w:rsid w:val="00FC4683"/>
    <w:rsid w:val="00FC46C9"/>
    <w:rsid w:val="00FC4932"/>
    <w:rsid w:val="00FC4D18"/>
    <w:rsid w:val="00FC5CC1"/>
    <w:rsid w:val="00FC6141"/>
    <w:rsid w:val="00FC6544"/>
    <w:rsid w:val="00FC785A"/>
    <w:rsid w:val="00FD018A"/>
    <w:rsid w:val="00FD0AEF"/>
    <w:rsid w:val="00FD0B9A"/>
    <w:rsid w:val="00FD1735"/>
    <w:rsid w:val="00FD1B84"/>
    <w:rsid w:val="00FD2466"/>
    <w:rsid w:val="00FD3539"/>
    <w:rsid w:val="00FD3966"/>
    <w:rsid w:val="00FD4161"/>
    <w:rsid w:val="00FD47E3"/>
    <w:rsid w:val="00FD4A88"/>
    <w:rsid w:val="00FD51D2"/>
    <w:rsid w:val="00FD766B"/>
    <w:rsid w:val="00FD77BA"/>
    <w:rsid w:val="00FD7B41"/>
    <w:rsid w:val="00FE06ED"/>
    <w:rsid w:val="00FE091C"/>
    <w:rsid w:val="00FE0D8F"/>
    <w:rsid w:val="00FE1316"/>
    <w:rsid w:val="00FE1B6A"/>
    <w:rsid w:val="00FE258A"/>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E6FDA"/>
    <w:rsid w:val="00FF0029"/>
    <w:rsid w:val="00FF06D3"/>
    <w:rsid w:val="00FF0CFA"/>
    <w:rsid w:val="00FF1DEA"/>
    <w:rsid w:val="00FF1ED9"/>
    <w:rsid w:val="00FF1F58"/>
    <w:rsid w:val="00FF2026"/>
    <w:rsid w:val="00FF25F7"/>
    <w:rsid w:val="00FF25F8"/>
    <w:rsid w:val="00FF2884"/>
    <w:rsid w:val="00FF2C11"/>
    <w:rsid w:val="00FF2FBE"/>
    <w:rsid w:val="00FF310B"/>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D25AD8"/>
    <w:pPr>
      <w:ind w:left="220" w:hanging="220"/>
    </w:pPr>
  </w:style>
  <w:style w:type="character" w:styleId="Hyperlink">
    <w:name w:val="Hyperlink"/>
    <w:basedOn w:val="DefaultParagraphFont"/>
    <w:rsid w:val="00B937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5.xml"/><Relationship Id="rId47" Type="http://schemas.openxmlformats.org/officeDocument/2006/relationships/header" Target="header40.xml"/><Relationship Id="rId63" Type="http://schemas.openxmlformats.org/officeDocument/2006/relationships/header" Target="header56.xml"/><Relationship Id="rId68" Type="http://schemas.openxmlformats.org/officeDocument/2006/relationships/header" Target="header61.xml"/><Relationship Id="rId84" Type="http://schemas.openxmlformats.org/officeDocument/2006/relationships/header" Target="header77.xml"/><Relationship Id="rId89" Type="http://schemas.openxmlformats.org/officeDocument/2006/relationships/header" Target="header82.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fontTable" Target="fontTable.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header" Target="header94.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header" Target="header92.xml"/><Relationship Id="rId105" Type="http://schemas.openxmlformats.org/officeDocument/2006/relationships/header" Target="header95.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header" Target="header9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6" Type="http://schemas.openxmlformats.org/officeDocument/2006/relationships/footer" Target="footer3.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yperlink" Target="tel:57-25-190" TargetMode="External"/><Relationship Id="rId101" Type="http://schemas.openxmlformats.org/officeDocument/2006/relationships/header" Target="header9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109" Type="http://schemas.microsoft.com/office/2007/relationships/stylesWithEffects" Target="stylesWithEffects.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F1AD0-6BB1-486D-A0B6-F7629D95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258</Pages>
  <Words>145540</Words>
  <Characters>822203</Characters>
  <Application>Microsoft Office Word</Application>
  <DocSecurity>0</DocSecurity>
  <Lines>6851</Lines>
  <Paragraphs>1931</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965812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2</cp:revision>
  <cp:lastPrinted>2014-05-15T21:02:00Z</cp:lastPrinted>
  <dcterms:created xsi:type="dcterms:W3CDTF">2014-05-19T13:55:00Z</dcterms:created>
  <dcterms:modified xsi:type="dcterms:W3CDTF">2014-05-21T14:10:00Z</dcterms:modified>
</cp:coreProperties>
</file>