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013" w:rsidRPr="00D11C52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0192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STATE LITIGATION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ATTORNEY GENERAL                    92,007      92,007      92,007      92,007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6,018,891   3,798,533   6,018,891   3,798,533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(183.25)     (82.05)    (183.25)     (82.05)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NEW POSITIONS</w:t>
      </w:r>
    </w:p>
    <w:p w:rsidR="00213013" w:rsidRDefault="00213013" w:rsidP="0021301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</w:t>
      </w:r>
      <w:r w:rsidRPr="00D11C52">
        <w:rPr>
          <w:rFonts w:ascii="Letter Gothic" w:hAnsi="Letter Gothic"/>
          <w:i/>
          <w:sz w:val="18"/>
        </w:rPr>
        <w:t xml:space="preserve">    ATTORNEY II                                               180,000     180,000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                        (3.00)      (3.00)</w:t>
      </w:r>
    </w:p>
    <w:p w:rsidR="00213013" w:rsidRDefault="00213013" w:rsidP="0021301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</w:t>
      </w:r>
      <w:r w:rsidRPr="00D11C52">
        <w:rPr>
          <w:rFonts w:ascii="Letter Gothic" w:hAnsi="Letter Gothic"/>
          <w:i/>
          <w:sz w:val="18"/>
        </w:rPr>
        <w:t xml:space="preserve">    DATA BASE ADMINISTRATOR I                                  57,500      57,500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                        (1.00)      (1.00)</w:t>
      </w:r>
    </w:p>
    <w:p w:rsidR="00213013" w:rsidRDefault="00213013" w:rsidP="0021301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</w:t>
      </w:r>
      <w:r w:rsidRPr="00D11C52">
        <w:rPr>
          <w:rFonts w:ascii="Letter Gothic" w:hAnsi="Letter Gothic"/>
          <w:i/>
          <w:sz w:val="18"/>
        </w:rPr>
        <w:t xml:space="preserve">    PROGRAM COORDINATOR I                                      70,000      70,000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                        (2.00)      (2.00)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UNCLASSIFIED POSITIONS             125,000                 125,000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(1.00)                  (1.00)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NEW POSITIONS ADDED BY THE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BUDGET AND CONTROL BOARD</w:t>
      </w:r>
    </w:p>
    <w:p w:rsidR="00213013" w:rsidRDefault="00213013" w:rsidP="0021301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</w:t>
      </w:r>
      <w:r w:rsidRPr="00D11C52">
        <w:rPr>
          <w:rFonts w:ascii="Letter Gothic" w:hAnsi="Letter Gothic"/>
          <w:i/>
          <w:sz w:val="18"/>
        </w:rPr>
        <w:t xml:space="preserve">    ADMINISTRATIVE ASSISTANT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                        (1.00)</w:t>
      </w:r>
    </w:p>
    <w:p w:rsidR="00213013" w:rsidRDefault="00213013" w:rsidP="0021301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</w:t>
      </w:r>
      <w:r w:rsidRPr="00D11C52">
        <w:rPr>
          <w:rFonts w:ascii="Letter Gothic" w:hAnsi="Letter Gothic"/>
          <w:i/>
          <w:sz w:val="18"/>
        </w:rPr>
        <w:t xml:space="preserve">    ATTORNEY I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                       (1.00)</w:t>
      </w:r>
    </w:p>
    <w:p w:rsidR="00213013" w:rsidRDefault="00213013" w:rsidP="0021301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</w:t>
      </w:r>
      <w:r w:rsidRPr="00D11C52">
        <w:rPr>
          <w:rFonts w:ascii="Letter Gothic" w:hAnsi="Letter Gothic"/>
          <w:i/>
          <w:sz w:val="18"/>
        </w:rPr>
        <w:t xml:space="preserve">    ATTORNEY II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                        (3.00)</w:t>
      </w:r>
    </w:p>
    <w:p w:rsidR="00213013" w:rsidRDefault="00213013" w:rsidP="0021301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</w:t>
      </w:r>
      <w:r w:rsidRPr="00D11C52">
        <w:rPr>
          <w:rFonts w:ascii="Letter Gothic" w:hAnsi="Letter Gothic"/>
          <w:i/>
          <w:sz w:val="18"/>
        </w:rPr>
        <w:t xml:space="preserve">    ATTORNEY III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                       (1.00)</w:t>
      </w:r>
    </w:p>
    <w:p w:rsidR="00213013" w:rsidRDefault="00213013" w:rsidP="0021301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</w:t>
      </w:r>
      <w:r w:rsidRPr="00D11C52">
        <w:rPr>
          <w:rFonts w:ascii="Letter Gothic" w:hAnsi="Letter Gothic"/>
          <w:i/>
          <w:sz w:val="18"/>
        </w:rPr>
        <w:t xml:space="preserve">    INVESTIGATOR III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                        (2.00)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OTHER PERSONAL SERVICES            765,010      25,000     765,010      25,000</w:t>
      </w:r>
    </w:p>
    <w:p w:rsidR="00213013" w:rsidRPr="00D11C52" w:rsidRDefault="00213013" w:rsidP="002130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TOTAL PERSONAL SERVICE            7,000,908   3,915,540   7,308,408   4,223,040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(185.25)     (83.05)    (199.25)     (89.05)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OTHER OPERATING EXPENSES         13,392,461      77,378  13,392,461      77,378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STATE LITIGATION            20,393,369   3,992,918  20,700,869   4,300,418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(185.25)     (83.05)    (199.25)     (89.05)</w:t>
      </w:r>
    </w:p>
    <w:p w:rsidR="00213013" w:rsidRPr="00D11C52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II. EMPLOYEE BENEFITS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C. STATE EMPLOYER CONTRIBUTIONS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EMPLOYER CONTRIBUTIONS           1,813,718     918,875   1,904,668   1,009,825</w:t>
      </w:r>
    </w:p>
    <w:p w:rsidR="00213013" w:rsidRPr="00D11C52" w:rsidRDefault="00213013" w:rsidP="002130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FRINGE BENEFITS             1,813,718     918,875   1,904,668   1,009,825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</w:p>
    <w:p w:rsidR="00213013" w:rsidRPr="00D11C52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0193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EMPLOYEE BENEFITS            1,813,718     918,875   1,904,668   1,009,825</w:t>
      </w:r>
    </w:p>
    <w:p w:rsidR="00213013" w:rsidRPr="00D11C52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ATTORNEY GENERAL'S OFFICE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TOTAL FUNDS AVAILABLE             22,207,087   4,911,793  22,605,537   5,310,243</w:t>
      </w:r>
    </w:p>
    <w:p w:rsidR="00213013" w:rsidRDefault="00213013" w:rsidP="002130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AUTHORIZED FTE POSITIONS      (185.25)     (83.05)    (199.25)     (89.05)</w:t>
      </w:r>
    </w:p>
    <w:p w:rsidR="00213013" w:rsidRPr="00D11C52" w:rsidRDefault="00213013" w:rsidP="0021301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13013" w:rsidRDefault="00213013" w:rsidP="00213013">
      <w:pPr>
        <w:jc w:val="left"/>
        <w:rPr>
          <w:rFonts w:ascii="Letter Gothic" w:hAnsi="Letter Gothic"/>
          <w:sz w:val="18"/>
        </w:rPr>
      </w:pPr>
    </w:p>
    <w:sectPr w:rsidR="00213013" w:rsidSect="002130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630C2D-05FF-4D33-8C03-079210665C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7CC5FEC-C497-4779-9520-330C83CB21BD}"/>
    <w:embedItalic r:id="rId3" w:fontKey="{3121689B-B345-44E3-9725-EE6395D36E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60F41F4-DDD5-424A-8338-20D4284F9CC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F7C51134-2856-46AB-81F2-D654CB45B448}"/>
    <w:embedItalic r:id="rId6" w:fontKey="{6C8552B7-E1C9-43C8-9449-A6DF6E5E00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CD5F870-9034-45C9-A03A-B3A807BF41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13013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3013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767</Words>
  <Characters>4373</Characters>
  <Application>Microsoft Office Word</Application>
  <DocSecurity>0</DocSecurity>
  <Lines>36</Lines>
  <Paragraphs>10</Paragraphs>
  <ScaleCrop>false</ScaleCrop>
  <Company>LPITS</Company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