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3C0" w:rsidRDefault="003643C0" w:rsidP="003643C0">
      <w:pPr>
        <w:widowControl w:val="0"/>
        <w:jc w:val="center"/>
      </w:pPr>
      <w:r w:rsidRPr="003643C0">
        <w:rPr>
          <w:b/>
        </w:rPr>
        <w:t>South Carolina General Assembly</w:t>
      </w:r>
    </w:p>
    <w:p w:rsidR="003643C0" w:rsidRDefault="003643C0" w:rsidP="003643C0">
      <w:pPr>
        <w:widowControl w:val="0"/>
        <w:jc w:val="center"/>
      </w:pPr>
      <w:r>
        <w:t>120th Session, 2013-2014</w:t>
      </w:r>
    </w:p>
    <w:p w:rsidR="003643C0" w:rsidRDefault="003643C0" w:rsidP="003643C0">
      <w:pPr>
        <w:widowControl w:val="0"/>
        <w:jc w:val="left"/>
      </w:pPr>
    </w:p>
    <w:p w:rsidR="003643C0" w:rsidRDefault="003643C0" w:rsidP="003643C0">
      <w:pPr>
        <w:widowControl w:val="0"/>
        <w:jc w:val="left"/>
        <w:rPr>
          <w:b/>
        </w:rPr>
      </w:pPr>
      <w:r w:rsidRPr="003643C0">
        <w:rPr>
          <w:b/>
        </w:rPr>
        <w:t>S.</w:t>
      </w:r>
      <w:r>
        <w:rPr>
          <w:b/>
        </w:rPr>
        <w:t xml:space="preserve"> </w:t>
      </w:r>
      <w:r w:rsidRPr="003643C0">
        <w:rPr>
          <w:b/>
        </w:rPr>
        <w:t>1018</w:t>
      </w:r>
    </w:p>
    <w:p w:rsidR="003643C0" w:rsidRDefault="003643C0" w:rsidP="003643C0">
      <w:pPr>
        <w:widowControl w:val="0"/>
        <w:jc w:val="left"/>
        <w:rPr>
          <w:b/>
        </w:rPr>
      </w:pPr>
    </w:p>
    <w:p w:rsidR="003643C0" w:rsidRDefault="003643C0" w:rsidP="003643C0">
      <w:pPr>
        <w:widowControl w:val="0"/>
        <w:jc w:val="left"/>
      </w:pPr>
      <w:r w:rsidRPr="003643C0">
        <w:rPr>
          <w:b/>
        </w:rPr>
        <w:t>STATUS INFORMATION</w:t>
      </w:r>
    </w:p>
    <w:p w:rsidR="003643C0" w:rsidRDefault="003643C0" w:rsidP="003643C0">
      <w:pPr>
        <w:widowControl w:val="0"/>
        <w:jc w:val="left"/>
      </w:pPr>
    </w:p>
    <w:p w:rsidR="003643C0" w:rsidRDefault="003643C0" w:rsidP="003643C0">
      <w:pPr>
        <w:widowControl w:val="0"/>
        <w:jc w:val="left"/>
      </w:pPr>
      <w:r>
        <w:t>Concurrent Resolution</w:t>
      </w:r>
    </w:p>
    <w:p w:rsidR="003643C0" w:rsidRDefault="003643C0" w:rsidP="003643C0">
      <w:pPr>
        <w:widowControl w:val="0"/>
        <w:jc w:val="left"/>
      </w:pPr>
      <w:r>
        <w:t>Sponsors: Senators Hutto, Alexander, Allen, Bennett, Bright, Bryant, Campbell, Campsen, Cleary, Coleman, Corbin, Courson, Cromer, Davis, Fair, Gregory, Grooms, Hayes, Hembree, Jackson, Johnson, Kimpson, Leatherman, Lourie, Malloy, L. Martin, S. Martin, Massey, Matthews, McElveen, McGill, Nicholson, O'Dell, Peeler, Pinckney, Rankin, Reese, Scott, Setzler, Shealy, Sheheen, Thurmond, Turner, Verdin, Williams and Young</w:t>
      </w:r>
    </w:p>
    <w:p w:rsidR="003643C0" w:rsidRDefault="003643C0" w:rsidP="003643C0">
      <w:pPr>
        <w:widowControl w:val="0"/>
        <w:jc w:val="left"/>
      </w:pPr>
      <w:r>
        <w:t>Document Path: l:\council\bills\nbd\11308ac14.docx</w:t>
      </w:r>
    </w:p>
    <w:p w:rsidR="003643C0" w:rsidRDefault="003643C0" w:rsidP="003643C0">
      <w:pPr>
        <w:widowControl w:val="0"/>
        <w:jc w:val="left"/>
      </w:pPr>
    </w:p>
    <w:p w:rsidR="000D51C0" w:rsidRDefault="000D51C0" w:rsidP="003643C0">
      <w:pPr>
        <w:widowControl w:val="0"/>
        <w:jc w:val="left"/>
      </w:pPr>
      <w:r>
        <w:t>Introduced in the Senate on February 6, 2014</w:t>
      </w:r>
    </w:p>
    <w:p w:rsidR="000D51C0" w:rsidRDefault="000D51C0" w:rsidP="003643C0">
      <w:pPr>
        <w:widowControl w:val="0"/>
        <w:jc w:val="left"/>
      </w:pPr>
      <w:r>
        <w:t>Introduced in the House on February 25, 2014</w:t>
      </w:r>
    </w:p>
    <w:p w:rsidR="000D51C0" w:rsidRDefault="000D51C0" w:rsidP="003643C0">
      <w:pPr>
        <w:widowControl w:val="0"/>
        <w:jc w:val="left"/>
      </w:pPr>
      <w:r>
        <w:t>Adopted by the General Assembly on February 27, 2014</w:t>
      </w:r>
    </w:p>
    <w:p w:rsidR="000D51C0" w:rsidRDefault="000D51C0" w:rsidP="003643C0">
      <w:pPr>
        <w:widowControl w:val="0"/>
        <w:jc w:val="left"/>
      </w:pPr>
    </w:p>
    <w:p w:rsidR="003643C0" w:rsidRDefault="003643C0" w:rsidP="003643C0">
      <w:pPr>
        <w:widowControl w:val="0"/>
        <w:jc w:val="left"/>
      </w:pPr>
      <w:r>
        <w:t xml:space="preserve">Summary: </w:t>
      </w:r>
      <w:r w:rsidR="00883B9E">
        <w:t>Karen J. Williams Memorial Highway</w:t>
      </w:r>
    </w:p>
    <w:p w:rsidR="003643C0" w:rsidRDefault="003643C0" w:rsidP="003643C0">
      <w:pPr>
        <w:widowControl w:val="0"/>
        <w:jc w:val="left"/>
      </w:pPr>
    </w:p>
    <w:p w:rsidR="003643C0" w:rsidRDefault="003643C0" w:rsidP="003643C0">
      <w:pPr>
        <w:widowControl w:val="0"/>
        <w:jc w:val="left"/>
      </w:pPr>
    </w:p>
    <w:p w:rsidR="003643C0" w:rsidRDefault="003643C0" w:rsidP="003643C0">
      <w:pPr>
        <w:widowControl w:val="0"/>
        <w:tabs>
          <w:tab w:val="center" w:pos="590"/>
          <w:tab w:val="center" w:pos="1440"/>
          <w:tab w:val="left" w:pos="1872"/>
          <w:tab w:val="left" w:pos="9187"/>
        </w:tabs>
        <w:jc w:val="left"/>
      </w:pPr>
      <w:r w:rsidRPr="003643C0">
        <w:rPr>
          <w:b/>
        </w:rPr>
        <w:t>HISTORY OF LEGISLATIVE ACTIONS</w:t>
      </w:r>
    </w:p>
    <w:p w:rsidR="003643C0" w:rsidRDefault="003643C0" w:rsidP="003643C0">
      <w:pPr>
        <w:widowControl w:val="0"/>
        <w:tabs>
          <w:tab w:val="center" w:pos="590"/>
          <w:tab w:val="center" w:pos="1440"/>
          <w:tab w:val="left" w:pos="1872"/>
          <w:tab w:val="left" w:pos="9187"/>
        </w:tabs>
        <w:jc w:val="left"/>
      </w:pPr>
    </w:p>
    <w:p w:rsidR="003643C0" w:rsidRPr="003643C0" w:rsidRDefault="003643C0" w:rsidP="003643C0">
      <w:pPr>
        <w:widowControl w:val="0"/>
        <w:tabs>
          <w:tab w:val="center" w:pos="590"/>
          <w:tab w:val="center" w:pos="1440"/>
          <w:tab w:val="left" w:pos="1872"/>
          <w:tab w:val="left" w:pos="9187"/>
        </w:tabs>
        <w:jc w:val="left"/>
      </w:pPr>
      <w:bookmarkStart w:id="0" w:name="_GoBack"/>
      <w:r w:rsidRPr="003643C0">
        <w:rPr>
          <w:u w:val="single"/>
        </w:rPr>
        <w:tab/>
        <w:t>Date</w:t>
      </w:r>
      <w:r w:rsidRPr="003643C0">
        <w:rPr>
          <w:u w:val="single"/>
        </w:rPr>
        <w:tab/>
        <w:t>Body</w:t>
      </w:r>
      <w:r w:rsidRPr="003643C0">
        <w:rPr>
          <w:u w:val="single"/>
        </w:rPr>
        <w:tab/>
        <w:t>Action Description with journal page number</w:t>
      </w:r>
      <w:r w:rsidRPr="003643C0">
        <w:rPr>
          <w:u w:val="single"/>
        </w:rPr>
        <w:tab/>
      </w:r>
      <w:bookmarkEnd w:id="0"/>
    </w:p>
    <w:p w:rsidR="00DC4FA7" w:rsidRDefault="00DC4FA7" w:rsidP="00DC4FA7">
      <w:pPr>
        <w:widowControl w:val="0"/>
        <w:tabs>
          <w:tab w:val="right" w:pos="1008"/>
          <w:tab w:val="left" w:pos="1152"/>
          <w:tab w:val="left" w:pos="1872"/>
          <w:tab w:val="left" w:pos="9187"/>
        </w:tabs>
        <w:ind w:left="2088" w:hanging="2088"/>
        <w:jc w:val="left"/>
      </w:pPr>
      <w:r>
        <w:tab/>
        <w:t>2/6/2014</w:t>
      </w:r>
      <w:r>
        <w:tab/>
        <w:t>Senate</w:t>
      </w:r>
      <w:r>
        <w:tab/>
      </w:r>
      <w:r w:rsidRPr="00222DB0">
        <w:t>Introduced (</w:t>
      </w:r>
      <w:hyperlink r:id="rId7" w:history="1">
        <w:r w:rsidRPr="00222DB0">
          <w:rPr>
            <w:rStyle w:val="Hyperlink"/>
          </w:rPr>
          <w:t>Senate Journal</w:t>
        </w:r>
        <w:r w:rsidRPr="00222DB0">
          <w:rPr>
            <w:rStyle w:val="Hyperlink"/>
          </w:rPr>
          <w:noBreakHyphen/>
          <w:t>page 12</w:t>
        </w:r>
      </w:hyperlink>
      <w:r w:rsidRPr="00222DB0">
        <w:t>)</w:t>
      </w:r>
    </w:p>
    <w:p w:rsidR="00DC4FA7" w:rsidRDefault="00DC4FA7" w:rsidP="00DC4FA7">
      <w:pPr>
        <w:widowControl w:val="0"/>
        <w:tabs>
          <w:tab w:val="right" w:pos="1008"/>
          <w:tab w:val="left" w:pos="1152"/>
          <w:tab w:val="left" w:pos="1872"/>
          <w:tab w:val="left" w:pos="9187"/>
        </w:tabs>
        <w:ind w:left="2088" w:hanging="2088"/>
        <w:jc w:val="left"/>
      </w:pPr>
      <w:r>
        <w:tab/>
        <w:t>2/6/2014</w:t>
      </w:r>
      <w:r>
        <w:tab/>
        <w:t>Senate</w:t>
      </w:r>
      <w:r>
        <w:tab/>
      </w:r>
      <w:r w:rsidRPr="00222DB0">
        <w:t>Referred</w:t>
      </w:r>
      <w:r>
        <w:t xml:space="preserve"> to Committee on </w:t>
      </w:r>
      <w:r w:rsidRPr="00222DB0">
        <w:rPr>
          <w:b/>
        </w:rPr>
        <w:t>Transportation</w:t>
      </w:r>
      <w:r>
        <w:t xml:space="preserve"> </w:t>
      </w:r>
      <w:r w:rsidRPr="00222DB0">
        <w:t>(</w:t>
      </w:r>
      <w:hyperlink r:id="rId8" w:history="1">
        <w:r w:rsidRPr="00222DB0">
          <w:rPr>
            <w:rStyle w:val="Hyperlink"/>
          </w:rPr>
          <w:t>Senate Journal</w:t>
        </w:r>
        <w:r w:rsidRPr="00222DB0">
          <w:rPr>
            <w:rStyle w:val="Hyperlink"/>
          </w:rPr>
          <w:noBreakHyphen/>
          <w:t>page 12</w:t>
        </w:r>
      </w:hyperlink>
      <w:r w:rsidRPr="00222DB0">
        <w:t>)</w:t>
      </w:r>
    </w:p>
    <w:p w:rsidR="00DC4FA7" w:rsidRDefault="00DC4FA7" w:rsidP="00DC4FA7">
      <w:pPr>
        <w:widowControl w:val="0"/>
        <w:tabs>
          <w:tab w:val="right" w:pos="1008"/>
          <w:tab w:val="left" w:pos="1152"/>
          <w:tab w:val="left" w:pos="1872"/>
          <w:tab w:val="left" w:pos="9187"/>
        </w:tabs>
        <w:ind w:left="2088" w:hanging="2088"/>
        <w:jc w:val="left"/>
      </w:pPr>
      <w:r>
        <w:tab/>
        <w:t>2/19/2014</w:t>
      </w:r>
      <w:r>
        <w:tab/>
        <w:t>Senate</w:t>
      </w:r>
      <w:r>
        <w:tab/>
      </w:r>
      <w:r w:rsidRPr="00222DB0">
        <w:t>Committee r</w:t>
      </w:r>
      <w:r>
        <w:t xml:space="preserve">eport: Favorable </w:t>
      </w:r>
      <w:r w:rsidRPr="00222DB0">
        <w:rPr>
          <w:b/>
        </w:rPr>
        <w:t>Transportation</w:t>
      </w:r>
      <w:r>
        <w:t xml:space="preserve"> </w:t>
      </w:r>
      <w:r w:rsidRPr="00222DB0">
        <w:t>(</w:t>
      </w:r>
      <w:hyperlink r:id="rId9" w:history="1">
        <w:r w:rsidRPr="00222DB0">
          <w:rPr>
            <w:rStyle w:val="Hyperlink"/>
          </w:rPr>
          <w:t>Senate Journal</w:t>
        </w:r>
        <w:r w:rsidRPr="00222DB0">
          <w:rPr>
            <w:rStyle w:val="Hyperlink"/>
          </w:rPr>
          <w:noBreakHyphen/>
          <w:t>page 20</w:t>
        </w:r>
      </w:hyperlink>
      <w:r w:rsidRPr="00222DB0">
        <w:t>)</w:t>
      </w:r>
    </w:p>
    <w:p w:rsidR="00DC4FA7" w:rsidRDefault="00DC4FA7" w:rsidP="00DC4FA7">
      <w:pPr>
        <w:widowControl w:val="0"/>
        <w:tabs>
          <w:tab w:val="right" w:pos="1008"/>
          <w:tab w:val="left" w:pos="1152"/>
          <w:tab w:val="left" w:pos="1872"/>
          <w:tab w:val="left" w:pos="9187"/>
        </w:tabs>
        <w:ind w:left="2088" w:hanging="2088"/>
        <w:jc w:val="left"/>
      </w:pPr>
      <w:r>
        <w:tab/>
        <w:t>2/20/2014</w:t>
      </w:r>
      <w:r>
        <w:tab/>
        <w:t>Senate</w:t>
      </w:r>
      <w:r>
        <w:tab/>
      </w:r>
      <w:r w:rsidRPr="00222DB0">
        <w:t>Adopted, sent to House (</w:t>
      </w:r>
      <w:hyperlink r:id="rId10" w:history="1">
        <w:r w:rsidRPr="00222DB0">
          <w:rPr>
            <w:rStyle w:val="Hyperlink"/>
          </w:rPr>
          <w:t>Senate Journal</w:t>
        </w:r>
        <w:r w:rsidRPr="00222DB0">
          <w:rPr>
            <w:rStyle w:val="Hyperlink"/>
          </w:rPr>
          <w:noBreakHyphen/>
          <w:t>page 35</w:t>
        </w:r>
      </w:hyperlink>
      <w:r w:rsidRPr="00222DB0">
        <w:t>)</w:t>
      </w:r>
    </w:p>
    <w:p w:rsidR="00DC4FA7" w:rsidRDefault="00DC4FA7" w:rsidP="00DC4FA7">
      <w:pPr>
        <w:widowControl w:val="0"/>
        <w:tabs>
          <w:tab w:val="right" w:pos="1008"/>
          <w:tab w:val="left" w:pos="1152"/>
          <w:tab w:val="left" w:pos="1872"/>
          <w:tab w:val="left" w:pos="9187"/>
        </w:tabs>
        <w:ind w:left="2088" w:hanging="2088"/>
        <w:jc w:val="left"/>
      </w:pPr>
      <w:r>
        <w:tab/>
        <w:t>2/25/2014</w:t>
      </w:r>
      <w:r>
        <w:tab/>
        <w:t>House</w:t>
      </w:r>
      <w:r>
        <w:tab/>
      </w:r>
      <w:r w:rsidRPr="00222DB0">
        <w:t>Introduced (</w:t>
      </w:r>
      <w:hyperlink r:id="rId11" w:history="1">
        <w:r w:rsidRPr="00222DB0">
          <w:rPr>
            <w:rStyle w:val="Hyperlink"/>
          </w:rPr>
          <w:t>House Journal</w:t>
        </w:r>
        <w:r w:rsidRPr="00222DB0">
          <w:rPr>
            <w:rStyle w:val="Hyperlink"/>
          </w:rPr>
          <w:noBreakHyphen/>
          <w:t>page 5</w:t>
        </w:r>
      </w:hyperlink>
      <w:r w:rsidRPr="00222DB0">
        <w:t>)</w:t>
      </w:r>
    </w:p>
    <w:p w:rsidR="00DC4FA7" w:rsidRDefault="00DC4FA7" w:rsidP="00DC4FA7">
      <w:pPr>
        <w:widowControl w:val="0"/>
        <w:tabs>
          <w:tab w:val="right" w:pos="1008"/>
          <w:tab w:val="left" w:pos="1152"/>
          <w:tab w:val="left" w:pos="1872"/>
          <w:tab w:val="left" w:pos="9187"/>
        </w:tabs>
        <w:ind w:left="2088" w:hanging="2088"/>
        <w:jc w:val="left"/>
      </w:pPr>
      <w:r>
        <w:tab/>
        <w:t>2/25/2014</w:t>
      </w:r>
      <w:r>
        <w:tab/>
        <w:t>House</w:t>
      </w:r>
      <w:r>
        <w:tab/>
      </w:r>
      <w:r w:rsidRPr="00222DB0">
        <w:t>Referred to Commit</w:t>
      </w:r>
      <w:r>
        <w:t xml:space="preserve">tee on </w:t>
      </w:r>
      <w:r w:rsidRPr="00222DB0">
        <w:rPr>
          <w:b/>
        </w:rPr>
        <w:t>Invitations and Memorial Resolutions</w:t>
      </w:r>
      <w:r w:rsidRPr="00222DB0">
        <w:t xml:space="preserve"> (</w:t>
      </w:r>
      <w:hyperlink r:id="rId12" w:history="1">
        <w:r w:rsidRPr="00222DB0">
          <w:rPr>
            <w:rStyle w:val="Hyperlink"/>
          </w:rPr>
          <w:t>House Journal</w:t>
        </w:r>
        <w:r w:rsidRPr="00222DB0">
          <w:rPr>
            <w:rStyle w:val="Hyperlink"/>
          </w:rPr>
          <w:noBreakHyphen/>
          <w:t>page 5</w:t>
        </w:r>
      </w:hyperlink>
      <w:r w:rsidRPr="00222DB0">
        <w:t>)</w:t>
      </w:r>
    </w:p>
    <w:p w:rsidR="00DC4FA7" w:rsidRDefault="00DC4FA7" w:rsidP="00DC4FA7">
      <w:pPr>
        <w:widowControl w:val="0"/>
        <w:tabs>
          <w:tab w:val="right" w:pos="1008"/>
          <w:tab w:val="left" w:pos="1152"/>
          <w:tab w:val="left" w:pos="1872"/>
          <w:tab w:val="left" w:pos="9187"/>
        </w:tabs>
        <w:ind w:left="2088" w:hanging="2088"/>
        <w:jc w:val="left"/>
      </w:pPr>
      <w:r>
        <w:tab/>
        <w:t>2/26/2014</w:t>
      </w:r>
      <w:r>
        <w:tab/>
        <w:t>House</w:t>
      </w:r>
      <w:r>
        <w:tab/>
      </w:r>
      <w:r w:rsidRPr="00222DB0">
        <w:t>Committee re</w:t>
      </w:r>
      <w:r>
        <w:t xml:space="preserve">port: Favorable </w:t>
      </w:r>
      <w:r w:rsidRPr="00222DB0">
        <w:rPr>
          <w:b/>
        </w:rPr>
        <w:t>Invitations and Memorial Resolutions</w:t>
      </w:r>
      <w:r w:rsidRPr="00222DB0">
        <w:t xml:space="preserve"> (</w:t>
      </w:r>
      <w:hyperlink r:id="rId13" w:history="1">
        <w:r w:rsidRPr="00222DB0">
          <w:rPr>
            <w:rStyle w:val="Hyperlink"/>
          </w:rPr>
          <w:t>House Journal</w:t>
        </w:r>
        <w:r w:rsidRPr="00222DB0">
          <w:rPr>
            <w:rStyle w:val="Hyperlink"/>
          </w:rPr>
          <w:noBreakHyphen/>
          <w:t>page 50</w:t>
        </w:r>
      </w:hyperlink>
      <w:r w:rsidRPr="00222DB0">
        <w:t>)</w:t>
      </w:r>
    </w:p>
    <w:p w:rsidR="00DC4FA7" w:rsidRDefault="00DC4FA7" w:rsidP="00DC4FA7">
      <w:pPr>
        <w:widowControl w:val="0"/>
        <w:tabs>
          <w:tab w:val="right" w:pos="1008"/>
          <w:tab w:val="left" w:pos="1152"/>
          <w:tab w:val="left" w:pos="1872"/>
          <w:tab w:val="left" w:pos="9187"/>
        </w:tabs>
        <w:ind w:left="2088" w:hanging="2088"/>
        <w:jc w:val="left"/>
      </w:pPr>
      <w:r>
        <w:tab/>
        <w:t>2/27/2014</w:t>
      </w:r>
      <w:r>
        <w:tab/>
        <w:t>House</w:t>
      </w:r>
      <w:r>
        <w:tab/>
      </w:r>
      <w:r w:rsidRPr="00222DB0">
        <w:t>Adopted, retu</w:t>
      </w:r>
      <w:r>
        <w:t xml:space="preserve">rned to Senate with concurrence </w:t>
      </w:r>
      <w:r w:rsidRPr="00222DB0">
        <w:t>(</w:t>
      </w:r>
      <w:hyperlink r:id="rId14" w:history="1">
        <w:r w:rsidRPr="00222DB0">
          <w:rPr>
            <w:rStyle w:val="Hyperlink"/>
          </w:rPr>
          <w:t>House Journal</w:t>
        </w:r>
        <w:r w:rsidRPr="00222DB0">
          <w:rPr>
            <w:rStyle w:val="Hyperlink"/>
          </w:rPr>
          <w:noBreakHyphen/>
          <w:t>page 46</w:t>
        </w:r>
      </w:hyperlink>
      <w:r w:rsidRPr="00222DB0">
        <w:t>)</w:t>
      </w:r>
    </w:p>
    <w:p w:rsidR="00DC4FA7" w:rsidRDefault="00DC4FA7" w:rsidP="00DC4FA7">
      <w:pPr>
        <w:widowControl w:val="0"/>
        <w:tabs>
          <w:tab w:val="right" w:pos="1008"/>
          <w:tab w:val="left" w:pos="1152"/>
          <w:tab w:val="left" w:pos="1872"/>
          <w:tab w:val="left" w:pos="9187"/>
        </w:tabs>
        <w:ind w:left="2088" w:hanging="2088"/>
        <w:jc w:val="left"/>
      </w:pPr>
    </w:p>
    <w:p w:rsidR="003643C0" w:rsidRPr="003643C0" w:rsidRDefault="003643C0" w:rsidP="003643C0">
      <w:pPr>
        <w:widowControl w:val="0"/>
        <w:tabs>
          <w:tab w:val="right" w:pos="1008"/>
          <w:tab w:val="left" w:pos="1152"/>
          <w:tab w:val="left" w:pos="1872"/>
          <w:tab w:val="left" w:pos="9187"/>
        </w:tabs>
        <w:ind w:left="2088" w:hanging="2088"/>
        <w:jc w:val="left"/>
      </w:pPr>
    </w:p>
    <w:p w:rsidR="003643C0" w:rsidRDefault="003643C0" w:rsidP="003643C0">
      <w:pPr>
        <w:widowControl w:val="0"/>
        <w:jc w:val="left"/>
      </w:pPr>
      <w:r w:rsidRPr="003643C0">
        <w:rPr>
          <w:b/>
        </w:rPr>
        <w:t>VERSIONS OF THIS BILL</w:t>
      </w:r>
    </w:p>
    <w:p w:rsidR="003643C0" w:rsidRDefault="003643C0" w:rsidP="003643C0">
      <w:pPr>
        <w:widowControl w:val="0"/>
        <w:jc w:val="left"/>
      </w:pPr>
    </w:p>
    <w:p w:rsidR="003643C0" w:rsidRDefault="00031CEB" w:rsidP="003643C0">
      <w:pPr>
        <w:widowControl w:val="0"/>
        <w:jc w:val="left"/>
      </w:pPr>
      <w:hyperlink r:id="rId15" w:history="1">
        <w:r w:rsidR="003643C0">
          <w:rPr>
            <w:rStyle w:val="Hyperlink"/>
          </w:rPr>
          <w:t>2/6/2014</w:t>
        </w:r>
      </w:hyperlink>
    </w:p>
    <w:p w:rsidR="00CD1D89" w:rsidRDefault="00031CEB" w:rsidP="003643C0">
      <w:hyperlink r:id="rId16" w:history="1">
        <w:r w:rsidR="00CD1D89" w:rsidRPr="00CD1D89">
          <w:rPr>
            <w:rStyle w:val="Hyperlink"/>
          </w:rPr>
          <w:t>2/19/2014</w:t>
        </w:r>
      </w:hyperlink>
    </w:p>
    <w:p w:rsidR="00AF1D0A" w:rsidRDefault="00031CEB" w:rsidP="003643C0">
      <w:hyperlink r:id="rId17" w:history="1">
        <w:r w:rsidR="00AF1D0A" w:rsidRPr="00AF1D0A">
          <w:rPr>
            <w:rStyle w:val="Hyperlink"/>
          </w:rPr>
          <w:t>2/26/2014</w:t>
        </w:r>
      </w:hyperlink>
    </w:p>
    <w:p w:rsidR="003643C0" w:rsidRDefault="003643C0" w:rsidP="003643C0"/>
    <w:p w:rsidR="003643C0" w:rsidRDefault="003643C0" w:rsidP="003643C0">
      <w:pPr>
        <w:sectPr w:rsidR="003643C0" w:rsidSect="003643C0">
          <w:pgSz w:w="12240" w:h="15840" w:code="1"/>
          <w:pgMar w:top="1080" w:right="1440" w:bottom="1080" w:left="1440" w:header="720" w:footer="720" w:gutter="0"/>
          <w:cols w:space="720"/>
          <w:noEndnote/>
          <w:docGrid w:linePitch="360"/>
        </w:sectPr>
      </w:pPr>
    </w:p>
    <w:p w:rsidR="00AF1D0A" w:rsidRDefault="00AF1D0A" w:rsidP="003E75CF">
      <w:pPr>
        <w:pStyle w:val="BillDots0"/>
      </w:pPr>
      <w:r>
        <w:lastRenderedPageBreak/>
        <w:t>COMMITTEE REPORT</w:t>
      </w:r>
    </w:p>
    <w:p w:rsidR="00AF1D0A" w:rsidRDefault="00AF1D0A" w:rsidP="003E75CF">
      <w:pPr>
        <w:pStyle w:val="BillDots0"/>
      </w:pPr>
      <w:r>
        <w:t>February 26, 2014</w:t>
      </w:r>
    </w:p>
    <w:p w:rsidR="00AF1D0A" w:rsidRDefault="00AF1D0A" w:rsidP="003E75CF">
      <w:pPr>
        <w:pStyle w:val="BillDots0"/>
      </w:pPr>
    </w:p>
    <w:p w:rsidR="00AF1D0A" w:rsidRPr="00557E5D" w:rsidRDefault="00AF1D0A" w:rsidP="00557E5D">
      <w:pPr>
        <w:pStyle w:val="BillDots0"/>
        <w:tabs>
          <w:tab w:val="clear" w:pos="216"/>
          <w:tab w:val="clear" w:pos="432"/>
          <w:tab w:val="clear" w:pos="648"/>
          <w:tab w:val="clear" w:pos="864"/>
          <w:tab w:val="clear" w:pos="1080"/>
          <w:tab w:val="clear" w:pos="1296"/>
          <w:tab w:val="clear" w:pos="5904"/>
          <w:tab w:val="right" w:pos="5933"/>
        </w:tabs>
      </w:pPr>
      <w:r>
        <w:tab/>
      </w:r>
      <w:r>
        <w:rPr>
          <w:b/>
          <w:sz w:val="36"/>
        </w:rPr>
        <w:t>S. 1018</w:t>
      </w:r>
    </w:p>
    <w:p w:rsidR="00AF1D0A" w:rsidRDefault="00AF1D0A" w:rsidP="003E75CF">
      <w:pPr>
        <w:pStyle w:val="BillDots0"/>
      </w:pPr>
    </w:p>
    <w:p w:rsidR="00AF1D0A" w:rsidRDefault="00AF1D0A" w:rsidP="003E75CF">
      <w:pPr>
        <w:pStyle w:val="BillDots0"/>
      </w:pPr>
      <w:r>
        <w:t xml:space="preserve">Introduced by </w:t>
      </w:r>
      <w:r w:rsidRPr="009F3484">
        <w:t>Senators Hutto, Alexander, Allen, Bennett, Bright, Bryant, Campbell, Campsen, Cleary, Coleman, Corbin, Courson, Cromer, Davis, Fair, Gregory, Grooms, Hayes, Hembree, Jackson, Johnson, Kimpson, Leatherman, Lourie, Malloy, L. Martin, S. Martin, Massey, Matthews, McElveen, McGill, Nicholson, O</w:t>
      </w:r>
      <w:r>
        <w:t>’</w:t>
      </w:r>
      <w:r w:rsidRPr="009F3484">
        <w:t>Dell, Peeler, Pinckney, Rankin, Reese, Scott, Setzler, Shealy, Sheheen, Thurmond, Turner, Verdin, Williams and Young</w:t>
      </w:r>
    </w:p>
    <w:p w:rsidR="00AF1D0A" w:rsidRDefault="00AF1D0A" w:rsidP="003E75CF">
      <w:pPr>
        <w:pStyle w:val="BillDots0"/>
      </w:pPr>
    </w:p>
    <w:p w:rsidR="00AF1D0A" w:rsidRDefault="00AF1D0A" w:rsidP="003E75CF">
      <w:pPr>
        <w:pStyle w:val="BillDots0"/>
      </w:pPr>
      <w:r>
        <w:t>S. Printed 2/26/14--H.</w:t>
      </w:r>
    </w:p>
    <w:p w:rsidR="00AF1D0A" w:rsidRDefault="00AF1D0A" w:rsidP="003E75CF">
      <w:pPr>
        <w:pStyle w:val="BillDots0"/>
      </w:pPr>
      <w:r>
        <w:t>Read the first time February 25, 2014.</w:t>
      </w:r>
    </w:p>
    <w:p w:rsidR="00AF1D0A" w:rsidRPr="00557E5D" w:rsidRDefault="00AF1D0A" w:rsidP="00557E5D">
      <w:pPr>
        <w:pStyle w:val="BillDots0"/>
        <w:jc w:val="center"/>
      </w:pPr>
      <w:r>
        <w:rPr>
          <w:u w:val="single"/>
        </w:rPr>
        <w:t>            </w:t>
      </w:r>
    </w:p>
    <w:p w:rsidR="00AF1D0A" w:rsidRDefault="00AF1D0A" w:rsidP="003E75CF">
      <w:pPr>
        <w:pStyle w:val="BillDots0"/>
      </w:pPr>
    </w:p>
    <w:p w:rsidR="00AF1D0A" w:rsidRDefault="00AF1D0A" w:rsidP="00557E5D">
      <w:pPr>
        <w:pStyle w:val="BillDots0"/>
        <w:jc w:val="center"/>
        <w:rPr>
          <w:b/>
        </w:rPr>
      </w:pPr>
      <w:r>
        <w:rPr>
          <w:b/>
        </w:rPr>
        <w:t>THE COMMITTEE ON</w:t>
      </w:r>
    </w:p>
    <w:p w:rsidR="00AF1D0A" w:rsidRPr="00557E5D" w:rsidRDefault="00AF1D0A" w:rsidP="00557E5D">
      <w:pPr>
        <w:pStyle w:val="BillDots0"/>
        <w:jc w:val="center"/>
      </w:pPr>
      <w:r>
        <w:rPr>
          <w:b/>
        </w:rPr>
        <w:t>INVITATIONS AND MEMORIAL RESOLUTIONS</w:t>
      </w:r>
    </w:p>
    <w:p w:rsidR="00AF1D0A" w:rsidRDefault="00AF1D0A" w:rsidP="003E75CF">
      <w:pPr>
        <w:pStyle w:val="BillDots0"/>
      </w:pPr>
      <w:r>
        <w:tab/>
        <w:t>To whom was referred a Concurrent Resolution (S. 1018) to request that the Department of Transportation name the portion of Interstate Highway 26 in Orangeburg County between Exit 145 and 154, etc., respectfully</w:t>
      </w:r>
    </w:p>
    <w:p w:rsidR="00AF1D0A" w:rsidRPr="00557E5D" w:rsidRDefault="00AF1D0A" w:rsidP="00557E5D">
      <w:pPr>
        <w:pStyle w:val="BillDots0"/>
        <w:jc w:val="center"/>
      </w:pPr>
      <w:r>
        <w:rPr>
          <w:b/>
        </w:rPr>
        <w:t>REPORT:</w:t>
      </w:r>
    </w:p>
    <w:p w:rsidR="00AF1D0A" w:rsidRDefault="00AF1D0A" w:rsidP="003E75CF">
      <w:pPr>
        <w:pStyle w:val="BillDots0"/>
      </w:pPr>
      <w:r>
        <w:tab/>
        <w:t>That they have duly and carefully considered the same and recommend that the same do pass:</w:t>
      </w:r>
    </w:p>
    <w:p w:rsidR="00AF1D0A" w:rsidRDefault="00AF1D0A" w:rsidP="003E75CF">
      <w:pPr>
        <w:pStyle w:val="BillDots0"/>
      </w:pPr>
    </w:p>
    <w:p w:rsidR="00AF1D0A" w:rsidRDefault="00AF1D0A" w:rsidP="003E75CF">
      <w:pPr>
        <w:pStyle w:val="BillDots0"/>
      </w:pPr>
      <w:r>
        <w:t>LISTON D. BARFIELD for Committee.</w:t>
      </w:r>
    </w:p>
    <w:p w:rsidR="00AF1D0A" w:rsidRPr="00557E5D" w:rsidRDefault="00AF1D0A" w:rsidP="00557E5D">
      <w:pPr>
        <w:pStyle w:val="BillDots0"/>
        <w:jc w:val="center"/>
      </w:pPr>
      <w:r>
        <w:rPr>
          <w:u w:val="single"/>
        </w:rPr>
        <w:t>            </w:t>
      </w:r>
    </w:p>
    <w:p w:rsidR="00AF1D0A" w:rsidRDefault="00AF1D0A" w:rsidP="003E75CF">
      <w:pPr>
        <w:pStyle w:val="BillDots0"/>
        <w:sectPr w:rsidR="00AF1D0A" w:rsidSect="009E2337">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AF1D0A" w:rsidRDefault="00AF1D0A" w:rsidP="003E75CF">
      <w:pPr>
        <w:pStyle w:val="BillDots0"/>
      </w:pPr>
    </w:p>
    <w:p w:rsidR="00AF1D0A" w:rsidRDefault="00AF1D0A" w:rsidP="003E75CF">
      <w:pPr>
        <w:pStyle w:val="Numbersforbills"/>
      </w:pPr>
    </w:p>
    <w:p w:rsidR="00AF1D0A" w:rsidRDefault="00AF1D0A" w:rsidP="003E7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A" w:rsidRDefault="00AF1D0A" w:rsidP="003E7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A" w:rsidRDefault="00AF1D0A" w:rsidP="003E7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A" w:rsidRDefault="00AF1D0A" w:rsidP="003E7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A" w:rsidRDefault="00AF1D0A" w:rsidP="003E7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A" w:rsidRDefault="00AF1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A" w:rsidRPr="00325348" w:rsidRDefault="00AF1D0A" w:rsidP="00086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F1D0A" w:rsidRDefault="00AF1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A" w:rsidRDefault="00AF1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INTERSTATE HIGHWAY 26 IN ORANGEBURG COUNTY BETWEEN EXIT 145 AND 154 “KAREN J. WILLIAMS MEMORIAL HIGHWAY” AND ERECT APPROPRIATE MARKERS OR SIGNS ALONG THIS PORTION OF HIGHWAY THAT CONTAIN THE WORDS “KAREN J. WILLIAMS MEMORIAL HIGHWAY, FIRST FEMALE JUDGE AND CHIEF JUDGE OF THE UNITED STATES 4</w:t>
      </w:r>
      <w:r w:rsidRPr="00263384">
        <w:rPr>
          <w:vertAlign w:val="superscript"/>
        </w:rPr>
        <w:t>TH</w:t>
      </w:r>
      <w:r>
        <w:t xml:space="preserve"> CIRCUIT COURT OF APPEALS”.</w:t>
      </w:r>
    </w:p>
    <w:p w:rsidR="00AF1D0A" w:rsidRDefault="00AF1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1D0A" w:rsidRDefault="00AF1D0A"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Karen Johnson Williams, an Orangeburg native and a University of South Carolina Law School graduate, was a pioneer in the South Carolina legal community when she was the first woman judge appointed to the United States 4</w:t>
      </w:r>
      <w:r w:rsidRPr="006E4199">
        <w:rPr>
          <w:vertAlign w:val="superscript"/>
        </w:rPr>
        <w:t>th</w:t>
      </w:r>
      <w:r>
        <w:t xml:space="preserve"> Circuit Court of Appeals and as she rose to also be the first woman to serve as the court’s Chief Judge; and</w:t>
      </w:r>
    </w:p>
    <w:p w:rsidR="00AF1D0A" w:rsidRDefault="00AF1D0A"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A" w:rsidRDefault="00AF1D0A"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Williams, who graduated from Orangeburg public schools, received her B.A. degree in 1972 from Columbia College and in 1977, after teaching in the public schools, entered law school, one of only three mothers there, graduating in 1980 among the top of her class; and</w:t>
      </w:r>
    </w:p>
    <w:p w:rsidR="00AF1D0A" w:rsidRDefault="00AF1D0A"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A" w:rsidRDefault="00AF1D0A"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1992, after twelve years of practicing law in Orangeburg with her husband, Charles H. Williams, her father</w:t>
      </w:r>
      <w:r>
        <w:noBreakHyphen/>
        <w:t>in</w:t>
      </w:r>
      <w:r>
        <w:noBreakHyphen/>
        <w:t>law, the late Senator Marshall B. Williams, and Senator Brad Hutto, her appointment to the United States 4</w:t>
      </w:r>
      <w:r w:rsidRPr="006E4199">
        <w:rPr>
          <w:vertAlign w:val="superscript"/>
        </w:rPr>
        <w:t>th</w:t>
      </w:r>
      <w:r>
        <w:t xml:space="preserve"> Circuit Court of Appeals was made by President George H. W. Bush; Judge Williams served with honor and distinction on the court for seventeen years and was highly respected as a legal scholar; and</w:t>
      </w:r>
    </w:p>
    <w:p w:rsidR="00AF1D0A" w:rsidRDefault="00AF1D0A"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A" w:rsidRDefault="00AF1D0A"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to justice and the rule of law, Judge Williams was equally devoted to her husband and family of four children and nine grandchildren and to her faith as a devout Christian; throughout her career she juggled many roles, faced innumerable challenges, and fulfilled countless demands, all the while, excelling in all that she undertook; and</w:t>
      </w:r>
    </w:p>
    <w:p w:rsidR="00AF1D0A" w:rsidRDefault="00AF1D0A"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A" w:rsidRDefault="00AF1D0A"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Karen Williams was known for her elegance, dignity, and grace and also for her modesty, never seeking the limelight but often in the public eye for her remarkable life and illustrious career, as demonstrated when she spoke of “being amazed and humbled by her achievements”; and</w:t>
      </w:r>
    </w:p>
    <w:p w:rsidR="00AF1D0A" w:rsidRDefault="00AF1D0A"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A" w:rsidRDefault="00AF1D0A"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family and community and our State and nation lost a truly distinguished South Carolinian on November 2, 2013, when the Honorable Karen J. Williams, who had stepped down in 2009 from the federal bench and her position as Chief Judge after having been diagnosed with the early stages of Alzheimer’s, passed away at the age of 62; and</w:t>
      </w:r>
    </w:p>
    <w:p w:rsidR="00AF1D0A" w:rsidRDefault="00AF1D0A"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A" w:rsidRDefault="00AF1D0A"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very fitting and proper for the members of the South Carolina General Assembly to recognize and honor the memory of such a remarkable, beloved daughter of South Carolina by naming a portion of Interstate Highway 26 in Orangeburg County in her honor.  Now, therefore, </w:t>
      </w:r>
    </w:p>
    <w:p w:rsidR="00AF1D0A" w:rsidRDefault="00AF1D0A"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A" w:rsidRDefault="00AF1D0A"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F1D0A" w:rsidRDefault="00AF1D0A"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A" w:rsidRDefault="00AF1D0A"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the Department of Transportation name the portion of Interstate Highway 26 in Orangeburg County between Exit 145 and 154 “Karen J. Williams Memorial Highway” and erect appropriate markers or signs along this portion of highway that contain the words “Karen J. Williams Memorial Highway, First Female Judge and Chief Judge of the United States 4</w:t>
      </w:r>
      <w:r w:rsidRPr="00263384">
        <w:rPr>
          <w:vertAlign w:val="superscript"/>
        </w:rPr>
        <w:t>th</w:t>
      </w:r>
      <w:r>
        <w:t xml:space="preserve"> Circuit Court of Appeals”.</w:t>
      </w:r>
    </w:p>
    <w:p w:rsidR="00AF1D0A" w:rsidRDefault="00AF1D0A"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A" w:rsidRDefault="00AF1D0A" w:rsidP="00136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AF1D0A" w:rsidRDefault="00AF1D0A" w:rsidP="0022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6CB0" w:rsidRDefault="00086CB0" w:rsidP="00AF1D0A">
      <w:pPr>
        <w:pStyle w:val="BillDots0"/>
      </w:pPr>
    </w:p>
    <w:sectPr w:rsidR="00086CB0" w:rsidSect="009E2337">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13C" w:rsidRDefault="0084213C" w:rsidP="009F0C77">
      <w:r>
        <w:separator/>
      </w:r>
    </w:p>
  </w:endnote>
  <w:endnote w:type="continuationSeparator" w:id="0">
    <w:p w:rsidR="0084213C" w:rsidRDefault="008421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DDFCB3-50DB-470E-B44F-6045FBCE44C5}"/>
    <w:embedBold r:id="rId2" w:fontKey="{D9C2B89E-5A6E-48FA-88CF-10CE6270C32E}"/>
  </w:font>
  <w:font w:name="Calibri">
    <w:panose1 w:val="020F0502020204030204"/>
    <w:charset w:val="00"/>
    <w:family w:val="swiss"/>
    <w:pitch w:val="variable"/>
    <w:sig w:usb0="E10002FF" w:usb1="4000ACFF" w:usb2="00000009" w:usb3="00000000" w:csb0="0000019F" w:csb1="00000000"/>
    <w:embedRegular r:id="rId3" w:fontKey="{4AC97AE0-23C5-4A60-8D75-E9B6160B46B8}"/>
  </w:font>
  <w:font w:name="Cambria">
    <w:panose1 w:val="02040503050406030204"/>
    <w:charset w:val="00"/>
    <w:family w:val="roman"/>
    <w:pitch w:val="variable"/>
    <w:sig w:usb0="E00002FF" w:usb1="400004FF" w:usb2="00000000" w:usb3="00000000" w:csb0="0000019F" w:csb1="00000000"/>
    <w:embedRegular r:id="rId4" w:fontKey="{FFAFA300-2F25-4EA8-9B39-823C6CEEEF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D0A" w:rsidRPr="00086CB0" w:rsidRDefault="00AF1D0A" w:rsidP="00086CB0">
    <w:pPr>
      <w:pStyle w:val="Footer"/>
      <w:tabs>
        <w:tab w:val="clear" w:pos="4680"/>
        <w:tab w:val="clear" w:pos="9360"/>
        <w:tab w:val="center" w:pos="2995"/>
      </w:tabs>
      <w:spacing w:before="120"/>
    </w:pPr>
    <w:r>
      <w:t>[1018-</w:t>
    </w:r>
    <w:r w:rsidR="00ED40B4">
      <w:fldChar w:fldCharType="begin"/>
    </w:r>
    <w:r w:rsidR="00ED40B4">
      <w:instrText xml:space="preserve"> PAGE  \* MERGEFORMAT </w:instrText>
    </w:r>
    <w:r w:rsidR="00ED40B4">
      <w:fldChar w:fldCharType="separate"/>
    </w:r>
    <w:r w:rsidR="00031CEB">
      <w:rPr>
        <w:noProof/>
      </w:rPr>
      <w:t>1</w:t>
    </w:r>
    <w:r w:rsidR="00ED40B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337" w:rsidRPr="00086CB0" w:rsidRDefault="00AF1D0A" w:rsidP="00086CB0">
    <w:pPr>
      <w:pStyle w:val="Footer"/>
      <w:tabs>
        <w:tab w:val="clear" w:pos="4680"/>
        <w:tab w:val="clear" w:pos="9360"/>
        <w:tab w:val="center" w:pos="2995"/>
      </w:tabs>
      <w:spacing w:before="120"/>
    </w:pPr>
    <w:r>
      <w:t>[1018]</w:t>
    </w:r>
    <w:r>
      <w:tab/>
    </w:r>
    <w:r w:rsidR="00501C14">
      <w:fldChar w:fldCharType="begin"/>
    </w:r>
    <w:r>
      <w:instrText xml:space="preserve"> PAGE  \* MERGEFORMAT </w:instrText>
    </w:r>
    <w:r w:rsidR="00501C14">
      <w:fldChar w:fldCharType="separate"/>
    </w:r>
    <w:r>
      <w:rPr>
        <w:noProof/>
      </w:rPr>
      <w:t>2</w:t>
    </w:r>
    <w:r w:rsidR="00501C1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13C" w:rsidRDefault="0084213C" w:rsidP="009F0C77">
      <w:r>
        <w:separator/>
      </w:r>
    </w:p>
  </w:footnote>
  <w:footnote w:type="continuationSeparator" w:id="0">
    <w:p w:rsidR="0084213C" w:rsidRDefault="008421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08AC14"/>
    <w:docVar w:name="CoverBillType" w:val="c"/>
    <w:docVar w:name="docpath" w:val="L:\Council\bills\NBD\11308AC14.DOCX"/>
    <w:docVar w:name="dvBillNumber" w:val="1018"/>
    <w:docVar w:name="dvBillNumberPrefix" w:val="S. "/>
    <w:docVar w:name="dvOriginalBody" w:val="Senate"/>
    <w:docVar w:name="dvSteno" w:val="NBD"/>
    <w:docVar w:name="NameofBody" w:val="s"/>
    <w:docVar w:name="vgroup2" w:val="Council"/>
  </w:docVars>
  <w:rsids>
    <w:rsidRoot w:val="00A306AD"/>
    <w:rsid w:val="00010E77"/>
    <w:rsid w:val="00026C9A"/>
    <w:rsid w:val="00031CEB"/>
    <w:rsid w:val="00086CB0"/>
    <w:rsid w:val="000965A1"/>
    <w:rsid w:val="000D51C0"/>
    <w:rsid w:val="000E1785"/>
    <w:rsid w:val="000F39F2"/>
    <w:rsid w:val="001023A4"/>
    <w:rsid w:val="0010776B"/>
    <w:rsid w:val="00133E66"/>
    <w:rsid w:val="00134ACF"/>
    <w:rsid w:val="00136706"/>
    <w:rsid w:val="00144E15"/>
    <w:rsid w:val="001953A2"/>
    <w:rsid w:val="001A4A62"/>
    <w:rsid w:val="001A681E"/>
    <w:rsid w:val="001B565B"/>
    <w:rsid w:val="001D08F2"/>
    <w:rsid w:val="002037CA"/>
    <w:rsid w:val="002047A2"/>
    <w:rsid w:val="0021003D"/>
    <w:rsid w:val="002206DC"/>
    <w:rsid w:val="00227B05"/>
    <w:rsid w:val="002321B6"/>
    <w:rsid w:val="0023696B"/>
    <w:rsid w:val="00250967"/>
    <w:rsid w:val="002759C5"/>
    <w:rsid w:val="00277DEE"/>
    <w:rsid w:val="00280D88"/>
    <w:rsid w:val="00294ABE"/>
    <w:rsid w:val="002A3EB4"/>
    <w:rsid w:val="002C63E7"/>
    <w:rsid w:val="002D7A1A"/>
    <w:rsid w:val="002E1405"/>
    <w:rsid w:val="002E275D"/>
    <w:rsid w:val="002F025E"/>
    <w:rsid w:val="00325348"/>
    <w:rsid w:val="003643C0"/>
    <w:rsid w:val="00382A24"/>
    <w:rsid w:val="00393688"/>
    <w:rsid w:val="003D411E"/>
    <w:rsid w:val="003E3C1E"/>
    <w:rsid w:val="003E6148"/>
    <w:rsid w:val="003E75CF"/>
    <w:rsid w:val="00400EAA"/>
    <w:rsid w:val="0041760A"/>
    <w:rsid w:val="004809EE"/>
    <w:rsid w:val="004C4503"/>
    <w:rsid w:val="00501C14"/>
    <w:rsid w:val="00511EE9"/>
    <w:rsid w:val="00521E00"/>
    <w:rsid w:val="00577C6C"/>
    <w:rsid w:val="0058501B"/>
    <w:rsid w:val="006215AA"/>
    <w:rsid w:val="00622A87"/>
    <w:rsid w:val="006241AB"/>
    <w:rsid w:val="006340D9"/>
    <w:rsid w:val="00643B8E"/>
    <w:rsid w:val="00665EBC"/>
    <w:rsid w:val="0069470D"/>
    <w:rsid w:val="006A476C"/>
    <w:rsid w:val="006C6A93"/>
    <w:rsid w:val="006E02F9"/>
    <w:rsid w:val="006E42C0"/>
    <w:rsid w:val="006F5C03"/>
    <w:rsid w:val="00725A13"/>
    <w:rsid w:val="0073664D"/>
    <w:rsid w:val="00753C04"/>
    <w:rsid w:val="00756946"/>
    <w:rsid w:val="00757F80"/>
    <w:rsid w:val="00771EEC"/>
    <w:rsid w:val="00786819"/>
    <w:rsid w:val="007A325A"/>
    <w:rsid w:val="007F1523"/>
    <w:rsid w:val="007F509E"/>
    <w:rsid w:val="007F5799"/>
    <w:rsid w:val="007F6947"/>
    <w:rsid w:val="0084213C"/>
    <w:rsid w:val="00872729"/>
    <w:rsid w:val="00883B9E"/>
    <w:rsid w:val="008E65D4"/>
    <w:rsid w:val="008F4429"/>
    <w:rsid w:val="00905F89"/>
    <w:rsid w:val="00932670"/>
    <w:rsid w:val="009352BB"/>
    <w:rsid w:val="00947528"/>
    <w:rsid w:val="00990668"/>
    <w:rsid w:val="009F0C77"/>
    <w:rsid w:val="009F4DD1"/>
    <w:rsid w:val="00A306AD"/>
    <w:rsid w:val="00A64E80"/>
    <w:rsid w:val="00A741D9"/>
    <w:rsid w:val="00A7561C"/>
    <w:rsid w:val="00A9741D"/>
    <w:rsid w:val="00AD3097"/>
    <w:rsid w:val="00AD4B17"/>
    <w:rsid w:val="00AF1D0A"/>
    <w:rsid w:val="00B26FA6"/>
    <w:rsid w:val="00B475EA"/>
    <w:rsid w:val="00B741CB"/>
    <w:rsid w:val="00B934F3"/>
    <w:rsid w:val="00BB6347"/>
    <w:rsid w:val="00BD2134"/>
    <w:rsid w:val="00C038D8"/>
    <w:rsid w:val="00C045DD"/>
    <w:rsid w:val="00C3136F"/>
    <w:rsid w:val="00C3483A"/>
    <w:rsid w:val="00C74E9D"/>
    <w:rsid w:val="00C82FD3"/>
    <w:rsid w:val="00CC6B7B"/>
    <w:rsid w:val="00CD1D89"/>
    <w:rsid w:val="00CD3619"/>
    <w:rsid w:val="00CE1D71"/>
    <w:rsid w:val="00CF4447"/>
    <w:rsid w:val="00CF4C80"/>
    <w:rsid w:val="00D025A8"/>
    <w:rsid w:val="00D3556B"/>
    <w:rsid w:val="00D35A98"/>
    <w:rsid w:val="00D405E7"/>
    <w:rsid w:val="00D41D56"/>
    <w:rsid w:val="00D42681"/>
    <w:rsid w:val="00D5172B"/>
    <w:rsid w:val="00D6260D"/>
    <w:rsid w:val="00D6662B"/>
    <w:rsid w:val="00D95E2F"/>
    <w:rsid w:val="00D970A9"/>
    <w:rsid w:val="00DB3AC0"/>
    <w:rsid w:val="00DC4FA7"/>
    <w:rsid w:val="00DD2615"/>
    <w:rsid w:val="00DE68F0"/>
    <w:rsid w:val="00DF3845"/>
    <w:rsid w:val="00DF7E17"/>
    <w:rsid w:val="00E72B7F"/>
    <w:rsid w:val="00EB00A2"/>
    <w:rsid w:val="00EB1BF3"/>
    <w:rsid w:val="00ED40B4"/>
    <w:rsid w:val="00EF3EEE"/>
    <w:rsid w:val="00F07969"/>
    <w:rsid w:val="00F149A7"/>
    <w:rsid w:val="00F50BAF"/>
    <w:rsid w:val="00F52C10"/>
    <w:rsid w:val="00F760F9"/>
    <w:rsid w:val="00F81FFD"/>
    <w:rsid w:val="00F85228"/>
    <w:rsid w:val="00F85B0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9D74D67-FA09-45E8-A629-CE7CC3C99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E75C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E75CF"/>
    <w:pPr>
      <w:tabs>
        <w:tab w:val="right" w:pos="5904"/>
      </w:tabs>
    </w:pPr>
  </w:style>
  <w:style w:type="character" w:styleId="Hyperlink">
    <w:name w:val="Hyperlink"/>
    <w:basedOn w:val="DefaultParagraphFont"/>
    <w:uiPriority w:val="99"/>
    <w:unhideWhenUsed/>
    <w:rsid w:val="003643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2-06-14.docx" TargetMode="External"/><Relationship Id="rId13" Type="http://schemas.openxmlformats.org/officeDocument/2006/relationships/hyperlink" Target="file:///H:\HJ%20Archive\2014\02-26-1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4\02-06-14.docx" TargetMode="External"/><Relationship Id="rId12" Type="http://schemas.openxmlformats.org/officeDocument/2006/relationships/hyperlink" Target="file:///H:\HJ%20Archive\2014\02-25-14.docx" TargetMode="External"/><Relationship Id="rId17" Type="http://schemas.openxmlformats.org/officeDocument/2006/relationships/hyperlink" Target="file:///p:\pprever\2013-14\1018_20140226.docx" TargetMode="External"/><Relationship Id="rId2" Type="http://schemas.openxmlformats.org/officeDocument/2006/relationships/styles" Target="styles.xml"/><Relationship Id="rId16" Type="http://schemas.openxmlformats.org/officeDocument/2006/relationships/hyperlink" Target="file:///p:\pprever\2013-14\1018_2014021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2-25-14.docx" TargetMode="External"/><Relationship Id="rId5" Type="http://schemas.openxmlformats.org/officeDocument/2006/relationships/footnotes" Target="footnotes.xml"/><Relationship Id="rId15" Type="http://schemas.openxmlformats.org/officeDocument/2006/relationships/hyperlink" Target="file:///p:\pprever\2013-14\1018_20140206.docx" TargetMode="External"/><Relationship Id="rId10" Type="http://schemas.openxmlformats.org/officeDocument/2006/relationships/hyperlink" Target="file:///H:\SJ%20Archive\2014\02-20-1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4\02-19-14.docx" TargetMode="External"/><Relationship Id="rId14" Type="http://schemas.openxmlformats.org/officeDocument/2006/relationships/hyperlink" Target="file:///H:\HJ%20Archive\2014\02-27-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1680B-C25E-4A75-BBBF-9F4B56213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971</Words>
  <Characters>5535</Characters>
  <Application>Microsoft Office Word</Application>
  <DocSecurity>0</DocSecurity>
  <Lines>46</Lines>
  <Paragraphs>12</Paragraphs>
  <ScaleCrop>false</ScaleCrop>
  <Company> </Company>
  <LinksUpToDate>false</LinksUpToDate>
  <CharactersWithSpaces>6494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1018: Karen J. Williams Memorial Highway - South Carolina Legislature Online</dc:title>
  <dc:subject/>
  <dc:creator>%USERNAME%</dc:creator>
  <cp:keywords/>
  <dc:description/>
  <cp:lastModifiedBy>N Cumfer</cp:lastModifiedBy>
  <cp:revision>8</cp:revision>
  <cp:lastPrinted>2014-02-06T17:44:00Z</cp:lastPrinted>
  <dcterms:created xsi:type="dcterms:W3CDTF">2014-02-27T01:09:00Z</dcterms:created>
  <dcterms:modified xsi:type="dcterms:W3CDTF">2014-12-04T21:58:00Z</dcterms:modified>
</cp:coreProperties>
</file>