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F83" w:rsidRDefault="00F72F83" w:rsidP="00F72F83">
      <w:pPr>
        <w:widowControl w:val="0"/>
        <w:jc w:val="center"/>
      </w:pPr>
      <w:r w:rsidRPr="00F72F83">
        <w:rPr>
          <w:b/>
        </w:rPr>
        <w:t>South Carolina General Assembly</w:t>
      </w:r>
    </w:p>
    <w:p w:rsidR="00F72F83" w:rsidRDefault="00F72F83" w:rsidP="00F72F83">
      <w:pPr>
        <w:widowControl w:val="0"/>
        <w:jc w:val="center"/>
      </w:pPr>
      <w:r>
        <w:t>120th Session, 2013-2014</w:t>
      </w:r>
    </w:p>
    <w:p w:rsidR="00F72F83" w:rsidRDefault="00F72F83" w:rsidP="00F72F83">
      <w:pPr>
        <w:widowControl w:val="0"/>
      </w:pPr>
    </w:p>
    <w:p w:rsidR="00F72F83" w:rsidRDefault="00F72F83" w:rsidP="00F72F83">
      <w:pPr>
        <w:widowControl w:val="0"/>
        <w:rPr>
          <w:b/>
        </w:rPr>
      </w:pPr>
      <w:r w:rsidRPr="00F72F83">
        <w:rPr>
          <w:b/>
        </w:rPr>
        <w:t>S.</w:t>
      </w:r>
      <w:r>
        <w:rPr>
          <w:b/>
        </w:rPr>
        <w:t xml:space="preserve"> </w:t>
      </w:r>
      <w:r w:rsidRPr="00F72F83">
        <w:rPr>
          <w:b/>
        </w:rPr>
        <w:t>200</w:t>
      </w:r>
    </w:p>
    <w:p w:rsidR="00F72F83" w:rsidRDefault="00F72F83" w:rsidP="00F72F83">
      <w:pPr>
        <w:widowControl w:val="0"/>
        <w:rPr>
          <w:b/>
        </w:rPr>
      </w:pPr>
    </w:p>
    <w:p w:rsidR="00F72F83" w:rsidRDefault="00F72F83" w:rsidP="00F72F83">
      <w:pPr>
        <w:widowControl w:val="0"/>
      </w:pPr>
      <w:r w:rsidRPr="00F72F83">
        <w:rPr>
          <w:b/>
        </w:rPr>
        <w:t>STATUS INFORMATION</w:t>
      </w:r>
    </w:p>
    <w:p w:rsidR="00F72F83" w:rsidRDefault="00F72F83" w:rsidP="00F72F83">
      <w:pPr>
        <w:widowControl w:val="0"/>
      </w:pPr>
    </w:p>
    <w:p w:rsidR="00F72F83" w:rsidRDefault="00F72F83" w:rsidP="00F72F83">
      <w:pPr>
        <w:widowControl w:val="0"/>
      </w:pPr>
      <w:r>
        <w:t>Joint Resolution</w:t>
      </w:r>
    </w:p>
    <w:p w:rsidR="00F72F83" w:rsidRDefault="00F72F83" w:rsidP="00F72F83">
      <w:pPr>
        <w:widowControl w:val="0"/>
      </w:pPr>
      <w:r>
        <w:t>Sponsors: Senator Bright</w:t>
      </w:r>
    </w:p>
    <w:p w:rsidR="00F72F83" w:rsidRDefault="00F72F83" w:rsidP="00F72F83">
      <w:pPr>
        <w:widowControl w:val="0"/>
      </w:pPr>
      <w:r>
        <w:t>Document Path: l:\s-res\lb\030appo.kmm.lb.docx</w:t>
      </w:r>
    </w:p>
    <w:p w:rsidR="00F72F83" w:rsidRDefault="00F72F83" w:rsidP="00F72F83">
      <w:pPr>
        <w:widowControl w:val="0"/>
      </w:pPr>
    </w:p>
    <w:p w:rsidR="00F72F83" w:rsidRDefault="00F72F83" w:rsidP="00F72F83">
      <w:pPr>
        <w:widowControl w:val="0"/>
      </w:pPr>
      <w:r>
        <w:t>Introduced in the Senate on January 9, 2013</w:t>
      </w:r>
    </w:p>
    <w:p w:rsidR="00F72F83" w:rsidRDefault="00F72F83" w:rsidP="00F72F83">
      <w:pPr>
        <w:widowControl w:val="0"/>
      </w:pPr>
      <w:r>
        <w:t xml:space="preserve">Currently residing in the Senate Committee on </w:t>
      </w:r>
      <w:r w:rsidRPr="00F72F83">
        <w:rPr>
          <w:b/>
        </w:rPr>
        <w:t>Judiciary</w:t>
      </w:r>
    </w:p>
    <w:p w:rsidR="00F72F83" w:rsidRDefault="00F72F83" w:rsidP="00F72F83">
      <w:pPr>
        <w:widowControl w:val="0"/>
      </w:pPr>
    </w:p>
    <w:p w:rsidR="00F72F83" w:rsidRDefault="00F72F83" w:rsidP="00F72F83">
      <w:pPr>
        <w:widowControl w:val="0"/>
      </w:pPr>
      <w:r>
        <w:t xml:space="preserve">Summary: </w:t>
      </w:r>
      <w:r w:rsidR="00200946">
        <w:t>Appointment of Judges</w:t>
      </w:r>
    </w:p>
    <w:p w:rsidR="00F72F83" w:rsidRDefault="00F72F83" w:rsidP="00F72F83">
      <w:pPr>
        <w:widowControl w:val="0"/>
      </w:pPr>
    </w:p>
    <w:p w:rsidR="00F72F83" w:rsidRDefault="00F72F83" w:rsidP="00F72F83">
      <w:pPr>
        <w:widowControl w:val="0"/>
      </w:pPr>
    </w:p>
    <w:p w:rsidR="00F72F83" w:rsidRDefault="00F72F83" w:rsidP="00F72F83">
      <w:pPr>
        <w:widowControl w:val="0"/>
        <w:tabs>
          <w:tab w:val="center" w:pos="590"/>
          <w:tab w:val="center" w:pos="1440"/>
          <w:tab w:val="left" w:pos="1872"/>
          <w:tab w:val="left" w:pos="9187"/>
        </w:tabs>
      </w:pPr>
      <w:r w:rsidRPr="00F72F83">
        <w:rPr>
          <w:b/>
        </w:rPr>
        <w:t>HISTORY OF LEGISLATIVE ACTIONS</w:t>
      </w:r>
    </w:p>
    <w:p w:rsidR="00F72F83" w:rsidRDefault="00F72F83" w:rsidP="00F72F83">
      <w:pPr>
        <w:widowControl w:val="0"/>
        <w:tabs>
          <w:tab w:val="center" w:pos="590"/>
          <w:tab w:val="center" w:pos="1440"/>
          <w:tab w:val="left" w:pos="1872"/>
          <w:tab w:val="left" w:pos="9187"/>
        </w:tabs>
      </w:pPr>
    </w:p>
    <w:p w:rsidR="00F72F83" w:rsidRPr="00F72F83" w:rsidRDefault="00F72F83" w:rsidP="00F72F83">
      <w:pPr>
        <w:widowControl w:val="0"/>
        <w:tabs>
          <w:tab w:val="center" w:pos="590"/>
          <w:tab w:val="center" w:pos="1440"/>
          <w:tab w:val="left" w:pos="1872"/>
          <w:tab w:val="left" w:pos="9187"/>
        </w:tabs>
      </w:pPr>
      <w:r w:rsidRPr="00F72F83">
        <w:rPr>
          <w:u w:val="single"/>
        </w:rPr>
        <w:tab/>
        <w:t>Date</w:t>
      </w:r>
      <w:r w:rsidRPr="00F72F83">
        <w:rPr>
          <w:u w:val="single"/>
        </w:rPr>
        <w:tab/>
        <w:t>Body</w:t>
      </w:r>
      <w:r w:rsidRPr="00F72F83">
        <w:rPr>
          <w:u w:val="single"/>
        </w:rPr>
        <w:tab/>
        <w:t>Action Description with journal page number</w:t>
      </w:r>
      <w:r w:rsidRPr="00F72F83">
        <w:rPr>
          <w:u w:val="single"/>
        </w:rPr>
        <w:tab/>
      </w:r>
      <w:bookmarkStart w:id="0" w:name="_GoBack"/>
      <w:bookmarkEnd w:id="0"/>
    </w:p>
    <w:p w:rsidR="00CF14F8" w:rsidRDefault="00CF14F8" w:rsidP="00CF14F8">
      <w:pPr>
        <w:widowControl w:val="0"/>
        <w:tabs>
          <w:tab w:val="right" w:pos="1008"/>
          <w:tab w:val="left" w:pos="1152"/>
          <w:tab w:val="left" w:pos="1872"/>
          <w:tab w:val="left" w:pos="9187"/>
        </w:tabs>
        <w:ind w:left="2088" w:hanging="2088"/>
      </w:pPr>
      <w:r>
        <w:tab/>
        <w:t>1/9/2013</w:t>
      </w:r>
      <w:r>
        <w:tab/>
        <w:t>Senate</w:t>
      </w:r>
      <w:r>
        <w:tab/>
      </w:r>
      <w:r w:rsidRPr="00632BB6">
        <w:t>Introduced and read first time (</w:t>
      </w:r>
      <w:hyperlink r:id="rId6" w:history="1">
        <w:r w:rsidRPr="00632BB6">
          <w:rPr>
            <w:rStyle w:val="Hyperlink"/>
          </w:rPr>
          <w:t>Senate Journal</w:t>
        </w:r>
        <w:r w:rsidRPr="00632BB6">
          <w:rPr>
            <w:rStyle w:val="Hyperlink"/>
          </w:rPr>
          <w:noBreakHyphen/>
          <w:t>page 8</w:t>
        </w:r>
      </w:hyperlink>
      <w:r w:rsidRPr="00632BB6">
        <w:t>)</w:t>
      </w:r>
    </w:p>
    <w:p w:rsidR="00CF14F8" w:rsidRDefault="00CF14F8" w:rsidP="00CF14F8">
      <w:pPr>
        <w:widowControl w:val="0"/>
        <w:tabs>
          <w:tab w:val="right" w:pos="1008"/>
          <w:tab w:val="left" w:pos="1152"/>
          <w:tab w:val="left" w:pos="1872"/>
          <w:tab w:val="left" w:pos="9187"/>
        </w:tabs>
        <w:ind w:left="2088" w:hanging="2088"/>
      </w:pPr>
      <w:r>
        <w:tab/>
        <w:t>1/9/2013</w:t>
      </w:r>
      <w:r>
        <w:tab/>
        <w:t>Senate</w:t>
      </w:r>
      <w:r>
        <w:tab/>
      </w:r>
      <w:r w:rsidRPr="00632BB6">
        <w:t>Ref</w:t>
      </w:r>
      <w:r>
        <w:t xml:space="preserve">erred to Committee on </w:t>
      </w:r>
      <w:r w:rsidRPr="00632BB6">
        <w:rPr>
          <w:b/>
        </w:rPr>
        <w:t>Judiciary</w:t>
      </w:r>
      <w:r>
        <w:t xml:space="preserve"> </w:t>
      </w:r>
      <w:r w:rsidRPr="00632BB6">
        <w:t>(</w:t>
      </w:r>
      <w:hyperlink r:id="rId7" w:history="1">
        <w:r w:rsidRPr="00632BB6">
          <w:rPr>
            <w:rStyle w:val="Hyperlink"/>
          </w:rPr>
          <w:t>Senate Journal</w:t>
        </w:r>
        <w:r w:rsidRPr="00632BB6">
          <w:rPr>
            <w:rStyle w:val="Hyperlink"/>
          </w:rPr>
          <w:noBreakHyphen/>
          <w:t>page 8</w:t>
        </w:r>
      </w:hyperlink>
      <w:r w:rsidRPr="00632BB6">
        <w:t>)</w:t>
      </w:r>
    </w:p>
    <w:p w:rsidR="00CF14F8" w:rsidRDefault="00CF14F8" w:rsidP="00CF14F8">
      <w:pPr>
        <w:widowControl w:val="0"/>
        <w:tabs>
          <w:tab w:val="right" w:pos="1008"/>
          <w:tab w:val="left" w:pos="1152"/>
          <w:tab w:val="left" w:pos="1872"/>
          <w:tab w:val="left" w:pos="9187"/>
        </w:tabs>
        <w:ind w:left="2088" w:hanging="2088"/>
      </w:pPr>
    </w:p>
    <w:p w:rsidR="00F72F83" w:rsidRPr="00F72F83" w:rsidRDefault="00F72F83" w:rsidP="00F72F83">
      <w:pPr>
        <w:widowControl w:val="0"/>
        <w:tabs>
          <w:tab w:val="right" w:pos="1008"/>
          <w:tab w:val="left" w:pos="1152"/>
          <w:tab w:val="left" w:pos="1872"/>
          <w:tab w:val="left" w:pos="9187"/>
        </w:tabs>
        <w:ind w:left="2088" w:hanging="2088"/>
      </w:pPr>
    </w:p>
    <w:p w:rsidR="00F72F83" w:rsidRDefault="00F72F83" w:rsidP="00F72F83">
      <w:pPr>
        <w:widowControl w:val="0"/>
      </w:pPr>
      <w:r w:rsidRPr="00F72F83">
        <w:rPr>
          <w:b/>
        </w:rPr>
        <w:t>VERSIONS OF THIS BILL</w:t>
      </w:r>
    </w:p>
    <w:p w:rsidR="00F72F83" w:rsidRDefault="00F72F83" w:rsidP="00F72F83">
      <w:pPr>
        <w:widowControl w:val="0"/>
      </w:pPr>
    </w:p>
    <w:p w:rsidR="00F72F83" w:rsidRDefault="00D42946" w:rsidP="00F72F83">
      <w:pPr>
        <w:widowControl w:val="0"/>
      </w:pPr>
      <w:hyperlink r:id="rId8" w:history="1">
        <w:r w:rsidR="00F72F83">
          <w:rPr>
            <w:rStyle w:val="Hyperlink"/>
          </w:rPr>
          <w:t>1/9/2013</w:t>
        </w:r>
      </w:hyperlink>
    </w:p>
    <w:p w:rsidR="00F72F83" w:rsidRDefault="00F72F83" w:rsidP="00F72F83"/>
    <w:p w:rsidR="00F72F83" w:rsidRDefault="00F72F83" w:rsidP="00F72F83">
      <w:pPr>
        <w:sectPr w:rsidR="00F72F83" w:rsidSect="00F72F8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5D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V OF THE CONSTITUTION</w:t>
      </w:r>
      <w:r w:rsidR="00AE31DF">
        <w:rPr>
          <w:rFonts w:eastAsia="Times New Roman"/>
        </w:rPr>
        <w:t xml:space="preserve"> OF SOUTH CAROLINA, 1895, </w:t>
      </w:r>
      <w:r>
        <w:rPr>
          <w:rFonts w:eastAsia="Times New Roman"/>
        </w:rPr>
        <w:t>RELATING TO THE JUDICIAL DEPARTMENT, TO PROVIDE THAT SUPREME COURT JUSTICES, JUDGES ON THE COURT OF APPEALS, AND CIRCUIT COURT JUDGES SHALL BE APPOINTED BY THE GOVERNOR WITH THE ADVICE AND CONSENT OF THE SENATE RATHER THAN ELECTED BY THE GENERAL ASSEMBLY</w:t>
      </w:r>
      <w:r w:rsidR="00AE31DF">
        <w:rPr>
          <w:rFonts w:eastAsia="Times New Roman"/>
        </w:rPr>
        <w:t>,</w:t>
      </w:r>
      <w:r>
        <w:rPr>
          <w:rFonts w:eastAsia="Times New Roman"/>
        </w:rPr>
        <w:t xml:space="preserve"> AND TO </w:t>
      </w:r>
      <w:r>
        <w:rPr>
          <w:rFonts w:eastAsia="Times New Roman"/>
          <w:szCs w:val="20"/>
        </w:rPr>
        <w:t xml:space="preserve">REPEAL PROVISIONS </w:t>
      </w:r>
      <w:r>
        <w:t>REQUIRING THE GENERAL ASSEMBLY TO ESTABLISH A JUDICIAL MERIT SCREENING COMMISSION.</w:t>
      </w:r>
    </w:p>
    <w:p w:rsidR="005C5D94" w:rsidRDefault="005C5D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Be it enacted by the General Assembly of the State of South Carolina:</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SECTION</w:t>
      </w:r>
      <w:r w:rsidRPr="00ED41D5">
        <w:rPr>
          <w:rFonts w:eastAsia="Times New Roman"/>
          <w:color w:val="000000" w:themeColor="text1"/>
          <w:u w:color="000000" w:themeColor="text1"/>
        </w:rPr>
        <w:tab/>
        <w:t>1.</w:t>
      </w:r>
      <w:r w:rsidRPr="00ED41D5">
        <w:rPr>
          <w:rFonts w:eastAsia="Times New Roman"/>
          <w:color w:val="000000" w:themeColor="text1"/>
          <w:u w:color="000000" w:themeColor="text1"/>
        </w:rPr>
        <w:tab/>
        <w:t>A.</w:t>
      </w:r>
      <w:r w:rsidRPr="00ED41D5">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3,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Pr>
          <w:color w:val="000000" w:themeColor="text1"/>
          <w:u w:color="000000" w:themeColor="text1"/>
        </w:rPr>
        <w:tab/>
      </w:r>
      <w:r w:rsidRPr="00ED41D5">
        <w:rPr>
          <w:color w:val="000000" w:themeColor="text1"/>
          <w:u w:color="000000" w:themeColor="text1"/>
        </w:rPr>
        <w:tab/>
        <w:t>It is proposed that Section 9,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DD773B"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w:t>
      </w:r>
      <w:r w:rsidRPr="00ED41D5">
        <w:rPr>
          <w:color w:val="000000" w:themeColor="text1"/>
          <w:u w:color="000000" w:themeColor="text1"/>
        </w:rPr>
        <w:lastRenderedPageBreak/>
        <w:t xml:space="preserve">term of 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00DD773B">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13,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Section 18,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Pr>
          <w:color w:val="000000" w:themeColor="text1"/>
          <w:u w:color="000000" w:themeColor="text1"/>
        </w:rPr>
        <w:tab/>
      </w:r>
      <w:r w:rsidRPr="00ED41D5">
        <w:rPr>
          <w:color w:val="000000" w:themeColor="text1"/>
          <w:u w:color="000000" w:themeColor="text1"/>
        </w:rPr>
        <w:tab/>
        <w:t>It is proposed that Section 27, Title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 election for representatives.  Ballots must be provided at the various voting precincts with the following words printed or written on the ballot: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Title V of the 1895 Constitution, relating to the Judicial Department, be amended to provide that Supreme Court Justices, judges on the Court of Appeals, and Circuit Court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379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7967" w:rsidRDefault="00037967" w:rsidP="00F72F83">
      <w:pPr>
        <w:suppressAutoHyphens/>
        <w:jc w:val="both"/>
        <w:rPr>
          <w:rFonts w:eastAsia="Times New Roman"/>
        </w:rPr>
      </w:pPr>
    </w:p>
    <w:sectPr w:rsidR="00037967" w:rsidSect="00F72F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813" w:rsidRDefault="00090813" w:rsidP="00522CE0">
      <w:r>
        <w:separator/>
      </w:r>
    </w:p>
  </w:endnote>
  <w:endnote w:type="continuationSeparator" w:id="0">
    <w:p w:rsidR="00090813" w:rsidRDefault="000908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1017F-E94C-43B8-9395-393B4FBAD99D}"/>
    <w:embedBold r:id="rId2" w:fontKey="{668ECE8D-C463-484F-8010-CCC3A9613522}"/>
  </w:font>
  <w:font w:name="Calibri">
    <w:panose1 w:val="020F0502020204030204"/>
    <w:charset w:val="00"/>
    <w:family w:val="swiss"/>
    <w:pitch w:val="variable"/>
    <w:sig w:usb0="E10002FF" w:usb1="4000ACFF" w:usb2="00000009" w:usb3="00000000" w:csb0="0000019F" w:csb1="00000000"/>
    <w:embedRegular r:id="rId3" w:fontKey="{BEAB5B87-6BDF-40AC-B270-546C04117BB5}"/>
    <w:embedBold r:id="rId4" w:fontKey="{1E03B326-2145-41D5-9A1C-24D72D5CB53E}"/>
  </w:font>
  <w:font w:name="Wingdings">
    <w:panose1 w:val="05000000000000000000"/>
    <w:charset w:val="02"/>
    <w:family w:val="auto"/>
    <w:pitch w:val="variable"/>
    <w:sig w:usb0="00000000" w:usb1="10000000" w:usb2="00000000" w:usb3="00000000" w:csb0="80000000" w:csb1="00000000"/>
    <w:embedRegular r:id="rId5" w:fontKey="{54DAB1E1-9149-41F6-91A6-7E057658A328}"/>
  </w:font>
  <w:font w:name="Cambria">
    <w:panose1 w:val="02040503050406030204"/>
    <w:charset w:val="00"/>
    <w:family w:val="roman"/>
    <w:pitch w:val="variable"/>
    <w:sig w:usb0="E00002FF" w:usb1="400004FF" w:usb2="00000000" w:usb3="00000000" w:csb0="0000019F" w:csb1="00000000"/>
    <w:embedRegular r:id="rId6" w:fontKey="{CFCA9CCE-7F59-4FE2-8F52-CDBF5F8A1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F83" w:rsidRPr="00037967" w:rsidRDefault="00F72F83" w:rsidP="00037967">
    <w:pPr>
      <w:pStyle w:val="Footer"/>
      <w:tabs>
        <w:tab w:val="clear" w:pos="4680"/>
        <w:tab w:val="clear" w:pos="9360"/>
        <w:tab w:val="center" w:pos="2995"/>
      </w:tabs>
      <w:spacing w:before="120"/>
    </w:pPr>
    <w:r>
      <w:t>[200]</w:t>
    </w:r>
    <w:r>
      <w:tab/>
    </w:r>
    <w:r w:rsidR="00F41066">
      <w:fldChar w:fldCharType="begin"/>
    </w:r>
    <w:r w:rsidR="00F41066">
      <w:instrText xml:space="preserve"> PAGE  \* MERGEFORMAT </w:instrText>
    </w:r>
    <w:r w:rsidR="00F41066">
      <w:fldChar w:fldCharType="separate"/>
    </w:r>
    <w:r w:rsidR="00D42946">
      <w:rPr>
        <w:noProof/>
      </w:rPr>
      <w:t>1</w:t>
    </w:r>
    <w:r w:rsidR="00F410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813" w:rsidRDefault="00090813" w:rsidP="00522CE0">
      <w:r>
        <w:separator/>
      </w:r>
    </w:p>
  </w:footnote>
  <w:footnote w:type="continuationSeparator" w:id="0">
    <w:p w:rsidR="00090813" w:rsidRDefault="000908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0APPO.KMM.LB"/>
    <w:docVar w:name="CoverAttorneyInitials" w:val="KMM"/>
    <w:docVar w:name="CoverAttorneyLastName" w:val="Moffitt"/>
    <w:docVar w:name="CoverBillType" w:val="j"/>
    <w:docVar w:name="CoverSenator" w:val="LB"/>
    <w:docVar w:name="dvBillNumber" w:val="200"/>
    <w:docVar w:name="dvBillNumberPrefix" w:val="S. "/>
    <w:docVar w:name="dvOriginalBody" w:val="Senate"/>
    <w:docVar w:name="fulldraftpath" w:val="L:\S-RES\LB\030APPO.KMM.LB.DOCX"/>
    <w:docVar w:name="NameofBody" w:val="S"/>
    <w:docVar w:name="vgroup2" w:val="S-RES"/>
  </w:docVars>
  <w:rsids>
    <w:rsidRoot w:val="00D25EF2"/>
    <w:rsid w:val="00037967"/>
    <w:rsid w:val="00042AC1"/>
    <w:rsid w:val="00046516"/>
    <w:rsid w:val="0007601D"/>
    <w:rsid w:val="00090813"/>
    <w:rsid w:val="000B0720"/>
    <w:rsid w:val="000B5EAF"/>
    <w:rsid w:val="00170561"/>
    <w:rsid w:val="00174500"/>
    <w:rsid w:val="00186AC9"/>
    <w:rsid w:val="00197DF1"/>
    <w:rsid w:val="001B3DD9"/>
    <w:rsid w:val="001B7E5D"/>
    <w:rsid w:val="001D3BAC"/>
    <w:rsid w:val="00200946"/>
    <w:rsid w:val="00216025"/>
    <w:rsid w:val="00245C4E"/>
    <w:rsid w:val="002B78B5"/>
    <w:rsid w:val="002C1321"/>
    <w:rsid w:val="002C5896"/>
    <w:rsid w:val="002D3BED"/>
    <w:rsid w:val="00307C2B"/>
    <w:rsid w:val="00383247"/>
    <w:rsid w:val="003D6E2B"/>
    <w:rsid w:val="003E7597"/>
    <w:rsid w:val="0044020F"/>
    <w:rsid w:val="00450668"/>
    <w:rsid w:val="004813A2"/>
    <w:rsid w:val="004952FA"/>
    <w:rsid w:val="004B6A22"/>
    <w:rsid w:val="004D6745"/>
    <w:rsid w:val="004D7F37"/>
    <w:rsid w:val="00522CE0"/>
    <w:rsid w:val="00560DDA"/>
    <w:rsid w:val="00565148"/>
    <w:rsid w:val="00593361"/>
    <w:rsid w:val="005A413B"/>
    <w:rsid w:val="005A5017"/>
    <w:rsid w:val="005A648C"/>
    <w:rsid w:val="005C5D94"/>
    <w:rsid w:val="005F1745"/>
    <w:rsid w:val="00693EA3"/>
    <w:rsid w:val="006A1802"/>
    <w:rsid w:val="006C74EA"/>
    <w:rsid w:val="00720D40"/>
    <w:rsid w:val="007318D4"/>
    <w:rsid w:val="007410C8"/>
    <w:rsid w:val="00765784"/>
    <w:rsid w:val="00770D74"/>
    <w:rsid w:val="007A4390"/>
    <w:rsid w:val="007E5CB7"/>
    <w:rsid w:val="008314D2"/>
    <w:rsid w:val="008B2F42"/>
    <w:rsid w:val="008C3697"/>
    <w:rsid w:val="008E185F"/>
    <w:rsid w:val="008F023B"/>
    <w:rsid w:val="008F4F20"/>
    <w:rsid w:val="00904E16"/>
    <w:rsid w:val="009079AD"/>
    <w:rsid w:val="009162B3"/>
    <w:rsid w:val="00927C62"/>
    <w:rsid w:val="00983951"/>
    <w:rsid w:val="00984124"/>
    <w:rsid w:val="00984640"/>
    <w:rsid w:val="00995C37"/>
    <w:rsid w:val="009C118A"/>
    <w:rsid w:val="00A02011"/>
    <w:rsid w:val="00A4011E"/>
    <w:rsid w:val="00A86015"/>
    <w:rsid w:val="00A9594E"/>
    <w:rsid w:val="00AE31DF"/>
    <w:rsid w:val="00AE59C8"/>
    <w:rsid w:val="00B00537"/>
    <w:rsid w:val="00B10098"/>
    <w:rsid w:val="00B5790D"/>
    <w:rsid w:val="00B945C5"/>
    <w:rsid w:val="00BA20EA"/>
    <w:rsid w:val="00BB5AFC"/>
    <w:rsid w:val="00BC0A56"/>
    <w:rsid w:val="00C23C6A"/>
    <w:rsid w:val="00C260A6"/>
    <w:rsid w:val="00C45366"/>
    <w:rsid w:val="00C57023"/>
    <w:rsid w:val="00C74052"/>
    <w:rsid w:val="00CB187A"/>
    <w:rsid w:val="00CC0EC7"/>
    <w:rsid w:val="00CF14F8"/>
    <w:rsid w:val="00D1088B"/>
    <w:rsid w:val="00D14DE6"/>
    <w:rsid w:val="00D156D2"/>
    <w:rsid w:val="00D25EF2"/>
    <w:rsid w:val="00D367B2"/>
    <w:rsid w:val="00D42946"/>
    <w:rsid w:val="00D53E29"/>
    <w:rsid w:val="00D86943"/>
    <w:rsid w:val="00DA47B9"/>
    <w:rsid w:val="00DD773B"/>
    <w:rsid w:val="00DE3243"/>
    <w:rsid w:val="00DF76F2"/>
    <w:rsid w:val="00E058D3"/>
    <w:rsid w:val="00E76AD9"/>
    <w:rsid w:val="00E91E2F"/>
    <w:rsid w:val="00EA3546"/>
    <w:rsid w:val="00EB47AE"/>
    <w:rsid w:val="00EC34E1"/>
    <w:rsid w:val="00EF62B2"/>
    <w:rsid w:val="00F0234A"/>
    <w:rsid w:val="00F268E1"/>
    <w:rsid w:val="00F32137"/>
    <w:rsid w:val="00F41066"/>
    <w:rsid w:val="00F51241"/>
    <w:rsid w:val="00F52959"/>
    <w:rsid w:val="00F55884"/>
    <w:rsid w:val="00F72F83"/>
    <w:rsid w:val="00F816B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28D9A3A-1247-4876-BEF9-83E9BD61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2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00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200: Appointment of Judges - South Carolina Legislature Online</dc:title>
  <dc:subject/>
  <dc:creator>%USERNAME%</dc:creator>
  <cp:keywords/>
  <dc:description/>
  <cp:lastModifiedBy>N Cumfer</cp:lastModifiedBy>
  <cp:revision>7</cp:revision>
  <dcterms:created xsi:type="dcterms:W3CDTF">2013-01-09T19:50:00Z</dcterms:created>
  <dcterms:modified xsi:type="dcterms:W3CDTF">2014-12-04T20:35:00Z</dcterms:modified>
</cp:coreProperties>
</file>