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66C89" w:rsidRDefault="00766C89" w:rsidP="00766C89">
      <w:pPr>
        <w:widowControl w:val="0"/>
        <w:jc w:val="center"/>
      </w:pPr>
      <w:r w:rsidRPr="00766C89">
        <w:rPr>
          <w:b/>
        </w:rPr>
        <w:t>South Carolina General Assembly</w:t>
      </w:r>
    </w:p>
    <w:p w:rsidR="00766C89" w:rsidRDefault="00766C89" w:rsidP="00766C89">
      <w:pPr>
        <w:widowControl w:val="0"/>
        <w:jc w:val="center"/>
      </w:pPr>
      <w:r>
        <w:t>120th Session, 2013-2014</w:t>
      </w:r>
    </w:p>
    <w:p w:rsidR="00766C89" w:rsidRDefault="00766C89" w:rsidP="00766C89">
      <w:pPr>
        <w:widowControl w:val="0"/>
        <w:jc w:val="left"/>
      </w:pPr>
    </w:p>
    <w:p w:rsidR="00766C89" w:rsidRDefault="00766C89" w:rsidP="00766C89">
      <w:pPr>
        <w:widowControl w:val="0"/>
        <w:jc w:val="left"/>
        <w:rPr>
          <w:b/>
        </w:rPr>
      </w:pPr>
      <w:r w:rsidRPr="00766C89">
        <w:rPr>
          <w:b/>
        </w:rPr>
        <w:t>S.</w:t>
      </w:r>
      <w:r>
        <w:rPr>
          <w:b/>
        </w:rPr>
        <w:t xml:space="preserve"> </w:t>
      </w:r>
      <w:r w:rsidRPr="00766C89">
        <w:rPr>
          <w:b/>
        </w:rPr>
        <w:t>215</w:t>
      </w:r>
    </w:p>
    <w:p w:rsidR="00766C89" w:rsidRDefault="00766C89" w:rsidP="00766C89">
      <w:pPr>
        <w:widowControl w:val="0"/>
        <w:jc w:val="left"/>
        <w:rPr>
          <w:b/>
        </w:rPr>
      </w:pPr>
    </w:p>
    <w:p w:rsidR="00766C89" w:rsidRDefault="00766C89" w:rsidP="00766C89">
      <w:pPr>
        <w:widowControl w:val="0"/>
        <w:jc w:val="left"/>
      </w:pPr>
      <w:r w:rsidRPr="00766C89">
        <w:rPr>
          <w:b/>
        </w:rPr>
        <w:t>STATUS INFORMATION</w:t>
      </w:r>
    </w:p>
    <w:p w:rsidR="00766C89" w:rsidRDefault="00766C89" w:rsidP="00766C89">
      <w:pPr>
        <w:widowControl w:val="0"/>
        <w:jc w:val="left"/>
      </w:pPr>
    </w:p>
    <w:p w:rsidR="00766C89" w:rsidRDefault="00766C89" w:rsidP="00766C89">
      <w:pPr>
        <w:widowControl w:val="0"/>
        <w:jc w:val="left"/>
      </w:pPr>
      <w:r>
        <w:t>Concurrent Resolution</w:t>
      </w:r>
    </w:p>
    <w:p w:rsidR="00766C89" w:rsidRDefault="00766C89" w:rsidP="00766C89">
      <w:pPr>
        <w:widowControl w:val="0"/>
        <w:jc w:val="left"/>
      </w:pPr>
      <w:r>
        <w:t>Sponsors: Senator Hayes</w:t>
      </w:r>
    </w:p>
    <w:p w:rsidR="00766C89" w:rsidRDefault="00766C89" w:rsidP="00766C89">
      <w:pPr>
        <w:widowControl w:val="0"/>
        <w:jc w:val="left"/>
      </w:pPr>
      <w:r>
        <w:t>Document Path: l:\council\bills\swb\5052cm13.docx</w:t>
      </w:r>
    </w:p>
    <w:p w:rsidR="00C8355A" w:rsidRDefault="00C8355A" w:rsidP="00766C89">
      <w:pPr>
        <w:widowControl w:val="0"/>
        <w:jc w:val="left"/>
      </w:pPr>
      <w:r>
        <w:t>Companion/Similar bill(s): 3293</w:t>
      </w:r>
    </w:p>
    <w:p w:rsidR="00766C89" w:rsidRDefault="00766C89" w:rsidP="00766C89">
      <w:pPr>
        <w:widowControl w:val="0"/>
        <w:jc w:val="left"/>
      </w:pPr>
    </w:p>
    <w:p w:rsidR="00766C89" w:rsidRDefault="00766C89" w:rsidP="00766C89">
      <w:pPr>
        <w:widowControl w:val="0"/>
        <w:jc w:val="left"/>
      </w:pPr>
      <w:r>
        <w:t>Introduced in the Senate on January 10, 2013</w:t>
      </w:r>
    </w:p>
    <w:p w:rsidR="00766C89" w:rsidRDefault="00766C89" w:rsidP="00766C89">
      <w:pPr>
        <w:widowControl w:val="0"/>
        <w:jc w:val="left"/>
      </w:pPr>
      <w:r>
        <w:t xml:space="preserve">Currently residing in the Senate Committee on </w:t>
      </w:r>
      <w:r w:rsidRPr="00766C89">
        <w:rPr>
          <w:b/>
        </w:rPr>
        <w:t>Transportation</w:t>
      </w:r>
    </w:p>
    <w:p w:rsidR="00766C89" w:rsidRDefault="00766C89" w:rsidP="00766C89">
      <w:pPr>
        <w:widowControl w:val="0"/>
        <w:jc w:val="left"/>
      </w:pPr>
    </w:p>
    <w:p w:rsidR="00766C89" w:rsidRDefault="00766C89" w:rsidP="00766C89">
      <w:pPr>
        <w:widowControl w:val="0"/>
        <w:jc w:val="left"/>
      </w:pPr>
      <w:r>
        <w:t xml:space="preserve">Summary: </w:t>
      </w:r>
      <w:r w:rsidR="00604B1E">
        <w:t>Patriot Leonard A. Farrington 9/11 Memorial Bridge</w:t>
      </w:r>
    </w:p>
    <w:p w:rsidR="00766C89" w:rsidRDefault="00766C89" w:rsidP="00766C89">
      <w:pPr>
        <w:widowControl w:val="0"/>
        <w:jc w:val="left"/>
      </w:pPr>
    </w:p>
    <w:p w:rsidR="00766C89" w:rsidRDefault="00766C89" w:rsidP="00766C89">
      <w:pPr>
        <w:widowControl w:val="0"/>
        <w:jc w:val="left"/>
      </w:pPr>
    </w:p>
    <w:p w:rsidR="00766C89" w:rsidRDefault="00766C89" w:rsidP="00766C89">
      <w:pPr>
        <w:widowControl w:val="0"/>
        <w:tabs>
          <w:tab w:val="center" w:pos="590"/>
          <w:tab w:val="center" w:pos="1440"/>
          <w:tab w:val="left" w:pos="1872"/>
          <w:tab w:val="left" w:pos="9187"/>
        </w:tabs>
        <w:jc w:val="left"/>
      </w:pPr>
      <w:r w:rsidRPr="00766C89">
        <w:rPr>
          <w:b/>
        </w:rPr>
        <w:t>HISTORY OF LEGISLATIVE ACTIONS</w:t>
      </w:r>
    </w:p>
    <w:p w:rsidR="00766C89" w:rsidRDefault="00766C89" w:rsidP="00766C89">
      <w:pPr>
        <w:widowControl w:val="0"/>
        <w:tabs>
          <w:tab w:val="center" w:pos="590"/>
          <w:tab w:val="center" w:pos="1440"/>
          <w:tab w:val="left" w:pos="1872"/>
          <w:tab w:val="left" w:pos="9187"/>
        </w:tabs>
        <w:jc w:val="left"/>
      </w:pPr>
    </w:p>
    <w:p w:rsidR="00766C89" w:rsidRPr="00766C89" w:rsidRDefault="00766C89" w:rsidP="00766C89">
      <w:pPr>
        <w:widowControl w:val="0"/>
        <w:tabs>
          <w:tab w:val="center" w:pos="590"/>
          <w:tab w:val="center" w:pos="1440"/>
          <w:tab w:val="left" w:pos="1872"/>
          <w:tab w:val="left" w:pos="9187"/>
        </w:tabs>
        <w:jc w:val="left"/>
      </w:pPr>
      <w:r w:rsidRPr="00766C89">
        <w:rPr>
          <w:u w:val="single"/>
        </w:rPr>
        <w:tab/>
        <w:t>Date</w:t>
      </w:r>
      <w:r w:rsidRPr="00766C89">
        <w:rPr>
          <w:u w:val="single"/>
        </w:rPr>
        <w:tab/>
        <w:t>Body</w:t>
      </w:r>
      <w:r w:rsidRPr="00766C89">
        <w:rPr>
          <w:u w:val="single"/>
        </w:rPr>
        <w:tab/>
        <w:t>Action Description with journal page number</w:t>
      </w:r>
      <w:r w:rsidRPr="00766C89">
        <w:rPr>
          <w:u w:val="single"/>
        </w:rPr>
        <w:tab/>
      </w:r>
      <w:bookmarkStart w:id="0" w:name="_GoBack"/>
      <w:bookmarkEnd w:id="0"/>
    </w:p>
    <w:p w:rsidR="001F1045" w:rsidRDefault="001F1045" w:rsidP="001F1045">
      <w:pPr>
        <w:widowControl w:val="0"/>
        <w:tabs>
          <w:tab w:val="right" w:pos="1008"/>
          <w:tab w:val="left" w:pos="1152"/>
          <w:tab w:val="left" w:pos="1872"/>
          <w:tab w:val="left" w:pos="9187"/>
        </w:tabs>
        <w:ind w:left="2088" w:hanging="2088"/>
        <w:jc w:val="left"/>
      </w:pPr>
      <w:r>
        <w:tab/>
        <w:t>1/10/2013</w:t>
      </w:r>
      <w:r>
        <w:tab/>
        <w:t>Senate</w:t>
      </w:r>
      <w:r>
        <w:tab/>
      </w:r>
      <w:r w:rsidRPr="00FF02FE">
        <w:t>Introduced (</w:t>
      </w:r>
      <w:hyperlink r:id="rId7" w:history="1">
        <w:r w:rsidRPr="00FF02FE">
          <w:rPr>
            <w:rStyle w:val="Hyperlink"/>
          </w:rPr>
          <w:t>Senate Journal</w:t>
        </w:r>
        <w:r w:rsidRPr="00FF02FE">
          <w:rPr>
            <w:rStyle w:val="Hyperlink"/>
          </w:rPr>
          <w:noBreakHyphen/>
          <w:t>page 38</w:t>
        </w:r>
      </w:hyperlink>
      <w:r w:rsidRPr="00FF02FE">
        <w:t>)</w:t>
      </w:r>
    </w:p>
    <w:p w:rsidR="001F1045" w:rsidRDefault="001F1045" w:rsidP="001F1045">
      <w:pPr>
        <w:widowControl w:val="0"/>
        <w:tabs>
          <w:tab w:val="right" w:pos="1008"/>
          <w:tab w:val="left" w:pos="1152"/>
          <w:tab w:val="left" w:pos="1872"/>
          <w:tab w:val="left" w:pos="9187"/>
        </w:tabs>
        <w:ind w:left="2088" w:hanging="2088"/>
        <w:jc w:val="left"/>
      </w:pPr>
      <w:r>
        <w:tab/>
        <w:t>1/10/2013</w:t>
      </w:r>
      <w:r>
        <w:tab/>
        <w:t>Senate</w:t>
      </w:r>
      <w:r>
        <w:tab/>
      </w:r>
      <w:r w:rsidRPr="00FF02FE">
        <w:t>Referred</w:t>
      </w:r>
      <w:r>
        <w:t xml:space="preserve"> to Committee on </w:t>
      </w:r>
      <w:r w:rsidRPr="00FF02FE">
        <w:rPr>
          <w:b/>
        </w:rPr>
        <w:t>Transportation</w:t>
      </w:r>
      <w:r>
        <w:t xml:space="preserve"> </w:t>
      </w:r>
      <w:r w:rsidRPr="00FF02FE">
        <w:t>(</w:t>
      </w:r>
      <w:hyperlink r:id="rId8" w:history="1">
        <w:r w:rsidRPr="00FF02FE">
          <w:rPr>
            <w:rStyle w:val="Hyperlink"/>
          </w:rPr>
          <w:t>Senate Journal</w:t>
        </w:r>
        <w:r w:rsidRPr="00FF02FE">
          <w:rPr>
            <w:rStyle w:val="Hyperlink"/>
          </w:rPr>
          <w:noBreakHyphen/>
          <w:t>page 38</w:t>
        </w:r>
      </w:hyperlink>
      <w:r w:rsidRPr="00FF02FE">
        <w:t>)</w:t>
      </w:r>
    </w:p>
    <w:p w:rsidR="001F1045" w:rsidRDefault="001F1045" w:rsidP="001F1045">
      <w:pPr>
        <w:widowControl w:val="0"/>
        <w:tabs>
          <w:tab w:val="right" w:pos="1008"/>
          <w:tab w:val="left" w:pos="1152"/>
          <w:tab w:val="left" w:pos="1872"/>
          <w:tab w:val="left" w:pos="9187"/>
        </w:tabs>
        <w:ind w:left="2088" w:hanging="2088"/>
        <w:jc w:val="left"/>
      </w:pPr>
    </w:p>
    <w:p w:rsidR="00766C89" w:rsidRPr="00766C89" w:rsidRDefault="00766C89" w:rsidP="00766C89">
      <w:pPr>
        <w:widowControl w:val="0"/>
        <w:tabs>
          <w:tab w:val="right" w:pos="1008"/>
          <w:tab w:val="left" w:pos="1152"/>
          <w:tab w:val="left" w:pos="1872"/>
          <w:tab w:val="left" w:pos="9187"/>
        </w:tabs>
        <w:ind w:left="2088" w:hanging="2088"/>
        <w:jc w:val="left"/>
      </w:pPr>
    </w:p>
    <w:p w:rsidR="00766C89" w:rsidRDefault="00766C89" w:rsidP="00766C89">
      <w:pPr>
        <w:widowControl w:val="0"/>
        <w:jc w:val="left"/>
      </w:pPr>
      <w:r w:rsidRPr="00766C89">
        <w:rPr>
          <w:b/>
        </w:rPr>
        <w:t>VERSIONS OF THIS BILL</w:t>
      </w:r>
    </w:p>
    <w:p w:rsidR="00766C89" w:rsidRDefault="00766C89" w:rsidP="00766C89">
      <w:pPr>
        <w:widowControl w:val="0"/>
        <w:jc w:val="left"/>
      </w:pPr>
    </w:p>
    <w:p w:rsidR="00766C89" w:rsidRDefault="00721A58" w:rsidP="00766C89">
      <w:pPr>
        <w:widowControl w:val="0"/>
        <w:jc w:val="left"/>
      </w:pPr>
      <w:hyperlink r:id="rId9" w:history="1">
        <w:r w:rsidR="00766C89">
          <w:rPr>
            <w:rStyle w:val="Hyperlink"/>
          </w:rPr>
          <w:t>1/10/2013</w:t>
        </w:r>
      </w:hyperlink>
    </w:p>
    <w:p w:rsidR="00766C89" w:rsidRDefault="00766C89" w:rsidP="00766C89"/>
    <w:p w:rsidR="00766C89" w:rsidRDefault="00766C89" w:rsidP="00766C89">
      <w:pPr>
        <w:sectPr w:rsidR="00766C89" w:rsidSect="00766C89">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762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2655C">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D375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REQUEST </w:t>
      </w:r>
      <w:r w:rsidR="00AD5EAE">
        <w:t xml:space="preserve">THAT </w:t>
      </w:r>
      <w:r>
        <w:t>THE DEPARTMENT OF TRANSPORTATION NAME THE BRIDGE IN YORK COUNTY THAT CROSSES INTERSTATE HIGHWAY 77 ALONG SUTTON ROAD THE “PATRIOT LEONARD A. FARRINGTON 9/11 MEMORIAL BRIDGE” AND ERECT APPROPRIATE MARKERS OR SIGNS AT THIS BRIDGE THAT CONTAIN THE WORDS “PATRIOT LEONARD A. FARRINGTON 9/11 MEMORIAL BRIDGE”.</w:t>
      </w:r>
    </w:p>
    <w:p w:rsidR="0092655C" w:rsidRDefault="009265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D375E" w:rsidRDefault="009265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3D375E">
        <w:t>on September 11, 2001, o</w:t>
      </w:r>
      <w:r w:rsidR="00BC393B">
        <w:t>ur</w:t>
      </w:r>
      <w:r w:rsidR="003D375E">
        <w:t xml:space="preserve"> nation suffered an attack on our soil from terrorists; and</w:t>
      </w:r>
    </w:p>
    <w:p w:rsidR="003D375E" w:rsidRDefault="003D375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375E" w:rsidRDefault="003D375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immediately after that attack, many individuals took to the streets in shock, horror, and disbelief as to what had happened; and</w:t>
      </w:r>
    </w:p>
    <w:p w:rsidR="003D375E" w:rsidRDefault="003D375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375E" w:rsidRDefault="003D375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patriotic citizens of this great United States pulled their American flags out of storage and hoisted them up flag poles across this country; and</w:t>
      </w:r>
    </w:p>
    <w:p w:rsidR="003D375E" w:rsidRDefault="003D375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375E" w:rsidRDefault="003D375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one such patriot was Mr. </w:t>
      </w:r>
      <w:r w:rsidR="009F490F">
        <w:t>Leonard</w:t>
      </w:r>
      <w:r>
        <w:t xml:space="preserve"> Farrington of Rock Hill, South Carolina who stood for hours on the Sutton Road overpass on Interstate Highway 77 waving his flag; and</w:t>
      </w:r>
    </w:p>
    <w:p w:rsidR="003D375E" w:rsidRDefault="003D375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375E" w:rsidRDefault="003D375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later stored that flag in a special place and would pull it out of storage on each anniversary of September 11, 2001, made his way to the same bridge and waived the flag again for hours.  He did this not for recognition or personal gain, but he di</w:t>
      </w:r>
      <w:r w:rsidR="00BC393B">
        <w:t>d</w:t>
      </w:r>
      <w:r>
        <w:t xml:space="preserve"> it for his love of the United States of America; and</w:t>
      </w:r>
    </w:p>
    <w:p w:rsidR="003D375E" w:rsidRDefault="003D375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375E" w:rsidRDefault="003D375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at the age of eighty-nine, Mr. Farrington would no longer physically perform this patriotic duty, so in 2011, he passed his </w:t>
      </w:r>
      <w:r>
        <w:lastRenderedPageBreak/>
        <w:t>flag on</w:t>
      </w:r>
      <w:r w:rsidR="00BC393B">
        <w:t xml:space="preserve"> to</w:t>
      </w:r>
      <w:r>
        <w:t xml:space="preserve"> the Rolling Thunder Chapter 1 of Rock Hill, South Carolina, who took up the charge in his honor; and</w:t>
      </w:r>
    </w:p>
    <w:p w:rsidR="003D375E" w:rsidRDefault="003D375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375E" w:rsidRDefault="003D375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BC393B">
        <w:t>in January 2012, Mr. Farrington passed away</w:t>
      </w:r>
      <w:r w:rsidR="00AD5EAE">
        <w:t>,</w:t>
      </w:r>
      <w:r w:rsidR="00BC393B">
        <w:t xml:space="preserve"> but his legacy will continue with Rolling Thunder; and</w:t>
      </w:r>
    </w:p>
    <w:p w:rsidR="00BC393B" w:rsidRDefault="00BC39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655C" w:rsidRDefault="00BC39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would be appropriate to forever recognize Mr. Leonard A. Farrington’s patriotism by naming the bridge in York County that crosses Interstate Highway 77 along Sutton Road in his honor.</w:t>
      </w:r>
      <w:r w:rsidR="0092655C">
        <w:t xml:space="preserve">  Now, therefore, </w:t>
      </w:r>
    </w:p>
    <w:p w:rsidR="0092655C" w:rsidRDefault="009265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655C" w:rsidRDefault="009265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92655C" w:rsidRDefault="009265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655C" w:rsidRDefault="009265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F00EFB">
        <w:t xml:space="preserve"> the members</w:t>
      </w:r>
      <w:r w:rsidR="003D375E">
        <w:t xml:space="preserve"> of the General Assembly request the Department of Transportation name the bridge in York County that crosses Interstate Highway 77 along Sutton Road the “Patriot Leonard A. Farrington 9/11 Memorial Bridge” and erect appropriate markers or signs at this bridge that contain the words “Patriot Leonard A. Farrington 9/11 Memorial Bridge”.</w:t>
      </w:r>
    </w:p>
    <w:p w:rsidR="0092655C" w:rsidRDefault="009265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265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BC393B">
        <w:t xml:space="preserve"> the Department of Transportation.</w:t>
      </w:r>
    </w:p>
    <w:p w:rsidR="004762B3"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762B3" w:rsidRDefault="004762B3" w:rsidP="00766C89">
      <w:pPr>
        <w:suppressAutoHyphens/>
      </w:pPr>
    </w:p>
    <w:sectPr w:rsidR="004762B3" w:rsidSect="00766C89">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D375E" w:rsidRDefault="003D375E" w:rsidP="009F0C77">
      <w:r>
        <w:separator/>
      </w:r>
    </w:p>
  </w:endnote>
  <w:endnote w:type="continuationSeparator" w:id="0">
    <w:p w:rsidR="003D375E" w:rsidRDefault="003D375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B281150-42E3-4E27-B826-216A3D7FB106}"/>
    <w:embedBold r:id="rId2" w:fontKey="{FE0EB4B3-F2C2-44DD-8A66-042A138C2194}"/>
  </w:font>
  <w:font w:name="Calibri">
    <w:panose1 w:val="020F0502020204030204"/>
    <w:charset w:val="00"/>
    <w:family w:val="swiss"/>
    <w:pitch w:val="variable"/>
    <w:sig w:usb0="E10002FF" w:usb1="4000ACFF" w:usb2="00000009" w:usb3="00000000" w:csb0="0000019F" w:csb1="00000000"/>
    <w:embedRegular r:id="rId3" w:fontKey="{8ADD7C1D-DE2F-4674-91D9-37408B211E27}"/>
  </w:font>
  <w:font w:name="Tahoma">
    <w:panose1 w:val="020B0604030504040204"/>
    <w:charset w:val="00"/>
    <w:family w:val="swiss"/>
    <w:pitch w:val="variable"/>
    <w:sig w:usb0="21002A87" w:usb1="80000000" w:usb2="00000008" w:usb3="00000000" w:csb0="000101FF" w:csb1="00000000"/>
    <w:embedRegular r:id="rId4" w:fontKey="{F7569E46-5112-47F2-8BB0-9CE1F61EC39E}"/>
  </w:font>
  <w:font w:name="Cambria">
    <w:panose1 w:val="02040503050406030204"/>
    <w:charset w:val="00"/>
    <w:family w:val="roman"/>
    <w:pitch w:val="variable"/>
    <w:sig w:usb0="E00002FF" w:usb1="400004FF" w:usb2="00000000" w:usb3="00000000" w:csb0="0000019F" w:csb1="00000000"/>
    <w:embedRegular r:id="rId5" w:fontKey="{0346700E-5FA2-4374-9B05-C2564D0CA91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6C89" w:rsidRPr="004762B3" w:rsidRDefault="00766C89" w:rsidP="004762B3">
    <w:pPr>
      <w:pStyle w:val="Footer"/>
      <w:tabs>
        <w:tab w:val="clear" w:pos="4680"/>
        <w:tab w:val="clear" w:pos="9360"/>
        <w:tab w:val="center" w:pos="2995"/>
      </w:tabs>
      <w:spacing w:before="120"/>
    </w:pPr>
    <w:r>
      <w:t>[215]</w:t>
    </w:r>
    <w:r>
      <w:tab/>
    </w:r>
    <w:r w:rsidR="00F548B8">
      <w:fldChar w:fldCharType="begin"/>
    </w:r>
    <w:r w:rsidR="00F548B8">
      <w:instrText xml:space="preserve"> PAGE  \* MERGEFORMAT </w:instrText>
    </w:r>
    <w:r w:rsidR="00F548B8">
      <w:fldChar w:fldCharType="separate"/>
    </w:r>
    <w:r w:rsidR="00721A58">
      <w:rPr>
        <w:noProof/>
      </w:rPr>
      <w:t>1</w:t>
    </w:r>
    <w:r w:rsidR="00F548B8">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D375E" w:rsidRDefault="003D375E" w:rsidP="009F0C77">
      <w:r>
        <w:separator/>
      </w:r>
    </w:p>
  </w:footnote>
  <w:footnote w:type="continuationSeparator" w:id="0">
    <w:p w:rsidR="003D375E" w:rsidRDefault="003D375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5052CM13"/>
    <w:docVar w:name="CoverBillType" w:val="c"/>
    <w:docVar w:name="docpath" w:val="L:\Council\bills\SWB\5052CM13.DOCX"/>
    <w:docVar w:name="dvBillNumber" w:val="215"/>
    <w:docVar w:name="dvBillNumberPrefix" w:val="S. "/>
    <w:docVar w:name="dvOriginalBody" w:val="Senate"/>
    <w:docVar w:name="dvSteno" w:val="SWB"/>
    <w:docVar w:name="NameofBody" w:val="s"/>
    <w:docVar w:name="vgroup2" w:val="Council"/>
  </w:docVars>
  <w:rsids>
    <w:rsidRoot w:val="00727E58"/>
    <w:rsid w:val="00026C9A"/>
    <w:rsid w:val="000965A1"/>
    <w:rsid w:val="000E1785"/>
    <w:rsid w:val="000F39F2"/>
    <w:rsid w:val="001023A4"/>
    <w:rsid w:val="0010776B"/>
    <w:rsid w:val="00133E66"/>
    <w:rsid w:val="00134ACF"/>
    <w:rsid w:val="00144E15"/>
    <w:rsid w:val="001A4A62"/>
    <w:rsid w:val="001A681E"/>
    <w:rsid w:val="001D08F2"/>
    <w:rsid w:val="001F1045"/>
    <w:rsid w:val="002037CA"/>
    <w:rsid w:val="002047A2"/>
    <w:rsid w:val="002321B6"/>
    <w:rsid w:val="00232D76"/>
    <w:rsid w:val="0023696B"/>
    <w:rsid w:val="00250967"/>
    <w:rsid w:val="002759C5"/>
    <w:rsid w:val="00277DEE"/>
    <w:rsid w:val="00280D88"/>
    <w:rsid w:val="00294ABE"/>
    <w:rsid w:val="002A3EB4"/>
    <w:rsid w:val="002E6290"/>
    <w:rsid w:val="00325348"/>
    <w:rsid w:val="00393688"/>
    <w:rsid w:val="003D375E"/>
    <w:rsid w:val="003D411E"/>
    <w:rsid w:val="003E3C1E"/>
    <w:rsid w:val="003E6148"/>
    <w:rsid w:val="00400EAA"/>
    <w:rsid w:val="0041760A"/>
    <w:rsid w:val="004762B3"/>
    <w:rsid w:val="004809EE"/>
    <w:rsid w:val="004A1425"/>
    <w:rsid w:val="00511EE9"/>
    <w:rsid w:val="00521E00"/>
    <w:rsid w:val="005269AE"/>
    <w:rsid w:val="00550D5C"/>
    <w:rsid w:val="00577C6C"/>
    <w:rsid w:val="0058501B"/>
    <w:rsid w:val="00604B1E"/>
    <w:rsid w:val="006215AA"/>
    <w:rsid w:val="006340D9"/>
    <w:rsid w:val="00643B8E"/>
    <w:rsid w:val="00665EBC"/>
    <w:rsid w:val="0069470D"/>
    <w:rsid w:val="006A476C"/>
    <w:rsid w:val="006C6A93"/>
    <w:rsid w:val="006E02F9"/>
    <w:rsid w:val="00721A58"/>
    <w:rsid w:val="00727E58"/>
    <w:rsid w:val="00753C04"/>
    <w:rsid w:val="00756946"/>
    <w:rsid w:val="00757F80"/>
    <w:rsid w:val="00766C89"/>
    <w:rsid w:val="00771EEC"/>
    <w:rsid w:val="00786819"/>
    <w:rsid w:val="007A325A"/>
    <w:rsid w:val="007F1523"/>
    <w:rsid w:val="007F509E"/>
    <w:rsid w:val="007F5799"/>
    <w:rsid w:val="007F6947"/>
    <w:rsid w:val="00830FFF"/>
    <w:rsid w:val="00872729"/>
    <w:rsid w:val="008A06B8"/>
    <w:rsid w:val="008F4429"/>
    <w:rsid w:val="0092655C"/>
    <w:rsid w:val="00932670"/>
    <w:rsid w:val="009352BB"/>
    <w:rsid w:val="00956DB9"/>
    <w:rsid w:val="00973FD0"/>
    <w:rsid w:val="00990668"/>
    <w:rsid w:val="009E0E73"/>
    <w:rsid w:val="009F0C77"/>
    <w:rsid w:val="009F490F"/>
    <w:rsid w:val="009F4DD1"/>
    <w:rsid w:val="00A64E80"/>
    <w:rsid w:val="00A741D9"/>
    <w:rsid w:val="00A9741D"/>
    <w:rsid w:val="00AD4B17"/>
    <w:rsid w:val="00AD5EAE"/>
    <w:rsid w:val="00B26FA6"/>
    <w:rsid w:val="00B728C3"/>
    <w:rsid w:val="00B741CB"/>
    <w:rsid w:val="00B934F3"/>
    <w:rsid w:val="00BB6347"/>
    <w:rsid w:val="00BC393B"/>
    <w:rsid w:val="00BD2134"/>
    <w:rsid w:val="00C038D8"/>
    <w:rsid w:val="00C045DD"/>
    <w:rsid w:val="00C3136F"/>
    <w:rsid w:val="00C3483A"/>
    <w:rsid w:val="00C74E9D"/>
    <w:rsid w:val="00C82FD3"/>
    <w:rsid w:val="00C8355A"/>
    <w:rsid w:val="00CC6B7B"/>
    <w:rsid w:val="00CD3619"/>
    <w:rsid w:val="00CF4447"/>
    <w:rsid w:val="00D00070"/>
    <w:rsid w:val="00D405E7"/>
    <w:rsid w:val="00D41D56"/>
    <w:rsid w:val="00D6260D"/>
    <w:rsid w:val="00D6662B"/>
    <w:rsid w:val="00D95E2F"/>
    <w:rsid w:val="00D970A9"/>
    <w:rsid w:val="00DA6529"/>
    <w:rsid w:val="00DB3AC0"/>
    <w:rsid w:val="00DE68F0"/>
    <w:rsid w:val="00DF3845"/>
    <w:rsid w:val="00DF7E17"/>
    <w:rsid w:val="00EB00A2"/>
    <w:rsid w:val="00EB1BF3"/>
    <w:rsid w:val="00EF3EEE"/>
    <w:rsid w:val="00F00EFB"/>
    <w:rsid w:val="00F149A7"/>
    <w:rsid w:val="00F50BAF"/>
    <w:rsid w:val="00F52C10"/>
    <w:rsid w:val="00F548B8"/>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1A42A800-C8AD-43B5-9EA1-440DA1C135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BC393B"/>
    <w:rPr>
      <w:rFonts w:ascii="Tahoma" w:hAnsi="Tahoma" w:cs="Tahoma"/>
      <w:sz w:val="16"/>
      <w:szCs w:val="16"/>
    </w:rPr>
  </w:style>
  <w:style w:type="character" w:customStyle="1" w:styleId="BalloonTextChar">
    <w:name w:val="Balloon Text Char"/>
    <w:basedOn w:val="DefaultParagraphFont"/>
    <w:link w:val="BalloonText"/>
    <w:uiPriority w:val="99"/>
    <w:semiHidden/>
    <w:rsid w:val="00BC393B"/>
    <w:rPr>
      <w:rFonts w:ascii="Tahoma" w:eastAsia="Times New Roman" w:hAnsi="Tahoma" w:cs="Tahoma"/>
      <w:sz w:val="16"/>
      <w:szCs w:val="16"/>
    </w:rPr>
  </w:style>
  <w:style w:type="character" w:styleId="Hyperlink">
    <w:name w:val="Hyperlink"/>
    <w:basedOn w:val="DefaultParagraphFont"/>
    <w:uiPriority w:val="99"/>
    <w:unhideWhenUsed/>
    <w:rsid w:val="00766C8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3\01-10-13.docx" TargetMode="External"/><Relationship Id="rId3" Type="http://schemas.openxmlformats.org/officeDocument/2006/relationships/settings" Target="settings.xml"/><Relationship Id="rId7" Type="http://schemas.openxmlformats.org/officeDocument/2006/relationships/hyperlink" Target="file:///h:\SJ%20Archive\2013\01-10-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215_2013011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06A5C1-7465-4EEB-97A3-475EF0D75C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0</TotalTime>
  <Pages>3</Pages>
  <Words>475</Words>
  <Characters>2711</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3180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215: Patriot Leonard A. Farrington 9/11 Memorial Bridge - South Carolina Legislature Online</dc:title>
  <dc:subject/>
  <dc:creator>SandyBarden</dc:creator>
  <cp:keywords/>
  <dc:description/>
  <cp:lastModifiedBy>N Cumfer</cp:lastModifiedBy>
  <cp:revision>8</cp:revision>
  <cp:lastPrinted>2013-01-08T17:41:00Z</cp:lastPrinted>
  <dcterms:created xsi:type="dcterms:W3CDTF">2013-01-10T16:54:00Z</dcterms:created>
  <dcterms:modified xsi:type="dcterms:W3CDTF">2014-12-04T20:36:00Z</dcterms:modified>
</cp:coreProperties>
</file>