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2AC">
        <w:rPr>
          <w:rFonts w:cs="Times New Roman"/>
          <w:b/>
        </w:rPr>
        <w:t>South Carolina General Assembly</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12AC">
        <w:rPr>
          <w:rFonts w:cs="Times New Roman"/>
        </w:rPr>
        <w:t>120th Session, 2013-2014</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2AC" w:rsidRPr="005112AC" w:rsidRDefault="00D0325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 R8, S304</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2AC">
        <w:rPr>
          <w:rFonts w:cs="Times New Roman"/>
          <w:b/>
        </w:rPr>
        <w:t>STATUS INFORMATION</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2AC">
        <w:rPr>
          <w:rFonts w:cs="Times New Roman"/>
        </w:rPr>
        <w:t>General Bill</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2AC">
        <w:rPr>
          <w:rFonts w:cs="Times New Roman"/>
        </w:rPr>
        <w:t>Sponsors: Senators Shealy, Cromer and Campsen</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2AC">
        <w:rPr>
          <w:rFonts w:cs="Times New Roman"/>
        </w:rPr>
        <w:t>Document Path: l:\s-res\ks\006fres.hm.ks.docx</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1670" w:rsidRDefault="00DD1670"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29, 2013</w:t>
      </w:r>
    </w:p>
    <w:p w:rsidR="00DD1670" w:rsidRDefault="00DD1670"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20, 2013</w:t>
      </w:r>
    </w:p>
    <w:p w:rsidR="00DD1670" w:rsidRDefault="00DD1670"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13, 2013</w:t>
      </w:r>
    </w:p>
    <w:p w:rsidR="00DD1670" w:rsidRDefault="00DD1670"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20, 2013</w:t>
      </w:r>
    </w:p>
    <w:p w:rsidR="00DD1670" w:rsidRDefault="00DD1670"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22, 2013, Signed</w:t>
      </w:r>
    </w:p>
    <w:p w:rsidR="00DD1670" w:rsidRDefault="00DD1670"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2AC">
        <w:rPr>
          <w:rFonts w:cs="Times New Roman"/>
        </w:rPr>
        <w:t>Summary: Freshwater fishing</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2AC" w:rsidRPr="005112AC" w:rsidRDefault="005112AC" w:rsidP="005112AC">
      <w:pPr>
        <w:widowControl w:val="0"/>
        <w:tabs>
          <w:tab w:val="center" w:pos="590"/>
          <w:tab w:val="center" w:pos="1440"/>
          <w:tab w:val="left" w:pos="1872"/>
          <w:tab w:val="left" w:pos="9187"/>
        </w:tabs>
        <w:rPr>
          <w:rFonts w:cs="Times New Roman"/>
        </w:rPr>
      </w:pPr>
      <w:r w:rsidRPr="005112AC">
        <w:rPr>
          <w:rFonts w:cs="Times New Roman"/>
          <w:b/>
        </w:rPr>
        <w:t>HISTORY OF LEGISLATIVE ACTIONS</w:t>
      </w:r>
    </w:p>
    <w:p w:rsidR="005112AC" w:rsidRPr="005112AC" w:rsidRDefault="005112AC" w:rsidP="005112AC">
      <w:pPr>
        <w:widowControl w:val="0"/>
        <w:tabs>
          <w:tab w:val="center" w:pos="590"/>
          <w:tab w:val="center" w:pos="1440"/>
          <w:tab w:val="left" w:pos="1872"/>
          <w:tab w:val="left" w:pos="9187"/>
        </w:tabs>
        <w:rPr>
          <w:rFonts w:cs="Times New Roman"/>
        </w:rPr>
      </w:pPr>
    </w:p>
    <w:p w:rsidR="005112AC" w:rsidRPr="005112AC" w:rsidRDefault="005112AC" w:rsidP="005112AC">
      <w:pPr>
        <w:widowControl w:val="0"/>
        <w:tabs>
          <w:tab w:val="center" w:pos="590"/>
          <w:tab w:val="center" w:pos="1440"/>
          <w:tab w:val="left" w:pos="1872"/>
          <w:tab w:val="left" w:pos="9187"/>
        </w:tabs>
        <w:rPr>
          <w:rFonts w:cs="Times New Roman"/>
        </w:rPr>
      </w:pPr>
      <w:r w:rsidRPr="005112AC">
        <w:rPr>
          <w:rFonts w:cs="Times New Roman"/>
          <w:u w:val="single"/>
        </w:rPr>
        <w:tab/>
        <w:t>Date</w:t>
      </w:r>
      <w:r w:rsidRPr="005112AC">
        <w:rPr>
          <w:rFonts w:cs="Times New Roman"/>
          <w:u w:val="single"/>
        </w:rPr>
        <w:tab/>
        <w:t>Body</w:t>
      </w:r>
      <w:r w:rsidRPr="005112AC">
        <w:rPr>
          <w:rFonts w:cs="Times New Roman"/>
          <w:u w:val="single"/>
        </w:rPr>
        <w:tab/>
        <w:t>Action Description with journal page number</w:t>
      </w:r>
      <w:r w:rsidRPr="005112AC">
        <w:rPr>
          <w:rFonts w:cs="Times New Roman"/>
          <w:u w:val="single"/>
        </w:rPr>
        <w:tab/>
      </w:r>
      <w:bookmarkStart w:id="0" w:name="_GoBack"/>
      <w:bookmarkEnd w:id="0"/>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552F57">
        <w:rPr>
          <w:rFonts w:cs="Times New Roman"/>
        </w:rPr>
        <w:t>Introduced and read first time (</w:t>
      </w:r>
      <w:hyperlink r:id="rId6" w:history="1">
        <w:r w:rsidRPr="00552F57">
          <w:rPr>
            <w:rStyle w:val="Hyperlink"/>
            <w:rFonts w:cs="Times New Roman"/>
          </w:rPr>
          <w:t>Senate Journal</w:t>
        </w:r>
        <w:r w:rsidRPr="00552F57">
          <w:rPr>
            <w:rStyle w:val="Hyperlink"/>
            <w:rFonts w:cs="Times New Roman"/>
          </w:rPr>
          <w:noBreakHyphen/>
          <w:t>page 4</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552F57">
        <w:rPr>
          <w:rFonts w:cs="Times New Roman"/>
        </w:rPr>
        <w:t>Referred to Commi</w:t>
      </w:r>
      <w:r>
        <w:rPr>
          <w:rFonts w:cs="Times New Roman"/>
        </w:rPr>
        <w:t xml:space="preserve">ttee on </w:t>
      </w:r>
      <w:r w:rsidRPr="00552F57">
        <w:rPr>
          <w:rFonts w:cs="Times New Roman"/>
          <w:b/>
        </w:rPr>
        <w:t>Fish, Game and Forestry</w:t>
      </w:r>
      <w:r>
        <w:rPr>
          <w:rFonts w:cs="Times New Roman"/>
        </w:rPr>
        <w:t xml:space="preserve"> </w:t>
      </w:r>
      <w:r w:rsidRPr="00552F57">
        <w:rPr>
          <w:rFonts w:cs="Times New Roman"/>
        </w:rPr>
        <w:t>(</w:t>
      </w:r>
      <w:hyperlink r:id="rId7" w:history="1">
        <w:r w:rsidRPr="00552F57">
          <w:rPr>
            <w:rStyle w:val="Hyperlink"/>
            <w:rFonts w:cs="Times New Roman"/>
          </w:rPr>
          <w:t>Senate Journal</w:t>
        </w:r>
        <w:r w:rsidRPr="00552F57">
          <w:rPr>
            <w:rStyle w:val="Hyperlink"/>
            <w:rFonts w:cs="Times New Roman"/>
          </w:rPr>
          <w:noBreakHyphen/>
          <w:t>page 4</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Senate</w:t>
      </w:r>
      <w:r>
        <w:rPr>
          <w:rFonts w:cs="Times New Roman"/>
        </w:rPr>
        <w:tab/>
      </w:r>
      <w:r w:rsidRPr="00552F57">
        <w:rPr>
          <w:rFonts w:cs="Times New Roman"/>
        </w:rPr>
        <w:t>Committee r</w:t>
      </w:r>
      <w:r>
        <w:rPr>
          <w:rFonts w:cs="Times New Roman"/>
        </w:rPr>
        <w:t xml:space="preserve">eport: Favorable </w:t>
      </w:r>
      <w:r w:rsidRPr="00552F57">
        <w:rPr>
          <w:rFonts w:cs="Times New Roman"/>
          <w:b/>
        </w:rPr>
        <w:t>Fish, Game and Forestry</w:t>
      </w:r>
      <w:r w:rsidRPr="00552F57">
        <w:rPr>
          <w:rFonts w:cs="Times New Roman"/>
        </w:rPr>
        <w:t xml:space="preserve"> (</w:t>
      </w:r>
      <w:hyperlink r:id="rId8" w:history="1">
        <w:r w:rsidRPr="00552F57">
          <w:rPr>
            <w:rStyle w:val="Hyperlink"/>
            <w:rFonts w:cs="Times New Roman"/>
          </w:rPr>
          <w:t>Senate Journal</w:t>
        </w:r>
        <w:r w:rsidRPr="00552F57">
          <w:rPr>
            <w:rStyle w:val="Hyperlink"/>
            <w:rFonts w:cs="Times New Roman"/>
          </w:rPr>
          <w:noBreakHyphen/>
          <w:t>page 17</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2/8/2013</w:t>
      </w:r>
      <w:r>
        <w:rPr>
          <w:rFonts w:cs="Times New Roman"/>
        </w:rPr>
        <w:tab/>
      </w:r>
      <w:r>
        <w:rPr>
          <w:rFonts w:cs="Times New Roman"/>
        </w:rPr>
        <w:tab/>
      </w:r>
      <w:r w:rsidRPr="00552F57">
        <w:rPr>
          <w:rFonts w:cs="Times New Roman"/>
        </w:rPr>
        <w:t>Scrivener's error corrected</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552F57">
        <w:rPr>
          <w:rFonts w:cs="Times New Roman"/>
        </w:rPr>
        <w:t>Amended (</w:t>
      </w:r>
      <w:hyperlink r:id="rId9" w:history="1">
        <w:r w:rsidRPr="00552F57">
          <w:rPr>
            <w:rStyle w:val="Hyperlink"/>
            <w:rFonts w:cs="Times New Roman"/>
          </w:rPr>
          <w:t>Senate Journal</w:t>
        </w:r>
        <w:r w:rsidRPr="00552F57">
          <w:rPr>
            <w:rStyle w:val="Hyperlink"/>
            <w:rFonts w:cs="Times New Roman"/>
          </w:rPr>
          <w:noBreakHyphen/>
          <w:t>page 22</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552F57">
        <w:rPr>
          <w:rFonts w:cs="Times New Roman"/>
        </w:rPr>
        <w:t>Read second time (</w:t>
      </w:r>
      <w:hyperlink r:id="rId10" w:history="1">
        <w:r w:rsidRPr="00552F57">
          <w:rPr>
            <w:rStyle w:val="Hyperlink"/>
            <w:rFonts w:cs="Times New Roman"/>
          </w:rPr>
          <w:t>Senate Journal</w:t>
        </w:r>
        <w:r w:rsidRPr="00552F57">
          <w:rPr>
            <w:rStyle w:val="Hyperlink"/>
            <w:rFonts w:cs="Times New Roman"/>
          </w:rPr>
          <w:noBreakHyphen/>
          <w:t>page 22</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552F57">
        <w:rPr>
          <w:rFonts w:cs="Times New Roman"/>
        </w:rPr>
        <w:t>Roll call Ayes</w:t>
      </w:r>
      <w:r>
        <w:rPr>
          <w:rFonts w:cs="Times New Roman"/>
        </w:rPr>
        <w:noBreakHyphen/>
      </w:r>
      <w:r w:rsidRPr="00552F57">
        <w:rPr>
          <w:rFonts w:cs="Times New Roman"/>
        </w:rPr>
        <w:t>38  Nays</w:t>
      </w:r>
      <w:r>
        <w:rPr>
          <w:rFonts w:cs="Times New Roman"/>
        </w:rPr>
        <w:noBreakHyphen/>
      </w:r>
      <w:r w:rsidRPr="00552F57">
        <w:rPr>
          <w:rFonts w:cs="Times New Roman"/>
        </w:rPr>
        <w:t>0 (</w:t>
      </w:r>
      <w:hyperlink r:id="rId11" w:history="1">
        <w:r w:rsidRPr="00552F57">
          <w:rPr>
            <w:rStyle w:val="Hyperlink"/>
            <w:rFonts w:cs="Times New Roman"/>
          </w:rPr>
          <w:t>Senate Journal</w:t>
        </w:r>
        <w:r w:rsidRPr="00552F57">
          <w:rPr>
            <w:rStyle w:val="Hyperlink"/>
            <w:rFonts w:cs="Times New Roman"/>
          </w:rPr>
          <w:noBreakHyphen/>
          <w:t>page 22</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2/15/2013</w:t>
      </w:r>
      <w:r>
        <w:rPr>
          <w:rFonts w:cs="Times New Roman"/>
        </w:rPr>
        <w:tab/>
      </w:r>
      <w:r>
        <w:rPr>
          <w:rFonts w:cs="Times New Roman"/>
        </w:rPr>
        <w:tab/>
      </w:r>
      <w:r w:rsidRPr="00552F57">
        <w:rPr>
          <w:rFonts w:cs="Times New Roman"/>
        </w:rPr>
        <w:t>Scrivener's error corrected</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Senate</w:t>
      </w:r>
      <w:r>
        <w:rPr>
          <w:rFonts w:cs="Times New Roman"/>
        </w:rPr>
        <w:tab/>
      </w:r>
      <w:r w:rsidRPr="00552F57">
        <w:rPr>
          <w:rFonts w:cs="Times New Roman"/>
        </w:rPr>
        <w:t>Re</w:t>
      </w:r>
      <w:r>
        <w:rPr>
          <w:rFonts w:cs="Times New Roman"/>
        </w:rPr>
        <w:t xml:space="preserve">ad third time and sent to House </w:t>
      </w:r>
      <w:r w:rsidRPr="00552F57">
        <w:rPr>
          <w:rFonts w:cs="Times New Roman"/>
        </w:rPr>
        <w:t>(</w:t>
      </w:r>
      <w:hyperlink r:id="rId12" w:history="1">
        <w:r w:rsidRPr="00552F57">
          <w:rPr>
            <w:rStyle w:val="Hyperlink"/>
            <w:rFonts w:cs="Times New Roman"/>
          </w:rPr>
          <w:t>Senate Journal</w:t>
        </w:r>
        <w:r w:rsidRPr="00552F57">
          <w:rPr>
            <w:rStyle w:val="Hyperlink"/>
            <w:rFonts w:cs="Times New Roman"/>
          </w:rPr>
          <w:noBreakHyphen/>
          <w:t>page 9</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552F57">
        <w:rPr>
          <w:rFonts w:cs="Times New Roman"/>
        </w:rPr>
        <w:t>Introduced and read first time (</w:t>
      </w:r>
      <w:hyperlink r:id="rId13" w:history="1">
        <w:r w:rsidRPr="00552F57">
          <w:rPr>
            <w:rStyle w:val="Hyperlink"/>
            <w:rFonts w:cs="Times New Roman"/>
          </w:rPr>
          <w:t>House Journal</w:t>
        </w:r>
        <w:r w:rsidRPr="00552F57">
          <w:rPr>
            <w:rStyle w:val="Hyperlink"/>
            <w:rFonts w:cs="Times New Roman"/>
          </w:rPr>
          <w:noBreakHyphen/>
          <w:t>page 14</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552F57">
        <w:rPr>
          <w:rFonts w:cs="Times New Roman"/>
        </w:rPr>
        <w:t>Referred to Co</w:t>
      </w:r>
      <w:r>
        <w:rPr>
          <w:rFonts w:cs="Times New Roman"/>
        </w:rPr>
        <w:t xml:space="preserve">mmittee on </w:t>
      </w:r>
      <w:r w:rsidRPr="00552F57">
        <w:rPr>
          <w:rFonts w:cs="Times New Roman"/>
          <w:b/>
        </w:rPr>
        <w:t>Agriculture, Natural Resources and Environmental Affairs</w:t>
      </w:r>
      <w:r>
        <w:rPr>
          <w:rFonts w:cs="Times New Roman"/>
        </w:rPr>
        <w:t xml:space="preserve"> </w:t>
      </w:r>
      <w:r w:rsidRPr="00552F57">
        <w:rPr>
          <w:rFonts w:cs="Times New Roman"/>
        </w:rPr>
        <w:t>(</w:t>
      </w:r>
      <w:hyperlink r:id="rId14" w:history="1">
        <w:r w:rsidRPr="00552F57">
          <w:rPr>
            <w:rStyle w:val="Hyperlink"/>
            <w:rFonts w:cs="Times New Roman"/>
          </w:rPr>
          <w:t>House Journal</w:t>
        </w:r>
        <w:r w:rsidRPr="00552F57">
          <w:rPr>
            <w:rStyle w:val="Hyperlink"/>
            <w:rFonts w:cs="Times New Roman"/>
          </w:rPr>
          <w:noBreakHyphen/>
          <w:t>page 14</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552F57">
        <w:rPr>
          <w:rFonts w:cs="Times New Roman"/>
        </w:rPr>
        <w:t>Committee r</w:t>
      </w:r>
      <w:r>
        <w:rPr>
          <w:rFonts w:cs="Times New Roman"/>
        </w:rPr>
        <w:t xml:space="preserve">eport: Favorable with amendment </w:t>
      </w:r>
      <w:r w:rsidRPr="00552F57">
        <w:rPr>
          <w:rFonts w:cs="Times New Roman"/>
          <w:b/>
        </w:rPr>
        <w:t>Agriculture, Natural Resources and Environmental Affairs</w:t>
      </w:r>
      <w:r w:rsidRPr="00552F57">
        <w:rPr>
          <w:rFonts w:cs="Times New Roman"/>
        </w:rPr>
        <w:t xml:space="preserve"> (</w:t>
      </w:r>
      <w:hyperlink r:id="rId15" w:history="1">
        <w:r w:rsidRPr="00552F57">
          <w:rPr>
            <w:rStyle w:val="Hyperlink"/>
            <w:rFonts w:cs="Times New Roman"/>
          </w:rPr>
          <w:t>House Journal</w:t>
        </w:r>
        <w:r w:rsidRPr="00552F57">
          <w:rPr>
            <w:rStyle w:val="Hyperlink"/>
            <w:rFonts w:cs="Times New Roman"/>
          </w:rPr>
          <w:noBreakHyphen/>
          <w:t>page 1</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552F57">
        <w:rPr>
          <w:rFonts w:cs="Times New Roman"/>
        </w:rPr>
        <w:t>Amended (</w:t>
      </w:r>
      <w:hyperlink r:id="rId16" w:history="1">
        <w:r w:rsidRPr="00552F57">
          <w:rPr>
            <w:rStyle w:val="Hyperlink"/>
            <w:rFonts w:cs="Times New Roman"/>
          </w:rPr>
          <w:t>House Journal</w:t>
        </w:r>
        <w:r w:rsidRPr="00552F57">
          <w:rPr>
            <w:rStyle w:val="Hyperlink"/>
            <w:rFonts w:cs="Times New Roman"/>
          </w:rPr>
          <w:noBreakHyphen/>
          <w:t>page 26</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552F57">
        <w:rPr>
          <w:rFonts w:cs="Times New Roman"/>
        </w:rPr>
        <w:t>Read second time (</w:t>
      </w:r>
      <w:hyperlink r:id="rId17" w:history="1">
        <w:r w:rsidRPr="00552F57">
          <w:rPr>
            <w:rStyle w:val="Hyperlink"/>
            <w:rFonts w:cs="Times New Roman"/>
          </w:rPr>
          <w:t>House Journal</w:t>
        </w:r>
        <w:r w:rsidRPr="00552F57">
          <w:rPr>
            <w:rStyle w:val="Hyperlink"/>
            <w:rFonts w:cs="Times New Roman"/>
          </w:rPr>
          <w:noBreakHyphen/>
          <w:t>page 26</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552F57">
        <w:rPr>
          <w:rFonts w:cs="Times New Roman"/>
        </w:rPr>
        <w:t>Roll call Yeas</w:t>
      </w:r>
      <w:r>
        <w:rPr>
          <w:rFonts w:cs="Times New Roman"/>
        </w:rPr>
        <w:noBreakHyphen/>
      </w:r>
      <w:r w:rsidRPr="00552F57">
        <w:rPr>
          <w:rFonts w:cs="Times New Roman"/>
        </w:rPr>
        <w:t>97  Nays</w:t>
      </w:r>
      <w:r>
        <w:rPr>
          <w:rFonts w:cs="Times New Roman"/>
        </w:rPr>
        <w:noBreakHyphen/>
      </w:r>
      <w:r w:rsidRPr="00552F57">
        <w:rPr>
          <w:rFonts w:cs="Times New Roman"/>
        </w:rPr>
        <w:t>0 (</w:t>
      </w:r>
      <w:hyperlink r:id="rId18" w:history="1">
        <w:r w:rsidRPr="00552F57">
          <w:rPr>
            <w:rStyle w:val="Hyperlink"/>
            <w:rFonts w:cs="Times New Roman"/>
          </w:rPr>
          <w:t>House Journal</w:t>
        </w:r>
        <w:r w:rsidRPr="00552F57">
          <w:rPr>
            <w:rStyle w:val="Hyperlink"/>
            <w:rFonts w:cs="Times New Roman"/>
          </w:rPr>
          <w:noBreakHyphen/>
          <w:t>page 28</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552F57">
        <w:rPr>
          <w:rFonts w:cs="Times New Roman"/>
        </w:rPr>
        <w:t>Unanimous co</w:t>
      </w:r>
      <w:r>
        <w:rPr>
          <w:rFonts w:cs="Times New Roman"/>
        </w:rPr>
        <w:t xml:space="preserve">nsent for third reading on next </w:t>
      </w:r>
      <w:r w:rsidRPr="00552F57">
        <w:rPr>
          <w:rFonts w:cs="Times New Roman"/>
        </w:rPr>
        <w:t>legislative day (</w:t>
      </w:r>
      <w:hyperlink r:id="rId19" w:history="1">
        <w:r w:rsidRPr="00552F57">
          <w:rPr>
            <w:rStyle w:val="Hyperlink"/>
            <w:rFonts w:cs="Times New Roman"/>
          </w:rPr>
          <w:t>House Journal</w:t>
        </w:r>
        <w:r w:rsidRPr="00552F57">
          <w:rPr>
            <w:rStyle w:val="Hyperlink"/>
            <w:rFonts w:cs="Times New Roman"/>
          </w:rPr>
          <w:noBreakHyphen/>
          <w:t>page 29</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3/8/2013</w:t>
      </w:r>
      <w:r>
        <w:rPr>
          <w:rFonts w:cs="Times New Roman"/>
        </w:rPr>
        <w:tab/>
        <w:t>House</w:t>
      </w:r>
      <w:r>
        <w:rPr>
          <w:rFonts w:cs="Times New Roman"/>
        </w:rPr>
        <w:tab/>
      </w:r>
      <w:r w:rsidRPr="00552F57">
        <w:rPr>
          <w:rFonts w:cs="Times New Roman"/>
        </w:rPr>
        <w:t>Read third time and returned to Senate with amendments</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552F57">
        <w:rPr>
          <w:rFonts w:cs="Times New Roman"/>
        </w:rPr>
        <w:t>House amendment amended (</w:t>
      </w:r>
      <w:hyperlink r:id="rId20" w:history="1">
        <w:r w:rsidRPr="00552F57">
          <w:rPr>
            <w:rStyle w:val="Hyperlink"/>
            <w:rFonts w:cs="Times New Roman"/>
          </w:rPr>
          <w:t>Senate Journal</w:t>
        </w:r>
        <w:r w:rsidRPr="00552F57">
          <w:rPr>
            <w:rStyle w:val="Hyperlink"/>
            <w:rFonts w:cs="Times New Roman"/>
          </w:rPr>
          <w:noBreakHyphen/>
          <w:t>page 36</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552F57">
        <w:rPr>
          <w:rFonts w:cs="Times New Roman"/>
        </w:rPr>
        <w:t>Re</w:t>
      </w:r>
      <w:r>
        <w:rPr>
          <w:rFonts w:cs="Times New Roman"/>
        </w:rPr>
        <w:t xml:space="preserve">turned to House with amendments </w:t>
      </w:r>
      <w:r w:rsidRPr="00552F57">
        <w:rPr>
          <w:rFonts w:cs="Times New Roman"/>
        </w:rPr>
        <w:t>(</w:t>
      </w:r>
      <w:hyperlink r:id="rId21" w:history="1">
        <w:r w:rsidRPr="00552F57">
          <w:rPr>
            <w:rStyle w:val="Hyperlink"/>
            <w:rFonts w:cs="Times New Roman"/>
          </w:rPr>
          <w:t>Senate Journal</w:t>
        </w:r>
        <w:r w:rsidRPr="00552F57">
          <w:rPr>
            <w:rStyle w:val="Hyperlink"/>
            <w:rFonts w:cs="Times New Roman"/>
          </w:rPr>
          <w:noBreakHyphen/>
          <w:t>page 36</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552F57">
        <w:rPr>
          <w:rFonts w:cs="Times New Roman"/>
        </w:rPr>
        <w:t>Concurred i</w:t>
      </w:r>
      <w:r>
        <w:rPr>
          <w:rFonts w:cs="Times New Roman"/>
        </w:rPr>
        <w:t xml:space="preserve">n Senate amendment and enrolled </w:t>
      </w:r>
      <w:r w:rsidRPr="00552F57">
        <w:rPr>
          <w:rFonts w:cs="Times New Roman"/>
        </w:rPr>
        <w:t>(</w:t>
      </w:r>
      <w:hyperlink r:id="rId22" w:history="1">
        <w:r w:rsidRPr="00552F57">
          <w:rPr>
            <w:rStyle w:val="Hyperlink"/>
            <w:rFonts w:cs="Times New Roman"/>
          </w:rPr>
          <w:t>House Journal</w:t>
        </w:r>
        <w:r w:rsidRPr="00552F57">
          <w:rPr>
            <w:rStyle w:val="Hyperlink"/>
            <w:rFonts w:cs="Times New Roman"/>
          </w:rPr>
          <w:noBreakHyphen/>
          <w:t>page 21</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552F57">
        <w:rPr>
          <w:rFonts w:cs="Times New Roman"/>
        </w:rPr>
        <w:t>Roll call Yeas</w:t>
      </w:r>
      <w:r>
        <w:rPr>
          <w:rFonts w:cs="Times New Roman"/>
        </w:rPr>
        <w:noBreakHyphen/>
      </w:r>
      <w:r w:rsidRPr="00552F57">
        <w:rPr>
          <w:rFonts w:cs="Times New Roman"/>
        </w:rPr>
        <w:t>109  Nays</w:t>
      </w:r>
      <w:r>
        <w:rPr>
          <w:rFonts w:cs="Times New Roman"/>
        </w:rPr>
        <w:noBreakHyphen/>
      </w:r>
      <w:r w:rsidRPr="00552F57">
        <w:rPr>
          <w:rFonts w:cs="Times New Roman"/>
        </w:rPr>
        <w:t>0 (</w:t>
      </w:r>
      <w:hyperlink r:id="rId23" w:history="1">
        <w:r w:rsidRPr="00552F57">
          <w:rPr>
            <w:rStyle w:val="Hyperlink"/>
            <w:rFonts w:cs="Times New Roman"/>
          </w:rPr>
          <w:t>House Journal</w:t>
        </w:r>
        <w:r w:rsidRPr="00552F57">
          <w:rPr>
            <w:rStyle w:val="Hyperlink"/>
            <w:rFonts w:cs="Times New Roman"/>
          </w:rPr>
          <w:noBreakHyphen/>
          <w:t>page 21</w:t>
        </w:r>
      </w:hyperlink>
      <w:r w:rsidRPr="00552F57">
        <w:rPr>
          <w:rFonts w:cs="Times New Roman"/>
        </w:rPr>
        <w:t>)</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552F57">
        <w:rPr>
          <w:rFonts w:cs="Times New Roman"/>
        </w:rPr>
        <w:t>Ratified R 8</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552F57">
        <w:rPr>
          <w:rFonts w:cs="Times New Roman"/>
        </w:rPr>
        <w:t>Signed By Governor</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552F57">
        <w:rPr>
          <w:rFonts w:cs="Times New Roman"/>
        </w:rPr>
        <w:t>Effective date 03/22/13</w:t>
      </w:r>
    </w:p>
    <w:p w:rsidR="00D0325C" w:rsidRDefault="00D0325C" w:rsidP="00D0325C">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552F57">
        <w:rPr>
          <w:rFonts w:cs="Times New Roman"/>
        </w:rPr>
        <w:t>Act No</w:t>
      </w:r>
      <w:r>
        <w:rPr>
          <w:rFonts w:cs="Times New Roman"/>
        </w:rPr>
        <w:t>. </w:t>
      </w:r>
      <w:r w:rsidRPr="00552F57">
        <w:rPr>
          <w:rFonts w:cs="Times New Roman"/>
        </w:rPr>
        <w:t>6</w:t>
      </w:r>
    </w:p>
    <w:p w:rsidR="00D0325C" w:rsidRDefault="00D0325C" w:rsidP="00D0325C">
      <w:pPr>
        <w:widowControl w:val="0"/>
        <w:tabs>
          <w:tab w:val="right" w:pos="1008"/>
          <w:tab w:val="left" w:pos="1152"/>
          <w:tab w:val="left" w:pos="1872"/>
          <w:tab w:val="left" w:pos="9187"/>
        </w:tabs>
        <w:ind w:left="2088" w:hanging="2088"/>
        <w:rPr>
          <w:rFonts w:cs="Times New Roman"/>
        </w:rPr>
      </w:pPr>
    </w:p>
    <w:p w:rsidR="005112AC" w:rsidRPr="005112AC" w:rsidRDefault="005112AC" w:rsidP="005112AC">
      <w:pPr>
        <w:widowControl w:val="0"/>
        <w:tabs>
          <w:tab w:val="right" w:pos="1008"/>
          <w:tab w:val="left" w:pos="1152"/>
          <w:tab w:val="left" w:pos="1872"/>
          <w:tab w:val="left" w:pos="9187"/>
        </w:tabs>
        <w:ind w:left="2088" w:hanging="2088"/>
        <w:rPr>
          <w:rFonts w:cs="Times New Roman"/>
        </w:rPr>
      </w:pP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12AC">
        <w:rPr>
          <w:rFonts w:cs="Times New Roman"/>
          <w:b/>
        </w:rPr>
        <w:t>VERSIONS OF THIS BILL</w:t>
      </w:r>
    </w:p>
    <w:p w:rsidR="005112AC" w:rsidRPr="005112AC" w:rsidRDefault="005112AC"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2AC" w:rsidRPr="005112AC" w:rsidRDefault="003B1701" w:rsidP="00511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112AC" w:rsidRPr="005112AC">
          <w:rPr>
            <w:rFonts w:cs="Times New Roman"/>
            <w:color w:val="0000FF" w:themeColor="hyperlink"/>
            <w:u w:val="single"/>
          </w:rPr>
          <w:t>1/29/2013</w:t>
        </w:r>
      </w:hyperlink>
    </w:p>
    <w:p w:rsidR="005112AC" w:rsidRPr="005112AC" w:rsidRDefault="003B1701"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112AC" w:rsidRPr="005112AC">
          <w:rPr>
            <w:rFonts w:cs="Times New Roman"/>
            <w:color w:val="0000FF" w:themeColor="hyperlink"/>
            <w:u w:val="single"/>
          </w:rPr>
          <w:t>2/7/2013</w:t>
        </w:r>
      </w:hyperlink>
    </w:p>
    <w:p w:rsidR="005112AC" w:rsidRPr="005112AC" w:rsidRDefault="003B1701"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112AC" w:rsidRPr="005112AC">
          <w:rPr>
            <w:rFonts w:cs="Times New Roman"/>
            <w:color w:val="0000FF" w:themeColor="hyperlink"/>
            <w:u w:val="single"/>
          </w:rPr>
          <w:t>2/8/2013</w:t>
        </w:r>
      </w:hyperlink>
    </w:p>
    <w:p w:rsidR="005112AC" w:rsidRPr="005112AC" w:rsidRDefault="003B1701"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112AC" w:rsidRPr="005112AC">
          <w:rPr>
            <w:rFonts w:cs="Times New Roman"/>
            <w:color w:val="0000FF" w:themeColor="hyperlink"/>
            <w:u w:val="single"/>
          </w:rPr>
          <w:t>2/14/2013</w:t>
        </w:r>
      </w:hyperlink>
    </w:p>
    <w:p w:rsidR="005112AC" w:rsidRPr="005112AC" w:rsidRDefault="003B1701"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112AC" w:rsidRPr="005112AC">
          <w:rPr>
            <w:rFonts w:cs="Times New Roman"/>
            <w:color w:val="0000FF" w:themeColor="hyperlink"/>
            <w:u w:val="single"/>
          </w:rPr>
          <w:t>2/15/2013</w:t>
        </w:r>
      </w:hyperlink>
    </w:p>
    <w:p w:rsidR="005112AC" w:rsidRPr="005112AC" w:rsidRDefault="003B1701"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5112AC" w:rsidRPr="005112AC">
          <w:rPr>
            <w:rFonts w:cs="Times New Roman"/>
            <w:color w:val="0000FF" w:themeColor="hyperlink"/>
            <w:u w:val="single"/>
          </w:rPr>
          <w:t>3/5/2013</w:t>
        </w:r>
      </w:hyperlink>
    </w:p>
    <w:p w:rsidR="005112AC" w:rsidRPr="005112AC" w:rsidRDefault="003B1701"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5112AC" w:rsidRPr="005112AC">
          <w:rPr>
            <w:rFonts w:cs="Times New Roman"/>
            <w:color w:val="0000FF" w:themeColor="hyperlink"/>
            <w:u w:val="single"/>
          </w:rPr>
          <w:t>3/7/2013</w:t>
        </w:r>
      </w:hyperlink>
    </w:p>
    <w:p w:rsidR="005112AC" w:rsidRPr="005112AC" w:rsidRDefault="003B1701"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5112AC" w:rsidRPr="005112AC">
          <w:rPr>
            <w:rFonts w:cs="Times New Roman"/>
            <w:color w:val="0000FF" w:themeColor="hyperlink"/>
            <w:u w:val="single"/>
          </w:rPr>
          <w:t>3/13/2013</w:t>
        </w:r>
      </w:hyperlink>
    </w:p>
    <w:p w:rsidR="005112AC" w:rsidRPr="005112AC" w:rsidRDefault="005112AC"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12AC" w:rsidRDefault="005112AC" w:rsidP="00511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112AC" w:rsidSect="005112AC">
          <w:pgSz w:w="12240" w:h="15840" w:code="1"/>
          <w:pgMar w:top="1080" w:right="1440" w:bottom="1080" w:left="1440" w:header="720" w:footer="720" w:gutter="0"/>
          <w:pgNumType w:start="1"/>
          <w:cols w:space="720"/>
          <w:noEndnote/>
          <w:docGrid w:linePitch="360"/>
        </w:sectPr>
      </w:pP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 R8, S304)</w:t>
      </w:r>
    </w:p>
    <w:p w:rsidR="00AB5339" w:rsidRPr="008836A5"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B5339" w:rsidRPr="005112AC"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112AC">
        <w:rPr>
          <w:rFonts w:cs="Times New Roman"/>
          <w:b/>
          <w:color w:val="000000" w:themeColor="text1"/>
          <w:szCs w:val="36"/>
        </w:rPr>
        <w:t xml:space="preserve">AN ACT </w:t>
      </w:r>
      <w:r w:rsidRPr="005112AC">
        <w:rPr>
          <w:rFonts w:cs="Times New Roman"/>
          <w:b/>
          <w:color w:val="000000" w:themeColor="text1"/>
          <w:u w:color="000000" w:themeColor="text1"/>
        </w:rPr>
        <w:t>TO AMEND SECTION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10, AS AMENDED, CODE OF LAWS OF SOUTH CAROLINA, 1976, RELATING TO CERTAIN TERMS AND THEIR DEFINITIONS REGARDING GENERAL RESTRICTIONS ON FRESHWATER FISHING, SO AS TO REVISE THE DEFINITION OF THE TERM “BAIT FISH”; TO AMEND SECTION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60, AS AMENDED, RELATING TO THE LAWFUL POSSESSION OF FISH, SO AS TO MAKE A TECHNICAL CHANGE TO THE PROVISION RELATING TO THE POSSESSION OF A GAME FISH; TO AMEND SECTIONS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200, 50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210, 50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250, 50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260, AND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270, ALL AS AMENDED, RELATING TO THE PROTECTION OF FRESHWATER GAME FISH, SO AS TO REVISE THE AGE OF PERSONS IN A BOAT THAT MAY USE AN UNLIMITED NUMBER OF FISHING DEVICES, TO REVISE THE NUMBER OF TROUT THAT MAY BE TAKEN ON THE LOWER REACH OF THE SALUDA RIVER, TO PROVIDE THE LEGAL LENGTH OF SMALLMOUTH BASS THAT MAY BE TAKEN FROM CERTAIN LAKES, RIVERS, AND RESERVOIRS, AND TO MAKE A TECHNICAL CHANGE; TO AMEND SECTIONS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620, 50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625, AND 50</w:t>
      </w:r>
      <w:r w:rsidRPr="005112AC">
        <w:rPr>
          <w:rFonts w:cs="Times New Roman"/>
          <w:b/>
          <w:color w:val="000000" w:themeColor="text1"/>
          <w:u w:color="000000" w:themeColor="text1"/>
        </w:rPr>
        <w:noBreakHyphen/>
        <w:t>13</w:t>
      </w:r>
      <w:r w:rsidRPr="005112AC">
        <w:rPr>
          <w:rFonts w:cs="Times New Roman"/>
          <w:b/>
          <w:color w:val="000000" w:themeColor="text1"/>
          <w:u w:color="000000" w:themeColor="text1"/>
        </w:rPr>
        <w:noBreakHyphen/>
        <w:t>635, ALL AS AMENDED, RELATING TO THE PROTECTION OF NONGAME FISH, SO AS TO FURTHER PROVIDE FOR THE COLOR OF CERTAIN MARKINGS, TO PROVIDE THAT A COMMERCIAL TROTLINE WHICH USES FIFTY OR FEWER HOOKS MUST BE MARKED AT INTERVALS OF TWENTY</w:t>
      </w:r>
      <w:r w:rsidRPr="005112AC">
        <w:rPr>
          <w:rFonts w:cs="Times New Roman"/>
          <w:b/>
          <w:color w:val="000000" w:themeColor="text1"/>
          <w:u w:color="000000" w:themeColor="text1"/>
        </w:rPr>
        <w:noBreakHyphen/>
        <w:t>FIVE HOOKS, TO REVISE THE AGE OF PERSONS IN A BOAT THAT MAY USE AN UNLIMITED NUMBER OF GAME FISHING DEVICES, AND TO REVISE THE NUMBER OF SET HOOKS A RECREATIONAL FISHERMAN MAY USE.</w:t>
      </w:r>
      <w:bookmarkStart w:id="1" w:name="titleend"/>
      <w:bookmarkEnd w:id="1"/>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Be it enacted by the General Assembly of the State of South Carolina:</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44C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revised</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716">
        <w:rPr>
          <w:rFonts w:cs="Times New Roman"/>
        </w:rPr>
        <w:t>SECTION</w:t>
      </w:r>
      <w:r w:rsidRPr="00A07716">
        <w:rPr>
          <w:rFonts w:cs="Times New Roman"/>
        </w:rPr>
        <w:tab/>
        <w:t>1.</w:t>
      </w:r>
      <w:r w:rsidRPr="00A07716">
        <w:rPr>
          <w:rFonts w:cs="Times New Roman"/>
        </w:rPr>
        <w:tab/>
        <w:t>Section 50</w:t>
      </w:r>
      <w:r w:rsidRPr="00A07716">
        <w:rPr>
          <w:rFonts w:cs="Times New Roman"/>
        </w:rPr>
        <w:noBreakHyphen/>
        <w:t>13</w:t>
      </w:r>
      <w:r w:rsidRPr="00A07716">
        <w:rPr>
          <w:rFonts w:cs="Times New Roman"/>
        </w:rPr>
        <w:noBreakHyphen/>
        <w:t>10(B)(1)</w:t>
      </w:r>
      <w:r>
        <w:rPr>
          <w:rFonts w:cs="Times New Roman"/>
        </w:rPr>
        <w:t xml:space="preserve"> of the 1976 Code</w:t>
      </w:r>
      <w:r w:rsidRPr="00A07716">
        <w:rPr>
          <w:rFonts w:cs="Times New Roman"/>
        </w:rPr>
        <w:t>, as last amended by Act 113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rPr>
        <w:tab/>
        <w:t>“(1)</w:t>
      </w:r>
      <w:r w:rsidRPr="00A07716">
        <w:rPr>
          <w:rFonts w:cs="Times New Roman"/>
        </w:rPr>
        <w:tab/>
        <w:t xml:space="preserve">‘Bait fish’ means a fish allowed to be used as bait in the freshwaters including: Asian clams (Corbicula spp.), crayfish, eels, herring, shad, and fathead minnows (Pimephales promelas), golden </w:t>
      </w:r>
      <w:r w:rsidRPr="00A07716">
        <w:rPr>
          <w:rFonts w:cs="Times New Roman"/>
        </w:rPr>
        <w:lastRenderedPageBreak/>
        <w:t xml:space="preserve">shiners (Notemigonus crysoleucas), and goldfish, including ‘black salties’ (Carassius auratus).  Except for bream (other than redbreast), no other game fish is allowed to be used as bait, provided, trout are allowed to be used as bait only on Lakes Hartwell, Russell, Thurmond, Tugaloo, Yonah, </w:t>
      </w:r>
      <w:r w:rsidRPr="00A07716">
        <w:rPr>
          <w:rFonts w:cs="Times New Roman"/>
          <w:color w:val="000000"/>
        </w:rPr>
        <w:t xml:space="preserve">Stevens Creek Reservoir, </w:t>
      </w:r>
      <w:r w:rsidRPr="00A07716">
        <w:rPr>
          <w:rFonts w:cs="Times New Roman"/>
        </w:rPr>
        <w:t>and the Savannah River.”</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44C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Technical correction</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2.</w:t>
      </w: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60(C) of the 1976 Code, as last amended by Act 113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ab/>
        <w:t>“(C)</w:t>
      </w:r>
      <w:r w:rsidRPr="00A07716">
        <w:rPr>
          <w:rFonts w:cs="Times New Roman"/>
          <w:color w:val="000000" w:themeColor="text1"/>
          <w:u w:color="000000" w:themeColor="text1"/>
        </w:rPr>
        <w:tab/>
        <w:t>Except as otherwise provided, it is unlawful to possess any game fish without head and tail fin intact and, where a length limit is imposed on any species, it is unlawful to possess that species without head and tail fin intact.”</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44C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Age revised</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3.</w:t>
      </w: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200 of the 1976 Code, as last amended by Act 113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200.</w:t>
      </w:r>
      <w:r w:rsidRPr="00A07716">
        <w:rPr>
          <w:rFonts w:cs="Times New Roman"/>
          <w:color w:val="000000" w:themeColor="text1"/>
          <w:u w:color="000000" w:themeColor="text1"/>
        </w:rPr>
        <w:tab/>
        <w:t xml:space="preserve">It is unlawful to take freshwater game fish except by game fish devices.  A fisherman </w:t>
      </w:r>
      <w:r>
        <w:rPr>
          <w:rFonts w:cs="Times New Roman"/>
          <w:color w:val="000000" w:themeColor="text1"/>
          <w:u w:color="000000" w:themeColor="text1"/>
        </w:rPr>
        <w:t xml:space="preserve">only </w:t>
      </w:r>
      <w:r w:rsidRPr="00A07716">
        <w:rPr>
          <w:rFonts w:cs="Times New Roman"/>
          <w:color w:val="000000" w:themeColor="text1"/>
          <w:u w:color="000000" w:themeColor="text1"/>
        </w:rPr>
        <w:t>may use four game fishing devices.  A fisherman fishing from a boat may use an unlimited number of game fishing devices if all persons in the boat sixteen years and older have valid fishing licenses.”</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44C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Trout size limitation</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4.</w:t>
      </w: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210(A)(6) of the 1976 Code, as last amended by Act 113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ab/>
        <w:t>“(6)</w:t>
      </w:r>
      <w:r w:rsidRPr="00A07716">
        <w:rPr>
          <w:rFonts w:cs="Times New Roman"/>
          <w:color w:val="000000" w:themeColor="text1"/>
          <w:u w:color="000000" w:themeColor="text1"/>
        </w:rPr>
        <w:tab/>
        <w:t xml:space="preserve">not more than five may be trout.  However, on the lower reach of the Saluda River, only one trout out of the five possessed may be more than sixteen inches in total length.  On Lake Jocassee not more than three trout may be taken;” </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44C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Smallmouth bass size limitation</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5.</w:t>
      </w: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250 of the 1976 Code, as last amended by Act 113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250.</w:t>
      </w:r>
      <w:r w:rsidRPr="00A07716">
        <w:rPr>
          <w:rFonts w:cs="Times New Roman"/>
          <w:color w:val="000000" w:themeColor="text1"/>
          <w:u w:color="000000" w:themeColor="text1"/>
        </w:rPr>
        <w:tab/>
        <w:t>It is unlawful to possess smallmouth bass less than twelve inches in total length, except on Lakes Hartwell, Russell (including the Lake Hartwell tail water), Thurmond, Tugaloo, Yonah, the Chattooga, and Savannah Rivers, and Steven Creek Reservoir where there is no length limit on smallmouth bass.”</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70B8E"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Technical change</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6.</w:t>
      </w: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260(A)(5) of the 1976 Code, as last amended by Act 113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ab/>
        <w:t>“(5)</w:t>
      </w:r>
      <w:r w:rsidRPr="00A07716">
        <w:rPr>
          <w:rFonts w:cs="Times New Roman"/>
          <w:color w:val="000000" w:themeColor="text1"/>
          <w:u w:color="000000" w:themeColor="text1"/>
        </w:rPr>
        <w:tab/>
        <w:t>Eastatoe Creek from the backwaters of Lake Keowee upstream to S.C. State Highway S</w:t>
      </w:r>
      <w:r w:rsidRPr="00A07716">
        <w:rPr>
          <w:rFonts w:cs="Times New Roman"/>
          <w:color w:val="000000" w:themeColor="text1"/>
          <w:u w:color="000000" w:themeColor="text1"/>
        </w:rPr>
        <w:noBreakHyphen/>
        <w:t>39</w:t>
      </w:r>
      <w:r w:rsidRPr="00A07716">
        <w:rPr>
          <w:rFonts w:cs="Times New Roman"/>
          <w:color w:val="000000" w:themeColor="text1"/>
          <w:u w:color="000000" w:themeColor="text1"/>
        </w:rPr>
        <w:noBreakHyphen/>
        <w:t>143 (Roy Jones Road) in Pickens County.”</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70B8E"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Technical change</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7.</w:t>
      </w: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270(B)(4) of the 1976 Code, as last amended by Act 113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ab/>
        <w:t>“(4)</w:t>
      </w:r>
      <w:r w:rsidRPr="00A07716">
        <w:rPr>
          <w:rFonts w:cs="Times New Roman"/>
          <w:color w:val="000000" w:themeColor="text1"/>
          <w:u w:color="000000" w:themeColor="text1"/>
        </w:rPr>
        <w:tab/>
        <w:t>Eastatoe Creek on Eastatoe Heritage Preserve in Pickens County.”</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70B8E"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Markings requirements revised</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07716">
        <w:rPr>
          <w:rFonts w:cs="Times New Roman"/>
          <w:color w:val="000000" w:themeColor="text1"/>
        </w:rPr>
        <w:t>SECTION</w:t>
      </w:r>
      <w:r w:rsidRPr="00A07716">
        <w:rPr>
          <w:rFonts w:cs="Times New Roman"/>
          <w:color w:val="000000" w:themeColor="text1"/>
        </w:rPr>
        <w:tab/>
        <w:t>8.</w:t>
      </w:r>
      <w:r w:rsidRPr="00A07716">
        <w:rPr>
          <w:rFonts w:cs="Times New Roman"/>
          <w:color w:val="000000" w:themeColor="text1"/>
        </w:rPr>
        <w:tab/>
        <w:t>Section 50</w:t>
      </w:r>
      <w:r w:rsidRPr="00A07716">
        <w:rPr>
          <w:rFonts w:cs="Times New Roman"/>
          <w:color w:val="000000" w:themeColor="text1"/>
        </w:rPr>
        <w:noBreakHyphen/>
        <w:t>13</w:t>
      </w:r>
      <w:r w:rsidRPr="00A07716">
        <w:rPr>
          <w:rFonts w:cs="Times New Roman"/>
          <w:color w:val="000000" w:themeColor="text1"/>
        </w:rPr>
        <w:noBreakHyphen/>
        <w:t>620(A) of the 1976 Code, as last amended by Act 114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rPr>
        <w:tab/>
        <w:t>“(A)</w:t>
      </w:r>
      <w:r w:rsidRPr="00A07716">
        <w:rPr>
          <w:rFonts w:cs="Times New Roman"/>
          <w:color w:val="000000" w:themeColor="text1"/>
        </w:rPr>
        <w:tab/>
        <w:t xml:space="preserve">A trotline, trap, eel pot, gill net, and hoop net must be marked with a </w:t>
      </w:r>
      <w:r w:rsidRPr="00A07716">
        <w:rPr>
          <w:rFonts w:cs="Times New Roman"/>
          <w:color w:val="000000" w:themeColor="text1"/>
          <w:u w:color="000000" w:themeColor="text1"/>
        </w:rPr>
        <w:t>white</w:t>
      </w:r>
      <w:r w:rsidRPr="00A07716">
        <w:rPr>
          <w:rFonts w:cs="Times New Roman"/>
          <w:color w:val="000000" w:themeColor="text1"/>
        </w:rPr>
        <w:t xml:space="preserve"> floating marker not less than a capacity of one quart and not more than a capacity of one gallon and must be made of solid, buoyant material that does not sink if punctured or cracked.</w:t>
      </w:r>
      <w:r>
        <w:rPr>
          <w:rFonts w:cs="Times New Roman"/>
          <w:color w:val="000000" w:themeColor="text1"/>
        </w:rPr>
        <w:t xml:space="preserve"> </w:t>
      </w:r>
      <w:r w:rsidRPr="00A07716">
        <w:rPr>
          <w:rFonts w:cs="Times New Roman"/>
          <w:color w:val="000000" w:themeColor="text1"/>
        </w:rPr>
        <w:t xml:space="preserve"> A floating marker must be constructed of plastic, PVC spongex, plastic foam, or cork.</w:t>
      </w:r>
      <w:r>
        <w:rPr>
          <w:rFonts w:cs="Times New Roman"/>
          <w:color w:val="000000" w:themeColor="text1"/>
        </w:rPr>
        <w:t xml:space="preserve"> </w:t>
      </w:r>
      <w:r w:rsidRPr="00A07716">
        <w:rPr>
          <w:rFonts w:cs="Times New Roman"/>
          <w:color w:val="000000" w:themeColor="text1"/>
        </w:rPr>
        <w:t xml:space="preserve">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The owner’s name and department customer identification number must be legible on each of the white floating markers.</w:t>
      </w:r>
      <w:r>
        <w:rPr>
          <w:rFonts w:cs="Times New Roman"/>
          <w:color w:val="000000" w:themeColor="text1"/>
        </w:rPr>
        <w:t xml:space="preserve"> </w:t>
      </w:r>
      <w:r w:rsidRPr="00A07716">
        <w:rPr>
          <w:rFonts w:cs="Times New Roman"/>
          <w:color w:val="000000" w:themeColor="text1"/>
        </w:rPr>
        <w:t xml:space="preserve"> Both commercial and recreational fishermen shall comply with provisions of this title pertaining to the marking and use of a nongame fishing device.</w:t>
      </w:r>
      <w:r>
        <w:rPr>
          <w:rFonts w:cs="Times New Roman"/>
          <w:color w:val="000000" w:themeColor="text1"/>
        </w:rPr>
        <w:t xml:space="preserve"> </w:t>
      </w:r>
      <w:r w:rsidRPr="00A07716">
        <w:rPr>
          <w:rFonts w:cs="Times New Roman"/>
          <w:color w:val="000000" w:themeColor="text1"/>
        </w:rPr>
        <w:t xml:space="preserve"> A trotline must be marked on both ends.</w:t>
      </w:r>
      <w:r>
        <w:rPr>
          <w:rFonts w:cs="Times New Roman"/>
          <w:color w:val="000000" w:themeColor="text1"/>
        </w:rPr>
        <w:t xml:space="preserve"> </w:t>
      </w:r>
      <w:r w:rsidRPr="00A07716">
        <w:rPr>
          <w:rFonts w:cs="Times New Roman"/>
          <w:color w:val="000000" w:themeColor="text1"/>
        </w:rPr>
        <w:t xml:space="preserve"> A commercial trotline must be marked at intervals of every fifty hooks.</w:t>
      </w:r>
      <w:r>
        <w:rPr>
          <w:rFonts w:cs="Times New Roman"/>
          <w:color w:val="000000" w:themeColor="text1"/>
        </w:rPr>
        <w:t xml:space="preserve"> </w:t>
      </w:r>
      <w:r w:rsidRPr="00A07716">
        <w:rPr>
          <w:rFonts w:cs="Times New Roman"/>
          <w:color w:val="000000" w:themeColor="text1"/>
        </w:rPr>
        <w:t xml:space="preserve"> </w:t>
      </w:r>
      <w:r w:rsidRPr="00A07716">
        <w:rPr>
          <w:rFonts w:cs="Times New Roman"/>
          <w:color w:val="000000" w:themeColor="text1"/>
          <w:u w:color="000000" w:themeColor="text1"/>
        </w:rPr>
        <w:t>A commercial trotline which uses fifty or fewer hooks must be marked at intervals of twenty</w:t>
      </w:r>
      <w:r w:rsidRPr="00A07716">
        <w:rPr>
          <w:rFonts w:cs="Times New Roman"/>
          <w:color w:val="000000" w:themeColor="text1"/>
          <w:u w:color="000000" w:themeColor="text1"/>
        </w:rPr>
        <w:noBreakHyphen/>
        <w:t>five hooks.</w:t>
      </w:r>
      <w:r>
        <w:rPr>
          <w:rFonts w:cs="Times New Roman"/>
          <w:color w:val="000000" w:themeColor="text1"/>
          <w:u w:color="000000" w:themeColor="text1"/>
        </w:rPr>
        <w:t xml:space="preserve"> </w:t>
      </w:r>
      <w:r w:rsidRPr="00A07716">
        <w:rPr>
          <w:rFonts w:cs="Times New Roman"/>
          <w:color w:val="000000" w:themeColor="text1"/>
        </w:rPr>
        <w:t xml:space="preserve"> A recreational trotline must be marked at intervals of every twenty</w:t>
      </w:r>
      <w:r w:rsidRPr="00A07716">
        <w:rPr>
          <w:rFonts w:cs="Times New Roman"/>
          <w:color w:val="000000" w:themeColor="text1"/>
        </w:rPr>
        <w:noBreakHyphen/>
        <w:t>five hooks.  Each interval float must be ‘International Orange’ in color.”</w:t>
      </w:r>
      <w:r w:rsidRPr="00A07716">
        <w:rPr>
          <w:rFonts w:cs="Times New Roman"/>
          <w:u w:color="000000" w:themeColor="text1"/>
        </w:rPr>
        <w:t xml:space="preserve"> </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70B8E"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Age revised</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9.</w:t>
      </w: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625 of the 1976 Code, as last amended by Act 114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625.</w:t>
      </w:r>
      <w:r w:rsidRPr="00A07716">
        <w:rPr>
          <w:rFonts w:cs="Times New Roman"/>
          <w:color w:val="000000" w:themeColor="text1"/>
          <w:u w:color="000000" w:themeColor="text1"/>
        </w:rPr>
        <w:tab/>
        <w:t xml:space="preserve">Nongame fish may be taken with any lawful game fishing device.  A fisherman </w:t>
      </w:r>
      <w:r>
        <w:rPr>
          <w:rFonts w:cs="Times New Roman"/>
          <w:color w:val="000000" w:themeColor="text1"/>
          <w:u w:color="000000" w:themeColor="text1"/>
        </w:rPr>
        <w:t xml:space="preserve">only </w:t>
      </w:r>
      <w:r w:rsidRPr="00A07716">
        <w:rPr>
          <w:rFonts w:cs="Times New Roman"/>
          <w:color w:val="000000" w:themeColor="text1"/>
          <w:u w:color="000000" w:themeColor="text1"/>
        </w:rPr>
        <w:t>may use four game fishing devices.  A fisherman fishing from a boat may use an unlimited number of game fishing devices if all persons in the boat sixteen years and older have valid fishing licenses.”</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70B8E"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Number of set hooks revised</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10.</w:t>
      </w:r>
      <w:r w:rsidRPr="00A07716">
        <w:rPr>
          <w:rFonts w:cs="Times New Roman"/>
          <w:color w:val="000000" w:themeColor="text1"/>
          <w:u w:color="000000" w:themeColor="text1"/>
        </w:rPr>
        <w:tab/>
        <w:t>Section 50</w:t>
      </w:r>
      <w:r w:rsidRPr="00A07716">
        <w:rPr>
          <w:rFonts w:cs="Times New Roman"/>
          <w:color w:val="000000" w:themeColor="text1"/>
          <w:u w:color="000000" w:themeColor="text1"/>
        </w:rPr>
        <w:noBreakHyphen/>
        <w:t>13</w:t>
      </w:r>
      <w:r w:rsidRPr="00A07716">
        <w:rPr>
          <w:rFonts w:cs="Times New Roman"/>
          <w:color w:val="000000" w:themeColor="text1"/>
          <w:u w:color="000000" w:themeColor="text1"/>
        </w:rPr>
        <w:noBreakHyphen/>
        <w:t>635(14) of the 1976 Code, as last amended by Act 114 of 2012, is further amended to read:</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ab/>
        <w:t>“(14)</w:t>
      </w:r>
      <w:r w:rsidRPr="00A07716">
        <w:rPr>
          <w:rFonts w:cs="Times New Roman"/>
          <w:color w:val="000000" w:themeColor="text1"/>
          <w:u w:color="000000" w:themeColor="text1"/>
        </w:rPr>
        <w:tab/>
        <w:t>not more than fifty set hooks;”</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70B8E"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11.</w:t>
      </w:r>
      <w:r w:rsidRPr="00A07716">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70B8E"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12.</w:t>
      </w:r>
      <w:r w:rsidRPr="00A07716">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570B8E"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B5339"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5339" w:rsidRPr="00A07716" w:rsidRDefault="00AB5339"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716">
        <w:rPr>
          <w:rFonts w:cs="Times New Roman"/>
          <w:color w:val="000000" w:themeColor="text1"/>
          <w:u w:color="000000" w:themeColor="text1"/>
        </w:rPr>
        <w:t>SECTION</w:t>
      </w:r>
      <w:r w:rsidRPr="00A07716">
        <w:rPr>
          <w:rFonts w:cs="Times New Roman"/>
          <w:color w:val="000000" w:themeColor="text1"/>
          <w:u w:color="000000" w:themeColor="text1"/>
        </w:rPr>
        <w:tab/>
        <w:t>13.</w:t>
      </w:r>
      <w:r w:rsidRPr="00A07716">
        <w:rPr>
          <w:rFonts w:cs="Times New Roman"/>
          <w:color w:val="000000" w:themeColor="text1"/>
          <w:u w:color="000000" w:themeColor="text1"/>
        </w:rPr>
        <w:tab/>
        <w:t>This act takes effect upon approval by the Governor.</w:t>
      </w:r>
    </w:p>
    <w:p w:rsidR="00AB5339" w:rsidRDefault="00AB5339" w:rsidP="00AB5339">
      <w:pPr>
        <w:tabs>
          <w:tab w:val="left" w:pos="1440"/>
          <w:tab w:val="left" w:pos="1800"/>
          <w:tab w:val="left" w:pos="2880"/>
        </w:tabs>
        <w:rPr>
          <w:color w:val="000000" w:themeColor="text1"/>
        </w:rPr>
      </w:pPr>
    </w:p>
    <w:p w:rsidR="00AB5339" w:rsidRDefault="00AB5339" w:rsidP="00AB5339">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March, 2013.</w:t>
      </w:r>
    </w:p>
    <w:p w:rsidR="00AB5339" w:rsidRDefault="00AB5339" w:rsidP="00AB5339">
      <w:pPr>
        <w:tabs>
          <w:tab w:val="left" w:pos="1440"/>
          <w:tab w:val="left" w:pos="1800"/>
          <w:tab w:val="left" w:pos="2880"/>
        </w:tabs>
        <w:rPr>
          <w:color w:val="000000" w:themeColor="text1"/>
        </w:rPr>
      </w:pPr>
    </w:p>
    <w:p w:rsidR="00AB5339" w:rsidRDefault="00AB5339" w:rsidP="00AB5339">
      <w:pPr>
        <w:tabs>
          <w:tab w:val="left" w:pos="1440"/>
          <w:tab w:val="left" w:pos="1800"/>
          <w:tab w:val="left" w:pos="2880"/>
        </w:tabs>
        <w:rPr>
          <w:color w:val="000000" w:themeColor="text1"/>
        </w:rPr>
      </w:pPr>
      <w:r>
        <w:rPr>
          <w:color w:val="000000" w:themeColor="text1"/>
        </w:rPr>
        <w:t>Approved the 22</w:t>
      </w:r>
      <w:r w:rsidRPr="007C561D">
        <w:rPr>
          <w:color w:val="000000" w:themeColor="text1"/>
          <w:vertAlign w:val="superscript"/>
        </w:rPr>
        <w:t>nd</w:t>
      </w:r>
      <w:r>
        <w:rPr>
          <w:color w:val="000000" w:themeColor="text1"/>
        </w:rPr>
        <w:t xml:space="preserve"> day of March, 2013. </w:t>
      </w:r>
    </w:p>
    <w:p w:rsidR="00AB5339" w:rsidRDefault="00AB5339" w:rsidP="00AB5339">
      <w:pPr>
        <w:tabs>
          <w:tab w:val="left" w:pos="1440"/>
          <w:tab w:val="left" w:pos="1800"/>
          <w:tab w:val="left" w:pos="2880"/>
        </w:tabs>
        <w:jc w:val="center"/>
        <w:rPr>
          <w:color w:val="000000" w:themeColor="text1"/>
        </w:rPr>
      </w:pPr>
    </w:p>
    <w:p w:rsidR="00AB5339" w:rsidRDefault="00AB5339" w:rsidP="00AB5339">
      <w:pPr>
        <w:tabs>
          <w:tab w:val="left" w:pos="1440"/>
          <w:tab w:val="left" w:pos="1800"/>
          <w:tab w:val="left" w:pos="2880"/>
        </w:tabs>
        <w:jc w:val="center"/>
        <w:rPr>
          <w:color w:val="000000" w:themeColor="text1"/>
        </w:rPr>
      </w:pPr>
      <w:r>
        <w:rPr>
          <w:color w:val="000000" w:themeColor="text1"/>
        </w:rPr>
        <w:t>__________</w:t>
      </w:r>
    </w:p>
    <w:p w:rsidR="008836A5" w:rsidRPr="00DC74A2" w:rsidRDefault="008836A5" w:rsidP="00AB53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C74A2" w:rsidSect="005112AC">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C16" w:rsidRDefault="00544C16" w:rsidP="007D5FAC">
      <w:r>
        <w:separator/>
      </w:r>
    </w:p>
  </w:endnote>
  <w:endnote w:type="continuationSeparator" w:id="0">
    <w:p w:rsidR="00544C16" w:rsidRDefault="00544C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2AC" w:rsidRPr="005112AC" w:rsidRDefault="005112AC" w:rsidP="005112AC">
    <w:pPr>
      <w:pStyle w:val="Footer"/>
      <w:tabs>
        <w:tab w:val="clear" w:pos="4680"/>
        <w:tab w:val="clear" w:pos="9360"/>
        <w:tab w:val="center" w:pos="3168"/>
      </w:tabs>
      <w:spacing w:before="120"/>
    </w:pPr>
    <w:r>
      <w:tab/>
    </w:r>
    <w:r w:rsidR="009656AE">
      <w:fldChar w:fldCharType="begin"/>
    </w:r>
    <w:r w:rsidR="00E321C2">
      <w:instrText xml:space="preserve"> PAGE  \* MERGEFORMAT </w:instrText>
    </w:r>
    <w:r w:rsidR="009656AE">
      <w:fldChar w:fldCharType="separate"/>
    </w:r>
    <w:r w:rsidR="00BA6029">
      <w:rPr>
        <w:noProof/>
      </w:rPr>
      <w:t>5</w:t>
    </w:r>
    <w:r w:rsidR="009656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2AC" w:rsidRDefault="00511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C16" w:rsidRDefault="00544C16" w:rsidP="007D5FAC">
      <w:r>
        <w:separator/>
      </w:r>
    </w:p>
  </w:footnote>
  <w:footnote w:type="continuationSeparator" w:id="0">
    <w:p w:rsidR="00544C16" w:rsidRDefault="00544C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04"/>
    <w:docVar w:name="ActSecretary" w:val="Shackelford"/>
    <w:docVar w:name="ActSIdno" w:val="(108)  304SD13"/>
    <w:docVar w:name="clipname" w:val="304SD13"/>
    <w:docVar w:name="dvBillNumber" w:val="304"/>
    <w:docVar w:name="dvBillNumberPrefix" w:val="S"/>
    <w:docVar w:name="dvOriginalBody" w:val="Senate"/>
    <w:docVar w:name="OrigSENATEBillNo" w:val="304"/>
    <w:docVar w:name="SENATEACTFULLPATH" w:val="L:\COUNCIL\ACTS\304SD13.DOCX"/>
    <w:docVar w:name="WhatActtype" w:val="AN ACT"/>
  </w:docVars>
  <w:rsids>
    <w:rsidRoot w:val="00E86924"/>
    <w:rsid w:val="00002DE0"/>
    <w:rsid w:val="00020349"/>
    <w:rsid w:val="00021B0B"/>
    <w:rsid w:val="00030487"/>
    <w:rsid w:val="00040C05"/>
    <w:rsid w:val="0004579B"/>
    <w:rsid w:val="00051B4F"/>
    <w:rsid w:val="0005487F"/>
    <w:rsid w:val="00055653"/>
    <w:rsid w:val="000673E4"/>
    <w:rsid w:val="0007088D"/>
    <w:rsid w:val="000731E9"/>
    <w:rsid w:val="00074565"/>
    <w:rsid w:val="00076A1A"/>
    <w:rsid w:val="00077DA3"/>
    <w:rsid w:val="00081300"/>
    <w:rsid w:val="0008562F"/>
    <w:rsid w:val="00085C37"/>
    <w:rsid w:val="00086E11"/>
    <w:rsid w:val="00092EE6"/>
    <w:rsid w:val="00096A9B"/>
    <w:rsid w:val="00096BDA"/>
    <w:rsid w:val="000A6151"/>
    <w:rsid w:val="000A6BCA"/>
    <w:rsid w:val="000B03AD"/>
    <w:rsid w:val="000B316D"/>
    <w:rsid w:val="000B36EE"/>
    <w:rsid w:val="000B56CB"/>
    <w:rsid w:val="000C72E1"/>
    <w:rsid w:val="000D356E"/>
    <w:rsid w:val="000D6F51"/>
    <w:rsid w:val="000F06E2"/>
    <w:rsid w:val="000F2B1B"/>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4A65"/>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5D1"/>
    <w:rsid w:val="00223E0F"/>
    <w:rsid w:val="00231146"/>
    <w:rsid w:val="00231E65"/>
    <w:rsid w:val="002321B6"/>
    <w:rsid w:val="00232A29"/>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76C"/>
    <w:rsid w:val="00280946"/>
    <w:rsid w:val="0028169E"/>
    <w:rsid w:val="002851AC"/>
    <w:rsid w:val="00290B61"/>
    <w:rsid w:val="00291330"/>
    <w:rsid w:val="00291CD5"/>
    <w:rsid w:val="00291CF3"/>
    <w:rsid w:val="00293450"/>
    <w:rsid w:val="00293B80"/>
    <w:rsid w:val="00294396"/>
    <w:rsid w:val="00296B4D"/>
    <w:rsid w:val="002A6880"/>
    <w:rsid w:val="002A7F6D"/>
    <w:rsid w:val="002B787D"/>
    <w:rsid w:val="002C0E95"/>
    <w:rsid w:val="002C3DB3"/>
    <w:rsid w:val="002C4C93"/>
    <w:rsid w:val="002C7D37"/>
    <w:rsid w:val="002D3267"/>
    <w:rsid w:val="002D6AC2"/>
    <w:rsid w:val="002D7489"/>
    <w:rsid w:val="002D7F22"/>
    <w:rsid w:val="002E0E09"/>
    <w:rsid w:val="002E2659"/>
    <w:rsid w:val="002F1141"/>
    <w:rsid w:val="002F45B3"/>
    <w:rsid w:val="00304605"/>
    <w:rsid w:val="003049A0"/>
    <w:rsid w:val="00305689"/>
    <w:rsid w:val="00305E9C"/>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D09"/>
    <w:rsid w:val="003762ED"/>
    <w:rsid w:val="0038005A"/>
    <w:rsid w:val="003803CD"/>
    <w:rsid w:val="00392293"/>
    <w:rsid w:val="003962EA"/>
    <w:rsid w:val="0039655A"/>
    <w:rsid w:val="00396C58"/>
    <w:rsid w:val="003A6D96"/>
    <w:rsid w:val="003A7517"/>
    <w:rsid w:val="003B1701"/>
    <w:rsid w:val="003B1A01"/>
    <w:rsid w:val="003B2E6E"/>
    <w:rsid w:val="003B355D"/>
    <w:rsid w:val="003B6BB7"/>
    <w:rsid w:val="003B746E"/>
    <w:rsid w:val="003C030C"/>
    <w:rsid w:val="003D2A73"/>
    <w:rsid w:val="003E0C8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2F67"/>
    <w:rsid w:val="004941A4"/>
    <w:rsid w:val="00497784"/>
    <w:rsid w:val="004A073E"/>
    <w:rsid w:val="004A1278"/>
    <w:rsid w:val="004A5193"/>
    <w:rsid w:val="004A76F3"/>
    <w:rsid w:val="004B1DA6"/>
    <w:rsid w:val="004B27E8"/>
    <w:rsid w:val="004B36D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12AC"/>
    <w:rsid w:val="005208D0"/>
    <w:rsid w:val="00522B8D"/>
    <w:rsid w:val="00530D7F"/>
    <w:rsid w:val="00531A4F"/>
    <w:rsid w:val="005325C5"/>
    <w:rsid w:val="0053326B"/>
    <w:rsid w:val="005352AA"/>
    <w:rsid w:val="0053576C"/>
    <w:rsid w:val="0054323B"/>
    <w:rsid w:val="00544C16"/>
    <w:rsid w:val="005515CE"/>
    <w:rsid w:val="00556774"/>
    <w:rsid w:val="00556D79"/>
    <w:rsid w:val="00560EBF"/>
    <w:rsid w:val="005627E7"/>
    <w:rsid w:val="00562952"/>
    <w:rsid w:val="00563A1F"/>
    <w:rsid w:val="005672F0"/>
    <w:rsid w:val="00570B8E"/>
    <w:rsid w:val="005741F9"/>
    <w:rsid w:val="00582317"/>
    <w:rsid w:val="005839FC"/>
    <w:rsid w:val="00583CB3"/>
    <w:rsid w:val="005859EE"/>
    <w:rsid w:val="00590D1D"/>
    <w:rsid w:val="00591D7C"/>
    <w:rsid w:val="00594D39"/>
    <w:rsid w:val="005A1FF2"/>
    <w:rsid w:val="005A286C"/>
    <w:rsid w:val="005A6151"/>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09C0"/>
    <w:rsid w:val="00655550"/>
    <w:rsid w:val="006579F6"/>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058D"/>
    <w:rsid w:val="00764BFB"/>
    <w:rsid w:val="00765D0A"/>
    <w:rsid w:val="007664A2"/>
    <w:rsid w:val="007746C2"/>
    <w:rsid w:val="00775216"/>
    <w:rsid w:val="00775B87"/>
    <w:rsid w:val="00784A23"/>
    <w:rsid w:val="007946C3"/>
    <w:rsid w:val="007A73B9"/>
    <w:rsid w:val="007A73EA"/>
    <w:rsid w:val="007B0E40"/>
    <w:rsid w:val="007B296A"/>
    <w:rsid w:val="007B2D27"/>
    <w:rsid w:val="007C3D08"/>
    <w:rsid w:val="007C3EC8"/>
    <w:rsid w:val="007C7B7F"/>
    <w:rsid w:val="007D04D9"/>
    <w:rsid w:val="007D0AC6"/>
    <w:rsid w:val="007D5FAC"/>
    <w:rsid w:val="007D60DE"/>
    <w:rsid w:val="007D6EB9"/>
    <w:rsid w:val="007E2084"/>
    <w:rsid w:val="007E2F67"/>
    <w:rsid w:val="007E3A81"/>
    <w:rsid w:val="007F3574"/>
    <w:rsid w:val="007F6631"/>
    <w:rsid w:val="007F6D46"/>
    <w:rsid w:val="007F7184"/>
    <w:rsid w:val="00800AD0"/>
    <w:rsid w:val="00821AAF"/>
    <w:rsid w:val="00832F5E"/>
    <w:rsid w:val="00834B27"/>
    <w:rsid w:val="00836D7F"/>
    <w:rsid w:val="00841A98"/>
    <w:rsid w:val="00841BFC"/>
    <w:rsid w:val="008449B6"/>
    <w:rsid w:val="00851A9B"/>
    <w:rsid w:val="00855672"/>
    <w:rsid w:val="00860CD2"/>
    <w:rsid w:val="00865315"/>
    <w:rsid w:val="00865A3F"/>
    <w:rsid w:val="00866300"/>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18BC"/>
    <w:rsid w:val="009057E7"/>
    <w:rsid w:val="009076FA"/>
    <w:rsid w:val="009112BB"/>
    <w:rsid w:val="00916EE8"/>
    <w:rsid w:val="0092121C"/>
    <w:rsid w:val="009218CD"/>
    <w:rsid w:val="00932286"/>
    <w:rsid w:val="009334F4"/>
    <w:rsid w:val="00937AF4"/>
    <w:rsid w:val="00940A90"/>
    <w:rsid w:val="009410C0"/>
    <w:rsid w:val="00947070"/>
    <w:rsid w:val="00953BF7"/>
    <w:rsid w:val="009560AB"/>
    <w:rsid w:val="009631DC"/>
    <w:rsid w:val="009656AE"/>
    <w:rsid w:val="00971351"/>
    <w:rsid w:val="0097332E"/>
    <w:rsid w:val="00974FD7"/>
    <w:rsid w:val="00980444"/>
    <w:rsid w:val="00982E93"/>
    <w:rsid w:val="00990677"/>
    <w:rsid w:val="00997D30"/>
    <w:rsid w:val="009A31B6"/>
    <w:rsid w:val="009B0FA5"/>
    <w:rsid w:val="009B6EA6"/>
    <w:rsid w:val="009C170D"/>
    <w:rsid w:val="009D0B32"/>
    <w:rsid w:val="009D75E7"/>
    <w:rsid w:val="009D775D"/>
    <w:rsid w:val="009F08D4"/>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339"/>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0E6"/>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A6029"/>
    <w:rsid w:val="00BB1593"/>
    <w:rsid w:val="00BB43F6"/>
    <w:rsid w:val="00BB7B1B"/>
    <w:rsid w:val="00BC3B78"/>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325C"/>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5956"/>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C74A2"/>
    <w:rsid w:val="00DD1670"/>
    <w:rsid w:val="00DD198F"/>
    <w:rsid w:val="00DD2595"/>
    <w:rsid w:val="00DD314B"/>
    <w:rsid w:val="00DD3B8D"/>
    <w:rsid w:val="00DD5167"/>
    <w:rsid w:val="00DD557D"/>
    <w:rsid w:val="00DF0E69"/>
    <w:rsid w:val="00E00FC9"/>
    <w:rsid w:val="00E02CA8"/>
    <w:rsid w:val="00E076BB"/>
    <w:rsid w:val="00E14905"/>
    <w:rsid w:val="00E176C6"/>
    <w:rsid w:val="00E321C2"/>
    <w:rsid w:val="00E3356F"/>
    <w:rsid w:val="00E33964"/>
    <w:rsid w:val="00E3462F"/>
    <w:rsid w:val="00E36231"/>
    <w:rsid w:val="00E500F1"/>
    <w:rsid w:val="00E5358E"/>
    <w:rsid w:val="00E5665F"/>
    <w:rsid w:val="00E60357"/>
    <w:rsid w:val="00E61B4C"/>
    <w:rsid w:val="00E7007C"/>
    <w:rsid w:val="00E71D4E"/>
    <w:rsid w:val="00E757F4"/>
    <w:rsid w:val="00E86924"/>
    <w:rsid w:val="00E9303D"/>
    <w:rsid w:val="00EA2A3A"/>
    <w:rsid w:val="00EA77B0"/>
    <w:rsid w:val="00EB223A"/>
    <w:rsid w:val="00EC47CE"/>
    <w:rsid w:val="00ED3083"/>
    <w:rsid w:val="00ED4871"/>
    <w:rsid w:val="00EE42B4"/>
    <w:rsid w:val="00EE663F"/>
    <w:rsid w:val="00EF0E4A"/>
    <w:rsid w:val="00EF1790"/>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0C68"/>
    <w:rsid w:val="00F51775"/>
    <w:rsid w:val="00F54582"/>
    <w:rsid w:val="00F61884"/>
    <w:rsid w:val="00F627EF"/>
    <w:rsid w:val="00F669CB"/>
    <w:rsid w:val="00F66E0E"/>
    <w:rsid w:val="00F721C4"/>
    <w:rsid w:val="00F7296A"/>
    <w:rsid w:val="00F86999"/>
    <w:rsid w:val="00F972A4"/>
    <w:rsid w:val="00FA1013"/>
    <w:rsid w:val="00FA7E14"/>
    <w:rsid w:val="00FA7FD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86B8F217-368F-4D7B-A711-5674451C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112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70B8E"/>
    <w:rPr>
      <w:rFonts w:ascii="Tahoma" w:hAnsi="Tahoma" w:cs="Tahoma"/>
      <w:sz w:val="16"/>
      <w:szCs w:val="16"/>
    </w:rPr>
  </w:style>
  <w:style w:type="character" w:customStyle="1" w:styleId="BalloonTextChar">
    <w:name w:val="Balloon Text Char"/>
    <w:basedOn w:val="DefaultParagraphFont"/>
    <w:link w:val="BalloonText"/>
    <w:uiPriority w:val="99"/>
    <w:semiHidden/>
    <w:rsid w:val="00570B8E"/>
    <w:rPr>
      <w:rFonts w:ascii="Tahoma" w:hAnsi="Tahoma" w:cs="Tahoma"/>
      <w:sz w:val="16"/>
      <w:szCs w:val="16"/>
    </w:rPr>
  </w:style>
  <w:style w:type="table" w:styleId="TableGrid">
    <w:name w:val="Table Grid"/>
    <w:basedOn w:val="TableNormal"/>
    <w:uiPriority w:val="59"/>
    <w:rsid w:val="005A615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12A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A7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07-13.docx" TargetMode="External"/><Relationship Id="rId13" Type="http://schemas.openxmlformats.org/officeDocument/2006/relationships/hyperlink" Target="file:///h:\HJ%20Archive\2013\02-20-13.docx" TargetMode="External"/><Relationship Id="rId18" Type="http://schemas.openxmlformats.org/officeDocument/2006/relationships/hyperlink" Target="file:///h:\HJ%20Archive\2013\03-07-13.docx" TargetMode="External"/><Relationship Id="rId26" Type="http://schemas.openxmlformats.org/officeDocument/2006/relationships/hyperlink" Target="file:///p:\pprever\2013-14\304_20130208.docx" TargetMode="External"/><Relationship Id="rId3" Type="http://schemas.openxmlformats.org/officeDocument/2006/relationships/webSettings" Target="webSettings.xml"/><Relationship Id="rId21" Type="http://schemas.openxmlformats.org/officeDocument/2006/relationships/hyperlink" Target="file:///h:\SJ%20Archive\2013\03-13-13.docx" TargetMode="External"/><Relationship Id="rId34" Type="http://schemas.openxmlformats.org/officeDocument/2006/relationships/fontTable" Target="fontTable.xml"/><Relationship Id="rId7" Type="http://schemas.openxmlformats.org/officeDocument/2006/relationships/hyperlink" Target="file:///h:\SJ%20Archive\2013\01-29-13.docx" TargetMode="External"/><Relationship Id="rId12" Type="http://schemas.openxmlformats.org/officeDocument/2006/relationships/hyperlink" Target="file:///h:\SJ%20Archive\2013\02-19-13.docx" TargetMode="External"/><Relationship Id="rId17" Type="http://schemas.openxmlformats.org/officeDocument/2006/relationships/hyperlink" Target="file:///h:\HJ%20Archive\2013\03-07-13.docx" TargetMode="External"/><Relationship Id="rId25" Type="http://schemas.openxmlformats.org/officeDocument/2006/relationships/hyperlink" Target="file:///p:\pprever\2013-14\304_20130207.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3\03-07-13.docx" TargetMode="External"/><Relationship Id="rId20" Type="http://schemas.openxmlformats.org/officeDocument/2006/relationships/hyperlink" Target="file:///h:\SJ%20Archive\2013\03-13-13.docx" TargetMode="External"/><Relationship Id="rId29" Type="http://schemas.openxmlformats.org/officeDocument/2006/relationships/hyperlink" Target="file:///p:\pprever\2013-14\304_20130305.docx" TargetMode="External"/><Relationship Id="rId1" Type="http://schemas.openxmlformats.org/officeDocument/2006/relationships/styles" Target="styles.xml"/><Relationship Id="rId6" Type="http://schemas.openxmlformats.org/officeDocument/2006/relationships/hyperlink" Target="file:///h:\SJ%20Archive\2013\01-29-13.docx" TargetMode="External"/><Relationship Id="rId11" Type="http://schemas.openxmlformats.org/officeDocument/2006/relationships/hyperlink" Target="file:///h:\SJ%20Archive\2013\02-14-13.docx" TargetMode="External"/><Relationship Id="rId24" Type="http://schemas.openxmlformats.org/officeDocument/2006/relationships/hyperlink" Target="file:///p:\pprever\2013-14\304_20130129.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3\03-05-13.docx" TargetMode="External"/><Relationship Id="rId23" Type="http://schemas.openxmlformats.org/officeDocument/2006/relationships/hyperlink" Target="file:///h:\HJ%20Archive\2013\03-20-13.docx" TargetMode="External"/><Relationship Id="rId28" Type="http://schemas.openxmlformats.org/officeDocument/2006/relationships/hyperlink" Target="file:///p:\pprever\2013-14\304_20130215.docx" TargetMode="External"/><Relationship Id="rId10" Type="http://schemas.openxmlformats.org/officeDocument/2006/relationships/hyperlink" Target="file:///h:\SJ%20Archive\2013\02-14-13.docx" TargetMode="External"/><Relationship Id="rId19" Type="http://schemas.openxmlformats.org/officeDocument/2006/relationships/hyperlink" Target="file:///h:\HJ%20Archive\2013\03-07-13.docx" TargetMode="External"/><Relationship Id="rId31" Type="http://schemas.openxmlformats.org/officeDocument/2006/relationships/hyperlink" Target="file:///p:\pprever\2013-14\304_20130313.docx" TargetMode="External"/><Relationship Id="rId4" Type="http://schemas.openxmlformats.org/officeDocument/2006/relationships/footnotes" Target="footnotes.xml"/><Relationship Id="rId9" Type="http://schemas.openxmlformats.org/officeDocument/2006/relationships/hyperlink" Target="file:///h:\SJ%20Archive\2013\02-14-13.docx" TargetMode="External"/><Relationship Id="rId14" Type="http://schemas.openxmlformats.org/officeDocument/2006/relationships/hyperlink" Target="file:///h:\HJ%20Archive\2013\02-20-13.docx" TargetMode="External"/><Relationship Id="rId22" Type="http://schemas.openxmlformats.org/officeDocument/2006/relationships/hyperlink" Target="file:///h:\HJ%20Archive\2013\03-20-13.docx" TargetMode="External"/><Relationship Id="rId27" Type="http://schemas.openxmlformats.org/officeDocument/2006/relationships/hyperlink" Target="file:///p:\pprever\2013-14\304_20130214.docx" TargetMode="External"/><Relationship Id="rId30" Type="http://schemas.openxmlformats.org/officeDocument/2006/relationships/hyperlink" Target="file:///p:\pprever\2013-14\304_20130307.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1785</Words>
  <Characters>10176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304: Freshwater fishing - South Carolina Legislature Online</dc:title>
  <dc:subject/>
  <dc:creator>GloriaShackelford</dc:creator>
  <cp:keywords/>
  <dc:description/>
  <cp:lastModifiedBy>N Cumfer</cp:lastModifiedBy>
  <cp:revision>5</cp:revision>
  <cp:lastPrinted>2013-03-20T20:00:00Z</cp:lastPrinted>
  <dcterms:created xsi:type="dcterms:W3CDTF">2013-06-28T13:32:00Z</dcterms:created>
  <dcterms:modified xsi:type="dcterms:W3CDTF">2014-12-04T20:37:00Z</dcterms:modified>
</cp:coreProperties>
</file>