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679" w:rsidRDefault="00686679" w:rsidP="00686679">
      <w:pPr>
        <w:widowControl w:val="0"/>
        <w:jc w:val="center"/>
      </w:pPr>
      <w:r w:rsidRPr="00686679">
        <w:rPr>
          <w:b/>
        </w:rPr>
        <w:t>South Carolina General Assembly</w:t>
      </w:r>
    </w:p>
    <w:p w:rsidR="00686679" w:rsidRDefault="00686679" w:rsidP="00686679">
      <w:pPr>
        <w:widowControl w:val="0"/>
        <w:jc w:val="center"/>
      </w:pPr>
      <w:r>
        <w:t>120th Session, 2013-2014</w:t>
      </w:r>
    </w:p>
    <w:p w:rsidR="00686679" w:rsidRDefault="00686679" w:rsidP="00686679">
      <w:pPr>
        <w:widowControl w:val="0"/>
        <w:jc w:val="left"/>
      </w:pPr>
    </w:p>
    <w:p w:rsidR="00686679" w:rsidRDefault="00686679" w:rsidP="00686679">
      <w:pPr>
        <w:widowControl w:val="0"/>
        <w:jc w:val="left"/>
        <w:rPr>
          <w:b/>
        </w:rPr>
      </w:pPr>
      <w:r w:rsidRPr="00686679">
        <w:rPr>
          <w:b/>
        </w:rPr>
        <w:t>H. 3055</w:t>
      </w:r>
    </w:p>
    <w:p w:rsidR="00686679" w:rsidRDefault="00686679" w:rsidP="00686679">
      <w:pPr>
        <w:widowControl w:val="0"/>
        <w:jc w:val="left"/>
        <w:rPr>
          <w:b/>
        </w:rPr>
      </w:pPr>
    </w:p>
    <w:p w:rsidR="00686679" w:rsidRDefault="00686679" w:rsidP="00686679">
      <w:pPr>
        <w:widowControl w:val="0"/>
        <w:jc w:val="left"/>
      </w:pPr>
      <w:r w:rsidRPr="00686679">
        <w:rPr>
          <w:b/>
        </w:rPr>
        <w:t>STATUS INFORMATION</w:t>
      </w:r>
    </w:p>
    <w:p w:rsidR="00686679" w:rsidRDefault="00686679" w:rsidP="00686679">
      <w:pPr>
        <w:widowControl w:val="0"/>
        <w:jc w:val="left"/>
      </w:pPr>
    </w:p>
    <w:p w:rsidR="00686679" w:rsidRDefault="00686679" w:rsidP="00686679">
      <w:pPr>
        <w:widowControl w:val="0"/>
        <w:jc w:val="left"/>
      </w:pPr>
      <w:r>
        <w:t>General Bill</w:t>
      </w:r>
    </w:p>
    <w:p w:rsidR="00686679" w:rsidRDefault="00686679" w:rsidP="00686679">
      <w:pPr>
        <w:widowControl w:val="0"/>
        <w:jc w:val="left"/>
      </w:pPr>
      <w:r>
        <w:t>Sponsors: Rep. Rutherford</w:t>
      </w:r>
    </w:p>
    <w:p w:rsidR="00686679" w:rsidRDefault="00686679" w:rsidP="00686679">
      <w:pPr>
        <w:widowControl w:val="0"/>
        <w:jc w:val="left"/>
      </w:pPr>
      <w:r>
        <w:t>Document Path: l:\council\bills\ms\7027ahb13.docx</w:t>
      </w:r>
    </w:p>
    <w:p w:rsidR="00686679" w:rsidRDefault="00686679" w:rsidP="00686679">
      <w:pPr>
        <w:widowControl w:val="0"/>
        <w:jc w:val="left"/>
      </w:pPr>
    </w:p>
    <w:p w:rsidR="00DC7197" w:rsidRDefault="00DC7197" w:rsidP="00686679">
      <w:pPr>
        <w:widowControl w:val="0"/>
        <w:jc w:val="left"/>
      </w:pPr>
      <w:r>
        <w:t>Introduced in the House on January 8, 2013</w:t>
      </w:r>
    </w:p>
    <w:p w:rsidR="00DC7197" w:rsidRPr="00DC7197" w:rsidRDefault="00DC7197" w:rsidP="00686679">
      <w:pPr>
        <w:widowControl w:val="0"/>
        <w:jc w:val="left"/>
      </w:pPr>
      <w:r>
        <w:t xml:space="preserve">Currently residing in the House Committee on </w:t>
      </w:r>
      <w:r w:rsidRPr="00DC7197">
        <w:rPr>
          <w:b/>
        </w:rPr>
        <w:t>Judiciary</w:t>
      </w:r>
    </w:p>
    <w:p w:rsidR="00DC7197" w:rsidRDefault="00DC7197" w:rsidP="00686679">
      <w:pPr>
        <w:widowControl w:val="0"/>
        <w:jc w:val="left"/>
      </w:pPr>
    </w:p>
    <w:p w:rsidR="00686679" w:rsidRDefault="00686679" w:rsidP="00686679">
      <w:pPr>
        <w:widowControl w:val="0"/>
        <w:jc w:val="left"/>
      </w:pPr>
      <w:r>
        <w:t xml:space="preserve">Summary: </w:t>
      </w:r>
      <w:r w:rsidR="00127646">
        <w:t>Magistrates</w:t>
      </w:r>
    </w:p>
    <w:p w:rsidR="00686679" w:rsidRDefault="00686679" w:rsidP="00686679">
      <w:pPr>
        <w:widowControl w:val="0"/>
        <w:jc w:val="left"/>
      </w:pPr>
    </w:p>
    <w:p w:rsidR="00686679" w:rsidRDefault="00686679" w:rsidP="00686679">
      <w:pPr>
        <w:widowControl w:val="0"/>
        <w:jc w:val="left"/>
      </w:pPr>
    </w:p>
    <w:p w:rsidR="00686679" w:rsidRDefault="00686679" w:rsidP="00686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6679">
        <w:rPr>
          <w:b/>
        </w:rPr>
        <w:t>HISTORY OF LEGISLATIVE ACTIONS</w:t>
      </w:r>
    </w:p>
    <w:p w:rsidR="00686679" w:rsidRDefault="00686679" w:rsidP="00686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6679" w:rsidRPr="00686679" w:rsidRDefault="00686679" w:rsidP="0068667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6679">
        <w:rPr>
          <w:u w:val="single"/>
        </w:rPr>
        <w:tab/>
        <w:t>Date</w:t>
      </w:r>
      <w:r w:rsidRPr="00686679">
        <w:rPr>
          <w:u w:val="single"/>
        </w:rPr>
        <w:tab/>
        <w:t>Body</w:t>
      </w:r>
      <w:r w:rsidRPr="00686679">
        <w:rPr>
          <w:u w:val="single"/>
        </w:rPr>
        <w:tab/>
        <w:t>Action Description with journal page number</w:t>
      </w:r>
      <w:r w:rsidRPr="00686679">
        <w:rPr>
          <w:u w:val="single"/>
        </w:rPr>
        <w:tab/>
      </w:r>
      <w:bookmarkStart w:id="0" w:name="_GoBack"/>
      <w:bookmarkEnd w:id="0"/>
    </w:p>
    <w:p w:rsidR="003012AC" w:rsidRDefault="003012AC" w:rsidP="00301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6E0813">
        <w:t>Prefiled</w:t>
      </w:r>
    </w:p>
    <w:p w:rsidR="003012AC" w:rsidRDefault="003012AC" w:rsidP="00301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6E0813">
        <w:t xml:space="preserve">Referred to Committee on </w:t>
      </w:r>
      <w:r w:rsidRPr="006E0813">
        <w:rPr>
          <w:b/>
        </w:rPr>
        <w:t>Judiciary</w:t>
      </w:r>
    </w:p>
    <w:p w:rsidR="003012AC" w:rsidRDefault="003012AC" w:rsidP="00301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E0813">
        <w:t>Introduced and read first time (</w:t>
      </w:r>
      <w:hyperlink r:id="rId7" w:history="1">
        <w:r w:rsidRPr="006E0813">
          <w:rPr>
            <w:rStyle w:val="Hyperlink"/>
          </w:rPr>
          <w:t>House Journal</w:t>
        </w:r>
        <w:r w:rsidRPr="006E0813">
          <w:rPr>
            <w:rStyle w:val="Hyperlink"/>
          </w:rPr>
          <w:noBreakHyphen/>
          <w:t>page 69</w:t>
        </w:r>
      </w:hyperlink>
      <w:r w:rsidRPr="006E0813">
        <w:t>)</w:t>
      </w:r>
    </w:p>
    <w:p w:rsidR="003012AC" w:rsidRDefault="003012AC" w:rsidP="00301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6E0813">
        <w:t>Ref</w:t>
      </w:r>
      <w:r>
        <w:t xml:space="preserve">erred to Committee on </w:t>
      </w:r>
      <w:r w:rsidRPr="006E0813">
        <w:rPr>
          <w:b/>
        </w:rPr>
        <w:t>Judiciary</w:t>
      </w:r>
      <w:r>
        <w:t xml:space="preserve"> </w:t>
      </w:r>
      <w:r w:rsidRPr="006E0813">
        <w:t>(</w:t>
      </w:r>
      <w:hyperlink r:id="rId8" w:history="1">
        <w:r w:rsidRPr="006E0813">
          <w:rPr>
            <w:rStyle w:val="Hyperlink"/>
          </w:rPr>
          <w:t>House Journal</w:t>
        </w:r>
        <w:r w:rsidRPr="006E0813">
          <w:rPr>
            <w:rStyle w:val="Hyperlink"/>
          </w:rPr>
          <w:noBreakHyphen/>
          <w:t>page 69</w:t>
        </w:r>
      </w:hyperlink>
      <w:r w:rsidRPr="006E0813">
        <w:t>)</w:t>
      </w:r>
    </w:p>
    <w:p w:rsidR="003012AC" w:rsidRDefault="003012AC" w:rsidP="003012A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6679" w:rsidRPr="00686679" w:rsidRDefault="00686679" w:rsidP="006866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6679" w:rsidRDefault="00686679" w:rsidP="00686679">
      <w:pPr>
        <w:widowControl w:val="0"/>
        <w:jc w:val="left"/>
      </w:pPr>
      <w:r w:rsidRPr="00686679">
        <w:rPr>
          <w:b/>
        </w:rPr>
        <w:t>VERSIONS OF THIS BILL</w:t>
      </w:r>
    </w:p>
    <w:p w:rsidR="00686679" w:rsidRDefault="00686679" w:rsidP="00686679">
      <w:pPr>
        <w:widowControl w:val="0"/>
        <w:jc w:val="left"/>
      </w:pPr>
    </w:p>
    <w:p w:rsidR="00686679" w:rsidRDefault="00874BC4" w:rsidP="00686679">
      <w:pPr>
        <w:widowControl w:val="0"/>
        <w:jc w:val="left"/>
      </w:pPr>
      <w:hyperlink r:id="rId9" w:history="1">
        <w:r w:rsidR="00686679">
          <w:rPr>
            <w:rStyle w:val="Hyperlink"/>
          </w:rPr>
          <w:t>12/11/2012</w:t>
        </w:r>
      </w:hyperlink>
    </w:p>
    <w:p w:rsidR="00686679" w:rsidRDefault="00686679" w:rsidP="00686679"/>
    <w:p w:rsidR="00686679" w:rsidRDefault="00686679" w:rsidP="00686679">
      <w:pPr>
        <w:sectPr w:rsidR="00686679" w:rsidSect="006866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1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6C1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22</w:t>
      </w:r>
      <w:r>
        <w:noBreakHyphen/>
        <w:t>3</w:t>
      </w:r>
      <w:r>
        <w:noBreakHyphen/>
        <w:t>915 SO AS TO PROVIDE THAT A MAGISTRATE MAY NOT COMMENCE A TRIAL OR ANOTHER PROCEEDING, OR REQUIRE AN ATTORNEY TO APPEAR OR BE PRESENT IN COURT, ON SATURDAY, SUNDAY, OR AFTER FIVE O</w:t>
      </w:r>
      <w:r w:rsidRPr="00664FFA">
        <w:t>’</w:t>
      </w:r>
      <w:r>
        <w:t>CLOCK ON A WEEKDAY EXCEPT IN THE CASE OF AN EMERGENCY AND TO PROVIDE CERTAIN MINIMUM LEVELS OF COMPENSATION FOR JURORS AND OVERTIME PAY FOR COURT PERSONNEL IN THE EVENT OF AN EMERGENCY.</w:t>
      </w:r>
    </w:p>
    <w:p w:rsidR="00506C1D" w:rsidRDefault="00506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06C1D" w:rsidRDefault="00506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06C1D" w:rsidRDefault="00506C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DF4" w:rsidRDefault="00506C1D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85DF4">
        <w:t>Article 9, Chapter 3, Title 22 of the 1976 Code is amended by adding:</w:t>
      </w: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22</w:t>
      </w:r>
      <w:r>
        <w:noBreakHyphen/>
        <w:t>3</w:t>
      </w:r>
      <w:r>
        <w:noBreakHyphen/>
        <w:t>915.</w:t>
      </w:r>
      <w:r w:rsidRPr="000970E4">
        <w:tab/>
        <w:t>(A)</w:t>
      </w:r>
      <w:r>
        <w:tab/>
        <w:t>Notwithstanding a court rule or another provision of law, a magistrate may not commence a trial or another proceeding, or require an attorney to appear or be present in the court, on Saturday, Sunday, or after five o</w:t>
      </w:r>
      <w:r w:rsidRPr="00664FFA">
        <w:t>’</w:t>
      </w:r>
      <w:r>
        <w:t>clock on a weekday except in the case of an emergency.</w:t>
      </w:r>
    </w:p>
    <w:p w:rsidR="00B85DF4" w:rsidRPr="000970E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970E4">
        <w:t>(B)</w:t>
      </w:r>
      <w:r w:rsidRPr="000970E4">
        <w:tab/>
        <w:t xml:space="preserve">If a magistrate determines an emergency exists and court must be held: </w:t>
      </w:r>
    </w:p>
    <w:p w:rsidR="00B85DF4" w:rsidRPr="000970E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0E4">
        <w:tab/>
      </w:r>
      <w:r w:rsidRPr="000970E4">
        <w:tab/>
        <w:t>(1)</w:t>
      </w:r>
      <w:r w:rsidRPr="000970E4">
        <w:tab/>
        <w:t>after five o’clock on a weekday, compensation for jurors must be no less than one hundred dollars per day and court personnel must be paid overtime; and</w:t>
      </w:r>
    </w:p>
    <w:p w:rsidR="00B85DF4" w:rsidRPr="000970E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970E4">
        <w:tab/>
      </w:r>
      <w:r w:rsidRPr="000970E4">
        <w:tab/>
        <w:t>(2)</w:t>
      </w:r>
      <w:r w:rsidRPr="000970E4">
        <w:tab/>
        <w:t>on the weekend, compensation for jurors must be no less than one hundred fifty dollars per day and court personnel must be paid overtime.</w:t>
      </w: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0970E4">
        <w:t>(C)</w:t>
      </w:r>
      <w:r>
        <w:tab/>
        <w:t xml:space="preserve">The provisions of </w:t>
      </w:r>
      <w:r w:rsidRPr="000970E4">
        <w:t>subsection (A)</w:t>
      </w:r>
      <w:r>
        <w:t xml:space="preserve"> do not apply to bond hearings.”</w:t>
      </w: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5DF4" w:rsidRDefault="00B85DF4" w:rsidP="00B85D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F1A3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1A3C" w:rsidRDefault="006F1A3C" w:rsidP="00686679">
      <w:pPr>
        <w:suppressAutoHyphens/>
      </w:pPr>
    </w:p>
    <w:sectPr w:rsidR="006F1A3C" w:rsidSect="0068667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C1D" w:rsidRDefault="00506C1D" w:rsidP="009F0C77">
      <w:r>
        <w:separator/>
      </w:r>
    </w:p>
  </w:endnote>
  <w:endnote w:type="continuationSeparator" w:id="0">
    <w:p w:rsidR="00506C1D" w:rsidRDefault="00506C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200057-B2B6-4A90-B184-1245303035B7}"/>
    <w:embedBold r:id="rId2" w:fontKey="{73DD110B-6DEE-4A08-9B64-A9BAE26802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625A500-46DD-46BF-8F02-9E20917731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76D6FC-7C67-4001-A756-4C22B136DB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4050EF-FC1B-4FFB-BA69-7B7EBE6A15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679" w:rsidRPr="006F1A3C" w:rsidRDefault="00686679" w:rsidP="006F1A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[3055]</w:t>
    </w:r>
    <w:r>
      <w:tab/>
    </w:r>
    <w:r w:rsidR="004D3A1D">
      <w:fldChar w:fldCharType="begin"/>
    </w:r>
    <w:r w:rsidR="004D3A1D">
      <w:instrText xml:space="preserve"> PAGE  \* MERGEFORMAT </w:instrText>
    </w:r>
    <w:r w:rsidR="004D3A1D">
      <w:fldChar w:fldCharType="separate"/>
    </w:r>
    <w:r w:rsidR="00874BC4">
      <w:rPr>
        <w:noProof/>
      </w:rPr>
      <w:t>1</w:t>
    </w:r>
    <w:r w:rsidR="004D3A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C1D" w:rsidRDefault="00506C1D" w:rsidP="009F0C77">
      <w:r>
        <w:separator/>
      </w:r>
    </w:p>
  </w:footnote>
  <w:footnote w:type="continuationSeparator" w:id="0">
    <w:p w:rsidR="00506C1D" w:rsidRDefault="00506C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027AHB13"/>
    <w:docVar w:name="CoverBillType" w:val="b"/>
    <w:docVar w:name="docpath" w:val="L:\Council\bills\MS\7027AHB13.DOCX"/>
    <w:docVar w:name="dvBillNumber" w:val="305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030AA5"/>
    <w:rsid w:val="00011869"/>
    <w:rsid w:val="00030AA5"/>
    <w:rsid w:val="000C1E62"/>
    <w:rsid w:val="000E1785"/>
    <w:rsid w:val="000F40FA"/>
    <w:rsid w:val="0010776B"/>
    <w:rsid w:val="0012764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2AC"/>
    <w:rsid w:val="00301B21"/>
    <w:rsid w:val="00302226"/>
    <w:rsid w:val="00325348"/>
    <w:rsid w:val="0032732C"/>
    <w:rsid w:val="0033065B"/>
    <w:rsid w:val="00336AD0"/>
    <w:rsid w:val="0037079A"/>
    <w:rsid w:val="00384BE8"/>
    <w:rsid w:val="003D01E8"/>
    <w:rsid w:val="003E5288"/>
    <w:rsid w:val="003F6D79"/>
    <w:rsid w:val="0041760A"/>
    <w:rsid w:val="00417C01"/>
    <w:rsid w:val="004656EF"/>
    <w:rsid w:val="004809EE"/>
    <w:rsid w:val="004D3A1D"/>
    <w:rsid w:val="004E3343"/>
    <w:rsid w:val="004E7D54"/>
    <w:rsid w:val="00506C1D"/>
    <w:rsid w:val="005273C6"/>
    <w:rsid w:val="00530A69"/>
    <w:rsid w:val="00545593"/>
    <w:rsid w:val="00577C6C"/>
    <w:rsid w:val="005C2FE2"/>
    <w:rsid w:val="005E2BC9"/>
    <w:rsid w:val="00605102"/>
    <w:rsid w:val="006215AA"/>
    <w:rsid w:val="00686679"/>
    <w:rsid w:val="006913C9"/>
    <w:rsid w:val="0069470D"/>
    <w:rsid w:val="006E4443"/>
    <w:rsid w:val="006F1A3C"/>
    <w:rsid w:val="0071543D"/>
    <w:rsid w:val="00734F00"/>
    <w:rsid w:val="007A70AE"/>
    <w:rsid w:val="008362E8"/>
    <w:rsid w:val="00874BC4"/>
    <w:rsid w:val="008A1768"/>
    <w:rsid w:val="008F0F33"/>
    <w:rsid w:val="008F4429"/>
    <w:rsid w:val="00915C38"/>
    <w:rsid w:val="00935EB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5DF4"/>
    <w:rsid w:val="00BE3C22"/>
    <w:rsid w:val="00BE774E"/>
    <w:rsid w:val="00C0345E"/>
    <w:rsid w:val="00C3483A"/>
    <w:rsid w:val="00C74E9D"/>
    <w:rsid w:val="00C82FD3"/>
    <w:rsid w:val="00C92819"/>
    <w:rsid w:val="00CC6B7B"/>
    <w:rsid w:val="00CD2089"/>
    <w:rsid w:val="00D30746"/>
    <w:rsid w:val="00D73A67"/>
    <w:rsid w:val="00D970A9"/>
    <w:rsid w:val="00DC7197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62AE0BC-0810-4F2D-AA16-B6730536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5D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5DF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66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55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B3D94-A6CB-4C64-9F38-86F68D8E5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3</Pages>
  <Words>339</Words>
  <Characters>1935</Characters>
  <Application>Microsoft Office Word</Application>
  <DocSecurity>0</DocSecurity>
  <Lines>16</Lines>
  <Paragraphs>4</Paragraphs>
  <ScaleCrop>false</ScaleCrop>
  <Company>LPITS</Company>
  <LinksUpToDate>false</LinksUpToDate>
  <CharactersWithSpaces>2270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3055: Magistrates - South Carolina Legislature Online</dc:title>
  <dc:creator>MarthaSanders</dc:creator>
  <cp:lastModifiedBy>N Cumfer</cp:lastModifiedBy>
  <cp:revision>8</cp:revision>
  <cp:lastPrinted>2012-12-05T21:06:00Z</cp:lastPrinted>
  <dcterms:created xsi:type="dcterms:W3CDTF">2012-12-11T20:40:00Z</dcterms:created>
  <dcterms:modified xsi:type="dcterms:W3CDTF">2014-12-05T15:14:00Z</dcterms:modified>
</cp:coreProperties>
</file>