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44C" w:rsidRDefault="00A0644C" w:rsidP="00A0644C">
      <w:pPr>
        <w:widowControl w:val="0"/>
        <w:jc w:val="center"/>
      </w:pPr>
      <w:r w:rsidRPr="00A0644C">
        <w:rPr>
          <w:b/>
        </w:rPr>
        <w:t>South Carolina General Assembly</w:t>
      </w:r>
    </w:p>
    <w:p w:rsidR="00A0644C" w:rsidRDefault="00A0644C" w:rsidP="00A0644C">
      <w:pPr>
        <w:widowControl w:val="0"/>
        <w:jc w:val="center"/>
      </w:pPr>
      <w:r>
        <w:t>120th Session, 2013-2014</w:t>
      </w:r>
    </w:p>
    <w:p w:rsidR="00A0644C" w:rsidRDefault="00A0644C" w:rsidP="00A0644C">
      <w:pPr>
        <w:widowControl w:val="0"/>
        <w:jc w:val="left"/>
      </w:pPr>
    </w:p>
    <w:p w:rsidR="00A0644C" w:rsidRDefault="00A0644C" w:rsidP="00A0644C">
      <w:pPr>
        <w:widowControl w:val="0"/>
        <w:jc w:val="left"/>
        <w:rPr>
          <w:b/>
        </w:rPr>
      </w:pPr>
      <w:r w:rsidRPr="00A0644C">
        <w:rPr>
          <w:b/>
        </w:rPr>
        <w:t>H. 3071</w:t>
      </w:r>
    </w:p>
    <w:p w:rsidR="00A0644C" w:rsidRDefault="00A0644C" w:rsidP="00A0644C">
      <w:pPr>
        <w:widowControl w:val="0"/>
        <w:jc w:val="left"/>
        <w:rPr>
          <w:b/>
        </w:rPr>
      </w:pPr>
    </w:p>
    <w:p w:rsidR="00A0644C" w:rsidRDefault="00A0644C" w:rsidP="00A0644C">
      <w:pPr>
        <w:widowControl w:val="0"/>
        <w:jc w:val="left"/>
      </w:pPr>
      <w:r w:rsidRPr="00A0644C">
        <w:rPr>
          <w:b/>
        </w:rPr>
        <w:t>STATUS INFORMATION</w:t>
      </w:r>
    </w:p>
    <w:p w:rsidR="00A0644C" w:rsidRDefault="00A0644C" w:rsidP="00A0644C">
      <w:pPr>
        <w:widowControl w:val="0"/>
        <w:jc w:val="left"/>
      </w:pPr>
    </w:p>
    <w:p w:rsidR="00A0644C" w:rsidRDefault="00A0644C" w:rsidP="00A0644C">
      <w:pPr>
        <w:widowControl w:val="0"/>
        <w:jc w:val="left"/>
      </w:pPr>
      <w:r>
        <w:t>Concurrent Resolution</w:t>
      </w:r>
    </w:p>
    <w:p w:rsidR="00A0644C" w:rsidRDefault="00A0644C" w:rsidP="00A0644C">
      <w:pPr>
        <w:widowControl w:val="0"/>
        <w:jc w:val="left"/>
      </w:pPr>
      <w:r>
        <w:t>Sponsors: Reps. Delleney, Clemmons and Mack</w:t>
      </w:r>
    </w:p>
    <w:p w:rsidR="00A0644C" w:rsidRDefault="00A0644C" w:rsidP="00A0644C">
      <w:pPr>
        <w:widowControl w:val="0"/>
        <w:jc w:val="left"/>
      </w:pPr>
      <w:r>
        <w:t>Document Path: l:\council\bills\ms\7010ahb13.docx</w:t>
      </w:r>
    </w:p>
    <w:p w:rsidR="00E70D2B" w:rsidRDefault="00E70D2B" w:rsidP="00A0644C">
      <w:pPr>
        <w:widowControl w:val="0"/>
        <w:jc w:val="left"/>
      </w:pPr>
      <w:r>
        <w:t>Companion/Similar bill(s): 94</w:t>
      </w:r>
    </w:p>
    <w:p w:rsidR="00A0644C" w:rsidRDefault="00A0644C" w:rsidP="00A0644C">
      <w:pPr>
        <w:widowControl w:val="0"/>
        <w:jc w:val="left"/>
      </w:pPr>
    </w:p>
    <w:p w:rsidR="0010770C" w:rsidRDefault="0010770C" w:rsidP="00A0644C">
      <w:pPr>
        <w:widowControl w:val="0"/>
        <w:jc w:val="left"/>
      </w:pPr>
      <w:r>
        <w:t>Introduced in the House on January 8, 2013</w:t>
      </w:r>
    </w:p>
    <w:p w:rsidR="0010770C" w:rsidRDefault="0010770C" w:rsidP="00A0644C">
      <w:pPr>
        <w:widowControl w:val="0"/>
        <w:jc w:val="left"/>
      </w:pPr>
      <w:r>
        <w:t>Introduced in the Senate on January 17, 2013</w:t>
      </w:r>
    </w:p>
    <w:p w:rsidR="0010770C" w:rsidRDefault="0010770C" w:rsidP="00A0644C">
      <w:pPr>
        <w:widowControl w:val="0"/>
        <w:jc w:val="left"/>
      </w:pPr>
      <w:r>
        <w:t>Currently residing in the House</w:t>
      </w:r>
    </w:p>
    <w:p w:rsidR="0010770C" w:rsidRDefault="0010770C" w:rsidP="00A0644C">
      <w:pPr>
        <w:widowControl w:val="0"/>
        <w:jc w:val="left"/>
      </w:pPr>
    </w:p>
    <w:p w:rsidR="00A0644C" w:rsidRDefault="00A0644C" w:rsidP="00A0644C">
      <w:pPr>
        <w:widowControl w:val="0"/>
        <w:jc w:val="left"/>
      </w:pPr>
      <w:r>
        <w:t xml:space="preserve">Summary: </w:t>
      </w:r>
      <w:r w:rsidR="002D6FDB">
        <w:t>Election of judges</w:t>
      </w:r>
    </w:p>
    <w:p w:rsidR="00A0644C" w:rsidRDefault="00A0644C" w:rsidP="00A0644C">
      <w:pPr>
        <w:widowControl w:val="0"/>
        <w:jc w:val="left"/>
      </w:pPr>
    </w:p>
    <w:p w:rsidR="00A0644C" w:rsidRDefault="00A0644C" w:rsidP="00A0644C">
      <w:pPr>
        <w:widowControl w:val="0"/>
        <w:jc w:val="left"/>
      </w:pPr>
    </w:p>
    <w:p w:rsidR="00A0644C" w:rsidRDefault="00A0644C" w:rsidP="00A0644C">
      <w:pPr>
        <w:widowControl w:val="0"/>
        <w:tabs>
          <w:tab w:val="center" w:pos="590"/>
          <w:tab w:val="center" w:pos="1440"/>
          <w:tab w:val="left" w:pos="1872"/>
          <w:tab w:val="left" w:pos="9187"/>
        </w:tabs>
        <w:jc w:val="left"/>
      </w:pPr>
      <w:r w:rsidRPr="00A0644C">
        <w:rPr>
          <w:b/>
        </w:rPr>
        <w:t>HISTORY OF LEGISLATIVE ACTIONS</w:t>
      </w:r>
    </w:p>
    <w:p w:rsidR="00A0644C" w:rsidRDefault="00A0644C" w:rsidP="00A0644C">
      <w:pPr>
        <w:widowControl w:val="0"/>
        <w:tabs>
          <w:tab w:val="center" w:pos="590"/>
          <w:tab w:val="center" w:pos="1440"/>
          <w:tab w:val="left" w:pos="1872"/>
          <w:tab w:val="left" w:pos="9187"/>
        </w:tabs>
        <w:jc w:val="left"/>
      </w:pPr>
    </w:p>
    <w:p w:rsidR="00A0644C" w:rsidRPr="00A0644C" w:rsidRDefault="00A0644C" w:rsidP="00A0644C">
      <w:pPr>
        <w:widowControl w:val="0"/>
        <w:tabs>
          <w:tab w:val="center" w:pos="590"/>
          <w:tab w:val="center" w:pos="1440"/>
          <w:tab w:val="left" w:pos="1872"/>
          <w:tab w:val="left" w:pos="9187"/>
        </w:tabs>
        <w:jc w:val="left"/>
      </w:pPr>
      <w:r w:rsidRPr="00A0644C">
        <w:rPr>
          <w:u w:val="single"/>
        </w:rPr>
        <w:tab/>
        <w:t>Date</w:t>
      </w:r>
      <w:r w:rsidRPr="00A0644C">
        <w:rPr>
          <w:u w:val="single"/>
        </w:rPr>
        <w:tab/>
        <w:t>Body</w:t>
      </w:r>
      <w:r w:rsidRPr="00A0644C">
        <w:rPr>
          <w:u w:val="single"/>
        </w:rPr>
        <w:tab/>
        <w:t>Action Description with journal page number</w:t>
      </w:r>
      <w:r w:rsidRPr="00A0644C">
        <w:rPr>
          <w:u w:val="single"/>
        </w:rPr>
        <w:tab/>
      </w:r>
      <w:bookmarkStart w:id="0" w:name="_GoBack"/>
      <w:bookmarkEnd w:id="0"/>
    </w:p>
    <w:p w:rsidR="0028512F" w:rsidRDefault="0028512F" w:rsidP="0028512F">
      <w:pPr>
        <w:widowControl w:val="0"/>
        <w:tabs>
          <w:tab w:val="right" w:pos="1008"/>
          <w:tab w:val="left" w:pos="1152"/>
          <w:tab w:val="left" w:pos="1872"/>
          <w:tab w:val="left" w:pos="9187"/>
        </w:tabs>
        <w:ind w:left="2088" w:hanging="2088"/>
        <w:jc w:val="left"/>
      </w:pPr>
      <w:r>
        <w:tab/>
        <w:t>12/11/2012</w:t>
      </w:r>
      <w:r>
        <w:tab/>
        <w:t>House</w:t>
      </w:r>
      <w:r>
        <w:tab/>
      </w:r>
      <w:r w:rsidRPr="00583DE4">
        <w:t>Prefiled</w:t>
      </w:r>
    </w:p>
    <w:p w:rsidR="0028512F" w:rsidRDefault="0028512F" w:rsidP="0028512F">
      <w:pPr>
        <w:widowControl w:val="0"/>
        <w:tabs>
          <w:tab w:val="right" w:pos="1008"/>
          <w:tab w:val="left" w:pos="1152"/>
          <w:tab w:val="left" w:pos="1872"/>
          <w:tab w:val="left" w:pos="9187"/>
        </w:tabs>
        <w:ind w:left="2088" w:hanging="2088"/>
        <w:jc w:val="left"/>
      </w:pPr>
      <w:r>
        <w:tab/>
        <w:t>12/11/2012</w:t>
      </w:r>
      <w:r>
        <w:tab/>
        <w:t>House</w:t>
      </w:r>
      <w:r>
        <w:tab/>
      </w:r>
      <w:r w:rsidRPr="00583DE4">
        <w:t>Referred to Commit</w:t>
      </w:r>
      <w:r>
        <w:t xml:space="preserve">tee on </w:t>
      </w:r>
      <w:r w:rsidRPr="00583DE4">
        <w:rPr>
          <w:b/>
        </w:rPr>
        <w:t>Invitations and Memorial Resolutions</w:t>
      </w:r>
    </w:p>
    <w:p w:rsidR="0028512F" w:rsidRDefault="0028512F" w:rsidP="0028512F">
      <w:pPr>
        <w:widowControl w:val="0"/>
        <w:tabs>
          <w:tab w:val="right" w:pos="1008"/>
          <w:tab w:val="left" w:pos="1152"/>
          <w:tab w:val="left" w:pos="1872"/>
          <w:tab w:val="left" w:pos="9187"/>
        </w:tabs>
        <w:ind w:left="2088" w:hanging="2088"/>
        <w:jc w:val="left"/>
      </w:pPr>
      <w:r>
        <w:tab/>
        <w:t>1/8/2013</w:t>
      </w:r>
      <w:r>
        <w:tab/>
        <w:t>House</w:t>
      </w:r>
      <w:r>
        <w:tab/>
      </w:r>
      <w:r w:rsidRPr="00583DE4">
        <w:t>Introduced (</w:t>
      </w:r>
      <w:hyperlink r:id="rId7" w:history="1">
        <w:r w:rsidRPr="00583DE4">
          <w:rPr>
            <w:rStyle w:val="Hyperlink"/>
          </w:rPr>
          <w:t>House Journal</w:t>
        </w:r>
        <w:r w:rsidRPr="00583DE4">
          <w:rPr>
            <w:rStyle w:val="Hyperlink"/>
          </w:rPr>
          <w:noBreakHyphen/>
          <w:t>page 18</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r>
        <w:tab/>
        <w:t>1/8/2013</w:t>
      </w:r>
      <w:r>
        <w:tab/>
        <w:t>House</w:t>
      </w:r>
      <w:r>
        <w:tab/>
      </w:r>
      <w:r w:rsidRPr="00583DE4">
        <w:t>Referred to Commit</w:t>
      </w:r>
      <w:r>
        <w:t xml:space="preserve">tee on </w:t>
      </w:r>
      <w:r w:rsidRPr="00583DE4">
        <w:rPr>
          <w:b/>
        </w:rPr>
        <w:t>Invitations and Memorial Resolutions</w:t>
      </w:r>
      <w:r w:rsidRPr="00583DE4">
        <w:t xml:space="preserve"> (</w:t>
      </w:r>
      <w:hyperlink r:id="rId8" w:history="1">
        <w:r w:rsidRPr="00583DE4">
          <w:rPr>
            <w:rStyle w:val="Hyperlink"/>
          </w:rPr>
          <w:t>House Journal</w:t>
        </w:r>
        <w:r w:rsidRPr="00583DE4">
          <w:rPr>
            <w:rStyle w:val="Hyperlink"/>
          </w:rPr>
          <w:noBreakHyphen/>
          <w:t>page 18</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r>
        <w:tab/>
        <w:t>1/15/2013</w:t>
      </w:r>
      <w:r>
        <w:tab/>
        <w:t>House</w:t>
      </w:r>
      <w:r>
        <w:tab/>
      </w:r>
      <w:r w:rsidRPr="00583DE4">
        <w:t>Committee re</w:t>
      </w:r>
      <w:r>
        <w:t xml:space="preserve">port: Favorable </w:t>
      </w:r>
      <w:r w:rsidRPr="00583DE4">
        <w:rPr>
          <w:b/>
        </w:rPr>
        <w:t>Invitations and Memorial Resolutions</w:t>
      </w:r>
      <w:r w:rsidRPr="00583DE4">
        <w:t xml:space="preserve"> (</w:t>
      </w:r>
      <w:hyperlink r:id="rId9" w:history="1">
        <w:r w:rsidRPr="00583DE4">
          <w:rPr>
            <w:rStyle w:val="Hyperlink"/>
          </w:rPr>
          <w:t>House Journal</w:t>
        </w:r>
        <w:r w:rsidRPr="00583DE4">
          <w:rPr>
            <w:rStyle w:val="Hyperlink"/>
          </w:rPr>
          <w:noBreakHyphen/>
          <w:t>page 2</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r>
        <w:tab/>
        <w:t>1/16/2013</w:t>
      </w:r>
      <w:r>
        <w:tab/>
        <w:t>House</w:t>
      </w:r>
      <w:r>
        <w:tab/>
      </w:r>
      <w:r w:rsidRPr="00583DE4">
        <w:t>Adopted, sent to Senate (</w:t>
      </w:r>
      <w:hyperlink r:id="rId10" w:history="1">
        <w:r w:rsidRPr="00583DE4">
          <w:rPr>
            <w:rStyle w:val="Hyperlink"/>
          </w:rPr>
          <w:t>House Journal</w:t>
        </w:r>
        <w:r w:rsidRPr="00583DE4">
          <w:rPr>
            <w:rStyle w:val="Hyperlink"/>
          </w:rPr>
          <w:noBreakHyphen/>
          <w:t>page 25</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r>
        <w:tab/>
        <w:t>1/17/2013</w:t>
      </w:r>
      <w:r>
        <w:tab/>
        <w:t>Senate</w:t>
      </w:r>
      <w:r>
        <w:tab/>
      </w:r>
      <w:r w:rsidRPr="00583DE4">
        <w:t>Introduced (</w:t>
      </w:r>
      <w:hyperlink r:id="rId11" w:history="1">
        <w:r w:rsidRPr="00583DE4">
          <w:rPr>
            <w:rStyle w:val="Hyperlink"/>
          </w:rPr>
          <w:t>Senate Journal</w:t>
        </w:r>
        <w:r w:rsidRPr="00583DE4">
          <w:rPr>
            <w:rStyle w:val="Hyperlink"/>
          </w:rPr>
          <w:noBreakHyphen/>
          <w:t>page 9</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r>
        <w:tab/>
        <w:t>1/17/2013</w:t>
      </w:r>
      <w:r>
        <w:tab/>
        <w:t>Senate</w:t>
      </w:r>
      <w:r>
        <w:tab/>
      </w:r>
      <w:r w:rsidRPr="00583DE4">
        <w:t>Ref</w:t>
      </w:r>
      <w:r>
        <w:t xml:space="preserve">erred to Committee on </w:t>
      </w:r>
      <w:r w:rsidRPr="00583DE4">
        <w:rPr>
          <w:b/>
        </w:rPr>
        <w:t>Judiciary</w:t>
      </w:r>
      <w:r>
        <w:t xml:space="preserve"> </w:t>
      </w:r>
      <w:r w:rsidRPr="00583DE4">
        <w:t>(</w:t>
      </w:r>
      <w:hyperlink r:id="rId12" w:history="1">
        <w:r w:rsidRPr="00583DE4">
          <w:rPr>
            <w:rStyle w:val="Hyperlink"/>
          </w:rPr>
          <w:t>Senate Journal</w:t>
        </w:r>
        <w:r w:rsidRPr="00583DE4">
          <w:rPr>
            <w:rStyle w:val="Hyperlink"/>
          </w:rPr>
          <w:noBreakHyphen/>
          <w:t>page 9</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r>
        <w:tab/>
        <w:t>1/23/2013</w:t>
      </w:r>
      <w:r>
        <w:tab/>
        <w:t>Senate</w:t>
      </w:r>
      <w:r>
        <w:tab/>
      </w:r>
      <w:r w:rsidRPr="00583DE4">
        <w:t>Recal</w:t>
      </w:r>
      <w:r>
        <w:t xml:space="preserve">led from Committee on </w:t>
      </w:r>
      <w:r w:rsidRPr="00583DE4">
        <w:rPr>
          <w:b/>
        </w:rPr>
        <w:t>Judiciary</w:t>
      </w:r>
      <w:r>
        <w:t xml:space="preserve"> </w:t>
      </w:r>
      <w:r w:rsidRPr="00583DE4">
        <w:t>(</w:t>
      </w:r>
      <w:hyperlink r:id="rId13" w:history="1">
        <w:r w:rsidRPr="00583DE4">
          <w:rPr>
            <w:rStyle w:val="Hyperlink"/>
          </w:rPr>
          <w:t>Senate Journal</w:t>
        </w:r>
        <w:r w:rsidRPr="00583DE4">
          <w:rPr>
            <w:rStyle w:val="Hyperlink"/>
          </w:rPr>
          <w:noBreakHyphen/>
          <w:t>page 2</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r>
        <w:tab/>
        <w:t>1/23/2013</w:t>
      </w:r>
      <w:r>
        <w:tab/>
        <w:t>Senate</w:t>
      </w:r>
      <w:r>
        <w:tab/>
      </w:r>
      <w:r w:rsidRPr="00583DE4">
        <w:t>Adopted, sent to House (</w:t>
      </w:r>
      <w:hyperlink r:id="rId14" w:history="1">
        <w:r w:rsidRPr="00583DE4">
          <w:rPr>
            <w:rStyle w:val="Hyperlink"/>
          </w:rPr>
          <w:t>Senate Journal</w:t>
        </w:r>
        <w:r w:rsidRPr="00583DE4">
          <w:rPr>
            <w:rStyle w:val="Hyperlink"/>
          </w:rPr>
          <w:noBreakHyphen/>
          <w:t>page 2</w:t>
        </w:r>
      </w:hyperlink>
      <w:r w:rsidRPr="00583DE4">
        <w:t>)</w:t>
      </w:r>
    </w:p>
    <w:p w:rsidR="0028512F" w:rsidRDefault="0028512F" w:rsidP="0028512F">
      <w:pPr>
        <w:widowControl w:val="0"/>
        <w:tabs>
          <w:tab w:val="right" w:pos="1008"/>
          <w:tab w:val="left" w:pos="1152"/>
          <w:tab w:val="left" w:pos="1872"/>
          <w:tab w:val="left" w:pos="9187"/>
        </w:tabs>
        <w:ind w:left="2088" w:hanging="2088"/>
        <w:jc w:val="left"/>
      </w:pPr>
    </w:p>
    <w:p w:rsidR="00A0644C" w:rsidRPr="00A0644C" w:rsidRDefault="00A0644C" w:rsidP="00A0644C">
      <w:pPr>
        <w:widowControl w:val="0"/>
        <w:tabs>
          <w:tab w:val="right" w:pos="1008"/>
          <w:tab w:val="left" w:pos="1152"/>
          <w:tab w:val="left" w:pos="1872"/>
          <w:tab w:val="left" w:pos="9187"/>
        </w:tabs>
        <w:ind w:left="2088" w:hanging="2088"/>
        <w:jc w:val="left"/>
      </w:pPr>
    </w:p>
    <w:p w:rsidR="00A0644C" w:rsidRDefault="00A0644C" w:rsidP="00A0644C">
      <w:pPr>
        <w:widowControl w:val="0"/>
        <w:jc w:val="left"/>
      </w:pPr>
      <w:r w:rsidRPr="00A0644C">
        <w:rPr>
          <w:b/>
        </w:rPr>
        <w:t>VERSIONS OF THIS BILL</w:t>
      </w:r>
    </w:p>
    <w:p w:rsidR="00A0644C" w:rsidRDefault="00A0644C" w:rsidP="00A0644C">
      <w:pPr>
        <w:widowControl w:val="0"/>
        <w:jc w:val="left"/>
      </w:pPr>
    </w:p>
    <w:p w:rsidR="00A0644C" w:rsidRDefault="001E34C0" w:rsidP="00A0644C">
      <w:pPr>
        <w:widowControl w:val="0"/>
        <w:jc w:val="left"/>
      </w:pPr>
      <w:hyperlink r:id="rId15" w:history="1">
        <w:r w:rsidR="00A0644C">
          <w:rPr>
            <w:rStyle w:val="Hyperlink"/>
          </w:rPr>
          <w:t>12/11/2012</w:t>
        </w:r>
      </w:hyperlink>
    </w:p>
    <w:p w:rsidR="00DC3858" w:rsidRDefault="001E34C0" w:rsidP="00A0644C">
      <w:hyperlink r:id="rId16" w:history="1">
        <w:r w:rsidR="00DC3858" w:rsidRPr="00DC3858">
          <w:rPr>
            <w:rStyle w:val="Hyperlink"/>
          </w:rPr>
          <w:t>1/15/2013</w:t>
        </w:r>
      </w:hyperlink>
    </w:p>
    <w:p w:rsidR="00A0644C" w:rsidRDefault="00A0644C" w:rsidP="00A0644C"/>
    <w:p w:rsidR="00A0644C" w:rsidRDefault="00A0644C" w:rsidP="00A0644C">
      <w:pPr>
        <w:sectPr w:rsidR="00A0644C" w:rsidSect="00A0644C">
          <w:pgSz w:w="12240" w:h="15840" w:code="1"/>
          <w:pgMar w:top="1080" w:right="1440" w:bottom="1080" w:left="1440" w:header="720" w:footer="720" w:gutter="0"/>
          <w:cols w:space="720"/>
          <w:noEndnote/>
          <w:docGrid w:linePitch="360"/>
        </w:sectPr>
      </w:pPr>
    </w:p>
    <w:p w:rsidR="00DC3858" w:rsidRDefault="00DC3858" w:rsidP="001D7F4F">
      <w:pPr>
        <w:pStyle w:val="BillDots"/>
      </w:pPr>
      <w:r>
        <w:lastRenderedPageBreak/>
        <w:t>COMMITTEE REPORT</w:t>
      </w:r>
    </w:p>
    <w:p w:rsidR="00DC3858" w:rsidRDefault="00DC3858" w:rsidP="001D7F4F">
      <w:pPr>
        <w:pStyle w:val="BillDots"/>
      </w:pPr>
      <w:r>
        <w:t>January 15, 2013</w:t>
      </w:r>
    </w:p>
    <w:p w:rsidR="00DC3858" w:rsidRDefault="00DC3858" w:rsidP="001D7F4F">
      <w:pPr>
        <w:pStyle w:val="BillDots"/>
      </w:pPr>
    </w:p>
    <w:p w:rsidR="00DC3858" w:rsidRPr="00EF07E7" w:rsidRDefault="00DC3858" w:rsidP="00EF07E7">
      <w:pPr>
        <w:pStyle w:val="BillDots"/>
        <w:tabs>
          <w:tab w:val="clear" w:pos="216"/>
          <w:tab w:val="clear" w:pos="432"/>
          <w:tab w:val="clear" w:pos="648"/>
          <w:tab w:val="clear" w:pos="864"/>
          <w:tab w:val="clear" w:pos="1080"/>
          <w:tab w:val="clear" w:pos="1296"/>
          <w:tab w:val="clear" w:pos="5904"/>
          <w:tab w:val="right" w:pos="5933"/>
        </w:tabs>
      </w:pPr>
      <w:r>
        <w:tab/>
      </w:r>
      <w:r>
        <w:rPr>
          <w:b/>
          <w:sz w:val="36"/>
        </w:rPr>
        <w:t>H. 3071</w:t>
      </w:r>
    </w:p>
    <w:p w:rsidR="00DC3858" w:rsidRDefault="00DC3858" w:rsidP="001D7F4F">
      <w:pPr>
        <w:pStyle w:val="BillDots"/>
      </w:pPr>
    </w:p>
    <w:p w:rsidR="00DC3858" w:rsidRDefault="00DC3858" w:rsidP="00EF07E7">
      <w:pPr>
        <w:pStyle w:val="BillDots"/>
        <w:jc w:val="center"/>
      </w:pPr>
      <w:r>
        <w:t xml:space="preserve">Introduced by </w:t>
      </w:r>
      <w:r w:rsidRPr="00431B90">
        <w:t>Reps. Delleney, Clemmons and Mack</w:t>
      </w:r>
    </w:p>
    <w:p w:rsidR="00DC3858" w:rsidRDefault="00DC3858" w:rsidP="001D7F4F">
      <w:pPr>
        <w:pStyle w:val="BillDots"/>
      </w:pPr>
    </w:p>
    <w:p w:rsidR="00DC3858" w:rsidRDefault="00DC3858" w:rsidP="001D7F4F">
      <w:pPr>
        <w:pStyle w:val="BillDots"/>
      </w:pPr>
      <w:r>
        <w:t>S. Printed 1/15/13--H.</w:t>
      </w:r>
    </w:p>
    <w:p w:rsidR="00DC3858" w:rsidRDefault="00DC3858" w:rsidP="001D7F4F">
      <w:pPr>
        <w:pStyle w:val="BillDots"/>
      </w:pPr>
      <w:r>
        <w:t>Read the first time January 8, 2013.</w:t>
      </w:r>
    </w:p>
    <w:p w:rsidR="00DC3858" w:rsidRPr="00EF07E7" w:rsidRDefault="00DC3858" w:rsidP="00EF07E7">
      <w:pPr>
        <w:pStyle w:val="BillDots"/>
        <w:jc w:val="center"/>
      </w:pPr>
      <w:r>
        <w:rPr>
          <w:u w:val="single"/>
        </w:rPr>
        <w:t>            </w:t>
      </w:r>
    </w:p>
    <w:p w:rsidR="00DC3858" w:rsidRDefault="00DC3858" w:rsidP="001D7F4F">
      <w:pPr>
        <w:pStyle w:val="BillDots"/>
      </w:pPr>
    </w:p>
    <w:p w:rsidR="00DC3858" w:rsidRDefault="00DC3858" w:rsidP="00EF07E7">
      <w:pPr>
        <w:pStyle w:val="BillDots"/>
        <w:jc w:val="center"/>
        <w:rPr>
          <w:b/>
        </w:rPr>
      </w:pPr>
      <w:r>
        <w:rPr>
          <w:b/>
        </w:rPr>
        <w:t>THE COMMITTEE ON</w:t>
      </w:r>
    </w:p>
    <w:p w:rsidR="00DC3858" w:rsidRPr="00EF07E7" w:rsidRDefault="00DC3858" w:rsidP="00EF07E7">
      <w:pPr>
        <w:pStyle w:val="BillDots"/>
        <w:jc w:val="center"/>
      </w:pPr>
      <w:r>
        <w:rPr>
          <w:b/>
        </w:rPr>
        <w:t>INVITATIONS AND MEMORIAL RESOLUTIONS</w:t>
      </w:r>
    </w:p>
    <w:p w:rsidR="00DC3858" w:rsidRDefault="00DC3858" w:rsidP="001D7F4F">
      <w:pPr>
        <w:pStyle w:val="BillDots"/>
      </w:pPr>
      <w:r>
        <w:tab/>
        <w:t xml:space="preserve">To whom was referred a Concurrent Resolution (H. 3071) </w:t>
      </w:r>
      <w:r w:rsidRPr="00EF07E7">
        <w:rPr>
          <w:color w:val="000000" w:themeColor="text1"/>
          <w:u w:color="000000" w:themeColor="text1"/>
        </w:rPr>
        <w:t xml:space="preserve">to fix noon on </w:t>
      </w:r>
      <w:r w:rsidRPr="00EF07E7">
        <w:rPr>
          <w:bCs/>
          <w:color w:val="000000" w:themeColor="text1"/>
          <w:u w:color="000000" w:themeColor="text1"/>
        </w:rPr>
        <w:t>Wednesday, January 30, 2013, as</w:t>
      </w:r>
      <w:r w:rsidRPr="00EF07E7">
        <w:rPr>
          <w:color w:val="000000" w:themeColor="text1"/>
          <w:u w:color="000000" w:themeColor="text1"/>
        </w:rPr>
        <w:t xml:space="preserve"> the time to elect a successor to a certain judge of the Court of Appeals, Seat 3, whose term</w:t>
      </w:r>
      <w:r>
        <w:t>, etc., respectfully</w:t>
      </w:r>
    </w:p>
    <w:p w:rsidR="00DC3858" w:rsidRPr="00EF07E7" w:rsidRDefault="00DC3858" w:rsidP="00EF07E7">
      <w:pPr>
        <w:pStyle w:val="BillDots"/>
        <w:jc w:val="center"/>
      </w:pPr>
      <w:r>
        <w:rPr>
          <w:b/>
        </w:rPr>
        <w:t>REPORT:</w:t>
      </w:r>
    </w:p>
    <w:p w:rsidR="00DC3858" w:rsidRDefault="00DC3858" w:rsidP="001D7F4F">
      <w:pPr>
        <w:pStyle w:val="BillDots"/>
      </w:pPr>
      <w:r>
        <w:tab/>
        <w:t>That they have duly and carefully considered the same and recommend that the same do pass:</w:t>
      </w:r>
    </w:p>
    <w:p w:rsidR="00DC3858" w:rsidRDefault="00DC3858" w:rsidP="001D7F4F">
      <w:pPr>
        <w:pStyle w:val="BillDots"/>
      </w:pPr>
    </w:p>
    <w:p w:rsidR="00DC3858" w:rsidRDefault="00DC3858" w:rsidP="001D7F4F">
      <w:pPr>
        <w:pStyle w:val="BillDots"/>
      </w:pPr>
      <w:r>
        <w:t>LISTON D. BARFIELD for Committee.</w:t>
      </w:r>
    </w:p>
    <w:p w:rsidR="00DC3858" w:rsidRPr="00EF07E7" w:rsidRDefault="00DC3858" w:rsidP="00EF07E7">
      <w:pPr>
        <w:pStyle w:val="BillDots"/>
        <w:jc w:val="center"/>
      </w:pPr>
      <w:r>
        <w:rPr>
          <w:u w:val="single"/>
        </w:rPr>
        <w:t>            </w:t>
      </w:r>
    </w:p>
    <w:p w:rsidR="00DC3858" w:rsidRDefault="00DC3858" w:rsidP="001D7F4F">
      <w:pPr>
        <w:pStyle w:val="BillDots"/>
        <w:sectPr w:rsidR="00DC3858" w:rsidSect="00EF07E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DC3858" w:rsidRDefault="00DC3858" w:rsidP="001D7F4F">
      <w:pPr>
        <w:pStyle w:val="BillDots"/>
      </w:pPr>
    </w:p>
    <w:p w:rsidR="00DC3858" w:rsidRDefault="00DC3858" w:rsidP="003D01E8">
      <w:pPr>
        <w:pStyle w:val="Numbersforbills"/>
      </w:pP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Pr="00325348" w:rsidRDefault="00DC3858" w:rsidP="00DA0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Pr="00A04113" w:rsidRDefault="00DC3858"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4113">
        <w:rPr>
          <w:color w:val="000000" w:themeColor="text1"/>
          <w:u w:color="000000" w:themeColor="text1"/>
        </w:rPr>
        <w:t xml:space="preserve">TO FIX NOON ON </w:t>
      </w:r>
      <w:r w:rsidRPr="00A04113">
        <w:rPr>
          <w:bCs/>
          <w:color w:val="000000" w:themeColor="text1"/>
          <w:u w:color="000000" w:themeColor="text1"/>
        </w:rPr>
        <w:t>WEDNESDAY, JANUARY 30, 2013, AS</w:t>
      </w:r>
      <w:r w:rsidRPr="00A04113">
        <w:rPr>
          <w:color w:val="000000" w:themeColor="text1"/>
          <w:u w:color="000000" w:themeColor="text1"/>
        </w:rPr>
        <w:t xml:space="preserve"> THE TIME TO ELECT A SUCCESSOR TO A CERTAIN JUDGE OF THE COURT OF APPEALS, SEAT 3, WHOSE TERM WILL EXPIRE JUNE 30, 2013; TO ELECT A SUCCESSOR TO A CERTAIN JUDGE OF THE COURT OF APPEALS, SEAT 4, WHOSE TERM WILL EXPIRE JUNE 30, 2013; TO ELECT A SUCCESSOR TO A CERTAIN JUDGE OF THE CIRCUIT COURT, FIFTH JUDICIAL CIRCUIT, SEAT 1, WHOSE TERM WILL EXPIRE JUNE 30, 2013; TO ELECT A SUCCESSOR TO A CERTAIN JUDGE OF THE CIRCUIT COURT, SEVENTH JUDICIAL CIRCUIT, SEAT 1, WHOSE TERM WILL EXPIRE ON JUNE 30, 2013; TO ELECT A SUCCESSOR TO A CERTAIN JUDGE OF THE CIRCUIT COURT, NINTH JUDICIAL CIRCUIT, SEAT 1, WHOSE TERM WILL EXPIRE JUNE 30, 2013; TO ELECT A SUCCESSOR TO A CERTAIN JUDGE OF THE CIRCUIT COURT, TENTH JUDICIAL CIRCUIT, SEAT 1, WHOSE TERM WILL EXPIRE JUNE 30, 2013; TO ELECT A JUDGE TO A NEWLY CREATED</w:t>
      </w:r>
      <w:r>
        <w:rPr>
          <w:color w:val="000000" w:themeColor="text1"/>
          <w:u w:color="000000" w:themeColor="text1"/>
        </w:rPr>
        <w:t xml:space="preserve"> SEAT FOR THE CIRCUIT COURT, AT L</w:t>
      </w:r>
      <w:r w:rsidRPr="00A04113">
        <w:rPr>
          <w:color w:val="000000" w:themeColor="text1"/>
          <w:u w:color="000000" w:themeColor="text1"/>
        </w:rPr>
        <w:t>ARGE, SEAT 14, WHOSE TERM WILL BE FROM JULY 1, 2013, UNTIL JUNE 30, 2019; TO ELECT A JUDGE TO A NEWLY CREATED SEAT FOR THE CIRCUIT COURT, AT</w:t>
      </w:r>
      <w:r>
        <w:rPr>
          <w:color w:val="000000" w:themeColor="text1"/>
          <w:u w:color="000000" w:themeColor="text1"/>
        </w:rPr>
        <w:t xml:space="preserve"> </w:t>
      </w:r>
      <w:r w:rsidRPr="00A04113">
        <w:rPr>
          <w:color w:val="000000" w:themeColor="text1"/>
          <w:u w:color="000000" w:themeColor="text1"/>
        </w:rPr>
        <w:t>LARGE, SEAT 15, WHOSE TERM WILL BE FROM JULY 1, 2013, UNTIL JUNE 30, 2019; TO ELECT A JUDGE TO A NEWLY CREATED SEAT FOR THE CIRCUIT COURT, AT</w:t>
      </w:r>
      <w:r>
        <w:rPr>
          <w:color w:val="000000" w:themeColor="text1"/>
          <w:u w:color="000000" w:themeColor="text1"/>
        </w:rPr>
        <w:t xml:space="preserve"> </w:t>
      </w:r>
      <w:r w:rsidRPr="00A04113">
        <w:rPr>
          <w:color w:val="000000" w:themeColor="text1"/>
          <w:u w:color="000000" w:themeColor="text1"/>
        </w:rPr>
        <w:t>LARGE, SEAT 16, WHOSE TERM WILL BE FROM JULY 1, 2013, UNTIL JUNE 30, 2019; TO ELECT A SUCCESSOR TO A CERTAIN JUDGE OF THE FAMILY COURT, FIRST JUDICIAL CIRCUIT, SEAT 1, WHOSE TERM WILL EXPIRE JUNE 30, 2013; TO ELECT A SUCCESSOR TO A CERTAIN JUDGE OF THE FAMILY COURT, SECOND JUDICIAL CIRCUIT, SEAT 2, WHOSE TERM WILL EXPIRE JUNE 30, 2013; TO ELECT A SUCCESSOR TO A CERTAIN JUDGE OF THE FAMILY COURT, THIRD JUDICIAL CIRCUIT, SEAT 2, WHOSE TERM WILL EXPIRE JUNE 30, 2013; TO ELECT A SUCCESSOR TO A CERTAIN JUDGE OF THE FAMILY COURT, THIRD JUDICIAL CIRCUIT, SEAT 3, WHOSE TERM WILL EXPIRE JUNE 30, 2013; TO ELECT A SUCCESSOR TO A CERTAIN JUDGE OF THE FAMILY COURT FOR THE FIFTH JUDICIAL CIRCUIT, SEAT 2, WHOSE TERM WILL EXPIRE JUNE 30, 2013, AND TO FILL THE SUBSEQUENT FULL TERM WHICH WILL EXPIRE JUNE 30, 2019; TO ELECT A SUCCESSOR TO A CERTAIN JUDGE OF THE FAMILY COURT, FIFTH JUDICIAL CIRCUIT, SEAT 3, WHOSE TERM WILL EXPIRE JUNE 30, 2013; TO ELECT A SUCCESSOR TO A CERTAIN JUDGE OF THE FAMILY COURT, SIXTH JUDICIAL CIRCUIT, SEAT 1, WHOSE TERM WILL EXPIRE JUNE 30, 2013; TO ELECT A SUCCESSOR TO A CERTAIN JUDGE OF</w:t>
      </w:r>
      <w:r>
        <w:rPr>
          <w:color w:val="000000" w:themeColor="text1"/>
          <w:u w:color="000000" w:themeColor="text1"/>
        </w:rPr>
        <w:t xml:space="preserve"> THE</w:t>
      </w:r>
      <w:r w:rsidRPr="00A04113">
        <w:rPr>
          <w:color w:val="000000" w:themeColor="text1"/>
          <w:u w:color="000000" w:themeColor="text1"/>
        </w:rPr>
        <w:t xml:space="preserve"> FAMILY COURT, SEVENTH JUDICIAL CIRCUIT, SEAT 1, WHOSE TERM WILL EXPIRE JUNE 30, 2013; TO ELECT A SUCCESSOR TO A CERTAIN JUDGE OF THE FAMILY COURT, SEVENTH JUDICIAL CIRCUIT, SEAT 2, WHOSE TERM WILL EXPIRE JUNE 30, 2013; TO ELECT A SUCCESSOR TO A CERTAIN JUDGE OF THE FAMILY COURT, EIGHTH JUDICIAL CIRCUIT, SEAT 1, WHOSE TERM WILL EXPIRE JUNE 30, 2013; TO ELECT A SUCCESSOR TO A CERTAIN JUDGE OF THE FAMILY COURT, EIGHTH JUDICIAL CIRCUIT, SEAT 3, WHOSE TERM WILL EXPIRE JUNE 30, 2013, AND TO FILL THE SUBSEQUENT FULL TERM WHICH WILL EXPIRE JUNE 30, 2019; TO ELECT A SUCCESSOR TO A CERTAIN JUDGE OF THE FAMILY COURT, NINTH JUDICIAL CIRCUIT, SEAT 2, WHOSE TERM WILL EXPIRE JUNE 30, 2013; TO ELECT A SUCCESSOR TO A CERTAIN JUDGE OF THE FAMILY COURT, NINTH JUDICIAL CIRCUIT, SEAT 4, WHOSE TERM WILL EXPIRE JUNE 30, 2013; TO ELECT A SUCCESSOR TO A CERTAIN JUDGE OF THE FAMILY COURT, TENTH JUDICIAL CIRCUIT, SEAT 1, WHOSE TERM WILL EXPIRE JUNE 30, 2013; TO ELECT A SUCCESSOR TO A CERTAIN JUDGE OF THE FAMILY COURT, TENTH JUDICIAL CIRCUIT, SEAT 3, WHOSE TERM WILL EXPIRE JUNE 30, 2013; TO ELECT A SUCCESSOR TO A CERTAIN JUDGE OF THE FAMILY COURT, ELEVENTH JUDICIAL CIRCUIT, SEAT 2, WHOSE TERM WILL EXPIRE JUNE 30, 2013; TO ELECT A SUCCESSOR TO A CERTAIN JUDGE OF THE FAMILY COURT, TWELFTH JUDICIAL CIRCUIT, SEAT 1, WHOSE TERM WILL EXPIRE JUNE 30, 2013; TO ELECT A SUCCESSOR TO A CERTAIN JUDGE OF THE FAMILY COURT, TWELFTH JUDICIAL CIRCUIT, SEAT 2, WHOSE TERM WILL EXPIRE JUNE 30, 2013; TO ELECT A SUCCESSOR TO A CERTAIN JUDGE OF THE FAMILY COURT, THIRTEENTH JUDICIAL CIRCUIT, SEAT 1, WHOSE TERM WILL EXPIRE JUNE 30, 2013; TO ELECT A SUCCESSOR TO A CERTAIN JUDGE OF THE FAMILY COURT, THIRTEENTH JUDICIAL CIRCUIT, SEAT 2, WHOSE TERM WILL EXPIRE JUNE 30, 2013; TO ELECT A SUCCESSOR TO A CERTAIN JUDGE OF THE FAMILY COURT, FOURTEENTH JUDICIAL CIRCUIT, SEAT 1, WHOSE TERM WILL EXPIRE JUNE 30, 2013; TO ELECT A SUCCESSOR TO A CERTAIN JUDGE OF</w:t>
      </w:r>
      <w:r>
        <w:rPr>
          <w:color w:val="000000" w:themeColor="text1"/>
          <w:u w:color="000000" w:themeColor="text1"/>
        </w:rPr>
        <w:t xml:space="preserve"> THE</w:t>
      </w:r>
      <w:r w:rsidRPr="00A04113">
        <w:rPr>
          <w:color w:val="000000" w:themeColor="text1"/>
          <w:u w:color="000000" w:themeColor="text1"/>
        </w:rPr>
        <w:t xml:space="preserve"> FAMILY COURT, FIFTEENTH JUDICIAL CIRCUIT, SEAT 1, WHOSE TERM WILL EXPIRE JUNE 30, 2013; TO ELECT A SUCCESSOR TO A CERTAIN JUDGE OF THE FAMILY COURT, SIXTEENTH JUDICIAL CIRCUIT, SEAT 2, WHOSE TERM WILL EXPIRE JUNE 30, 2013; TO ELECT A JUDGE TO A NEWLY CREATED SEAT FOR THE FAMILY COURT, AT</w:t>
      </w:r>
      <w:r>
        <w:rPr>
          <w:color w:val="000000" w:themeColor="text1"/>
          <w:u w:color="000000" w:themeColor="text1"/>
        </w:rPr>
        <w:t xml:space="preserve"> </w:t>
      </w:r>
      <w:r w:rsidRPr="00A04113">
        <w:rPr>
          <w:color w:val="000000" w:themeColor="text1"/>
          <w:u w:color="000000" w:themeColor="text1"/>
        </w:rPr>
        <w:t>LARGE, SEAT 1, WHOSE TERM WILL BE FROM JULY 1, 2013, UNTIL JUNE 30, 2019; TO ELECT A JUDGE TO A NEWLY CREATE</w:t>
      </w:r>
      <w:r>
        <w:rPr>
          <w:color w:val="000000" w:themeColor="text1"/>
          <w:u w:color="000000" w:themeColor="text1"/>
        </w:rPr>
        <w:t xml:space="preserve">D SEAT FOR THE FAMILY COURT, AT </w:t>
      </w:r>
      <w:r w:rsidRPr="00A04113">
        <w:rPr>
          <w:color w:val="000000" w:themeColor="text1"/>
          <w:u w:color="000000" w:themeColor="text1"/>
        </w:rPr>
        <w:t>LARGE, SEAT 2, WHOSE TERM WILL BE FROM JULY 1, 2013, UNTIL JUNE 30, 2019;</w:t>
      </w:r>
      <w:r>
        <w:rPr>
          <w:color w:val="000000" w:themeColor="text1"/>
          <w:u w:color="000000" w:themeColor="text1"/>
        </w:rPr>
        <w:t xml:space="preserve"> </w:t>
      </w:r>
      <w:r w:rsidRPr="00A04113">
        <w:rPr>
          <w:color w:val="000000" w:themeColor="text1"/>
          <w:u w:color="000000" w:themeColor="text1"/>
        </w:rPr>
        <w:t>TO ELECT A JUDGE TO A NEWLY CREATED SEAT FOR THE FAMILY COURT, AT</w:t>
      </w:r>
      <w:r>
        <w:rPr>
          <w:color w:val="000000" w:themeColor="text1"/>
          <w:u w:color="000000" w:themeColor="text1"/>
        </w:rPr>
        <w:t xml:space="preserve"> </w:t>
      </w:r>
      <w:r w:rsidRPr="00A04113">
        <w:rPr>
          <w:color w:val="000000" w:themeColor="text1"/>
          <w:u w:color="000000" w:themeColor="text1"/>
        </w:rPr>
        <w:t>LARGE, SEAT 3, WHOSE TERM WILL BE FROM JULY 1, 2013, UNTIL JUNE 30, 2019; TO ELECT A JUDGE TO A NEWLY CREATED SEAT FOR THE FAMILY COURT, AT</w:t>
      </w:r>
      <w:r>
        <w:rPr>
          <w:color w:val="000000" w:themeColor="text1"/>
          <w:u w:color="000000" w:themeColor="text1"/>
        </w:rPr>
        <w:t xml:space="preserve"> </w:t>
      </w:r>
      <w:r w:rsidRPr="00A04113">
        <w:rPr>
          <w:color w:val="000000" w:themeColor="text1"/>
          <w:u w:color="000000" w:themeColor="text1"/>
        </w:rPr>
        <w:t>LARGE, SEAT 4, WHOSE TERM WILL BE FROM JULY 1, 2013, UNTIL JUNE 30, 2019; TO ELECT A JUDGE TO A NEWLY CREATED SEAT FOR THE FAMILY COURT, AT</w:t>
      </w:r>
      <w:r>
        <w:rPr>
          <w:color w:val="000000" w:themeColor="text1"/>
          <w:u w:color="000000" w:themeColor="text1"/>
        </w:rPr>
        <w:t xml:space="preserve"> </w:t>
      </w:r>
      <w:r w:rsidRPr="00A04113">
        <w:rPr>
          <w:color w:val="000000" w:themeColor="text1"/>
          <w:u w:color="000000" w:themeColor="text1"/>
        </w:rPr>
        <w:t>LARGE, SEAT 5, WHOSE TERM WILL BE FROM JULY 1, 2013, UNTIL JUNE 30, 2019; TO ELECT A JUDGE TO A NEWLY CREATED SEAT FOR THE FAMILY COURT, AT</w:t>
      </w:r>
      <w:r>
        <w:rPr>
          <w:color w:val="000000" w:themeColor="text1"/>
          <w:u w:color="000000" w:themeColor="text1"/>
        </w:rPr>
        <w:t xml:space="preserve"> </w:t>
      </w:r>
      <w:r w:rsidRPr="00A04113">
        <w:rPr>
          <w:color w:val="000000" w:themeColor="text1"/>
          <w:u w:color="000000" w:themeColor="text1"/>
        </w:rPr>
        <w:t xml:space="preserve">LARGE, SEAT 6, WHOSE TERM WILL BE FROM JULY 1, 2013, UNTIL JUNE 30, 2019; </w:t>
      </w:r>
      <w:r>
        <w:rPr>
          <w:color w:val="000000" w:themeColor="text1"/>
          <w:u w:color="000000" w:themeColor="text1"/>
        </w:rPr>
        <w:t xml:space="preserve">AND </w:t>
      </w:r>
      <w:r w:rsidRPr="00A04113">
        <w:rPr>
          <w:color w:val="000000" w:themeColor="text1"/>
          <w:u w:color="000000" w:themeColor="text1"/>
        </w:rPr>
        <w:t>TO ELECT A SUCCESSOR TO A CERTAIN JUDGE OF THE ADMINISTRATIVE LAW COURT, SEAT 5, WHOSE TERM WILL EXPIRE JUNE 30, 2013.</w:t>
      </w: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3858" w:rsidRDefault="00DC3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858" w:rsidRPr="0053058F" w:rsidRDefault="00DC3858"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58F">
        <w:rPr>
          <w:color w:val="000000" w:themeColor="text1"/>
          <w:u w:color="000000" w:themeColor="text1"/>
        </w:rPr>
        <w:t>That the Senate and the House of Representatives shall meet in joint assembly in the Hall of the House of Representatives Wednesday, January 30, 2013, at noon to elect a successor to the Honorable John D. Geathers, whose term will expire June 30, 2013; to elect a successor to the Honorable Paula H. Thomas, whose term will expire June 30, 2013; to elect a successor to the Honorable DeAndrea Gist Benjamin, whose term will expire June 30, 2013; to elect a successor to the Honorable J. Derham Cole, whose term will expire on June 30, 2013; to elect a successor to the Honorable Deadra L. Jefferson, whose term will expire June 30, 2013; to elect a successor to the Honorable Rivers Lawton McIntosh, whose term will expire June 30, 2013; to elect a judge to a newly created seat on the Circuit Court, At</w:t>
      </w:r>
      <w:r>
        <w:rPr>
          <w:color w:val="000000" w:themeColor="text1"/>
          <w:u w:color="000000" w:themeColor="text1"/>
        </w:rPr>
        <w:t xml:space="preserve"> </w:t>
      </w:r>
      <w:r w:rsidRPr="0053058F">
        <w:rPr>
          <w:color w:val="000000" w:themeColor="text1"/>
          <w:u w:color="000000" w:themeColor="text1"/>
        </w:rPr>
        <w:t>Large, Seat 14, whose term will be from July 1, 2013, until June 30, 2019; to elect a judge to a newly created seat on the Circuit Court, At</w:t>
      </w:r>
      <w:r>
        <w:rPr>
          <w:color w:val="000000" w:themeColor="text1"/>
          <w:u w:color="000000" w:themeColor="text1"/>
        </w:rPr>
        <w:t xml:space="preserve"> </w:t>
      </w:r>
      <w:r w:rsidRPr="0053058F">
        <w:rPr>
          <w:color w:val="000000" w:themeColor="text1"/>
          <w:u w:color="000000" w:themeColor="text1"/>
        </w:rPr>
        <w:t>Large, Seat 15, whose term will be from July 1, 2013, until June 30, 2019; to elect a judge to a newly created seat on the Circuit Court, At</w:t>
      </w:r>
      <w:r>
        <w:rPr>
          <w:color w:val="000000" w:themeColor="text1"/>
          <w:u w:color="000000" w:themeColor="text1"/>
        </w:rPr>
        <w:t xml:space="preserve"> </w:t>
      </w:r>
      <w:r w:rsidRPr="0053058F">
        <w:rPr>
          <w:color w:val="000000" w:themeColor="text1"/>
          <w:u w:color="000000" w:themeColor="text1"/>
        </w:rPr>
        <w:t>Large, Seat 16, whose term will be from July 1, 2013, until June 30, 2019; to elect a successor to the Honorable Ann Gué Jones, whose term will expire June 30, 2013; to elect a successor to the Honorable A. Dale Moore Gable, whose term will expire June 30, 2013; to elect a successor to the Honorable Angela R. Taylor, whose term will expire June 30, 2013; to elect a successor to the Honorable Gordon B. Jenkinson, whose term will expire June 30, 2013; to elect a successor to t</w:t>
      </w:r>
      <w:r>
        <w:rPr>
          <w:color w:val="000000" w:themeColor="text1"/>
          <w:u w:color="000000" w:themeColor="text1"/>
        </w:rPr>
        <w:t>he Honorable Leslie K. Riddle, J</w:t>
      </w:r>
      <w:r w:rsidRPr="0053058F">
        <w:rPr>
          <w:color w:val="000000" w:themeColor="text1"/>
          <w:u w:color="000000" w:themeColor="text1"/>
        </w:rPr>
        <w:t xml:space="preserve">udge of the Family Court for the Fifth Judicial Circuit, Seat 2, upon her retirement on or before June 30, 2013, and the successor will fill the subsequent full term that will expire June 30, 2019; to elect a successor to the Honorable Dana A. Morris, whose term will expire June 30, 2013; to elect a successor to the Honorable Brian M. Gibbons, whose term will expire June 30, 2013; to elect a successor to the Honorable Phillip K. Sinclair, whose term will expire June 30, 2013; to elect a successor to the Honorable James F. Fraley, Jr., whose term will expire June 30, 2013; to elect a successor to </w:t>
      </w:r>
      <w:r>
        <w:rPr>
          <w:color w:val="000000" w:themeColor="text1"/>
          <w:u w:color="000000" w:themeColor="text1"/>
        </w:rPr>
        <w:t>the Honorable Joseph W. McGowan</w:t>
      </w:r>
      <w:r w:rsidRPr="0053058F">
        <w:rPr>
          <w:color w:val="000000" w:themeColor="text1"/>
          <w:u w:color="000000" w:themeColor="text1"/>
        </w:rPr>
        <w:t xml:space="preserve"> III, whose term will expire June 30, 2013; to elect a successor to the late Honorable Billy A. Tunstall, Jr., to fill the unexpired term that will expire June 30, 2013, and to the subsequent full term that expires June 30, 2019; to elect a successor to</w:t>
      </w:r>
      <w:r>
        <w:rPr>
          <w:color w:val="000000" w:themeColor="text1"/>
          <w:u w:color="000000" w:themeColor="text1"/>
        </w:rPr>
        <w:t xml:space="preserve"> the</w:t>
      </w:r>
      <w:r w:rsidRPr="0053058F">
        <w:rPr>
          <w:color w:val="000000" w:themeColor="text1"/>
          <w:u w:color="000000" w:themeColor="text1"/>
        </w:rPr>
        <w:t xml:space="preserve"> Honorable Paul W. Garfinkel, whose term will expire June 30, 2013; to elect a successor to the Honorable Wayne M. Creech, whose term will expire June 30, 2013; to elect a successor to the Honorable Edgar H. Long, Jr., whose term will expire June 30, 2013; to elect a successor to the Honorable Tommy B. Edwards, whose term will expire June 30, 2013; to elect a successor to the Honorable Deborah Neese, whose term will expire June 30, 2013; to elect a successor to the Honorable Timothy H. Pogue, whose term will expire June 30, 2013; to elect a successor to the Honorable A. Eugene Morehead III, whose term will expire June 30, 2013; to elect a successor to the Honorable Rochelle Y. Conits, whose term will expire June 30, 2013; to elect a successor to the Honorable William Marsh Robertson, whose term will expire June 30, 2013; to elect a successor to the Honorable Gerald C. Smoak, Jr., whose term will expire June 30, 2013; to elect a successor to the Honorable Jan B. Holmes, whose term will expire June 30, 2013; to elect a successor to the Honorable David Glenn Guyton, whose term will expire June 30, 2013; to elect a successor to a certain judge of the Family Court, At</w:t>
      </w:r>
      <w:r>
        <w:rPr>
          <w:color w:val="000000" w:themeColor="text1"/>
          <w:u w:color="000000" w:themeColor="text1"/>
        </w:rPr>
        <w:t xml:space="preserve"> </w:t>
      </w:r>
      <w:r w:rsidRPr="0053058F">
        <w:rPr>
          <w:color w:val="000000" w:themeColor="text1"/>
          <w:u w:color="000000" w:themeColor="text1"/>
        </w:rPr>
        <w:t>Large, Seat 1, whose term will be from July 1, 2013, until June 30, 2019; to elect a judge to a newly created seat on the Family Court, At</w:t>
      </w:r>
      <w:r>
        <w:rPr>
          <w:color w:val="000000" w:themeColor="text1"/>
          <w:u w:color="000000" w:themeColor="text1"/>
        </w:rPr>
        <w:t xml:space="preserve"> </w:t>
      </w:r>
      <w:r w:rsidRPr="0053058F">
        <w:rPr>
          <w:color w:val="000000" w:themeColor="text1"/>
          <w:u w:color="000000" w:themeColor="text1"/>
        </w:rPr>
        <w:t>Large, Seat 2, whose term will be from July 1, 2013, until June 30, 2019; to elect a judge to a newly created seat on the Family Court, At</w:t>
      </w:r>
      <w:r>
        <w:rPr>
          <w:color w:val="000000" w:themeColor="text1"/>
          <w:u w:color="000000" w:themeColor="text1"/>
        </w:rPr>
        <w:t xml:space="preserve"> </w:t>
      </w:r>
      <w:r w:rsidRPr="0053058F">
        <w:rPr>
          <w:color w:val="000000" w:themeColor="text1"/>
          <w:u w:color="000000" w:themeColor="text1"/>
        </w:rPr>
        <w:t>Large, Seat 3,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Pr>
          <w:color w:val="000000" w:themeColor="text1"/>
          <w:u w:color="000000" w:themeColor="text1"/>
        </w:rPr>
        <w:t xml:space="preserve"> </w:t>
      </w:r>
      <w:r w:rsidRPr="0053058F">
        <w:rPr>
          <w:color w:val="000000" w:themeColor="text1"/>
          <w:u w:color="000000" w:themeColor="text1"/>
        </w:rPr>
        <w:t>Large, Seat 4,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Pr>
          <w:color w:val="000000" w:themeColor="text1"/>
          <w:u w:color="000000" w:themeColor="text1"/>
        </w:rPr>
        <w:t xml:space="preserve"> </w:t>
      </w:r>
      <w:r w:rsidRPr="0053058F">
        <w:rPr>
          <w:color w:val="000000" w:themeColor="text1"/>
          <w:u w:color="000000" w:themeColor="text1"/>
        </w:rPr>
        <w:t>Large, Seat 5,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Pr>
          <w:color w:val="000000" w:themeColor="text1"/>
          <w:u w:color="000000" w:themeColor="text1"/>
        </w:rPr>
        <w:t xml:space="preserve"> </w:t>
      </w:r>
      <w:r w:rsidRPr="0053058F">
        <w:rPr>
          <w:color w:val="000000" w:themeColor="text1"/>
          <w:u w:color="000000" w:themeColor="text1"/>
        </w:rPr>
        <w:t>Large, Seat 6, whose term will be from July 1, 2013, until June 30, 2019;</w:t>
      </w:r>
      <w:r>
        <w:rPr>
          <w:color w:val="000000" w:themeColor="text1"/>
          <w:u w:color="000000" w:themeColor="text1"/>
        </w:rPr>
        <w:t xml:space="preserve"> and</w:t>
      </w:r>
      <w:r w:rsidRPr="0053058F">
        <w:rPr>
          <w:color w:val="000000" w:themeColor="text1"/>
          <w:u w:color="000000" w:themeColor="text1"/>
        </w:rPr>
        <w:t xml:space="preserve"> to elect a successor to the Honorable Shirley C. Robinson, whose term will expire June 30, 2013.</w:t>
      </w:r>
    </w:p>
    <w:p w:rsidR="00DC3858" w:rsidRPr="0053058F" w:rsidRDefault="00DC3858"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858" w:rsidRDefault="00DC3858" w:rsidP="0044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058F">
        <w:rPr>
          <w:color w:val="000000" w:themeColor="text1"/>
          <w:u w:color="000000" w:themeColor="text1"/>
        </w:rPr>
        <w:t xml:space="preserve">Be it further resolved that all nominations must be made by the </w:t>
      </w:r>
      <w:r>
        <w:rPr>
          <w:color w:val="000000" w:themeColor="text1"/>
          <w:u w:color="000000" w:themeColor="text1"/>
        </w:rPr>
        <w:t>C</w:t>
      </w:r>
      <w:r w:rsidRPr="0053058F">
        <w:rPr>
          <w:color w:val="000000" w:themeColor="text1"/>
          <w:u w:color="000000" w:themeColor="text1"/>
        </w:rPr>
        <w:t>hairman of the Judicial Merit Selection Commission, and that no further nominating or seconding speeches may be made by members of the General Assembly on behalf of any candidate.</w:t>
      </w:r>
    </w:p>
    <w:p w:rsidR="00DC3858" w:rsidRDefault="00DC38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0D57" w:rsidRDefault="00DA0D57" w:rsidP="00DC3858">
      <w:pPr>
        <w:pStyle w:val="BillDots"/>
      </w:pPr>
    </w:p>
    <w:sectPr w:rsidR="00DA0D57" w:rsidSect="00EF07E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3D8" w:rsidRDefault="008673D8" w:rsidP="009F0C77">
      <w:r>
        <w:separator/>
      </w:r>
    </w:p>
  </w:endnote>
  <w:endnote w:type="continuationSeparator" w:id="0">
    <w:p w:rsidR="008673D8" w:rsidRDefault="00867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4DAC99-5F5E-4B31-8835-9A887F895033}"/>
    <w:embedBold r:id="rId2" w:fontKey="{1961C05B-4BEF-498A-9371-5B1A1F083061}"/>
  </w:font>
  <w:font w:name="Calibri">
    <w:panose1 w:val="020F0502020204030204"/>
    <w:charset w:val="00"/>
    <w:family w:val="swiss"/>
    <w:pitch w:val="variable"/>
    <w:sig w:usb0="E10002FF" w:usb1="4000ACFF" w:usb2="00000009" w:usb3="00000000" w:csb0="0000019F" w:csb1="00000000"/>
    <w:embedRegular r:id="rId3" w:fontKey="{73CB1B6A-6312-4D7E-9810-9F202DDAE86B}"/>
  </w:font>
  <w:font w:name="Tahoma">
    <w:panose1 w:val="020B0604030504040204"/>
    <w:charset w:val="00"/>
    <w:family w:val="swiss"/>
    <w:pitch w:val="variable"/>
    <w:sig w:usb0="21002A87" w:usb1="80000000" w:usb2="00000008" w:usb3="00000000" w:csb0="000101FF" w:csb1="00000000"/>
    <w:embedRegular r:id="rId4" w:fontKey="{56CE9B69-2B6C-4F1C-80C3-5C56487F2A1D}"/>
  </w:font>
  <w:font w:name="Cambria">
    <w:panose1 w:val="02040503050406030204"/>
    <w:charset w:val="00"/>
    <w:family w:val="roman"/>
    <w:pitch w:val="variable"/>
    <w:sig w:usb0="E00002FF" w:usb1="400004FF" w:usb2="00000000" w:usb3="00000000" w:csb0="0000019F" w:csb1="00000000"/>
    <w:embedRegular r:id="rId5" w:fontKey="{F907CD28-B83C-4F7C-809C-74775FE5A8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58" w:rsidRPr="00DA0D57" w:rsidRDefault="00DC3858" w:rsidP="00DA0D57">
    <w:pPr>
      <w:pStyle w:val="Footer"/>
      <w:tabs>
        <w:tab w:val="clear" w:pos="4680"/>
        <w:tab w:val="clear" w:pos="9360"/>
        <w:tab w:val="center" w:pos="2995"/>
      </w:tabs>
      <w:spacing w:before="120"/>
    </w:pPr>
    <w:r>
      <w:t>[3071-</w:t>
    </w:r>
    <w:r w:rsidR="00246A5A">
      <w:fldChar w:fldCharType="begin"/>
    </w:r>
    <w:r w:rsidR="00246A5A">
      <w:instrText xml:space="preserve"> PAGE  \* MERGEFORMAT </w:instrText>
    </w:r>
    <w:r w:rsidR="00246A5A">
      <w:fldChar w:fldCharType="separate"/>
    </w:r>
    <w:r w:rsidR="001E34C0">
      <w:rPr>
        <w:noProof/>
      </w:rPr>
      <w:t>1</w:t>
    </w:r>
    <w:r w:rsidR="00246A5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E7" w:rsidRPr="00DA0D57" w:rsidRDefault="00DC3858" w:rsidP="00DA0D57">
    <w:pPr>
      <w:pStyle w:val="Footer"/>
      <w:tabs>
        <w:tab w:val="clear" w:pos="4680"/>
        <w:tab w:val="clear" w:pos="9360"/>
        <w:tab w:val="center" w:pos="2995"/>
      </w:tabs>
      <w:spacing w:before="120"/>
    </w:pPr>
    <w:r>
      <w:t>[3071]</w:t>
    </w:r>
    <w:r>
      <w:tab/>
    </w:r>
    <w:r w:rsidR="00D72EA0">
      <w:fldChar w:fldCharType="begin"/>
    </w:r>
    <w:r>
      <w:instrText xml:space="preserve"> PAGE  \* MERGEFORMAT </w:instrText>
    </w:r>
    <w:r w:rsidR="00D72EA0">
      <w:fldChar w:fldCharType="separate"/>
    </w:r>
    <w:r>
      <w:rPr>
        <w:noProof/>
      </w:rPr>
      <w:t>5</w:t>
    </w:r>
    <w:r w:rsidR="00D72EA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3D8" w:rsidRDefault="008673D8" w:rsidP="009F0C77">
      <w:r>
        <w:separator/>
      </w:r>
    </w:p>
  </w:footnote>
  <w:footnote w:type="continuationSeparator" w:id="0">
    <w:p w:rsidR="008673D8" w:rsidRDefault="00867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0AHB13"/>
    <w:docVar w:name="CoverBillType" w:val="c"/>
    <w:docVar w:name="docpath" w:val="L:\Council\bills\MS\7010AHB13.DOCX"/>
    <w:docVar w:name="dvBillNumber" w:val="3071"/>
    <w:docVar w:name="dvBillNumberPrefix" w:val="H. "/>
    <w:docVar w:name="dvOriginalBody" w:val="House"/>
    <w:docVar w:name="dvSteno" w:val="MS"/>
    <w:docVar w:name="NameofBody" w:val="h"/>
    <w:docVar w:name="vgroup2" w:val="Council"/>
  </w:docVars>
  <w:rsids>
    <w:rsidRoot w:val="000D058E"/>
    <w:rsid w:val="00011869"/>
    <w:rsid w:val="000A220B"/>
    <w:rsid w:val="000D058E"/>
    <w:rsid w:val="000E1785"/>
    <w:rsid w:val="000E5358"/>
    <w:rsid w:val="000F40FA"/>
    <w:rsid w:val="0010770C"/>
    <w:rsid w:val="0010776B"/>
    <w:rsid w:val="00117658"/>
    <w:rsid w:val="00121A00"/>
    <w:rsid w:val="00133E66"/>
    <w:rsid w:val="00137774"/>
    <w:rsid w:val="001435A3"/>
    <w:rsid w:val="001866F0"/>
    <w:rsid w:val="00192E41"/>
    <w:rsid w:val="001C1DBC"/>
    <w:rsid w:val="001D08F2"/>
    <w:rsid w:val="001D525B"/>
    <w:rsid w:val="001D7F4F"/>
    <w:rsid w:val="001E34C0"/>
    <w:rsid w:val="002321B6"/>
    <w:rsid w:val="00246A5A"/>
    <w:rsid w:val="00250967"/>
    <w:rsid w:val="002543C8"/>
    <w:rsid w:val="00284AAE"/>
    <w:rsid w:val="0028512F"/>
    <w:rsid w:val="00285C45"/>
    <w:rsid w:val="002D6FDB"/>
    <w:rsid w:val="002E5912"/>
    <w:rsid w:val="00301B21"/>
    <w:rsid w:val="00325348"/>
    <w:rsid w:val="0032732C"/>
    <w:rsid w:val="00336AD0"/>
    <w:rsid w:val="0037079A"/>
    <w:rsid w:val="00395D18"/>
    <w:rsid w:val="003D01E8"/>
    <w:rsid w:val="003E5288"/>
    <w:rsid w:val="003E5D03"/>
    <w:rsid w:val="003F6D79"/>
    <w:rsid w:val="00415A4C"/>
    <w:rsid w:val="0041760A"/>
    <w:rsid w:val="00417C01"/>
    <w:rsid w:val="00442563"/>
    <w:rsid w:val="00463548"/>
    <w:rsid w:val="004809EE"/>
    <w:rsid w:val="004E7492"/>
    <w:rsid w:val="004E7D54"/>
    <w:rsid w:val="005225CC"/>
    <w:rsid w:val="005273C6"/>
    <w:rsid w:val="00530A69"/>
    <w:rsid w:val="00545593"/>
    <w:rsid w:val="00577C6C"/>
    <w:rsid w:val="005C2FE2"/>
    <w:rsid w:val="005E2BC9"/>
    <w:rsid w:val="00605102"/>
    <w:rsid w:val="006215AA"/>
    <w:rsid w:val="00671921"/>
    <w:rsid w:val="00686F15"/>
    <w:rsid w:val="006913C9"/>
    <w:rsid w:val="0069470D"/>
    <w:rsid w:val="006C5ACC"/>
    <w:rsid w:val="00734F00"/>
    <w:rsid w:val="00753185"/>
    <w:rsid w:val="007A70AE"/>
    <w:rsid w:val="00820A1F"/>
    <w:rsid w:val="008362E8"/>
    <w:rsid w:val="008476B8"/>
    <w:rsid w:val="008673D8"/>
    <w:rsid w:val="0088247F"/>
    <w:rsid w:val="008A1768"/>
    <w:rsid w:val="008F0F33"/>
    <w:rsid w:val="008F4429"/>
    <w:rsid w:val="00922FFC"/>
    <w:rsid w:val="0094021A"/>
    <w:rsid w:val="009439CB"/>
    <w:rsid w:val="009B44AF"/>
    <w:rsid w:val="009C6A0B"/>
    <w:rsid w:val="009F0C77"/>
    <w:rsid w:val="009F4DD1"/>
    <w:rsid w:val="00A0644C"/>
    <w:rsid w:val="00A41684"/>
    <w:rsid w:val="00A64E80"/>
    <w:rsid w:val="00A72BCD"/>
    <w:rsid w:val="00A741D9"/>
    <w:rsid w:val="00A833AB"/>
    <w:rsid w:val="00A9741D"/>
    <w:rsid w:val="00AB140D"/>
    <w:rsid w:val="00AD4B17"/>
    <w:rsid w:val="00B412D4"/>
    <w:rsid w:val="00B44DC6"/>
    <w:rsid w:val="00B46E68"/>
    <w:rsid w:val="00BE2F63"/>
    <w:rsid w:val="00BE3C22"/>
    <w:rsid w:val="00C0345E"/>
    <w:rsid w:val="00C04A21"/>
    <w:rsid w:val="00C3483A"/>
    <w:rsid w:val="00C74E9D"/>
    <w:rsid w:val="00C82FD3"/>
    <w:rsid w:val="00C92819"/>
    <w:rsid w:val="00CC6B7B"/>
    <w:rsid w:val="00CD2089"/>
    <w:rsid w:val="00D70FED"/>
    <w:rsid w:val="00D72EA0"/>
    <w:rsid w:val="00D73A67"/>
    <w:rsid w:val="00D970A9"/>
    <w:rsid w:val="00DA0D57"/>
    <w:rsid w:val="00DC3858"/>
    <w:rsid w:val="00DF3845"/>
    <w:rsid w:val="00E41911"/>
    <w:rsid w:val="00E70D2B"/>
    <w:rsid w:val="00E92EEF"/>
    <w:rsid w:val="00EA6FA5"/>
    <w:rsid w:val="00EB0401"/>
    <w:rsid w:val="00EF52AA"/>
    <w:rsid w:val="00F24442"/>
    <w:rsid w:val="00F50AE3"/>
    <w:rsid w:val="00F67CF1"/>
    <w:rsid w:val="00F74159"/>
    <w:rsid w:val="00F840F0"/>
    <w:rsid w:val="00F86BA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3E09DE-E84C-41B8-8A33-CD864267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4159"/>
    <w:rPr>
      <w:rFonts w:ascii="Tahoma" w:hAnsi="Tahoma" w:cs="Tahoma"/>
      <w:sz w:val="16"/>
      <w:szCs w:val="16"/>
    </w:rPr>
  </w:style>
  <w:style w:type="character" w:customStyle="1" w:styleId="BalloonTextChar">
    <w:name w:val="Balloon Text Char"/>
    <w:basedOn w:val="DefaultParagraphFont"/>
    <w:link w:val="BalloonText"/>
    <w:uiPriority w:val="99"/>
    <w:semiHidden/>
    <w:rsid w:val="00F74159"/>
    <w:rPr>
      <w:rFonts w:ascii="Tahoma" w:eastAsia="Times New Roman" w:hAnsi="Tahoma" w:cs="Tahoma"/>
      <w:sz w:val="16"/>
      <w:szCs w:val="16"/>
    </w:rPr>
  </w:style>
  <w:style w:type="character" w:styleId="Hyperlink">
    <w:name w:val="Hyperlink"/>
    <w:basedOn w:val="DefaultParagraphFont"/>
    <w:uiPriority w:val="99"/>
    <w:unhideWhenUsed/>
    <w:rsid w:val="00A06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SJ%20Archive\2013\01-23-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hyperlink" Target="file:///h:\SJ%20Archive\2013\01-17-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071_2013011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1-17-13.docx" TargetMode="External"/><Relationship Id="rId5" Type="http://schemas.openxmlformats.org/officeDocument/2006/relationships/footnotes" Target="footnotes.xml"/><Relationship Id="rId15" Type="http://schemas.openxmlformats.org/officeDocument/2006/relationships/hyperlink" Target="file:///p:\pprever\2013-14\3071_20121211.docx" TargetMode="External"/><Relationship Id="rId10" Type="http://schemas.openxmlformats.org/officeDocument/2006/relationships/hyperlink" Target="file:///h:\HJ%20Archive\2013\01-16-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3\01-15-13.docx" TargetMode="External"/><Relationship Id="rId14" Type="http://schemas.openxmlformats.org/officeDocument/2006/relationships/hyperlink" Target="file:///h:\SJ%20Archive\2013\01-2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57A99-1D0B-4798-B161-1DFEF779B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1901</Words>
  <Characters>10838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3071: Election of judges - South Carolina Legislature Online</dc:title>
  <dc:creator>MarthaSanders</dc:creator>
  <cp:lastModifiedBy>N Cumfer</cp:lastModifiedBy>
  <cp:revision>12</cp:revision>
  <cp:lastPrinted>2012-12-05T19:19:00Z</cp:lastPrinted>
  <dcterms:created xsi:type="dcterms:W3CDTF">2013-01-15T21:37:00Z</dcterms:created>
  <dcterms:modified xsi:type="dcterms:W3CDTF">2014-12-05T15:14:00Z</dcterms:modified>
</cp:coreProperties>
</file>