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A69" w:rsidRPr="00330A69" w:rsidRDefault="00330A69"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30A69">
        <w:rPr>
          <w:rFonts w:eastAsia="Times New Roman" w:cs="Times New Roman"/>
          <w:b/>
          <w:szCs w:val="20"/>
        </w:rPr>
        <w:t>South Carolina General Assembly</w:t>
      </w:r>
    </w:p>
    <w:p w:rsidR="00330A69" w:rsidRPr="00330A69" w:rsidRDefault="00330A69"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30A69">
        <w:rPr>
          <w:rFonts w:eastAsia="Times New Roman" w:cs="Times New Roman"/>
          <w:szCs w:val="20"/>
        </w:rPr>
        <w:t>120th Session, 2013-2014</w:t>
      </w:r>
    </w:p>
    <w:p w:rsidR="00330A69" w:rsidRPr="00330A69" w:rsidRDefault="00330A69"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A69" w:rsidRPr="00330A69" w:rsidRDefault="009F3EBF"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A171, R188, H3125</w:t>
      </w:r>
    </w:p>
    <w:p w:rsidR="00330A69" w:rsidRPr="00330A69" w:rsidRDefault="00330A69"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30A69" w:rsidRPr="00330A69" w:rsidRDefault="00330A69"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0A69">
        <w:rPr>
          <w:rFonts w:eastAsia="Times New Roman" w:cs="Times New Roman"/>
          <w:b/>
          <w:szCs w:val="20"/>
        </w:rPr>
        <w:t>STATUS INFORMATION</w:t>
      </w:r>
    </w:p>
    <w:p w:rsidR="00330A69" w:rsidRPr="00330A69" w:rsidRDefault="00330A69"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A69" w:rsidRPr="00330A69" w:rsidRDefault="00330A69"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0A69">
        <w:rPr>
          <w:rFonts w:eastAsia="Times New Roman" w:cs="Times New Roman"/>
          <w:szCs w:val="20"/>
        </w:rPr>
        <w:t>General Bill</w:t>
      </w:r>
    </w:p>
    <w:p w:rsidR="00330A69" w:rsidRPr="00330A69" w:rsidRDefault="00330A69"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0A69">
        <w:rPr>
          <w:rFonts w:eastAsia="Times New Roman" w:cs="Times New Roman"/>
          <w:szCs w:val="20"/>
        </w:rPr>
        <w:t>Sponsors: Reps. Hodges, M.S. McLeod, Mitchell, Whipper, R.L. Brown, Hiott, Toole, Hardee, Cobb</w:t>
      </w:r>
      <w:r w:rsidRPr="00330A69">
        <w:rPr>
          <w:rFonts w:eastAsia="Times New Roman" w:cs="Times New Roman"/>
          <w:szCs w:val="20"/>
        </w:rPr>
        <w:noBreakHyphen/>
        <w:t>Hunter, Dillard and Robinson</w:t>
      </w:r>
      <w:r w:rsidRPr="00330A69">
        <w:rPr>
          <w:rFonts w:eastAsia="Times New Roman" w:cs="Times New Roman"/>
          <w:szCs w:val="20"/>
        </w:rPr>
        <w:noBreakHyphen/>
        <w:t>Simpson</w:t>
      </w:r>
    </w:p>
    <w:p w:rsidR="00330A69" w:rsidRPr="00330A69" w:rsidRDefault="00330A69"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0A69">
        <w:rPr>
          <w:rFonts w:eastAsia="Times New Roman" w:cs="Times New Roman"/>
          <w:szCs w:val="20"/>
        </w:rPr>
        <w:t>Document Path: l:\council\bills\nbd\11028ac13.docx</w:t>
      </w:r>
    </w:p>
    <w:p w:rsidR="00330A69" w:rsidRPr="00330A69" w:rsidRDefault="00330A69"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2F00" w:rsidRDefault="00E12F00"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E12F00" w:rsidRDefault="00E12F00"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4, 2013</w:t>
      </w:r>
    </w:p>
    <w:p w:rsidR="00E12F00" w:rsidRDefault="00E12F00"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29, 2014</w:t>
      </w:r>
    </w:p>
    <w:p w:rsidR="00E12F00" w:rsidRDefault="00E12F00"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 2014</w:t>
      </w:r>
    </w:p>
    <w:p w:rsidR="00E12F00" w:rsidRDefault="00E12F00"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E12F00" w:rsidRDefault="00E12F00"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A69" w:rsidRPr="00330A69" w:rsidRDefault="00330A69"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0A69">
        <w:rPr>
          <w:rFonts w:eastAsia="Times New Roman" w:cs="Times New Roman"/>
          <w:szCs w:val="20"/>
        </w:rPr>
        <w:t>Summary: Microenterprise Development Act</w:t>
      </w:r>
    </w:p>
    <w:p w:rsidR="00330A69" w:rsidRPr="00330A69" w:rsidRDefault="00330A69"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A69" w:rsidRPr="00330A69" w:rsidRDefault="00330A69"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A69" w:rsidRPr="00330A69" w:rsidRDefault="00330A69" w:rsidP="00330A69">
      <w:pPr>
        <w:widowControl w:val="0"/>
        <w:tabs>
          <w:tab w:val="center" w:pos="590"/>
          <w:tab w:val="center" w:pos="1440"/>
          <w:tab w:val="left" w:pos="1872"/>
          <w:tab w:val="left" w:pos="9187"/>
        </w:tabs>
        <w:rPr>
          <w:rFonts w:eastAsia="Times New Roman" w:cs="Times New Roman"/>
          <w:szCs w:val="20"/>
        </w:rPr>
      </w:pPr>
      <w:r w:rsidRPr="00330A69">
        <w:rPr>
          <w:rFonts w:eastAsia="Times New Roman" w:cs="Times New Roman"/>
          <w:b/>
          <w:szCs w:val="20"/>
        </w:rPr>
        <w:t>HISTORY OF LEGISLATIVE ACTIONS</w:t>
      </w:r>
    </w:p>
    <w:p w:rsidR="00330A69" w:rsidRPr="00330A69" w:rsidRDefault="00330A69" w:rsidP="00330A69">
      <w:pPr>
        <w:widowControl w:val="0"/>
        <w:tabs>
          <w:tab w:val="center" w:pos="590"/>
          <w:tab w:val="center" w:pos="1440"/>
          <w:tab w:val="left" w:pos="1872"/>
          <w:tab w:val="left" w:pos="9187"/>
        </w:tabs>
        <w:rPr>
          <w:rFonts w:eastAsia="Times New Roman" w:cs="Times New Roman"/>
          <w:szCs w:val="20"/>
        </w:rPr>
      </w:pPr>
    </w:p>
    <w:p w:rsidR="00330A69" w:rsidRPr="00330A69" w:rsidRDefault="00330A69" w:rsidP="00330A69">
      <w:pPr>
        <w:widowControl w:val="0"/>
        <w:tabs>
          <w:tab w:val="center" w:pos="590"/>
          <w:tab w:val="center" w:pos="1440"/>
          <w:tab w:val="left" w:pos="1872"/>
          <w:tab w:val="left" w:pos="9187"/>
        </w:tabs>
        <w:rPr>
          <w:rFonts w:eastAsia="Times New Roman" w:cs="Times New Roman"/>
          <w:szCs w:val="20"/>
        </w:rPr>
      </w:pPr>
      <w:r w:rsidRPr="00330A69">
        <w:rPr>
          <w:rFonts w:eastAsia="Times New Roman" w:cs="Times New Roman"/>
          <w:szCs w:val="20"/>
          <w:u w:val="single"/>
        </w:rPr>
        <w:tab/>
        <w:t>Date</w:t>
      </w:r>
      <w:r w:rsidRPr="00330A69">
        <w:rPr>
          <w:rFonts w:eastAsia="Times New Roman" w:cs="Times New Roman"/>
          <w:szCs w:val="20"/>
          <w:u w:val="single"/>
        </w:rPr>
        <w:tab/>
        <w:t>Body</w:t>
      </w:r>
      <w:r w:rsidRPr="00330A69">
        <w:rPr>
          <w:rFonts w:eastAsia="Times New Roman" w:cs="Times New Roman"/>
          <w:szCs w:val="20"/>
          <w:u w:val="single"/>
        </w:rPr>
        <w:tab/>
        <w:t>Action Description with journal page number</w:t>
      </w:r>
      <w:r w:rsidRPr="00330A69">
        <w:rPr>
          <w:rFonts w:eastAsia="Times New Roman" w:cs="Times New Roman"/>
          <w:szCs w:val="20"/>
          <w:u w:val="single"/>
        </w:rPr>
        <w:tab/>
      </w:r>
      <w:bookmarkStart w:id="0" w:name="_GoBack"/>
      <w:bookmarkEnd w:id="0"/>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8B218B">
        <w:rPr>
          <w:rFonts w:cs="Times New Roman"/>
        </w:rPr>
        <w:t>Prefiled</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8B218B">
        <w:rPr>
          <w:rFonts w:cs="Times New Roman"/>
        </w:rPr>
        <w:t xml:space="preserve">Referred to Committee on </w:t>
      </w:r>
      <w:r w:rsidRPr="008B218B">
        <w:rPr>
          <w:rFonts w:cs="Times New Roman"/>
          <w:b/>
        </w:rPr>
        <w:t>Ways and Means</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8B218B">
        <w:rPr>
          <w:rFonts w:cs="Times New Roman"/>
        </w:rPr>
        <w:t>Introduced and read first time (</w:t>
      </w:r>
      <w:hyperlink r:id="rId7" w:history="1">
        <w:r w:rsidRPr="008B218B">
          <w:rPr>
            <w:rStyle w:val="Hyperlink"/>
            <w:rFonts w:cs="Times New Roman"/>
          </w:rPr>
          <w:t>House Journal</w:t>
        </w:r>
        <w:r w:rsidRPr="008B218B">
          <w:rPr>
            <w:rStyle w:val="Hyperlink"/>
            <w:rFonts w:cs="Times New Roman"/>
          </w:rPr>
          <w:noBreakHyphen/>
          <w:t>page 96</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8B218B">
        <w:rPr>
          <w:rFonts w:cs="Times New Roman"/>
        </w:rPr>
        <w:t>Referred</w:t>
      </w:r>
      <w:r>
        <w:rPr>
          <w:rFonts w:cs="Times New Roman"/>
        </w:rPr>
        <w:t xml:space="preserve"> to Committee on </w:t>
      </w:r>
      <w:r w:rsidRPr="008B218B">
        <w:rPr>
          <w:rFonts w:cs="Times New Roman"/>
          <w:b/>
        </w:rPr>
        <w:t>Ways and Means</w:t>
      </w:r>
      <w:r>
        <w:rPr>
          <w:rFonts w:cs="Times New Roman"/>
        </w:rPr>
        <w:t xml:space="preserve"> </w:t>
      </w:r>
      <w:r w:rsidRPr="008B218B">
        <w:rPr>
          <w:rFonts w:cs="Times New Roman"/>
        </w:rPr>
        <w:t>(</w:t>
      </w:r>
      <w:hyperlink r:id="rId8" w:history="1">
        <w:r w:rsidRPr="008B218B">
          <w:rPr>
            <w:rStyle w:val="Hyperlink"/>
            <w:rFonts w:cs="Times New Roman"/>
          </w:rPr>
          <w:t>House Journal</w:t>
        </w:r>
        <w:r w:rsidRPr="008B218B">
          <w:rPr>
            <w:rStyle w:val="Hyperlink"/>
            <w:rFonts w:cs="Times New Roman"/>
          </w:rPr>
          <w:noBreakHyphen/>
          <w:t>page 96</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1/10/2013</w:t>
      </w:r>
      <w:r>
        <w:rPr>
          <w:rFonts w:cs="Times New Roman"/>
        </w:rPr>
        <w:tab/>
        <w:t>House</w:t>
      </w:r>
      <w:r>
        <w:rPr>
          <w:rFonts w:cs="Times New Roman"/>
        </w:rPr>
        <w:tab/>
      </w:r>
      <w:r w:rsidRPr="008B218B">
        <w:rPr>
          <w:rFonts w:cs="Times New Roman"/>
        </w:rPr>
        <w:t>Member(s) request name added as sponsor: M.S.McLeod</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8B218B">
        <w:rPr>
          <w:rFonts w:cs="Times New Roman"/>
        </w:rPr>
        <w:t>Member(s) request name added as sponsor: Mitchell</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8B218B">
        <w:rPr>
          <w:rFonts w:cs="Times New Roman"/>
        </w:rPr>
        <w:t xml:space="preserve">Member(s) request </w:t>
      </w:r>
      <w:r>
        <w:rPr>
          <w:rFonts w:cs="Times New Roman"/>
        </w:rPr>
        <w:t xml:space="preserve">name added as sponsor: Whipper, </w:t>
      </w:r>
      <w:r w:rsidRPr="008B218B">
        <w:rPr>
          <w:rFonts w:cs="Times New Roman"/>
        </w:rPr>
        <w:t>R.L.Brown</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8B218B">
        <w:rPr>
          <w:rFonts w:cs="Times New Roman"/>
        </w:rPr>
        <w:t>Committee r</w:t>
      </w:r>
      <w:r>
        <w:rPr>
          <w:rFonts w:cs="Times New Roman"/>
        </w:rPr>
        <w:t xml:space="preserve">eport: Favorable </w:t>
      </w:r>
      <w:r w:rsidRPr="008B218B">
        <w:rPr>
          <w:rFonts w:cs="Times New Roman"/>
          <w:b/>
        </w:rPr>
        <w:t>Ways and Means</w:t>
      </w:r>
      <w:r>
        <w:rPr>
          <w:rFonts w:cs="Times New Roman"/>
        </w:rPr>
        <w:t xml:space="preserve"> </w:t>
      </w:r>
      <w:r w:rsidRPr="008B218B">
        <w:rPr>
          <w:rFonts w:cs="Times New Roman"/>
        </w:rPr>
        <w:t>(</w:t>
      </w:r>
      <w:hyperlink r:id="rId9" w:history="1">
        <w:r w:rsidRPr="008B218B">
          <w:rPr>
            <w:rStyle w:val="Hyperlink"/>
            <w:rFonts w:cs="Times New Roman"/>
          </w:rPr>
          <w:t>House Journal</w:t>
        </w:r>
        <w:r w:rsidRPr="008B218B">
          <w:rPr>
            <w:rStyle w:val="Hyperlink"/>
            <w:rFonts w:cs="Times New Roman"/>
          </w:rPr>
          <w:noBreakHyphen/>
          <w:t>page 20</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8B218B">
        <w:rPr>
          <w:rFonts w:cs="Times New Roman"/>
        </w:rPr>
        <w:t xml:space="preserve">Member(s) request name </w:t>
      </w:r>
      <w:r>
        <w:rPr>
          <w:rFonts w:cs="Times New Roman"/>
        </w:rPr>
        <w:t xml:space="preserve">added as sponsor: Hiott, </w:t>
      </w:r>
      <w:r w:rsidRPr="008B218B">
        <w:rPr>
          <w:rFonts w:cs="Times New Roman"/>
        </w:rPr>
        <w:t>Toole, Hardee, Cobb</w:t>
      </w:r>
      <w:r>
        <w:rPr>
          <w:rFonts w:cs="Times New Roman"/>
        </w:rPr>
        <w:noBreakHyphen/>
      </w:r>
      <w:r w:rsidRPr="008B218B">
        <w:rPr>
          <w:rFonts w:cs="Times New Roman"/>
        </w:rPr>
        <w:t>Hunter, Dillard</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8B218B">
        <w:rPr>
          <w:rFonts w:cs="Times New Roman"/>
        </w:rPr>
        <w:t xml:space="preserve">Requests for </w:t>
      </w:r>
      <w:r>
        <w:rPr>
          <w:rFonts w:cs="Times New Roman"/>
        </w:rPr>
        <w:t>debate</w:t>
      </w:r>
      <w:r>
        <w:rPr>
          <w:rFonts w:cs="Times New Roman"/>
        </w:rPr>
        <w:noBreakHyphen/>
        <w:t xml:space="preserve">Rep(s). Norman, Atwater, </w:t>
      </w:r>
      <w:r w:rsidRPr="008B218B">
        <w:rPr>
          <w:rFonts w:cs="Times New Roman"/>
        </w:rPr>
        <w:t>Felder, Wells</w:t>
      </w:r>
      <w:r>
        <w:rPr>
          <w:rFonts w:cs="Times New Roman"/>
        </w:rPr>
        <w:t xml:space="preserve">, Taylor, Ryhal, Brannon, Wood, </w:t>
      </w:r>
      <w:r w:rsidRPr="008B218B">
        <w:rPr>
          <w:rFonts w:cs="Times New Roman"/>
        </w:rPr>
        <w:t xml:space="preserve">Allison, Forrester, </w:t>
      </w:r>
      <w:r>
        <w:rPr>
          <w:rFonts w:cs="Times New Roman"/>
        </w:rPr>
        <w:t xml:space="preserve">Edge, Jefferson, Southard, </w:t>
      </w:r>
      <w:r w:rsidRPr="008B218B">
        <w:rPr>
          <w:rFonts w:cs="Times New Roman"/>
        </w:rPr>
        <w:t>Crosby, Whipper (</w:t>
      </w:r>
      <w:hyperlink r:id="rId10" w:history="1">
        <w:r w:rsidRPr="008B218B">
          <w:rPr>
            <w:rStyle w:val="Hyperlink"/>
            <w:rFonts w:cs="Times New Roman"/>
          </w:rPr>
          <w:t>House Journal</w:t>
        </w:r>
        <w:r w:rsidRPr="008B218B">
          <w:rPr>
            <w:rStyle w:val="Hyperlink"/>
            <w:rFonts w:cs="Times New Roman"/>
          </w:rPr>
          <w:noBreakHyphen/>
          <w:t>page 125</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8B218B">
        <w:rPr>
          <w:rFonts w:cs="Times New Roman"/>
        </w:rPr>
        <w:t>Member(s)</w:t>
      </w:r>
      <w:r>
        <w:rPr>
          <w:rFonts w:cs="Times New Roman"/>
        </w:rPr>
        <w:t xml:space="preserve"> request name added as sponsor: </w:t>
      </w:r>
      <w:r w:rsidRPr="008B218B">
        <w:rPr>
          <w:rFonts w:cs="Times New Roman"/>
        </w:rPr>
        <w:t>Robinson</w:t>
      </w:r>
      <w:r>
        <w:rPr>
          <w:rFonts w:cs="Times New Roman"/>
        </w:rPr>
        <w:noBreakHyphen/>
      </w:r>
      <w:r w:rsidRPr="008B218B">
        <w:rPr>
          <w:rFonts w:cs="Times New Roman"/>
        </w:rPr>
        <w:t>Simpson</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8B218B">
        <w:rPr>
          <w:rFonts w:cs="Times New Roman"/>
        </w:rPr>
        <w:t>Debate</w:t>
      </w:r>
      <w:r>
        <w:rPr>
          <w:rFonts w:cs="Times New Roman"/>
        </w:rPr>
        <w:t xml:space="preserve"> adjourned until Thur., 5</w:t>
      </w:r>
      <w:r>
        <w:rPr>
          <w:rFonts w:cs="Times New Roman"/>
        </w:rPr>
        <w:noBreakHyphen/>
        <w:t>16</w:t>
      </w:r>
      <w:r>
        <w:rPr>
          <w:rFonts w:cs="Times New Roman"/>
        </w:rPr>
        <w:noBreakHyphen/>
        <w:t xml:space="preserve">13 </w:t>
      </w:r>
      <w:r w:rsidRPr="008B218B">
        <w:rPr>
          <w:rFonts w:cs="Times New Roman"/>
        </w:rPr>
        <w:t>(</w:t>
      </w:r>
      <w:hyperlink r:id="rId11" w:history="1">
        <w:r w:rsidRPr="008B218B">
          <w:rPr>
            <w:rStyle w:val="Hyperlink"/>
            <w:rFonts w:cs="Times New Roman"/>
          </w:rPr>
          <w:t>House Journal</w:t>
        </w:r>
        <w:r w:rsidRPr="008B218B">
          <w:rPr>
            <w:rStyle w:val="Hyperlink"/>
            <w:rFonts w:cs="Times New Roman"/>
          </w:rPr>
          <w:noBreakHyphen/>
          <w:t>page 26</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8B218B">
        <w:rPr>
          <w:rFonts w:cs="Times New Roman"/>
        </w:rPr>
        <w:t>Read second time (</w:t>
      </w:r>
      <w:hyperlink r:id="rId12" w:history="1">
        <w:r w:rsidRPr="008B218B">
          <w:rPr>
            <w:rStyle w:val="Hyperlink"/>
            <w:rFonts w:cs="Times New Roman"/>
          </w:rPr>
          <w:t>House Journal</w:t>
        </w:r>
        <w:r w:rsidRPr="008B218B">
          <w:rPr>
            <w:rStyle w:val="Hyperlink"/>
            <w:rFonts w:cs="Times New Roman"/>
          </w:rPr>
          <w:noBreakHyphen/>
          <w:t>page 86</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8B218B">
        <w:rPr>
          <w:rFonts w:cs="Times New Roman"/>
        </w:rPr>
        <w:t>Roll call Yeas</w:t>
      </w:r>
      <w:r>
        <w:rPr>
          <w:rFonts w:cs="Times New Roman"/>
        </w:rPr>
        <w:noBreakHyphen/>
      </w:r>
      <w:r w:rsidRPr="008B218B">
        <w:rPr>
          <w:rFonts w:cs="Times New Roman"/>
        </w:rPr>
        <w:t>49  Nays</w:t>
      </w:r>
      <w:r>
        <w:rPr>
          <w:rFonts w:cs="Times New Roman"/>
        </w:rPr>
        <w:noBreakHyphen/>
      </w:r>
      <w:r w:rsidRPr="008B218B">
        <w:rPr>
          <w:rFonts w:cs="Times New Roman"/>
        </w:rPr>
        <w:t>37 (</w:t>
      </w:r>
      <w:hyperlink r:id="rId13" w:history="1">
        <w:r w:rsidRPr="008B218B">
          <w:rPr>
            <w:rStyle w:val="Hyperlink"/>
            <w:rFonts w:cs="Times New Roman"/>
          </w:rPr>
          <w:t>House Journal</w:t>
        </w:r>
        <w:r w:rsidRPr="008B218B">
          <w:rPr>
            <w:rStyle w:val="Hyperlink"/>
            <w:rFonts w:cs="Times New Roman"/>
          </w:rPr>
          <w:noBreakHyphen/>
          <w:t>page 87</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8B218B">
        <w:rPr>
          <w:rFonts w:cs="Times New Roman"/>
        </w:rPr>
        <w:t>Unanimous co</w:t>
      </w:r>
      <w:r>
        <w:rPr>
          <w:rFonts w:cs="Times New Roman"/>
        </w:rPr>
        <w:t xml:space="preserve">nsent for third reading on next </w:t>
      </w:r>
      <w:r w:rsidRPr="008B218B">
        <w:rPr>
          <w:rFonts w:cs="Times New Roman"/>
        </w:rPr>
        <w:t>legislative day (</w:t>
      </w:r>
      <w:hyperlink r:id="rId14" w:history="1">
        <w:r w:rsidRPr="008B218B">
          <w:rPr>
            <w:rStyle w:val="Hyperlink"/>
            <w:rFonts w:cs="Times New Roman"/>
          </w:rPr>
          <w:t>House Journal</w:t>
        </w:r>
        <w:r w:rsidRPr="008B218B">
          <w:rPr>
            <w:rStyle w:val="Hyperlink"/>
            <w:rFonts w:cs="Times New Roman"/>
          </w:rPr>
          <w:noBreakHyphen/>
          <w:t>page 88</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5/31/2013</w:t>
      </w:r>
      <w:r>
        <w:rPr>
          <w:rFonts w:cs="Times New Roman"/>
        </w:rPr>
        <w:tab/>
        <w:t>House</w:t>
      </w:r>
      <w:r>
        <w:rPr>
          <w:rFonts w:cs="Times New Roman"/>
        </w:rPr>
        <w:tab/>
      </w:r>
      <w:r w:rsidRPr="008B218B">
        <w:rPr>
          <w:rFonts w:cs="Times New Roman"/>
        </w:rPr>
        <w:t>Rea</w:t>
      </w:r>
      <w:r>
        <w:rPr>
          <w:rFonts w:cs="Times New Roman"/>
        </w:rPr>
        <w:t xml:space="preserve">d third time and sent to Senate </w:t>
      </w:r>
      <w:r w:rsidRPr="008B218B">
        <w:rPr>
          <w:rFonts w:cs="Times New Roman"/>
        </w:rPr>
        <w:t>(</w:t>
      </w:r>
      <w:hyperlink r:id="rId15" w:history="1">
        <w:r w:rsidRPr="008B218B">
          <w:rPr>
            <w:rStyle w:val="Hyperlink"/>
            <w:rFonts w:cs="Times New Roman"/>
          </w:rPr>
          <w:t>House Journal</w:t>
        </w:r>
        <w:r w:rsidRPr="008B218B">
          <w:rPr>
            <w:rStyle w:val="Hyperlink"/>
            <w:rFonts w:cs="Times New Roman"/>
          </w:rPr>
          <w:noBreakHyphen/>
          <w:t>page 3</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8B218B">
        <w:rPr>
          <w:rFonts w:cs="Times New Roman"/>
        </w:rPr>
        <w:t>Introduced and read first time (</w:t>
      </w:r>
      <w:hyperlink r:id="rId16" w:history="1">
        <w:r w:rsidRPr="008B218B">
          <w:rPr>
            <w:rStyle w:val="Hyperlink"/>
            <w:rFonts w:cs="Times New Roman"/>
          </w:rPr>
          <w:t>Senate Journal</w:t>
        </w:r>
        <w:r w:rsidRPr="008B218B">
          <w:rPr>
            <w:rStyle w:val="Hyperlink"/>
            <w:rFonts w:cs="Times New Roman"/>
          </w:rPr>
          <w:noBreakHyphen/>
          <w:t>page 15</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8B218B">
        <w:rPr>
          <w:rFonts w:cs="Times New Roman"/>
        </w:rPr>
        <w:t>R</w:t>
      </w:r>
      <w:r>
        <w:rPr>
          <w:rFonts w:cs="Times New Roman"/>
        </w:rPr>
        <w:t xml:space="preserve">eferred to Committee on </w:t>
      </w:r>
      <w:r w:rsidRPr="008B218B">
        <w:rPr>
          <w:rFonts w:cs="Times New Roman"/>
          <w:b/>
        </w:rPr>
        <w:t>Finance</w:t>
      </w:r>
      <w:r>
        <w:rPr>
          <w:rFonts w:cs="Times New Roman"/>
        </w:rPr>
        <w:t xml:space="preserve"> </w:t>
      </w:r>
      <w:r w:rsidRPr="008B218B">
        <w:rPr>
          <w:rFonts w:cs="Times New Roman"/>
        </w:rPr>
        <w:t>(</w:t>
      </w:r>
      <w:hyperlink r:id="rId17" w:history="1">
        <w:r w:rsidRPr="008B218B">
          <w:rPr>
            <w:rStyle w:val="Hyperlink"/>
            <w:rFonts w:cs="Times New Roman"/>
          </w:rPr>
          <w:t>Senate Journal</w:t>
        </w:r>
        <w:r w:rsidRPr="008B218B">
          <w:rPr>
            <w:rStyle w:val="Hyperlink"/>
            <w:rFonts w:cs="Times New Roman"/>
          </w:rPr>
          <w:noBreakHyphen/>
          <w:t>page 15</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8B218B">
        <w:rPr>
          <w:rFonts w:cs="Times New Roman"/>
        </w:rPr>
        <w:t>Committee r</w:t>
      </w:r>
      <w:r>
        <w:rPr>
          <w:rFonts w:cs="Times New Roman"/>
        </w:rPr>
        <w:t xml:space="preserve">eport: Favorable with amendment </w:t>
      </w:r>
      <w:r w:rsidRPr="008B218B">
        <w:rPr>
          <w:rFonts w:cs="Times New Roman"/>
          <w:b/>
        </w:rPr>
        <w:t>Finance</w:t>
      </w:r>
      <w:r w:rsidRPr="008B218B">
        <w:rPr>
          <w:rFonts w:cs="Times New Roman"/>
        </w:rPr>
        <w:t xml:space="preserve"> (</w:t>
      </w:r>
      <w:hyperlink r:id="rId18" w:history="1">
        <w:r w:rsidRPr="008B218B">
          <w:rPr>
            <w:rStyle w:val="Hyperlink"/>
            <w:rFonts w:cs="Times New Roman"/>
          </w:rPr>
          <w:t>Senate Journal</w:t>
        </w:r>
        <w:r w:rsidRPr="008B218B">
          <w:rPr>
            <w:rStyle w:val="Hyperlink"/>
            <w:rFonts w:cs="Times New Roman"/>
          </w:rPr>
          <w:noBreakHyphen/>
          <w:t>page 22</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4/11/2014</w:t>
      </w:r>
      <w:r>
        <w:rPr>
          <w:rFonts w:cs="Times New Roman"/>
        </w:rPr>
        <w:tab/>
      </w:r>
      <w:r>
        <w:rPr>
          <w:rFonts w:cs="Times New Roman"/>
        </w:rPr>
        <w:tab/>
      </w:r>
      <w:r w:rsidRPr="008B218B">
        <w:rPr>
          <w:rFonts w:cs="Times New Roman"/>
        </w:rPr>
        <w:t>Scrivener's error corrected</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8B218B">
        <w:rPr>
          <w:rFonts w:cs="Times New Roman"/>
        </w:rPr>
        <w:t>Committee Amendment Adopted (</w:t>
      </w:r>
      <w:hyperlink r:id="rId19" w:history="1">
        <w:r w:rsidRPr="008B218B">
          <w:rPr>
            <w:rStyle w:val="Hyperlink"/>
            <w:rFonts w:cs="Times New Roman"/>
          </w:rPr>
          <w:t>Senate Journal</w:t>
        </w:r>
        <w:r w:rsidRPr="008B218B">
          <w:rPr>
            <w:rStyle w:val="Hyperlink"/>
            <w:rFonts w:cs="Times New Roman"/>
          </w:rPr>
          <w:noBreakHyphen/>
          <w:t>page 20</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8B218B">
        <w:rPr>
          <w:rFonts w:cs="Times New Roman"/>
        </w:rPr>
        <w:t>Read second time (</w:t>
      </w:r>
      <w:hyperlink r:id="rId20" w:history="1">
        <w:r w:rsidRPr="008B218B">
          <w:rPr>
            <w:rStyle w:val="Hyperlink"/>
            <w:rFonts w:cs="Times New Roman"/>
          </w:rPr>
          <w:t>Senate Journal</w:t>
        </w:r>
        <w:r w:rsidRPr="008B218B">
          <w:rPr>
            <w:rStyle w:val="Hyperlink"/>
            <w:rFonts w:cs="Times New Roman"/>
          </w:rPr>
          <w:noBreakHyphen/>
          <w:t>page 20</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8B218B">
        <w:rPr>
          <w:rFonts w:cs="Times New Roman"/>
        </w:rPr>
        <w:t xml:space="preserve">Read third </w:t>
      </w:r>
      <w:r>
        <w:rPr>
          <w:rFonts w:cs="Times New Roman"/>
        </w:rPr>
        <w:t xml:space="preserve">time and returned to House with </w:t>
      </w:r>
      <w:r w:rsidRPr="008B218B">
        <w:rPr>
          <w:rFonts w:cs="Times New Roman"/>
        </w:rPr>
        <w:t>amendments (</w:t>
      </w:r>
      <w:hyperlink r:id="rId21" w:history="1">
        <w:r w:rsidRPr="008B218B">
          <w:rPr>
            <w:rStyle w:val="Hyperlink"/>
            <w:rFonts w:cs="Times New Roman"/>
          </w:rPr>
          <w:t>Senate Journal</w:t>
        </w:r>
        <w:r w:rsidRPr="008B218B">
          <w:rPr>
            <w:rStyle w:val="Hyperlink"/>
            <w:rFonts w:cs="Times New Roman"/>
          </w:rPr>
          <w:noBreakHyphen/>
          <w:t>page 35</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8B218B">
        <w:rPr>
          <w:rFonts w:cs="Times New Roman"/>
        </w:rPr>
        <w:t>Concurred i</w:t>
      </w:r>
      <w:r>
        <w:rPr>
          <w:rFonts w:cs="Times New Roman"/>
        </w:rPr>
        <w:t xml:space="preserve">n Senate amendment and enrolled </w:t>
      </w:r>
      <w:r w:rsidRPr="008B218B">
        <w:rPr>
          <w:rFonts w:cs="Times New Roman"/>
        </w:rPr>
        <w:t>(</w:t>
      </w:r>
      <w:hyperlink r:id="rId22" w:history="1">
        <w:r w:rsidRPr="008B218B">
          <w:rPr>
            <w:rStyle w:val="Hyperlink"/>
            <w:rFonts w:cs="Times New Roman"/>
          </w:rPr>
          <w:t>House Journal</w:t>
        </w:r>
        <w:r w:rsidRPr="008B218B">
          <w:rPr>
            <w:rStyle w:val="Hyperlink"/>
            <w:rFonts w:cs="Times New Roman"/>
          </w:rPr>
          <w:noBreakHyphen/>
          <w:t>page 41</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8B218B">
        <w:rPr>
          <w:rFonts w:cs="Times New Roman"/>
        </w:rPr>
        <w:t>Roll call Yeas</w:t>
      </w:r>
      <w:r>
        <w:rPr>
          <w:rFonts w:cs="Times New Roman"/>
        </w:rPr>
        <w:noBreakHyphen/>
      </w:r>
      <w:r w:rsidRPr="008B218B">
        <w:rPr>
          <w:rFonts w:cs="Times New Roman"/>
        </w:rPr>
        <w:t>96  Nays</w:t>
      </w:r>
      <w:r>
        <w:rPr>
          <w:rFonts w:cs="Times New Roman"/>
        </w:rPr>
        <w:noBreakHyphen/>
      </w:r>
      <w:r w:rsidRPr="008B218B">
        <w:rPr>
          <w:rFonts w:cs="Times New Roman"/>
        </w:rPr>
        <w:t>1 (</w:t>
      </w:r>
      <w:hyperlink r:id="rId23" w:history="1">
        <w:r w:rsidRPr="008B218B">
          <w:rPr>
            <w:rStyle w:val="Hyperlink"/>
            <w:rFonts w:cs="Times New Roman"/>
          </w:rPr>
          <w:t>House Journal</w:t>
        </w:r>
        <w:r w:rsidRPr="008B218B">
          <w:rPr>
            <w:rStyle w:val="Hyperlink"/>
            <w:rFonts w:cs="Times New Roman"/>
          </w:rPr>
          <w:noBreakHyphen/>
          <w:t>page 42</w:t>
        </w:r>
      </w:hyperlink>
      <w:r w:rsidRPr="008B218B">
        <w:rPr>
          <w:rFonts w:cs="Times New Roman"/>
        </w:rPr>
        <w:t>)</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8B218B">
        <w:rPr>
          <w:rFonts w:cs="Times New Roman"/>
        </w:rPr>
        <w:t>Ratified R 188</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lastRenderedPageBreak/>
        <w:tab/>
        <w:t>5/16/2014</w:t>
      </w:r>
      <w:r>
        <w:rPr>
          <w:rFonts w:cs="Times New Roman"/>
        </w:rPr>
        <w:tab/>
      </w:r>
      <w:r>
        <w:rPr>
          <w:rFonts w:cs="Times New Roman"/>
        </w:rPr>
        <w:tab/>
      </w:r>
      <w:r w:rsidRPr="008B218B">
        <w:rPr>
          <w:rFonts w:cs="Times New Roman"/>
        </w:rPr>
        <w:t>Signed By Governor</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8B218B">
        <w:rPr>
          <w:rFonts w:cs="Times New Roman"/>
        </w:rPr>
        <w:t>Effective date See Act for Effective Date</w:t>
      </w:r>
    </w:p>
    <w:p w:rsidR="009F3EBF" w:rsidRDefault="009F3EBF" w:rsidP="009F3EBF">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8B218B">
        <w:rPr>
          <w:rFonts w:cs="Times New Roman"/>
        </w:rPr>
        <w:t>Act No</w:t>
      </w:r>
      <w:r>
        <w:rPr>
          <w:rFonts w:cs="Times New Roman"/>
        </w:rPr>
        <w:t>. </w:t>
      </w:r>
      <w:r w:rsidRPr="008B218B">
        <w:rPr>
          <w:rFonts w:cs="Times New Roman"/>
        </w:rPr>
        <w:t>171</w:t>
      </w:r>
    </w:p>
    <w:p w:rsidR="009F3EBF" w:rsidRDefault="009F3EBF" w:rsidP="009F3EBF">
      <w:pPr>
        <w:widowControl w:val="0"/>
        <w:tabs>
          <w:tab w:val="right" w:pos="1008"/>
          <w:tab w:val="left" w:pos="1152"/>
          <w:tab w:val="left" w:pos="1872"/>
          <w:tab w:val="left" w:pos="9187"/>
        </w:tabs>
        <w:ind w:left="2088" w:hanging="2088"/>
        <w:rPr>
          <w:rFonts w:cs="Times New Roman"/>
        </w:rPr>
      </w:pPr>
    </w:p>
    <w:p w:rsidR="00330A69" w:rsidRPr="00330A69" w:rsidRDefault="00330A69" w:rsidP="00330A69">
      <w:pPr>
        <w:widowControl w:val="0"/>
        <w:tabs>
          <w:tab w:val="right" w:pos="1008"/>
          <w:tab w:val="left" w:pos="1152"/>
          <w:tab w:val="left" w:pos="1872"/>
          <w:tab w:val="left" w:pos="9187"/>
        </w:tabs>
        <w:ind w:left="2088" w:hanging="2088"/>
        <w:rPr>
          <w:rFonts w:eastAsia="Times New Roman" w:cs="Times New Roman"/>
          <w:szCs w:val="20"/>
        </w:rPr>
      </w:pPr>
    </w:p>
    <w:p w:rsidR="00330A69" w:rsidRPr="00330A69" w:rsidRDefault="00330A69"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0A69">
        <w:rPr>
          <w:rFonts w:eastAsia="Times New Roman" w:cs="Times New Roman"/>
          <w:b/>
          <w:szCs w:val="20"/>
        </w:rPr>
        <w:t>VERSIONS OF THIS BILL</w:t>
      </w:r>
    </w:p>
    <w:p w:rsidR="00330A69" w:rsidRPr="00330A69" w:rsidRDefault="00330A69"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A69" w:rsidRPr="00330A69" w:rsidRDefault="002A5735" w:rsidP="00330A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330A69" w:rsidRPr="00330A69">
          <w:rPr>
            <w:rFonts w:eastAsia="Times New Roman" w:cs="Times New Roman"/>
            <w:color w:val="0000FF" w:themeColor="hyperlink"/>
            <w:szCs w:val="20"/>
            <w:u w:val="single"/>
          </w:rPr>
          <w:t>12/11/2012</w:t>
        </w:r>
      </w:hyperlink>
    </w:p>
    <w:p w:rsidR="00330A69" w:rsidRPr="00330A69" w:rsidRDefault="002A5735" w:rsidP="0033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30A69" w:rsidRPr="00330A69">
          <w:rPr>
            <w:rFonts w:eastAsia="Times New Roman" w:cs="Times New Roman"/>
            <w:color w:val="0000FF" w:themeColor="hyperlink"/>
            <w:szCs w:val="20"/>
            <w:u w:val="single"/>
          </w:rPr>
          <w:t>4/18/2013</w:t>
        </w:r>
      </w:hyperlink>
    </w:p>
    <w:p w:rsidR="00330A69" w:rsidRPr="00330A69" w:rsidRDefault="002A5735" w:rsidP="0033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30A69" w:rsidRPr="00330A69">
          <w:rPr>
            <w:rFonts w:eastAsia="Times New Roman" w:cs="Times New Roman"/>
            <w:color w:val="0000FF" w:themeColor="hyperlink"/>
            <w:szCs w:val="20"/>
            <w:u w:val="single"/>
          </w:rPr>
          <w:t>4/9/2014</w:t>
        </w:r>
      </w:hyperlink>
    </w:p>
    <w:p w:rsidR="00330A69" w:rsidRPr="00330A69" w:rsidRDefault="002A5735" w:rsidP="0033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30A69" w:rsidRPr="00330A69">
          <w:rPr>
            <w:rFonts w:eastAsia="Times New Roman" w:cs="Times New Roman"/>
            <w:color w:val="0000FF" w:themeColor="hyperlink"/>
            <w:szCs w:val="20"/>
            <w:u w:val="single"/>
          </w:rPr>
          <w:t>4/11/2014</w:t>
        </w:r>
      </w:hyperlink>
    </w:p>
    <w:p w:rsidR="00330A69" w:rsidRPr="00330A69" w:rsidRDefault="002A5735" w:rsidP="0033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30A69" w:rsidRPr="00330A69">
          <w:rPr>
            <w:rFonts w:eastAsia="Times New Roman" w:cs="Times New Roman"/>
            <w:color w:val="0000FF" w:themeColor="hyperlink"/>
            <w:szCs w:val="20"/>
            <w:u w:val="single"/>
          </w:rPr>
          <w:t>4/29/2014</w:t>
        </w:r>
      </w:hyperlink>
    </w:p>
    <w:p w:rsidR="00330A69" w:rsidRPr="00330A69" w:rsidRDefault="00330A69" w:rsidP="0033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30A69" w:rsidRDefault="00330A69" w:rsidP="00330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30A69" w:rsidSect="00330A69">
          <w:pgSz w:w="12240" w:h="15840" w:code="1"/>
          <w:pgMar w:top="1080" w:right="1440" w:bottom="1080" w:left="1440" w:header="720" w:footer="720" w:gutter="0"/>
          <w:pgNumType w:start="1"/>
          <w:cols w:space="720"/>
          <w:noEndnote/>
          <w:docGrid w:linePitch="360"/>
        </w:sectPr>
      </w:pPr>
    </w:p>
    <w:p w:rsidR="00261E12"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(A171, R188, H3125)</w:t>
      </w:r>
    </w:p>
    <w:p w:rsidR="00261E12" w:rsidRPr="008836A5"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61E12" w:rsidRPr="00330A69"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30A69">
        <w:rPr>
          <w:rFonts w:cs="Times New Roman"/>
          <w:b/>
          <w:color w:val="000000" w:themeColor="text1"/>
          <w:szCs w:val="36"/>
        </w:rPr>
        <w:t xml:space="preserve">AN ACT </w:t>
      </w:r>
      <w:r w:rsidRPr="00330A69">
        <w:rPr>
          <w:rFonts w:cs="Times New Roman"/>
          <w:b/>
        </w:rPr>
        <w:t>TO AMEND THE CODE OF LAWS OF SOUTH CAROLINA, 1976, SO AS TO ENACT THE “MICROENTERPRISE DEVELOPMENT ACT” BY ADDING CHAPTER 55 TO TITLE 11 SO AS TO PROVIDE THAT THE DEPARTMENT OF COMMERCE SHALL ESTABLISH THE MICROENTERPRISE PARTNERSHIP PROGRAM TO PROMOTE AND FACILITATE THE DEVELOPMENT OF MICROENTERPRISES IN THIS STATE AND TO DEFINE “MICROENTERPRISE” AS A BUSINESS, WHETHER NEW OR EXISTING, INCLUDING STARTUP, HOME</w:t>
      </w:r>
      <w:r w:rsidRPr="00330A69">
        <w:rPr>
          <w:rFonts w:cs="Times New Roman"/>
          <w:b/>
        </w:rPr>
        <w:noBreakHyphen/>
        <w:t>BASED, AND SELF EMPLOYMENT, WITH FIVE OR FEWER EMPLOYEES; TO PROVIDE THAT THE DEPARTMENT SHALL AWARD GRANTS TO COMMUNITY ORGANIZATIONS TO MAKE LOANS AND DEVELOP LOAN SOURCES; TO ESTABLISH CRITERIA TO BE CONSIDERED IN AWARDING GRANTS; TO PROVIDE THAT AUTHORIZED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TO REQUIRE THE STATE TO SUBMIT AN ANNUAL REPORT TO THE GOVERNOR AND GENERAL ASSEMBLY; TO ESTABLISH A CLEAN ENERGY INDUSTRY MANUFACTURING MARKET DEVELOPMENT ADVISORY COMMISSION TO ASSIST IN THE DEVELOPMENT OF CLEAN ENERGY TECHNOLOGY, MATERIALS, AND PRODUCTS IN THIS STATE</w:t>
      </w:r>
      <w:r>
        <w:rPr>
          <w:rFonts w:cs="Times New Roman"/>
          <w:b/>
        </w:rPr>
        <w:t>,</w:t>
      </w:r>
      <w:r w:rsidRPr="00330A69">
        <w:rPr>
          <w:rFonts w:cs="Times New Roman"/>
          <w:b/>
        </w:rPr>
        <w:t xml:space="preserve"> TO PROVIDE FOR THE MEMBERS OF THE COMMISSION AND THEIR POWERS AND DUTIES, INCLUDING, CONDUCTING AN ANALYSIS OF THE CURRENT STATUS OF THE CLEAN ENERGY MANUFACTURING INDUSTRY IN THE STATE AND OF THE MARKET AND EMPLOYMENT POTENTIAL, RECOMMENDING INCENTIVES FOR DEVELOPING CLEAN ENERGY MANUFACTURING AND FOR DEVELOPING CATEGORIES OF CLEAN ENERGY MARKETS, AND TO PROVIDE THAT THE COMMISSION SHALL ISSUE A FINAL REPORT BY SEPTEMBER 30, 2015, AT WHICH TIME THE </w:t>
      </w:r>
      <w:r w:rsidRPr="00330A69">
        <w:rPr>
          <w:rFonts w:cs="Times New Roman"/>
          <w:b/>
        </w:rPr>
        <w:lastRenderedPageBreak/>
        <w:t>COMMISSION IS DISSOLVED UNLESS OTHERWISE EXTENDED.</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798">
        <w:rPr>
          <w:rFonts w:cs="Times New Roman"/>
        </w:rPr>
        <w:t>Whereas, there is a need to encourage microenterprise entrepreneurship for microenterprise development; and</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798">
        <w:rPr>
          <w:rFonts w:cs="Times New Roman"/>
        </w:rPr>
        <w:t>Whereas, there is a need to create employment and employment opportunities in areas of chronic economic distress and in low</w:t>
      </w:r>
      <w:r>
        <w:rPr>
          <w:rFonts w:cs="Times New Roman"/>
        </w:rPr>
        <w:noBreakHyphen/>
      </w:r>
      <w:r w:rsidRPr="00C53798">
        <w:rPr>
          <w:rFonts w:cs="Times New Roman"/>
        </w:rPr>
        <w:t>income urban and rural areas; and</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798">
        <w:rPr>
          <w:rFonts w:cs="Times New Roman"/>
        </w:rPr>
        <w:t>Whereas, there is a need to build an environment conducive to business development and growth; and</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798">
        <w:rPr>
          <w:rFonts w:cs="Times New Roman"/>
        </w:rPr>
        <w:t>Whereas, microenterprises, including self</w:t>
      </w:r>
      <w:r>
        <w:rPr>
          <w:rFonts w:cs="Times New Roman"/>
        </w:rPr>
        <w:noBreakHyphen/>
      </w:r>
      <w:r w:rsidRPr="00C53798">
        <w:rPr>
          <w:rFonts w:cs="Times New Roman"/>
        </w:rPr>
        <w:t>employment and startup businesses, are important elements of the South Carolina economy and play a vital role in job production, entrepreneurial skill development, and enhancing the capacity of low</w:t>
      </w:r>
      <w:r>
        <w:rPr>
          <w:rFonts w:cs="Times New Roman"/>
        </w:rPr>
        <w:noBreakHyphen/>
      </w:r>
      <w:r w:rsidRPr="00C53798">
        <w:rPr>
          <w:rFonts w:cs="Times New Roman"/>
        </w:rPr>
        <w:t>income households to become more self</w:t>
      </w:r>
      <w:r>
        <w:rPr>
          <w:rFonts w:cs="Times New Roman"/>
        </w:rPr>
        <w:noBreakHyphen/>
      </w:r>
      <w:r w:rsidRPr="00C53798">
        <w:rPr>
          <w:rFonts w:cs="Times New Roman"/>
        </w:rPr>
        <w:t>sufficient; and</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798">
        <w:rPr>
          <w:rFonts w:cs="Times New Roman"/>
        </w:rPr>
        <w:t>Whereas, microenterprises often do not have access to commercial sources of credit because of a lack of business experience or training, collateral to secure business loans, or business records to demonstrate their loan repayment potential; and</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798">
        <w:rPr>
          <w:rFonts w:cs="Times New Roman"/>
        </w:rPr>
        <w:t>Whereas, community</w:t>
      </w:r>
      <w:r>
        <w:rPr>
          <w:rFonts w:cs="Times New Roman"/>
        </w:rPr>
        <w:noBreakHyphen/>
      </w:r>
      <w:r w:rsidRPr="00C53798">
        <w:rPr>
          <w:rFonts w:cs="Times New Roman"/>
        </w:rPr>
        <w:t>based microenterprise programs have demonstrated cost</w:t>
      </w:r>
      <w:r>
        <w:rPr>
          <w:rFonts w:cs="Times New Roman"/>
        </w:rPr>
        <w:noBreakHyphen/>
      </w:r>
      <w:r w:rsidRPr="00C53798">
        <w:rPr>
          <w:rFonts w:cs="Times New Roman"/>
        </w:rPr>
        <w:t>effective delivery methods for providing microenterprise training and microloans; and</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798">
        <w:rPr>
          <w:rFonts w:cs="Times New Roman"/>
        </w:rPr>
        <w:t>Whereas, financial institutions are developing innovative ways to respond to this sector of the economy, including working with nonprofit community</w:t>
      </w:r>
      <w:r>
        <w:rPr>
          <w:rFonts w:cs="Times New Roman"/>
        </w:rPr>
        <w:noBreakHyphen/>
      </w:r>
      <w:r w:rsidRPr="00C53798">
        <w:rPr>
          <w:rFonts w:cs="Times New Roman"/>
        </w:rPr>
        <w:t>based organizations; and</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798">
        <w:rPr>
          <w:rFonts w:cs="Times New Roman"/>
        </w:rPr>
        <w:t>Whereas, local and state charitable and foundation support, various federal programs, and private sector support could be leveraged by a statewide program for the development of the microenterprise and self</w:t>
      </w:r>
      <w:r>
        <w:rPr>
          <w:rFonts w:cs="Times New Roman"/>
        </w:rPr>
        <w:noBreakHyphen/>
      </w:r>
      <w:r w:rsidRPr="00C53798">
        <w:rPr>
          <w:rFonts w:cs="Times New Roman"/>
        </w:rPr>
        <w:t>employment sectors. Now, therefore,</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798">
        <w:rPr>
          <w:rFonts w:cs="Times New Roman"/>
        </w:rPr>
        <w:t>Be it enacted by the General Assembly of the State of South Carolina:</w:t>
      </w:r>
    </w:p>
    <w:p w:rsidR="00261E12"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1E12" w:rsidRPr="00075F37"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Microenterprise Development Act</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SECTION</w:t>
      </w:r>
      <w:r w:rsidRPr="00C53798">
        <w:rPr>
          <w:rFonts w:cs="Times New Roman"/>
          <w:color w:val="000000" w:themeColor="text1"/>
          <w:u w:color="000000" w:themeColor="text1"/>
        </w:rPr>
        <w:tab/>
        <w:t>1.</w:t>
      </w:r>
      <w:r w:rsidRPr="00C53798">
        <w:rPr>
          <w:rFonts w:cs="Times New Roman"/>
          <w:color w:val="000000" w:themeColor="text1"/>
          <w:u w:color="000000" w:themeColor="text1"/>
        </w:rPr>
        <w:tab/>
        <w:t>A.</w:t>
      </w:r>
      <w:r w:rsidRPr="00C53798">
        <w:rPr>
          <w:rFonts w:cs="Times New Roman"/>
          <w:color w:val="000000" w:themeColor="text1"/>
          <w:u w:color="000000" w:themeColor="text1"/>
        </w:rPr>
        <w:tab/>
      </w:r>
      <w:r w:rsidRPr="00C53798">
        <w:rPr>
          <w:rFonts w:cs="Times New Roman"/>
          <w:color w:val="000000" w:themeColor="text1"/>
          <w:u w:color="000000" w:themeColor="text1"/>
        </w:rPr>
        <w:tab/>
        <w:t>Title 11 of the 1976 Code is amended by adding:</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53798">
        <w:rPr>
          <w:rFonts w:cs="Times New Roman"/>
          <w:color w:val="000000" w:themeColor="text1"/>
          <w:u w:color="000000" w:themeColor="text1"/>
        </w:rPr>
        <w:t>“CHAPTER 55</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53798">
        <w:rPr>
          <w:rFonts w:cs="Times New Roman"/>
          <w:color w:val="000000" w:themeColor="text1"/>
          <w:u w:color="000000" w:themeColor="text1"/>
        </w:rPr>
        <w:t>Microenterprise Development</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Section 11</w:t>
      </w:r>
      <w:r>
        <w:rPr>
          <w:rFonts w:cs="Times New Roman"/>
          <w:color w:val="000000" w:themeColor="text1"/>
          <w:u w:color="000000" w:themeColor="text1"/>
        </w:rPr>
        <w:noBreakHyphen/>
      </w:r>
      <w:r w:rsidRPr="00C53798">
        <w:rPr>
          <w:rFonts w:cs="Times New Roman"/>
          <w:color w:val="000000" w:themeColor="text1"/>
          <w:u w:color="000000" w:themeColor="text1"/>
        </w:rPr>
        <w:t>55</w:t>
      </w:r>
      <w:r>
        <w:rPr>
          <w:rFonts w:cs="Times New Roman"/>
          <w:color w:val="000000" w:themeColor="text1"/>
          <w:u w:color="000000" w:themeColor="text1"/>
        </w:rPr>
        <w:noBreakHyphen/>
      </w:r>
      <w:r w:rsidRPr="00C53798">
        <w:rPr>
          <w:rFonts w:cs="Times New Roman"/>
          <w:color w:val="000000" w:themeColor="text1"/>
          <w:u w:color="000000" w:themeColor="text1"/>
        </w:rPr>
        <w:t>10.</w:t>
      </w:r>
      <w:r w:rsidRPr="00C53798">
        <w:rPr>
          <w:rFonts w:cs="Times New Roman"/>
          <w:color w:val="000000" w:themeColor="text1"/>
          <w:u w:color="000000" w:themeColor="text1"/>
        </w:rPr>
        <w:tab/>
        <w:t xml:space="preserve">This chapter may be cited as the </w:t>
      </w:r>
      <w:r w:rsidRPr="00075F37">
        <w:rPr>
          <w:rFonts w:cs="Times New Roman"/>
          <w:color w:val="000000" w:themeColor="text1"/>
          <w:u w:color="000000" w:themeColor="text1"/>
        </w:rPr>
        <w:t>‘</w:t>
      </w:r>
      <w:r w:rsidRPr="00C53798">
        <w:rPr>
          <w:rFonts w:cs="Times New Roman"/>
          <w:color w:val="000000" w:themeColor="text1"/>
          <w:u w:color="000000" w:themeColor="text1"/>
        </w:rPr>
        <w:t>Microenterprise Development Act</w:t>
      </w:r>
      <w:r w:rsidRPr="00075F37">
        <w:rPr>
          <w:rFonts w:cs="Times New Roman"/>
          <w:color w:val="000000" w:themeColor="text1"/>
          <w:u w:color="000000" w:themeColor="text1"/>
        </w:rPr>
        <w:t>’</w:t>
      </w:r>
      <w:r w:rsidRPr="00C53798">
        <w:rPr>
          <w:rFonts w:cs="Times New Roman"/>
          <w:color w:val="000000" w:themeColor="text1"/>
          <w:u w:color="000000" w:themeColor="text1"/>
        </w:rPr>
        <w:t>.</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Section 11</w:t>
      </w:r>
      <w:r>
        <w:rPr>
          <w:rFonts w:cs="Times New Roman"/>
          <w:color w:val="000000" w:themeColor="text1"/>
          <w:u w:color="000000" w:themeColor="text1"/>
        </w:rPr>
        <w:noBreakHyphen/>
      </w:r>
      <w:r w:rsidRPr="00C53798">
        <w:rPr>
          <w:rFonts w:cs="Times New Roman"/>
          <w:color w:val="000000" w:themeColor="text1"/>
          <w:u w:color="000000" w:themeColor="text1"/>
        </w:rPr>
        <w:t>55</w:t>
      </w:r>
      <w:r>
        <w:rPr>
          <w:rFonts w:cs="Times New Roman"/>
          <w:color w:val="000000" w:themeColor="text1"/>
          <w:u w:color="000000" w:themeColor="text1"/>
        </w:rPr>
        <w:noBreakHyphen/>
      </w:r>
      <w:r w:rsidRPr="00C53798">
        <w:rPr>
          <w:rFonts w:cs="Times New Roman"/>
          <w:color w:val="000000" w:themeColor="text1"/>
          <w:u w:color="000000" w:themeColor="text1"/>
        </w:rPr>
        <w:t>20.</w:t>
      </w:r>
      <w:r w:rsidRPr="00C53798">
        <w:rPr>
          <w:rFonts w:cs="Times New Roman"/>
          <w:color w:val="000000" w:themeColor="text1"/>
          <w:u w:color="000000" w:themeColor="text1"/>
        </w:rPr>
        <w:tab/>
        <w:t>As used in this chapter:</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(1)</w:t>
      </w:r>
      <w:r w:rsidRPr="00C53798">
        <w:rPr>
          <w:rFonts w:cs="Times New Roman"/>
          <w:color w:val="000000" w:themeColor="text1"/>
          <w:u w:color="000000" w:themeColor="text1"/>
        </w:rPr>
        <w:tab/>
      </w:r>
      <w:r w:rsidRPr="00075F37">
        <w:rPr>
          <w:rFonts w:cs="Times New Roman"/>
          <w:color w:val="000000" w:themeColor="text1"/>
          <w:u w:color="000000" w:themeColor="text1"/>
        </w:rPr>
        <w:t>‘</w:t>
      </w:r>
      <w:r w:rsidRPr="00C53798">
        <w:rPr>
          <w:rFonts w:cs="Times New Roman"/>
          <w:color w:val="000000" w:themeColor="text1"/>
          <w:u w:color="000000" w:themeColor="text1"/>
        </w:rPr>
        <w:t>Department</w:t>
      </w:r>
      <w:r w:rsidRPr="00075F37">
        <w:rPr>
          <w:rFonts w:cs="Times New Roman"/>
          <w:color w:val="000000" w:themeColor="text1"/>
          <w:u w:color="000000" w:themeColor="text1"/>
        </w:rPr>
        <w:t>’</w:t>
      </w:r>
      <w:r w:rsidRPr="00C53798">
        <w:rPr>
          <w:rFonts w:cs="Times New Roman"/>
          <w:color w:val="000000" w:themeColor="text1"/>
          <w:u w:color="000000" w:themeColor="text1"/>
        </w:rPr>
        <w:t xml:space="preserve"> means the Department of Commerce.</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(2)</w:t>
      </w:r>
      <w:r w:rsidRPr="00C53798">
        <w:rPr>
          <w:rFonts w:cs="Times New Roman"/>
          <w:color w:val="000000" w:themeColor="text1"/>
          <w:u w:color="000000" w:themeColor="text1"/>
        </w:rPr>
        <w:tab/>
      </w:r>
      <w:r w:rsidRPr="00075F37">
        <w:rPr>
          <w:rFonts w:cs="Times New Roman"/>
          <w:color w:val="000000" w:themeColor="text1"/>
          <w:u w:color="000000" w:themeColor="text1"/>
        </w:rPr>
        <w:t>‘</w:t>
      </w:r>
      <w:r w:rsidRPr="00C53798">
        <w:rPr>
          <w:rFonts w:cs="Times New Roman"/>
          <w:color w:val="000000" w:themeColor="text1"/>
          <w:u w:color="000000" w:themeColor="text1"/>
        </w:rPr>
        <w:t>Financial institution</w:t>
      </w:r>
      <w:r w:rsidRPr="00075F37">
        <w:rPr>
          <w:rFonts w:cs="Times New Roman"/>
          <w:color w:val="000000" w:themeColor="text1"/>
          <w:u w:color="000000" w:themeColor="text1"/>
        </w:rPr>
        <w:t>’</w:t>
      </w:r>
      <w:r w:rsidRPr="00C53798">
        <w:rPr>
          <w:rFonts w:cs="Times New Roman"/>
          <w:color w:val="000000" w:themeColor="text1"/>
          <w:u w:color="000000" w:themeColor="text1"/>
        </w:rPr>
        <w:t xml:space="preserve"> means an organization authorized to do business under state or federal laws relating to financial institutions.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(3)</w:t>
      </w:r>
      <w:r w:rsidRPr="00C53798">
        <w:rPr>
          <w:rFonts w:cs="Times New Roman"/>
          <w:color w:val="000000" w:themeColor="text1"/>
          <w:u w:color="000000" w:themeColor="text1"/>
        </w:rPr>
        <w:tab/>
      </w:r>
      <w:r w:rsidRPr="00075F37">
        <w:rPr>
          <w:rFonts w:cs="Times New Roman"/>
          <w:color w:val="000000" w:themeColor="text1"/>
          <w:u w:color="000000" w:themeColor="text1"/>
        </w:rPr>
        <w:t>‘</w:t>
      </w:r>
      <w:r w:rsidRPr="00C53798">
        <w:rPr>
          <w:rFonts w:cs="Times New Roman"/>
          <w:color w:val="000000" w:themeColor="text1"/>
          <w:u w:color="000000" w:themeColor="text1"/>
        </w:rPr>
        <w:t>Microenterprise</w:t>
      </w:r>
      <w:r w:rsidRPr="00075F37">
        <w:rPr>
          <w:rFonts w:cs="Times New Roman"/>
          <w:color w:val="000000" w:themeColor="text1"/>
          <w:u w:color="000000" w:themeColor="text1"/>
        </w:rPr>
        <w:t>’</w:t>
      </w:r>
      <w:r w:rsidRPr="00C53798">
        <w:rPr>
          <w:rFonts w:cs="Times New Roman"/>
          <w:color w:val="000000" w:themeColor="text1"/>
          <w:u w:color="000000" w:themeColor="text1"/>
        </w:rPr>
        <w:t xml:space="preserve"> means any business, whether new or existing, with five or fewer employees, including startup, home</w:t>
      </w:r>
      <w:r>
        <w:rPr>
          <w:rFonts w:cs="Times New Roman"/>
          <w:color w:val="000000" w:themeColor="text1"/>
          <w:u w:color="000000" w:themeColor="text1"/>
        </w:rPr>
        <w:noBreakHyphen/>
      </w:r>
      <w:r w:rsidRPr="00C53798">
        <w:rPr>
          <w:rFonts w:cs="Times New Roman"/>
          <w:color w:val="000000" w:themeColor="text1"/>
          <w:u w:color="000000" w:themeColor="text1"/>
        </w:rPr>
        <w:t>based, and self</w:t>
      </w:r>
      <w:r>
        <w:rPr>
          <w:rFonts w:cs="Times New Roman"/>
          <w:color w:val="000000" w:themeColor="text1"/>
          <w:u w:color="000000" w:themeColor="text1"/>
        </w:rPr>
        <w:noBreakHyphen/>
      </w:r>
      <w:r w:rsidRPr="00C53798">
        <w:rPr>
          <w:rFonts w:cs="Times New Roman"/>
          <w:color w:val="000000" w:themeColor="text1"/>
          <w:u w:color="000000" w:themeColor="text1"/>
        </w:rPr>
        <w:t>employed businesses.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(4)</w:t>
      </w:r>
      <w:r w:rsidRPr="00C53798">
        <w:rPr>
          <w:rFonts w:cs="Times New Roman"/>
          <w:color w:val="000000" w:themeColor="text1"/>
          <w:u w:color="000000" w:themeColor="text1"/>
        </w:rPr>
        <w:tab/>
      </w:r>
      <w:r w:rsidRPr="00075F37">
        <w:rPr>
          <w:rFonts w:cs="Times New Roman"/>
          <w:color w:val="000000" w:themeColor="text1"/>
          <w:u w:color="000000" w:themeColor="text1"/>
        </w:rPr>
        <w:t>‘</w:t>
      </w:r>
      <w:r w:rsidRPr="00C53798">
        <w:rPr>
          <w:rFonts w:cs="Times New Roman"/>
          <w:color w:val="000000" w:themeColor="text1"/>
          <w:u w:color="000000" w:themeColor="text1"/>
        </w:rPr>
        <w:t>Microloan</w:t>
      </w:r>
      <w:r w:rsidRPr="00075F37">
        <w:rPr>
          <w:rFonts w:cs="Times New Roman"/>
          <w:color w:val="000000" w:themeColor="text1"/>
          <w:u w:color="000000" w:themeColor="text1"/>
        </w:rPr>
        <w:t>’</w:t>
      </w:r>
      <w:r w:rsidRPr="00C53798">
        <w:rPr>
          <w:rFonts w:cs="Times New Roman"/>
          <w:color w:val="000000" w:themeColor="text1"/>
          <w:u w:color="000000" w:themeColor="text1"/>
        </w:rPr>
        <w:t xml:space="preserve"> means any business loan up to twenty</w:t>
      </w:r>
      <w:r>
        <w:rPr>
          <w:rFonts w:cs="Times New Roman"/>
          <w:color w:val="000000" w:themeColor="text1"/>
          <w:u w:color="000000" w:themeColor="text1"/>
        </w:rPr>
        <w:noBreakHyphen/>
      </w:r>
      <w:r w:rsidRPr="00C53798">
        <w:rPr>
          <w:rFonts w:cs="Times New Roman"/>
          <w:color w:val="000000" w:themeColor="text1"/>
          <w:u w:color="000000" w:themeColor="text1"/>
        </w:rPr>
        <w:t>five thousand dollars.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(5)</w:t>
      </w:r>
      <w:r w:rsidRPr="00C53798">
        <w:rPr>
          <w:rFonts w:cs="Times New Roman"/>
          <w:color w:val="000000" w:themeColor="text1"/>
          <w:u w:color="000000" w:themeColor="text1"/>
        </w:rPr>
        <w:tab/>
      </w:r>
      <w:r w:rsidRPr="00075F37">
        <w:rPr>
          <w:rFonts w:cs="Times New Roman"/>
          <w:color w:val="000000" w:themeColor="text1"/>
          <w:u w:color="000000" w:themeColor="text1"/>
        </w:rPr>
        <w:t>‘</w:t>
      </w:r>
      <w:r w:rsidRPr="00C53798">
        <w:rPr>
          <w:rFonts w:cs="Times New Roman"/>
          <w:color w:val="000000" w:themeColor="text1"/>
          <w:u w:color="000000" w:themeColor="text1"/>
        </w:rPr>
        <w:t>Microloan delivery organization</w:t>
      </w:r>
      <w:r w:rsidRPr="00075F37">
        <w:rPr>
          <w:rFonts w:cs="Times New Roman"/>
          <w:color w:val="000000" w:themeColor="text1"/>
          <w:u w:color="000000" w:themeColor="text1"/>
        </w:rPr>
        <w:t>’</w:t>
      </w:r>
      <w:r w:rsidRPr="00C53798">
        <w:rPr>
          <w:rFonts w:cs="Times New Roman"/>
          <w:color w:val="000000" w:themeColor="text1"/>
          <w:u w:color="000000" w:themeColor="text1"/>
        </w:rPr>
        <w:t xml:space="preserve"> means a community</w:t>
      </w:r>
      <w:r>
        <w:rPr>
          <w:rFonts w:cs="Times New Roman"/>
          <w:color w:val="000000" w:themeColor="text1"/>
          <w:u w:color="000000" w:themeColor="text1"/>
        </w:rPr>
        <w:noBreakHyphen/>
      </w:r>
      <w:r w:rsidRPr="00C53798">
        <w:rPr>
          <w:rFonts w:cs="Times New Roman"/>
          <w:color w:val="000000" w:themeColor="text1"/>
          <w:u w:color="000000" w:themeColor="text1"/>
        </w:rPr>
        <w:t>based or nonprofit program that has developed a viable plan for providing training, access to financing, and technical assistance for microenterprises.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(6)</w:t>
      </w:r>
      <w:r w:rsidRPr="00C53798">
        <w:rPr>
          <w:rFonts w:cs="Times New Roman"/>
          <w:color w:val="000000" w:themeColor="text1"/>
          <w:u w:color="000000" w:themeColor="text1"/>
        </w:rPr>
        <w:tab/>
      </w:r>
      <w:r w:rsidRPr="00075F37">
        <w:rPr>
          <w:rFonts w:cs="Times New Roman"/>
          <w:color w:val="000000" w:themeColor="text1"/>
          <w:u w:color="000000" w:themeColor="text1"/>
        </w:rPr>
        <w:t>‘</w:t>
      </w:r>
      <w:r w:rsidRPr="00C53798">
        <w:rPr>
          <w:rFonts w:cs="Times New Roman"/>
          <w:color w:val="000000" w:themeColor="text1"/>
          <w:u w:color="000000" w:themeColor="text1"/>
        </w:rPr>
        <w:t>Operating costs</w:t>
      </w:r>
      <w:r w:rsidRPr="00075F37">
        <w:rPr>
          <w:rFonts w:cs="Times New Roman"/>
          <w:color w:val="000000" w:themeColor="text1"/>
          <w:u w:color="000000" w:themeColor="text1"/>
        </w:rPr>
        <w:t>’</w:t>
      </w:r>
      <w:r w:rsidRPr="00C53798">
        <w:rPr>
          <w:rFonts w:cs="Times New Roman"/>
          <w:color w:val="000000" w:themeColor="text1"/>
          <w:u w:color="000000" w:themeColor="text1"/>
        </w:rPr>
        <w:t xml:space="preserve"> means the costs associated with administering a loan or a loan guaranty, administering a revolving loan program, or providing for business training and technical assistance to a microloan recipient.</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(7)</w:t>
      </w:r>
      <w:r w:rsidRPr="00C53798">
        <w:rPr>
          <w:rFonts w:cs="Times New Roman"/>
          <w:color w:val="000000" w:themeColor="text1"/>
          <w:u w:color="000000" w:themeColor="text1"/>
        </w:rPr>
        <w:tab/>
      </w:r>
      <w:r w:rsidRPr="00075F37">
        <w:rPr>
          <w:rFonts w:cs="Times New Roman"/>
          <w:color w:val="000000" w:themeColor="text1"/>
          <w:u w:color="000000" w:themeColor="text1"/>
        </w:rPr>
        <w:t>‘</w:t>
      </w:r>
      <w:r w:rsidRPr="00C53798">
        <w:rPr>
          <w:rFonts w:cs="Times New Roman"/>
          <w:color w:val="000000" w:themeColor="text1"/>
          <w:u w:color="000000" w:themeColor="text1"/>
        </w:rPr>
        <w:t>Program</w:t>
      </w:r>
      <w:r w:rsidRPr="00075F37">
        <w:rPr>
          <w:rFonts w:cs="Times New Roman"/>
          <w:color w:val="000000" w:themeColor="text1"/>
          <w:u w:color="000000" w:themeColor="text1"/>
        </w:rPr>
        <w:t>’</w:t>
      </w:r>
      <w:r w:rsidRPr="00C53798">
        <w:rPr>
          <w:rFonts w:cs="Times New Roman"/>
          <w:color w:val="000000" w:themeColor="text1"/>
          <w:u w:color="000000" w:themeColor="text1"/>
        </w:rPr>
        <w:t xml:space="preserve"> means the Microenterprise Partnership Program.</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(8)</w:t>
      </w:r>
      <w:r w:rsidRPr="00C53798">
        <w:rPr>
          <w:rFonts w:cs="Times New Roman"/>
          <w:color w:val="000000" w:themeColor="text1"/>
          <w:u w:color="000000" w:themeColor="text1"/>
        </w:rPr>
        <w:tab/>
      </w:r>
      <w:r w:rsidRPr="00075F37">
        <w:rPr>
          <w:rFonts w:cs="Times New Roman"/>
          <w:color w:val="000000" w:themeColor="text1"/>
          <w:u w:color="000000" w:themeColor="text1"/>
        </w:rPr>
        <w:t>‘</w:t>
      </w:r>
      <w:r w:rsidRPr="00C53798">
        <w:rPr>
          <w:rFonts w:cs="Times New Roman"/>
          <w:color w:val="000000" w:themeColor="text1"/>
          <w:u w:color="000000" w:themeColor="text1"/>
        </w:rPr>
        <w:t>Statewide microlending support organization</w:t>
      </w:r>
      <w:r w:rsidRPr="00075F37">
        <w:rPr>
          <w:rFonts w:cs="Times New Roman"/>
          <w:color w:val="000000" w:themeColor="text1"/>
          <w:u w:color="000000" w:themeColor="text1"/>
        </w:rPr>
        <w:t>’</w:t>
      </w:r>
      <w:r w:rsidRPr="00C53798">
        <w:rPr>
          <w:rFonts w:cs="Times New Roman"/>
          <w:color w:val="000000" w:themeColor="text1"/>
          <w:u w:color="000000" w:themeColor="text1"/>
        </w:rPr>
        <w:t xml:space="preserve"> means a community</w:t>
      </w:r>
      <w:r>
        <w:rPr>
          <w:rFonts w:cs="Times New Roman"/>
          <w:color w:val="000000" w:themeColor="text1"/>
          <w:u w:color="000000" w:themeColor="text1"/>
        </w:rPr>
        <w:noBreakHyphen/>
      </w:r>
      <w:r w:rsidRPr="00C53798">
        <w:rPr>
          <w:rFonts w:cs="Times New Roman"/>
          <w:color w:val="000000" w:themeColor="text1"/>
          <w:u w:color="000000" w:themeColor="text1"/>
        </w:rPr>
        <w:t>based or nonprofit organization that has a demonstrated capacity and a plan for providing and administering grants or loans to microloan delivery organizations.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Section 11</w:t>
      </w:r>
      <w:r>
        <w:rPr>
          <w:rFonts w:cs="Times New Roman"/>
          <w:color w:val="000000" w:themeColor="text1"/>
          <w:u w:color="000000" w:themeColor="text1"/>
        </w:rPr>
        <w:noBreakHyphen/>
      </w:r>
      <w:r w:rsidRPr="00C53798">
        <w:rPr>
          <w:rFonts w:cs="Times New Roman"/>
          <w:color w:val="000000" w:themeColor="text1"/>
          <w:u w:color="000000" w:themeColor="text1"/>
        </w:rPr>
        <w:t>55</w:t>
      </w:r>
      <w:r>
        <w:rPr>
          <w:rFonts w:cs="Times New Roman"/>
          <w:color w:val="000000" w:themeColor="text1"/>
          <w:u w:color="000000" w:themeColor="text1"/>
        </w:rPr>
        <w:noBreakHyphen/>
      </w:r>
      <w:r w:rsidRPr="00C53798">
        <w:rPr>
          <w:rFonts w:cs="Times New Roman"/>
          <w:color w:val="000000" w:themeColor="text1"/>
          <w:u w:color="000000" w:themeColor="text1"/>
        </w:rPr>
        <w:t>30.</w:t>
      </w:r>
      <w:r w:rsidRPr="00C53798">
        <w:rPr>
          <w:rFonts w:cs="Times New Roman"/>
          <w:color w:val="000000" w:themeColor="text1"/>
          <w:u w:color="000000" w:themeColor="text1"/>
        </w:rPr>
        <w:tab/>
        <w:t>The purposes of this chapter are to:</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(1)</w:t>
      </w:r>
      <w:r w:rsidRPr="00C53798">
        <w:rPr>
          <w:rFonts w:cs="Times New Roman"/>
          <w:color w:val="000000" w:themeColor="text1"/>
          <w:u w:color="000000" w:themeColor="text1"/>
        </w:rPr>
        <w:tab/>
        <w:t>better ensure that South Carolina</w:t>
      </w:r>
      <w:r w:rsidRPr="00075F37">
        <w:rPr>
          <w:rFonts w:cs="Times New Roman"/>
          <w:color w:val="000000" w:themeColor="text1"/>
          <w:u w:color="000000" w:themeColor="text1"/>
        </w:rPr>
        <w:t>’</w:t>
      </w:r>
      <w:r w:rsidRPr="00C53798">
        <w:rPr>
          <w:rFonts w:cs="Times New Roman"/>
          <w:color w:val="000000" w:themeColor="text1"/>
          <w:u w:color="000000" w:themeColor="text1"/>
        </w:rPr>
        <w:t>s microenterprises are able to realize their full potential to create jobs, enhance entrepreneurial skills and activity, and increase the capacity of low</w:t>
      </w:r>
      <w:r>
        <w:rPr>
          <w:rFonts w:cs="Times New Roman"/>
          <w:color w:val="000000" w:themeColor="text1"/>
          <w:u w:color="000000" w:themeColor="text1"/>
        </w:rPr>
        <w:noBreakHyphen/>
      </w:r>
      <w:r w:rsidRPr="00C53798">
        <w:rPr>
          <w:rFonts w:cs="Times New Roman"/>
          <w:color w:val="000000" w:themeColor="text1"/>
          <w:u w:color="000000" w:themeColor="text1"/>
        </w:rPr>
        <w:t>income households to become self</w:t>
      </w:r>
      <w:r>
        <w:rPr>
          <w:rFonts w:cs="Times New Roman"/>
          <w:color w:val="000000" w:themeColor="text1"/>
          <w:u w:color="000000" w:themeColor="text1"/>
        </w:rPr>
        <w:noBreakHyphen/>
      </w:r>
      <w:r w:rsidRPr="00C53798">
        <w:rPr>
          <w:rFonts w:cs="Times New Roman"/>
          <w:color w:val="000000" w:themeColor="text1"/>
          <w:u w:color="000000" w:themeColor="text1"/>
        </w:rPr>
        <w:t>sufficient; and</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(2)</w:t>
      </w:r>
      <w:r w:rsidRPr="00C53798">
        <w:rPr>
          <w:rFonts w:cs="Times New Roman"/>
          <w:color w:val="000000" w:themeColor="text1"/>
          <w:u w:color="000000" w:themeColor="text1"/>
        </w:rPr>
        <w:tab/>
        <w:t>facilitate the development of a permanent infrastructure of statewide microlending support organizations to serve the microenterprise and self</w:t>
      </w:r>
      <w:r>
        <w:rPr>
          <w:rFonts w:cs="Times New Roman"/>
          <w:color w:val="000000" w:themeColor="text1"/>
          <w:u w:color="000000" w:themeColor="text1"/>
        </w:rPr>
        <w:noBreakHyphen/>
      </w:r>
      <w:r w:rsidRPr="00C53798">
        <w:rPr>
          <w:rFonts w:cs="Times New Roman"/>
          <w:color w:val="000000" w:themeColor="text1"/>
          <w:u w:color="000000" w:themeColor="text1"/>
        </w:rPr>
        <w:t>employment sectors.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Section 11</w:t>
      </w:r>
      <w:r>
        <w:rPr>
          <w:rFonts w:cs="Times New Roman"/>
          <w:color w:val="000000" w:themeColor="text1"/>
          <w:u w:color="000000" w:themeColor="text1"/>
        </w:rPr>
        <w:noBreakHyphen/>
      </w:r>
      <w:r w:rsidRPr="00C53798">
        <w:rPr>
          <w:rFonts w:cs="Times New Roman"/>
          <w:color w:val="000000" w:themeColor="text1"/>
          <w:u w:color="000000" w:themeColor="text1"/>
        </w:rPr>
        <w:t>55</w:t>
      </w:r>
      <w:r>
        <w:rPr>
          <w:rFonts w:cs="Times New Roman"/>
          <w:color w:val="000000" w:themeColor="text1"/>
          <w:u w:color="000000" w:themeColor="text1"/>
        </w:rPr>
        <w:noBreakHyphen/>
      </w:r>
      <w:r w:rsidRPr="00C53798">
        <w:rPr>
          <w:rFonts w:cs="Times New Roman"/>
          <w:color w:val="000000" w:themeColor="text1"/>
          <w:u w:color="000000" w:themeColor="text1"/>
        </w:rPr>
        <w:t>40.</w:t>
      </w:r>
      <w:r w:rsidRPr="00C53798">
        <w:rPr>
          <w:rFonts w:cs="Times New Roman"/>
          <w:color w:val="000000" w:themeColor="text1"/>
          <w:u w:color="000000" w:themeColor="text1"/>
        </w:rPr>
        <w:tab/>
        <w:t>The Department of Commerce shall establish the Microenterprise Partnership Program to coordinate and facilitate the development of microlending and microenterprises in this State and:</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(1)</w:t>
      </w:r>
      <w:r w:rsidRPr="00C53798">
        <w:rPr>
          <w:rFonts w:cs="Times New Roman"/>
          <w:color w:val="000000" w:themeColor="text1"/>
          <w:u w:color="000000" w:themeColor="text1"/>
        </w:rPr>
        <w:tab/>
        <w:t xml:space="preserve">shall secure funding to provide grants to microloan delivery organizations for the development and financing of microenterprises, including identifying and coordinating private and federal sources of funds that may be available to the department to enhance the </w:t>
      </w:r>
      <w:r>
        <w:rPr>
          <w:rFonts w:cs="Times New Roman"/>
          <w:color w:val="000000" w:themeColor="text1"/>
          <w:u w:color="000000" w:themeColor="text1"/>
        </w:rPr>
        <w:t>S</w:t>
      </w:r>
      <w:r w:rsidRPr="00C53798">
        <w:rPr>
          <w:rFonts w:cs="Times New Roman"/>
          <w:color w:val="000000" w:themeColor="text1"/>
          <w:u w:color="000000" w:themeColor="text1"/>
        </w:rPr>
        <w:t>tate</w:t>
      </w:r>
      <w:r w:rsidRPr="00075F37">
        <w:rPr>
          <w:rFonts w:cs="Times New Roman"/>
          <w:color w:val="000000" w:themeColor="text1"/>
          <w:u w:color="000000" w:themeColor="text1"/>
        </w:rPr>
        <w:t>’</w:t>
      </w:r>
      <w:r w:rsidRPr="00C53798">
        <w:rPr>
          <w:rFonts w:cs="Times New Roman"/>
          <w:color w:val="000000" w:themeColor="text1"/>
          <w:u w:color="000000" w:themeColor="text1"/>
        </w:rPr>
        <w:t>s ability to facilitate program grants;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(2)</w:t>
      </w:r>
      <w:r w:rsidRPr="00C53798">
        <w:rPr>
          <w:rFonts w:cs="Times New Roman"/>
          <w:color w:val="000000" w:themeColor="text1"/>
          <w:u w:color="000000" w:themeColor="text1"/>
        </w:rPr>
        <w:tab/>
        <w:t>may engage in contractual relationships with statewide microlending support organizations to assist with the administration of this program, including awarding and overseeing grants.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Section 11</w:t>
      </w:r>
      <w:r>
        <w:rPr>
          <w:rFonts w:cs="Times New Roman"/>
          <w:color w:val="000000" w:themeColor="text1"/>
          <w:u w:color="000000" w:themeColor="text1"/>
        </w:rPr>
        <w:noBreakHyphen/>
      </w:r>
      <w:r w:rsidRPr="00C53798">
        <w:rPr>
          <w:rFonts w:cs="Times New Roman"/>
          <w:color w:val="000000" w:themeColor="text1"/>
          <w:u w:color="000000" w:themeColor="text1"/>
        </w:rPr>
        <w:t>55</w:t>
      </w:r>
      <w:r>
        <w:rPr>
          <w:rFonts w:cs="Times New Roman"/>
          <w:color w:val="000000" w:themeColor="text1"/>
          <w:u w:color="000000" w:themeColor="text1"/>
        </w:rPr>
        <w:noBreakHyphen/>
      </w:r>
      <w:r w:rsidRPr="00C53798">
        <w:rPr>
          <w:rFonts w:cs="Times New Roman"/>
          <w:color w:val="000000" w:themeColor="text1"/>
          <w:u w:color="000000" w:themeColor="text1"/>
        </w:rPr>
        <w:t>50.</w:t>
      </w:r>
      <w:r w:rsidRPr="00C53798">
        <w:rPr>
          <w:rFonts w:cs="Times New Roman"/>
          <w:color w:val="000000" w:themeColor="text1"/>
          <w:u w:color="000000" w:themeColor="text1"/>
        </w:rPr>
        <w:tab/>
        <w:t>In developing criteria for awarding grants to microloan delivery organizations, the department shall consider the organization</w:t>
      </w:r>
      <w:r w:rsidRPr="00075F37">
        <w:rPr>
          <w:rFonts w:cs="Times New Roman"/>
          <w:color w:val="000000" w:themeColor="text1"/>
          <w:u w:color="000000" w:themeColor="text1"/>
        </w:rPr>
        <w:t>’</w:t>
      </w:r>
      <w:r w:rsidRPr="00C53798">
        <w:rPr>
          <w:rFonts w:cs="Times New Roman"/>
          <w:color w:val="000000" w:themeColor="text1"/>
          <w:u w:color="000000" w:themeColor="text1"/>
        </w:rPr>
        <w:t>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(1)</w:t>
      </w:r>
      <w:r w:rsidRPr="00C53798">
        <w:rPr>
          <w:rFonts w:cs="Times New Roman"/>
          <w:color w:val="000000" w:themeColor="text1"/>
          <w:u w:color="000000" w:themeColor="text1"/>
        </w:rPr>
        <w:tab/>
        <w:t>plan for providing business development services and microloans to microenterprises;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(2)</w:t>
      </w:r>
      <w:r w:rsidRPr="00C53798">
        <w:rPr>
          <w:rFonts w:cs="Times New Roman"/>
          <w:color w:val="000000" w:themeColor="text1"/>
          <w:u w:color="000000" w:themeColor="text1"/>
        </w:rPr>
        <w:tab/>
        <w:t>plan for securing loan assistance from financial institutions;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(3)</w:t>
      </w:r>
      <w:r w:rsidRPr="00C53798">
        <w:rPr>
          <w:rFonts w:cs="Times New Roman"/>
          <w:color w:val="000000" w:themeColor="text1"/>
          <w:u w:color="000000" w:themeColor="text1"/>
        </w:rPr>
        <w:tab/>
        <w:t>plan for coordinating the services and loans provided by the microloan delivery organization with loans from financial institutions;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(4)</w:t>
      </w:r>
      <w:r w:rsidRPr="00C53798">
        <w:rPr>
          <w:rFonts w:cs="Times New Roman"/>
          <w:color w:val="000000" w:themeColor="text1"/>
          <w:u w:color="000000" w:themeColor="text1"/>
        </w:rPr>
        <w:tab/>
        <w:t>scope of services to be provided;</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(5)</w:t>
      </w:r>
      <w:r w:rsidRPr="00C53798">
        <w:rPr>
          <w:rFonts w:cs="Times New Roman"/>
          <w:color w:val="000000" w:themeColor="text1"/>
          <w:u w:color="000000" w:themeColor="text1"/>
        </w:rPr>
        <w:tab/>
        <w:t>ability to provide business development in areas of chronic economic distress and low</w:t>
      </w:r>
      <w:r>
        <w:rPr>
          <w:rFonts w:cs="Times New Roman"/>
          <w:color w:val="000000" w:themeColor="text1"/>
          <w:u w:color="000000" w:themeColor="text1"/>
        </w:rPr>
        <w:noBreakHyphen/>
      </w:r>
      <w:r w:rsidRPr="00C53798">
        <w:rPr>
          <w:rFonts w:cs="Times New Roman"/>
          <w:color w:val="000000" w:themeColor="text1"/>
          <w:u w:color="000000" w:themeColor="text1"/>
        </w:rPr>
        <w:t>income regions of the State;</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(6)</w:t>
      </w:r>
      <w:r w:rsidRPr="00C53798">
        <w:rPr>
          <w:rFonts w:cs="Times New Roman"/>
          <w:color w:val="000000" w:themeColor="text1"/>
          <w:u w:color="000000" w:themeColor="text1"/>
        </w:rPr>
        <w:tab/>
        <w:t>area of the State to be served, with consideration being given to achieving equitable geographic distribution in awarding grants to areas of the State in need, including rural and urban communities and neighborhoods;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(7)</w:t>
      </w:r>
      <w:r w:rsidRPr="00C53798">
        <w:rPr>
          <w:rFonts w:cs="Times New Roman"/>
          <w:color w:val="000000" w:themeColor="text1"/>
          <w:u w:color="000000" w:themeColor="text1"/>
        </w:rPr>
        <w:tab/>
        <w:t>ability to provide business training and technical assistance to microenterprise clients;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(8)</w:t>
      </w:r>
      <w:r w:rsidRPr="00C53798">
        <w:rPr>
          <w:rFonts w:cs="Times New Roman"/>
          <w:color w:val="000000" w:themeColor="text1"/>
          <w:u w:color="000000" w:themeColor="text1"/>
        </w:rPr>
        <w:tab/>
        <w:t>ability to monitor and provide financial oversight of microloan recipients; and</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(9)</w:t>
      </w:r>
      <w:r w:rsidRPr="00C53798">
        <w:rPr>
          <w:rFonts w:cs="Times New Roman"/>
          <w:color w:val="000000" w:themeColor="text1"/>
          <w:u w:color="000000" w:themeColor="text1"/>
        </w:rPr>
        <w:tab/>
        <w:t>sources and sufficiency of operating funds.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Section 11</w:t>
      </w:r>
      <w:r>
        <w:rPr>
          <w:rFonts w:cs="Times New Roman"/>
          <w:color w:val="000000" w:themeColor="text1"/>
          <w:u w:color="000000" w:themeColor="text1"/>
        </w:rPr>
        <w:noBreakHyphen/>
      </w:r>
      <w:r w:rsidRPr="00C53798">
        <w:rPr>
          <w:rFonts w:cs="Times New Roman"/>
          <w:color w:val="000000" w:themeColor="text1"/>
          <w:u w:color="000000" w:themeColor="text1"/>
        </w:rPr>
        <w:t>55</w:t>
      </w:r>
      <w:r>
        <w:rPr>
          <w:rFonts w:cs="Times New Roman"/>
          <w:color w:val="000000" w:themeColor="text1"/>
          <w:u w:color="000000" w:themeColor="text1"/>
        </w:rPr>
        <w:noBreakHyphen/>
      </w:r>
      <w:r w:rsidRPr="00C53798">
        <w:rPr>
          <w:rFonts w:cs="Times New Roman"/>
          <w:color w:val="000000" w:themeColor="text1"/>
          <w:u w:color="000000" w:themeColor="text1"/>
        </w:rPr>
        <w:t>60.</w:t>
      </w:r>
      <w:r w:rsidRPr="00C53798">
        <w:rPr>
          <w:rFonts w:cs="Times New Roman"/>
          <w:color w:val="000000" w:themeColor="text1"/>
          <w:u w:color="000000" w:themeColor="text1"/>
        </w:rPr>
        <w:tab/>
        <w:t>Authorized funds may be awarded as a grant to a microloan delivery organization if:</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(1)</w:t>
      </w:r>
      <w:r w:rsidRPr="00C53798">
        <w:rPr>
          <w:rFonts w:cs="Times New Roman"/>
          <w:color w:val="000000" w:themeColor="text1"/>
          <w:u w:color="000000" w:themeColor="text1"/>
        </w:rPr>
        <w:tab/>
        <w:t>the authorized funds granted are matched by the microloan delivery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from any other entity whose funding source does not include funds appropriated by the General Assembly; and</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(2)</w:t>
      </w:r>
      <w:r w:rsidRPr="00C53798">
        <w:rPr>
          <w:rFonts w:cs="Times New Roman"/>
          <w:color w:val="000000" w:themeColor="text1"/>
          <w:u w:color="000000" w:themeColor="text1"/>
        </w:rPr>
        <w:tab/>
        <w:t>at least fifty percent of microloan funds are disbursed by the microloan delivery organization in microloans that do not exceed ten thousand dollars.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Section 11</w:t>
      </w:r>
      <w:r>
        <w:rPr>
          <w:rFonts w:cs="Times New Roman"/>
          <w:color w:val="000000" w:themeColor="text1"/>
          <w:u w:color="000000" w:themeColor="text1"/>
        </w:rPr>
        <w:noBreakHyphen/>
      </w:r>
      <w:r w:rsidRPr="00C53798">
        <w:rPr>
          <w:rFonts w:cs="Times New Roman"/>
          <w:color w:val="000000" w:themeColor="text1"/>
          <w:u w:color="000000" w:themeColor="text1"/>
        </w:rPr>
        <w:t>55</w:t>
      </w:r>
      <w:r>
        <w:rPr>
          <w:rFonts w:cs="Times New Roman"/>
          <w:color w:val="000000" w:themeColor="text1"/>
          <w:u w:color="000000" w:themeColor="text1"/>
        </w:rPr>
        <w:noBreakHyphen/>
      </w:r>
      <w:r w:rsidRPr="00C53798">
        <w:rPr>
          <w:rFonts w:cs="Times New Roman"/>
          <w:color w:val="000000" w:themeColor="text1"/>
          <w:u w:color="000000" w:themeColor="text1"/>
        </w:rPr>
        <w:t>70.</w:t>
      </w:r>
      <w:r w:rsidRPr="00C53798">
        <w:rPr>
          <w:rFonts w:cs="Times New Roman"/>
          <w:color w:val="000000" w:themeColor="text1"/>
          <w:u w:color="000000" w:themeColor="text1"/>
        </w:rPr>
        <w:tab/>
        <w:t>A grant made by the department to a microloan delivery organization may be used to:</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(1)</w:t>
      </w:r>
      <w:r w:rsidRPr="00C53798">
        <w:rPr>
          <w:rFonts w:cs="Times New Roman"/>
          <w:color w:val="000000" w:themeColor="text1"/>
          <w:u w:color="000000" w:themeColor="text1"/>
        </w:rPr>
        <w:tab/>
        <w:t>satisfy matching fund requirements for other federal or private grants;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(2)</w:t>
      </w:r>
      <w:r w:rsidRPr="00C53798">
        <w:rPr>
          <w:rFonts w:cs="Times New Roman"/>
          <w:color w:val="000000" w:themeColor="text1"/>
          <w:u w:color="000000" w:themeColor="text1"/>
        </w:rPr>
        <w:tab/>
        <w:t>establish a revolving loan fund from which the microloan delivery organization may make loans to microenterprises;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(3)</w:t>
      </w:r>
      <w:r w:rsidRPr="00C53798">
        <w:rPr>
          <w:rFonts w:cs="Times New Roman"/>
          <w:color w:val="000000" w:themeColor="text1"/>
          <w:u w:color="000000" w:themeColor="text1"/>
        </w:rPr>
        <w:tab/>
        <w:t>establish a guaranty fund from which the microloan delivery organization may guarantee loans made by financial institutions to microenterprises; and</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(4)</w:t>
      </w:r>
      <w:r w:rsidRPr="00C53798">
        <w:rPr>
          <w:rFonts w:cs="Times New Roman"/>
          <w:color w:val="000000" w:themeColor="text1"/>
          <w:u w:color="000000" w:themeColor="text1"/>
        </w:rPr>
        <w:tab/>
        <w:t>provide funding for the operating costs of a microloan delivery organization.</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Section 11</w:t>
      </w:r>
      <w:r>
        <w:rPr>
          <w:rFonts w:cs="Times New Roman"/>
          <w:color w:val="000000" w:themeColor="text1"/>
          <w:u w:color="000000" w:themeColor="text1"/>
        </w:rPr>
        <w:noBreakHyphen/>
      </w:r>
      <w:r w:rsidRPr="00C53798">
        <w:rPr>
          <w:rFonts w:cs="Times New Roman"/>
          <w:color w:val="000000" w:themeColor="text1"/>
          <w:u w:color="000000" w:themeColor="text1"/>
        </w:rPr>
        <w:t>55</w:t>
      </w:r>
      <w:r>
        <w:rPr>
          <w:rFonts w:cs="Times New Roman"/>
          <w:color w:val="000000" w:themeColor="text1"/>
          <w:u w:color="000000" w:themeColor="text1"/>
        </w:rPr>
        <w:noBreakHyphen/>
      </w:r>
      <w:r w:rsidRPr="00C53798">
        <w:rPr>
          <w:rFonts w:cs="Times New Roman"/>
          <w:color w:val="000000" w:themeColor="text1"/>
          <w:u w:color="000000" w:themeColor="text1"/>
        </w:rPr>
        <w:t>80.</w:t>
      </w:r>
      <w:r w:rsidRPr="00C53798">
        <w:rPr>
          <w:rFonts w:cs="Times New Roman"/>
          <w:color w:val="000000" w:themeColor="text1"/>
          <w:u w:color="000000" w:themeColor="text1"/>
        </w:rPr>
        <w:tab/>
        <w:t>If the department enters into a contractual relationship with a statewide microlending support organization, the contract must state that:</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(1)</w:t>
      </w:r>
      <w:r w:rsidRPr="00C53798">
        <w:rPr>
          <w:rFonts w:cs="Times New Roman"/>
          <w:color w:val="000000" w:themeColor="text1"/>
          <w:u w:color="000000" w:themeColor="text1"/>
        </w:rPr>
        <w:tab/>
        <w:t>authorized funds granted to the statewide microlending support organization must be matched by the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any other entity whose funding source does not include funds appropriated by the General Assembly;</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(2)</w:t>
      </w:r>
      <w:r w:rsidRPr="00C53798">
        <w:rPr>
          <w:rFonts w:cs="Times New Roman"/>
          <w:color w:val="000000" w:themeColor="text1"/>
          <w:u w:color="000000" w:themeColor="text1"/>
        </w:rPr>
        <w:tab/>
        <w:t>if awarding grants, the statewide microlending support organization shall award and administer the grants in accordance with the purposes of and in compliance with this chapter; and</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(3)</w:t>
      </w:r>
      <w:r w:rsidRPr="00C53798">
        <w:rPr>
          <w:rFonts w:cs="Times New Roman"/>
          <w:color w:val="000000" w:themeColor="text1"/>
          <w:u w:color="000000" w:themeColor="text1"/>
        </w:rPr>
        <w:tab/>
        <w:t>no greater than ten percent of authorized or contracted funds may be used for operating or administering the grant program.</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Section 11</w:t>
      </w:r>
      <w:r>
        <w:rPr>
          <w:rFonts w:cs="Times New Roman"/>
          <w:color w:val="000000" w:themeColor="text1"/>
          <w:u w:color="000000" w:themeColor="text1"/>
        </w:rPr>
        <w:noBreakHyphen/>
      </w:r>
      <w:r w:rsidRPr="00C53798">
        <w:rPr>
          <w:rFonts w:cs="Times New Roman"/>
          <w:color w:val="000000" w:themeColor="text1"/>
          <w:u w:color="000000" w:themeColor="text1"/>
        </w:rPr>
        <w:t>55</w:t>
      </w:r>
      <w:r>
        <w:rPr>
          <w:rFonts w:cs="Times New Roman"/>
          <w:color w:val="000000" w:themeColor="text1"/>
          <w:u w:color="000000" w:themeColor="text1"/>
        </w:rPr>
        <w:noBreakHyphen/>
      </w:r>
      <w:r w:rsidRPr="00C53798">
        <w:rPr>
          <w:rFonts w:cs="Times New Roman"/>
          <w:color w:val="000000" w:themeColor="text1"/>
          <w:u w:color="000000" w:themeColor="text1"/>
        </w:rPr>
        <w:t>90.</w:t>
      </w:r>
      <w:r w:rsidRPr="00C53798">
        <w:rPr>
          <w:rFonts w:cs="Times New Roman"/>
          <w:color w:val="000000" w:themeColor="text1"/>
          <w:u w:color="000000" w:themeColor="text1"/>
        </w:rPr>
        <w:tab/>
        <w:t>The department shall submit an annual report to the Governor and the General Assembly before January first of each year that must include, but is not limited to, the demand for grants and a description of the type of applicants who have sought grants from the Microenterprise Partnership Program, a list of the recipients, the amount of each grant awarded and the intended purpose of each grant, the impact of grants awarded, which may include information from previous years, a number and description of the partnerships between financial institutions and microloan delivery organizations that have resulted from grants made to microloan delivery organizations, and an evaluation of the program</w:t>
      </w:r>
      <w:r w:rsidRPr="00075F37">
        <w:rPr>
          <w:rFonts w:cs="Times New Roman"/>
          <w:color w:val="000000" w:themeColor="text1"/>
          <w:u w:color="000000" w:themeColor="text1"/>
        </w:rPr>
        <w:t>’</w:t>
      </w:r>
      <w:r w:rsidRPr="00C53798">
        <w:rPr>
          <w:rFonts w:cs="Times New Roman"/>
          <w:color w:val="000000" w:themeColor="text1"/>
          <w:u w:color="000000" w:themeColor="text1"/>
        </w:rPr>
        <w:t>s performance based on the purposes of this chapter.</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ab/>
        <w:t>Section 11</w:t>
      </w:r>
      <w:r>
        <w:rPr>
          <w:rFonts w:cs="Times New Roman"/>
          <w:color w:val="000000" w:themeColor="text1"/>
          <w:u w:color="000000" w:themeColor="text1"/>
        </w:rPr>
        <w:noBreakHyphen/>
      </w:r>
      <w:r w:rsidRPr="00C53798">
        <w:rPr>
          <w:rFonts w:cs="Times New Roman"/>
          <w:color w:val="000000" w:themeColor="text1"/>
          <w:u w:color="000000" w:themeColor="text1"/>
        </w:rPr>
        <w:t>55</w:t>
      </w:r>
      <w:r>
        <w:rPr>
          <w:rFonts w:cs="Times New Roman"/>
          <w:color w:val="000000" w:themeColor="text1"/>
          <w:u w:color="000000" w:themeColor="text1"/>
        </w:rPr>
        <w:noBreakHyphen/>
      </w:r>
      <w:r w:rsidRPr="00C53798">
        <w:rPr>
          <w:rFonts w:cs="Times New Roman"/>
          <w:color w:val="000000" w:themeColor="text1"/>
          <w:u w:color="000000" w:themeColor="text1"/>
        </w:rPr>
        <w:t>100.</w:t>
      </w:r>
      <w:r w:rsidRPr="00C53798">
        <w:rPr>
          <w:rFonts w:cs="Times New Roman"/>
          <w:color w:val="000000" w:themeColor="text1"/>
          <w:u w:color="000000" w:themeColor="text1"/>
        </w:rPr>
        <w:tab/>
      </w:r>
      <w:r w:rsidRPr="00C53798">
        <w:rPr>
          <w:rFonts w:cs="Times New Roman"/>
          <w:color w:val="000000" w:themeColor="text1"/>
          <w:u w:color="000000" w:themeColor="text1"/>
        </w:rPr>
        <w:tab/>
        <w:t>The department shall promulgate regulations to carry out the provisions of this chapter.”</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3798">
        <w:rPr>
          <w:rFonts w:cs="Times New Roman"/>
          <w:color w:val="000000" w:themeColor="text1"/>
          <w:u w:color="000000" w:themeColor="text1"/>
        </w:rPr>
        <w:t>B.</w:t>
      </w:r>
      <w:r w:rsidRPr="00C53798">
        <w:rPr>
          <w:rFonts w:cs="Times New Roman"/>
          <w:color w:val="000000" w:themeColor="text1"/>
          <w:u w:color="000000" w:themeColor="text1"/>
        </w:rPr>
        <w:tab/>
      </w:r>
      <w:r w:rsidRPr="00C53798">
        <w:rPr>
          <w:rFonts w:cs="Times New Roman"/>
          <w:color w:val="000000" w:themeColor="text1"/>
          <w:u w:color="000000" w:themeColor="text1"/>
        </w:rPr>
        <w:tab/>
        <w:t xml:space="preserve">This </w:t>
      </w:r>
      <w:r>
        <w:rPr>
          <w:rFonts w:cs="Times New Roman"/>
          <w:color w:val="000000" w:themeColor="text1"/>
          <w:u w:color="000000" w:themeColor="text1"/>
        </w:rPr>
        <w:t>section</w:t>
      </w:r>
      <w:r w:rsidRPr="00C53798">
        <w:rPr>
          <w:rFonts w:cs="Times New Roman"/>
          <w:color w:val="000000" w:themeColor="text1"/>
          <w:u w:color="000000" w:themeColor="text1"/>
        </w:rPr>
        <w:t xml:space="preserve"> takes effect January 1, 2014.</w:t>
      </w:r>
    </w:p>
    <w:p w:rsidR="00261E12"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1E12" w:rsidRPr="00075F37"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Clean Energy Industry Manufacturing Market Development Advisory Commission</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SECTION</w:t>
      </w:r>
      <w:r w:rsidRPr="00C53798">
        <w:rPr>
          <w:rFonts w:cs="Times New Roman"/>
          <w:u w:color="000000" w:themeColor="text1"/>
        </w:rPr>
        <w:tab/>
        <w:t>2.</w:t>
      </w:r>
      <w:r w:rsidRPr="00C53798">
        <w:rPr>
          <w:rFonts w:cs="Times New Roman"/>
          <w:u w:color="000000" w:themeColor="text1"/>
        </w:rPr>
        <w:tab/>
        <w:t>(A)</w:t>
      </w:r>
      <w:r w:rsidRPr="00C53798">
        <w:rPr>
          <w:rFonts w:cs="Times New Roman"/>
          <w:u w:color="000000" w:themeColor="text1"/>
        </w:rPr>
        <w:tab/>
        <w:t>There is established a Clean Energy Industry Manufacturing Market Development Advisory Commission to assist in the development of clean energy technology, materials, and products manufactured in this State.</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t>(B)</w:t>
      </w:r>
      <w:r w:rsidRPr="00C53798">
        <w:rPr>
          <w:rFonts w:cs="Times New Roman"/>
          <w:u w:color="000000" w:themeColor="text1"/>
        </w:rPr>
        <w:tab/>
        <w:t>The commission is composed of fourteen members.  The Secretary of the South Carolina Department of Commerce, or the secretary</w:t>
      </w:r>
      <w:r w:rsidRPr="00075F37">
        <w:rPr>
          <w:rFonts w:cs="Times New Roman"/>
          <w:u w:color="000000" w:themeColor="text1"/>
        </w:rPr>
        <w:t>’</w:t>
      </w:r>
      <w:r w:rsidRPr="00C53798">
        <w:rPr>
          <w:rFonts w:cs="Times New Roman"/>
          <w:u w:color="000000" w:themeColor="text1"/>
        </w:rPr>
        <w:t>s designee, and the Director of the State Energy Office, or the director</w:t>
      </w:r>
      <w:r w:rsidRPr="00075F37">
        <w:rPr>
          <w:rFonts w:cs="Times New Roman"/>
          <w:u w:color="000000" w:themeColor="text1"/>
        </w:rPr>
        <w:t>’</w:t>
      </w:r>
      <w:r w:rsidRPr="00C53798">
        <w:rPr>
          <w:rFonts w:cs="Times New Roman"/>
          <w:u w:color="000000" w:themeColor="text1"/>
        </w:rPr>
        <w:t xml:space="preserve">s designee, shall serve on the commission and the Secretary of Commerce shall appoint one member representative from each of the following: </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(1)</w:t>
      </w:r>
      <w:r w:rsidRPr="00C53798">
        <w:rPr>
          <w:rFonts w:cs="Times New Roman"/>
          <w:u w:color="000000" w:themeColor="text1"/>
        </w:rPr>
        <w:tab/>
        <w:t>advanced vehicle technology industry;</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(2)</w:t>
      </w:r>
      <w:r w:rsidRPr="00C53798">
        <w:rPr>
          <w:rFonts w:cs="Times New Roman"/>
          <w:u w:color="000000" w:themeColor="text1"/>
        </w:rPr>
        <w:tab/>
        <w:t xml:space="preserve">alternative transportation fuels industry; </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(3)</w:t>
      </w:r>
      <w:r w:rsidRPr="00C53798">
        <w:rPr>
          <w:rFonts w:cs="Times New Roman"/>
          <w:u w:color="000000" w:themeColor="text1"/>
        </w:rPr>
        <w:tab/>
        <w:t xml:space="preserve">battery manufacturing industry; </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(4)</w:t>
      </w:r>
      <w:r w:rsidRPr="00C53798">
        <w:rPr>
          <w:rFonts w:cs="Times New Roman"/>
          <w:u w:color="000000" w:themeColor="text1"/>
        </w:rPr>
        <w:tab/>
        <w:t xml:space="preserve">biomass energy industry; </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(5)</w:t>
      </w:r>
      <w:r w:rsidRPr="00C53798">
        <w:rPr>
          <w:rFonts w:cs="Times New Roman"/>
          <w:u w:color="000000" w:themeColor="text1"/>
        </w:rPr>
        <w:tab/>
        <w:t xml:space="preserve">energy efficiency industry; </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(6)</w:t>
      </w:r>
      <w:r w:rsidRPr="00C53798">
        <w:rPr>
          <w:rFonts w:cs="Times New Roman"/>
          <w:u w:color="000000" w:themeColor="text1"/>
        </w:rPr>
        <w:tab/>
        <w:t>higher education research institution</w:t>
      </w:r>
      <w:r w:rsidRPr="00075F37">
        <w:rPr>
          <w:rFonts w:cs="Times New Roman"/>
          <w:u w:color="000000" w:themeColor="text1"/>
        </w:rPr>
        <w:t>’</w:t>
      </w:r>
      <w:r w:rsidRPr="00C53798">
        <w:rPr>
          <w:rFonts w:cs="Times New Roman"/>
          <w:u w:color="000000" w:themeColor="text1"/>
        </w:rPr>
        <w:t xml:space="preserve">s incubation and business development department; </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(7)</w:t>
      </w:r>
      <w:r w:rsidRPr="00C53798">
        <w:rPr>
          <w:rFonts w:cs="Times New Roman"/>
          <w:u w:color="000000" w:themeColor="text1"/>
        </w:rPr>
        <w:tab/>
        <w:t xml:space="preserve">hydroelectric industry; </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(8)</w:t>
      </w:r>
      <w:r w:rsidRPr="00C53798">
        <w:rPr>
          <w:rFonts w:cs="Times New Roman"/>
          <w:u w:color="000000" w:themeColor="text1"/>
        </w:rPr>
        <w:tab/>
        <w:t xml:space="preserve">hydrogen storage or fuel cell industry; </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(9)</w:t>
      </w:r>
      <w:r w:rsidRPr="00C53798">
        <w:rPr>
          <w:rFonts w:cs="Times New Roman"/>
          <w:u w:color="000000" w:themeColor="text1"/>
        </w:rPr>
        <w:tab/>
        <w:t xml:space="preserve">solar manufacturing industry; </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(10)</w:t>
      </w:r>
      <w:r w:rsidRPr="00C53798">
        <w:rPr>
          <w:rFonts w:cs="Times New Roman"/>
          <w:u w:color="000000" w:themeColor="text1"/>
        </w:rPr>
        <w:tab/>
        <w:t>S.C. Technical College System</w:t>
      </w:r>
      <w:r w:rsidRPr="00075F37">
        <w:rPr>
          <w:rFonts w:cs="Times New Roman"/>
          <w:u w:color="000000" w:themeColor="text1"/>
        </w:rPr>
        <w:t>’</w:t>
      </w:r>
      <w:r w:rsidRPr="00C53798">
        <w:rPr>
          <w:rFonts w:cs="Times New Roman"/>
          <w:u w:color="000000" w:themeColor="text1"/>
        </w:rPr>
        <w:t>s clean energy workforce development department;</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(11)</w:t>
      </w:r>
      <w:r w:rsidRPr="00C53798">
        <w:rPr>
          <w:rFonts w:cs="Times New Roman"/>
          <w:u w:color="000000" w:themeColor="text1"/>
        </w:rPr>
        <w:tab/>
        <w:t>utility industry; and</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(12)</w:t>
      </w:r>
      <w:r w:rsidRPr="00C53798">
        <w:rPr>
          <w:rFonts w:cs="Times New Roman"/>
          <w:u w:color="000000" w:themeColor="text1"/>
        </w:rPr>
        <w:tab/>
        <w:t xml:space="preserve">wind components manufacturing industry. </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t>(C)</w:t>
      </w:r>
      <w:r w:rsidRPr="00C53798">
        <w:rPr>
          <w:rFonts w:cs="Times New Roman"/>
          <w:u w:color="000000" w:themeColor="text1"/>
        </w:rPr>
        <w:tab/>
        <w:t>Appointed members serve at the pleasure of their appointing authority and without compensation or expenses.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t>(D)</w:t>
      </w:r>
      <w:r w:rsidRPr="00C53798">
        <w:rPr>
          <w:rFonts w:cs="Times New Roman"/>
          <w:u w:color="000000" w:themeColor="text1"/>
        </w:rPr>
        <w:tab/>
        <w:t>The commission must meet as soon as practicable after appointment and organize itself.  The chairman must be designated by the Secretary of Commerce and the commission shall select its own vice chairman and adopt those procedures necessary for its operations.  A majority of the members constitutes a quorum to do business.  As necessary, the Secretary of Commerce may expend public funds and may solicit, receive, and expend private funds from any relevant sources and entities in order to carry out the commission</w:t>
      </w:r>
      <w:r w:rsidRPr="00075F37">
        <w:rPr>
          <w:rFonts w:cs="Times New Roman"/>
          <w:u w:color="000000" w:themeColor="text1"/>
        </w:rPr>
        <w:t>’</w:t>
      </w:r>
      <w:r w:rsidRPr="00C53798">
        <w:rPr>
          <w:rFonts w:cs="Times New Roman"/>
          <w:u w:color="000000" w:themeColor="text1"/>
        </w:rPr>
        <w:t>s purposes.  The Secretary of Commerce, on behalf of the commission, may utilize department staff or engage consultants as may be necessary and prudent to assist the commission in the performance of its duties and responsibilities; however, the Secretary of Commerce may not expend more than one hundred thousand dollars in the aggregate to engage consultants.  Also, the Department of Commerce may seek the assistance of the staff of the State Energy Office, as necessary.</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t>(E)</w:t>
      </w:r>
      <w:r w:rsidRPr="00C53798">
        <w:rPr>
          <w:rFonts w:cs="Times New Roman"/>
          <w:u w:color="000000" w:themeColor="text1"/>
        </w:rPr>
        <w:tab/>
        <w:t xml:space="preserve">Not later than December 31, 2014, the commission shall provide to the Governor and the General Assembly an initial report which must include, to the extent possible, the following: </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(1)</w:t>
      </w:r>
      <w:r w:rsidRPr="00C53798">
        <w:rPr>
          <w:rFonts w:cs="Times New Roman"/>
          <w:u w:color="000000" w:themeColor="text1"/>
        </w:rPr>
        <w:tab/>
        <w:t>a description and analysis of this State</w:t>
      </w:r>
      <w:r w:rsidRPr="00075F37">
        <w:rPr>
          <w:rFonts w:cs="Times New Roman"/>
          <w:u w:color="000000" w:themeColor="text1"/>
        </w:rPr>
        <w:t>’</w:t>
      </w:r>
      <w:r w:rsidRPr="00C53798">
        <w:rPr>
          <w:rFonts w:cs="Times New Roman"/>
          <w:u w:color="000000" w:themeColor="text1"/>
        </w:rPr>
        <w:t xml:space="preserve">s existing clean energy manufacturing industry; </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(2)</w:t>
      </w:r>
      <w:r w:rsidRPr="00C53798">
        <w:rPr>
          <w:rFonts w:cs="Times New Roman"/>
          <w:u w:color="000000" w:themeColor="text1"/>
        </w:rPr>
        <w:tab/>
        <w:t>an analysis of job development potential for clean energy manufacturing in this State, including the expected composition of the jobs as full</w:t>
      </w:r>
      <w:r>
        <w:rPr>
          <w:rFonts w:cs="Times New Roman"/>
          <w:u w:color="000000" w:themeColor="text1"/>
        </w:rPr>
        <w:t xml:space="preserve"> </w:t>
      </w:r>
      <w:r w:rsidRPr="00C53798">
        <w:rPr>
          <w:rFonts w:cs="Times New Roman"/>
          <w:u w:color="000000" w:themeColor="text1"/>
        </w:rPr>
        <w:t>or part</w:t>
      </w:r>
      <w:r>
        <w:rPr>
          <w:rFonts w:cs="Times New Roman"/>
          <w:u w:color="000000" w:themeColor="text1"/>
        </w:rPr>
        <w:t xml:space="preserve"> </w:t>
      </w:r>
      <w:r w:rsidRPr="00C53798">
        <w:rPr>
          <w:rFonts w:cs="Times New Roman"/>
          <w:u w:color="000000" w:themeColor="text1"/>
        </w:rPr>
        <w:t xml:space="preserve">time, and the potential wages for such jobs; </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(3)</w:t>
      </w:r>
      <w:r w:rsidRPr="00C53798">
        <w:rPr>
          <w:rFonts w:cs="Times New Roman"/>
          <w:u w:color="000000" w:themeColor="text1"/>
        </w:rPr>
        <w:tab/>
        <w:t xml:space="preserve">an analysis of market potential in this State, in other states, or in foreign countries for technology, materials, and products manufactured by a clean energy industry from this State; </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(4)</w:t>
      </w:r>
      <w:r w:rsidRPr="00C53798">
        <w:rPr>
          <w:rFonts w:cs="Times New Roman"/>
          <w:u w:color="000000" w:themeColor="text1"/>
        </w:rPr>
        <w:tab/>
        <w:t>recommendations for actions which may be taken to provide incentives for manufacturing or operation of clean energy technology, materials, and products from this State.  These recommendations must contain an analysis of existing incentives, including, but not limited to, those incentives provided for in Sections 12</w:t>
      </w:r>
      <w:r>
        <w:rPr>
          <w:rFonts w:cs="Times New Roman"/>
          <w:u w:color="000000" w:themeColor="text1"/>
        </w:rPr>
        <w:noBreakHyphen/>
      </w:r>
      <w:r w:rsidRPr="00C53798">
        <w:rPr>
          <w:rFonts w:cs="Times New Roman"/>
          <w:u w:color="000000" w:themeColor="text1"/>
        </w:rPr>
        <w:t>6</w:t>
      </w:r>
      <w:r>
        <w:rPr>
          <w:rFonts w:cs="Times New Roman"/>
          <w:u w:color="000000" w:themeColor="text1"/>
        </w:rPr>
        <w:noBreakHyphen/>
      </w:r>
      <w:r w:rsidRPr="00C53798">
        <w:rPr>
          <w:rFonts w:cs="Times New Roman"/>
          <w:u w:color="000000" w:themeColor="text1"/>
        </w:rPr>
        <w:t>3377, 12</w:t>
      </w:r>
      <w:r>
        <w:rPr>
          <w:rFonts w:cs="Times New Roman"/>
          <w:u w:color="000000" w:themeColor="text1"/>
        </w:rPr>
        <w:noBreakHyphen/>
      </w:r>
      <w:r w:rsidRPr="00C53798">
        <w:rPr>
          <w:rFonts w:cs="Times New Roman"/>
          <w:u w:color="000000" w:themeColor="text1"/>
        </w:rPr>
        <w:t>6</w:t>
      </w:r>
      <w:r>
        <w:rPr>
          <w:rFonts w:cs="Times New Roman"/>
          <w:u w:color="000000" w:themeColor="text1"/>
        </w:rPr>
        <w:noBreakHyphen/>
      </w:r>
      <w:r w:rsidRPr="00C53798">
        <w:rPr>
          <w:rFonts w:cs="Times New Roman"/>
          <w:u w:color="000000" w:themeColor="text1"/>
        </w:rPr>
        <w:t>3588, 12</w:t>
      </w:r>
      <w:r>
        <w:rPr>
          <w:rFonts w:cs="Times New Roman"/>
          <w:u w:color="000000" w:themeColor="text1"/>
        </w:rPr>
        <w:noBreakHyphen/>
      </w:r>
      <w:r w:rsidRPr="00C53798">
        <w:rPr>
          <w:rFonts w:cs="Times New Roman"/>
          <w:u w:color="000000" w:themeColor="text1"/>
        </w:rPr>
        <w:t>6</w:t>
      </w:r>
      <w:r>
        <w:rPr>
          <w:rFonts w:cs="Times New Roman"/>
          <w:u w:color="000000" w:themeColor="text1"/>
        </w:rPr>
        <w:noBreakHyphen/>
      </w:r>
      <w:r w:rsidRPr="00C53798">
        <w:rPr>
          <w:rFonts w:cs="Times New Roman"/>
          <w:u w:color="000000" w:themeColor="text1"/>
        </w:rPr>
        <w:t>3600, and 12</w:t>
      </w:r>
      <w:r>
        <w:rPr>
          <w:rFonts w:cs="Times New Roman"/>
          <w:u w:color="000000" w:themeColor="text1"/>
        </w:rPr>
        <w:noBreakHyphen/>
      </w:r>
      <w:r w:rsidRPr="00C53798">
        <w:rPr>
          <w:rFonts w:cs="Times New Roman"/>
          <w:u w:color="000000" w:themeColor="text1"/>
        </w:rPr>
        <w:t>6</w:t>
      </w:r>
      <w:r>
        <w:rPr>
          <w:rFonts w:cs="Times New Roman"/>
          <w:u w:color="000000" w:themeColor="text1"/>
        </w:rPr>
        <w:noBreakHyphen/>
      </w:r>
      <w:r w:rsidRPr="00C53798">
        <w:rPr>
          <w:rFonts w:cs="Times New Roman"/>
          <w:u w:color="000000" w:themeColor="text1"/>
        </w:rPr>
        <w:t>3610, the effectiveness or lack thereof, and whether any incentives should be amended or repealed.  If the commission recommends additional incentives, the commission must forward its recommendation to the Board of Economic Advisors to prepare a revenue impact statement;</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(5)</w:t>
      </w:r>
      <w:r w:rsidRPr="00C53798">
        <w:rPr>
          <w:rFonts w:cs="Times New Roman"/>
          <w:u w:color="000000" w:themeColor="text1"/>
        </w:rPr>
        <w:tab/>
        <w:t>an analysis of incentives offered by neighboring and other states for the manufacturing or operation of clean energy technology, materials, and products;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(6)</w:t>
      </w:r>
      <w:r w:rsidRPr="00C53798">
        <w:rPr>
          <w:rFonts w:cs="Times New Roman"/>
          <w:u w:color="000000" w:themeColor="text1"/>
        </w:rPr>
        <w:tab/>
        <w:t xml:space="preserve">recommendations on categories of clean energy markets that should be developed in this State and benchmarks to increase clean energy manufacturing in this State; and </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r>
      <w:r w:rsidRPr="00C53798">
        <w:rPr>
          <w:rFonts w:cs="Times New Roman"/>
          <w:u w:color="000000" w:themeColor="text1"/>
        </w:rPr>
        <w:tab/>
        <w:t>(7)</w:t>
      </w:r>
      <w:r w:rsidRPr="00C53798">
        <w:rPr>
          <w:rFonts w:cs="Times New Roman"/>
          <w:u w:color="000000" w:themeColor="text1"/>
        </w:rPr>
        <w:tab/>
        <w:t xml:space="preserve">recommendations for marketing and public education programs that should be implemented by economic development entities to provide information to the public and to business and industry on the benefits of investment in the clean energy manufacturing industry in this State.  Any such recommendations shall include a fiscal impact statement from the Office of State Budget. </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t>(F)</w:t>
      </w:r>
      <w:r w:rsidRPr="00C53798">
        <w:rPr>
          <w:rFonts w:cs="Times New Roman"/>
          <w:u w:color="000000" w:themeColor="text1"/>
        </w:rPr>
        <w:tab/>
        <w:t>The commission shall issue a final report by September 30, 2015.  The final report must include all the items required by subsection (E) and any revisions to the initial report.  Following the submission of its final report, and unless authorized by a further or subsequent enactment, the commission is dissolved.  The General Assembly may extend the date by which the commission must provide its reports.</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3798">
        <w:rPr>
          <w:rFonts w:cs="Times New Roman"/>
          <w:u w:color="000000" w:themeColor="text1"/>
        </w:rPr>
        <w:tab/>
        <w:t>(G)</w:t>
      </w:r>
      <w:r w:rsidRPr="00C53798">
        <w:rPr>
          <w:rFonts w:cs="Times New Roman"/>
          <w:u w:color="000000" w:themeColor="text1"/>
        </w:rPr>
        <w:tab/>
        <w:t>The dissolution of the commission must not be construed so as to restrict the Secretary of Commerce from appointing an advisory council pursuant to Section 13</w:t>
      </w:r>
      <w:r>
        <w:rPr>
          <w:rFonts w:cs="Times New Roman"/>
          <w:u w:color="000000" w:themeColor="text1"/>
        </w:rPr>
        <w:noBreakHyphen/>
      </w:r>
      <w:r w:rsidRPr="00C53798">
        <w:rPr>
          <w:rFonts w:cs="Times New Roman"/>
          <w:u w:color="000000" w:themeColor="text1"/>
        </w:rPr>
        <w:t>1</w:t>
      </w:r>
      <w:r>
        <w:rPr>
          <w:rFonts w:cs="Times New Roman"/>
          <w:u w:color="000000" w:themeColor="text1"/>
        </w:rPr>
        <w:noBreakHyphen/>
      </w:r>
      <w:r w:rsidRPr="00C53798">
        <w:rPr>
          <w:rFonts w:cs="Times New Roman"/>
          <w:u w:color="000000" w:themeColor="text1"/>
        </w:rPr>
        <w:t>40 on matters similar to the jurisdiction of the Clean Energy Industry Manufacturing Market Development Advisory Commission.</w:t>
      </w:r>
    </w:p>
    <w:p w:rsidR="00261E12"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261E12" w:rsidRPr="00075F37"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261E12" w:rsidRPr="00C53798" w:rsidRDefault="00261E12"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798">
        <w:rPr>
          <w:rFonts w:cs="Times New Roman"/>
          <w:u w:color="000000" w:themeColor="text1"/>
        </w:rPr>
        <w:t>SECTION</w:t>
      </w:r>
      <w:r w:rsidRPr="00C53798">
        <w:rPr>
          <w:rFonts w:cs="Times New Roman"/>
          <w:u w:color="000000" w:themeColor="text1"/>
        </w:rPr>
        <w:tab/>
        <w:t>3.</w:t>
      </w:r>
      <w:r w:rsidRPr="00C53798">
        <w:rPr>
          <w:rFonts w:cs="Times New Roman"/>
          <w:u w:color="000000" w:themeColor="text1"/>
        </w:rPr>
        <w:tab/>
        <w:t>Except as provided otherwise, this act takes effect upon approval by the Governor.</w:t>
      </w:r>
    </w:p>
    <w:p w:rsidR="00261E12" w:rsidRDefault="00261E12" w:rsidP="00261E12">
      <w:pPr>
        <w:tabs>
          <w:tab w:val="left" w:pos="1440"/>
          <w:tab w:val="left" w:pos="1800"/>
          <w:tab w:val="left" w:pos="2880"/>
        </w:tabs>
        <w:rPr>
          <w:color w:val="000000" w:themeColor="text1"/>
        </w:rPr>
      </w:pPr>
    </w:p>
    <w:p w:rsidR="00261E12" w:rsidRDefault="00261E12" w:rsidP="00261E12">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261E12" w:rsidRDefault="00261E12" w:rsidP="00261E12">
      <w:pPr>
        <w:tabs>
          <w:tab w:val="left" w:pos="1440"/>
          <w:tab w:val="left" w:pos="1800"/>
          <w:tab w:val="left" w:pos="2880"/>
        </w:tabs>
        <w:rPr>
          <w:color w:val="000000" w:themeColor="text1"/>
        </w:rPr>
      </w:pPr>
    </w:p>
    <w:p w:rsidR="00261E12" w:rsidRDefault="00261E12" w:rsidP="00261E12">
      <w:pPr>
        <w:tabs>
          <w:tab w:val="left" w:pos="1440"/>
          <w:tab w:val="left" w:pos="1800"/>
          <w:tab w:val="left" w:pos="2880"/>
        </w:tabs>
        <w:rPr>
          <w:color w:val="000000" w:themeColor="text1"/>
        </w:rPr>
      </w:pPr>
      <w:r>
        <w:rPr>
          <w:color w:val="000000" w:themeColor="text1"/>
        </w:rPr>
        <w:t>Approved the 16</w:t>
      </w:r>
      <w:r w:rsidRPr="00326CB2">
        <w:rPr>
          <w:color w:val="000000" w:themeColor="text1"/>
          <w:vertAlign w:val="superscript"/>
        </w:rPr>
        <w:t>th</w:t>
      </w:r>
      <w:r>
        <w:rPr>
          <w:color w:val="000000" w:themeColor="text1"/>
        </w:rPr>
        <w:t xml:space="preserve"> day of May, 2014. </w:t>
      </w:r>
    </w:p>
    <w:p w:rsidR="00261E12" w:rsidRDefault="00261E12" w:rsidP="00261E12">
      <w:pPr>
        <w:tabs>
          <w:tab w:val="left" w:pos="1440"/>
          <w:tab w:val="left" w:pos="1800"/>
          <w:tab w:val="left" w:pos="2880"/>
        </w:tabs>
        <w:jc w:val="center"/>
        <w:rPr>
          <w:color w:val="000000" w:themeColor="text1"/>
        </w:rPr>
      </w:pPr>
    </w:p>
    <w:p w:rsidR="00261E12" w:rsidRDefault="00261E12" w:rsidP="00261E12">
      <w:pPr>
        <w:tabs>
          <w:tab w:val="left" w:pos="1440"/>
          <w:tab w:val="left" w:pos="1800"/>
          <w:tab w:val="left" w:pos="2880"/>
        </w:tabs>
        <w:jc w:val="center"/>
        <w:rPr>
          <w:color w:val="000000" w:themeColor="text1"/>
        </w:rPr>
      </w:pPr>
      <w:r>
        <w:rPr>
          <w:color w:val="000000" w:themeColor="text1"/>
        </w:rPr>
        <w:t>__________</w:t>
      </w:r>
    </w:p>
    <w:p w:rsidR="008836A5" w:rsidRPr="002959C5" w:rsidRDefault="008836A5" w:rsidP="00261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959C5" w:rsidSect="00330A69">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9E9" w:rsidRDefault="009D09E9" w:rsidP="007D5FAC">
      <w:r>
        <w:separator/>
      </w:r>
    </w:p>
  </w:endnote>
  <w:endnote w:type="continuationSeparator" w:id="0">
    <w:p w:rsidR="009D09E9" w:rsidRDefault="009D09E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A69" w:rsidRPr="00330A69" w:rsidRDefault="00330A69" w:rsidP="00330A69">
    <w:pPr>
      <w:pStyle w:val="Footer"/>
      <w:tabs>
        <w:tab w:val="clear" w:pos="4680"/>
        <w:tab w:val="clear" w:pos="9360"/>
        <w:tab w:val="center" w:pos="3168"/>
      </w:tabs>
      <w:spacing w:before="120"/>
    </w:pPr>
    <w:r>
      <w:tab/>
    </w:r>
    <w:r w:rsidR="002757EF">
      <w:fldChar w:fldCharType="begin"/>
    </w:r>
    <w:r w:rsidR="002757EF">
      <w:instrText xml:space="preserve"> PAGE  \* MERGEFORMAT </w:instrText>
    </w:r>
    <w:r w:rsidR="002757EF">
      <w:fldChar w:fldCharType="separate"/>
    </w:r>
    <w:r w:rsidR="002203FF">
      <w:rPr>
        <w:noProof/>
      </w:rPr>
      <w:t>8</w:t>
    </w:r>
    <w:r w:rsidR="002757E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A69" w:rsidRDefault="00330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9E9" w:rsidRDefault="009D09E9" w:rsidP="007D5FAC">
      <w:r>
        <w:separator/>
      </w:r>
    </w:p>
  </w:footnote>
  <w:footnote w:type="continuationSeparator" w:id="0">
    <w:p w:rsidR="009D09E9" w:rsidRDefault="009D09E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125"/>
    <w:docVar w:name="ActSecretary" w:val="Downey"/>
    <w:docVar w:name="ActSIdno" w:val="(231)  3125AC14"/>
    <w:docVar w:name="clipname" w:val="3125AC14"/>
    <w:docVar w:name="dvBillNumber" w:val="3125"/>
    <w:docVar w:name="dvBillNumberPrefix" w:val="H"/>
    <w:docVar w:name="dvOriginalBody" w:val="House"/>
    <w:docVar w:name="HOUSEACTFULLPATH" w:val="L:\COUNCIL\ACTS\3125AC14.DOCX"/>
    <w:docVar w:name="OrigHOUSEBillNo" w:val="3125"/>
    <w:docVar w:name="WhatActtype" w:val="AN ACT"/>
  </w:docVars>
  <w:rsids>
    <w:rsidRoot w:val="008542F4"/>
    <w:rsid w:val="00002DE0"/>
    <w:rsid w:val="00020349"/>
    <w:rsid w:val="00020977"/>
    <w:rsid w:val="00021B0B"/>
    <w:rsid w:val="00033E4C"/>
    <w:rsid w:val="00040C05"/>
    <w:rsid w:val="0004579B"/>
    <w:rsid w:val="00051B4F"/>
    <w:rsid w:val="00060E60"/>
    <w:rsid w:val="000673E4"/>
    <w:rsid w:val="0007088D"/>
    <w:rsid w:val="000731E9"/>
    <w:rsid w:val="00074565"/>
    <w:rsid w:val="00075F37"/>
    <w:rsid w:val="00076A1A"/>
    <w:rsid w:val="00077DA3"/>
    <w:rsid w:val="00081300"/>
    <w:rsid w:val="00083D43"/>
    <w:rsid w:val="00085C37"/>
    <w:rsid w:val="00092EE6"/>
    <w:rsid w:val="00096A9B"/>
    <w:rsid w:val="00096BDA"/>
    <w:rsid w:val="000A6151"/>
    <w:rsid w:val="000B316D"/>
    <w:rsid w:val="000B56CB"/>
    <w:rsid w:val="000C3DB3"/>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77CB5"/>
    <w:rsid w:val="00182FFD"/>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03FF"/>
    <w:rsid w:val="00223E0F"/>
    <w:rsid w:val="002240A6"/>
    <w:rsid w:val="00226AE7"/>
    <w:rsid w:val="0022730A"/>
    <w:rsid w:val="00231146"/>
    <w:rsid w:val="002321B6"/>
    <w:rsid w:val="00234401"/>
    <w:rsid w:val="00234E70"/>
    <w:rsid w:val="002367D4"/>
    <w:rsid w:val="00241B81"/>
    <w:rsid w:val="00241C04"/>
    <w:rsid w:val="002423EA"/>
    <w:rsid w:val="00242F15"/>
    <w:rsid w:val="00254411"/>
    <w:rsid w:val="00254FFA"/>
    <w:rsid w:val="00257ACD"/>
    <w:rsid w:val="00261E12"/>
    <w:rsid w:val="002710C8"/>
    <w:rsid w:val="00273EA7"/>
    <w:rsid w:val="00274843"/>
    <w:rsid w:val="002757EF"/>
    <w:rsid w:val="00276491"/>
    <w:rsid w:val="00276CCF"/>
    <w:rsid w:val="00277C27"/>
    <w:rsid w:val="00280582"/>
    <w:rsid w:val="002851AC"/>
    <w:rsid w:val="00290B61"/>
    <w:rsid w:val="00291330"/>
    <w:rsid w:val="00291CD5"/>
    <w:rsid w:val="00291CF3"/>
    <w:rsid w:val="00293450"/>
    <w:rsid w:val="00294396"/>
    <w:rsid w:val="002959C5"/>
    <w:rsid w:val="00296B4D"/>
    <w:rsid w:val="002A23CF"/>
    <w:rsid w:val="002A5735"/>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3F6E"/>
    <w:rsid w:val="00315C15"/>
    <w:rsid w:val="0031739F"/>
    <w:rsid w:val="003219FC"/>
    <w:rsid w:val="0032380E"/>
    <w:rsid w:val="00325D1F"/>
    <w:rsid w:val="00330A69"/>
    <w:rsid w:val="003348FE"/>
    <w:rsid w:val="00334EAC"/>
    <w:rsid w:val="0034356D"/>
    <w:rsid w:val="00352970"/>
    <w:rsid w:val="00360108"/>
    <w:rsid w:val="00360D70"/>
    <w:rsid w:val="00364D3F"/>
    <w:rsid w:val="00366494"/>
    <w:rsid w:val="00370CC7"/>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67DF"/>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06A7"/>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65B4"/>
    <w:rsid w:val="005F79FF"/>
    <w:rsid w:val="00602ACC"/>
    <w:rsid w:val="006055BC"/>
    <w:rsid w:val="00605B6E"/>
    <w:rsid w:val="00605C15"/>
    <w:rsid w:val="0060700F"/>
    <w:rsid w:val="00612BB0"/>
    <w:rsid w:val="00616994"/>
    <w:rsid w:val="006236C9"/>
    <w:rsid w:val="00625487"/>
    <w:rsid w:val="00626F43"/>
    <w:rsid w:val="00634D65"/>
    <w:rsid w:val="0063724D"/>
    <w:rsid w:val="0064018A"/>
    <w:rsid w:val="00641692"/>
    <w:rsid w:val="00641A70"/>
    <w:rsid w:val="00643998"/>
    <w:rsid w:val="00643CA4"/>
    <w:rsid w:val="0064651C"/>
    <w:rsid w:val="00651313"/>
    <w:rsid w:val="00655550"/>
    <w:rsid w:val="00657AB1"/>
    <w:rsid w:val="00663AC3"/>
    <w:rsid w:val="00672966"/>
    <w:rsid w:val="006731FD"/>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2A82"/>
    <w:rsid w:val="006C7535"/>
    <w:rsid w:val="006C7D00"/>
    <w:rsid w:val="006E038F"/>
    <w:rsid w:val="006F22C0"/>
    <w:rsid w:val="006F290C"/>
    <w:rsid w:val="006F7D6B"/>
    <w:rsid w:val="007009F2"/>
    <w:rsid w:val="00703D30"/>
    <w:rsid w:val="00704FF9"/>
    <w:rsid w:val="007052EC"/>
    <w:rsid w:val="00706B65"/>
    <w:rsid w:val="007261EE"/>
    <w:rsid w:val="00733A16"/>
    <w:rsid w:val="00733C4C"/>
    <w:rsid w:val="00736E6D"/>
    <w:rsid w:val="00737039"/>
    <w:rsid w:val="007373C7"/>
    <w:rsid w:val="00740BEB"/>
    <w:rsid w:val="007469F9"/>
    <w:rsid w:val="0074783A"/>
    <w:rsid w:val="007514EF"/>
    <w:rsid w:val="0076414C"/>
    <w:rsid w:val="00765D0A"/>
    <w:rsid w:val="007746C2"/>
    <w:rsid w:val="00775B87"/>
    <w:rsid w:val="00784A23"/>
    <w:rsid w:val="007946C3"/>
    <w:rsid w:val="0079763C"/>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47E57"/>
    <w:rsid w:val="00850549"/>
    <w:rsid w:val="008524CC"/>
    <w:rsid w:val="008542F4"/>
    <w:rsid w:val="00855672"/>
    <w:rsid w:val="00860CD2"/>
    <w:rsid w:val="00862962"/>
    <w:rsid w:val="00865315"/>
    <w:rsid w:val="00865A3F"/>
    <w:rsid w:val="008674BA"/>
    <w:rsid w:val="00870435"/>
    <w:rsid w:val="00872AC4"/>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9E9"/>
    <w:rsid w:val="009D0B32"/>
    <w:rsid w:val="009D1B1A"/>
    <w:rsid w:val="009D335B"/>
    <w:rsid w:val="009D75E7"/>
    <w:rsid w:val="009F231A"/>
    <w:rsid w:val="009F37C4"/>
    <w:rsid w:val="009F3EBF"/>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1FCA"/>
    <w:rsid w:val="00A73974"/>
    <w:rsid w:val="00A74007"/>
    <w:rsid w:val="00A96A62"/>
    <w:rsid w:val="00A9741D"/>
    <w:rsid w:val="00A9744F"/>
    <w:rsid w:val="00AA01E6"/>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12FC"/>
    <w:rsid w:val="00B72ED3"/>
    <w:rsid w:val="00B73571"/>
    <w:rsid w:val="00B83DA1"/>
    <w:rsid w:val="00B846E9"/>
    <w:rsid w:val="00B92CEA"/>
    <w:rsid w:val="00B96965"/>
    <w:rsid w:val="00BB1593"/>
    <w:rsid w:val="00BB43F6"/>
    <w:rsid w:val="00BB6EF3"/>
    <w:rsid w:val="00BC5FF9"/>
    <w:rsid w:val="00BC6307"/>
    <w:rsid w:val="00BE36EB"/>
    <w:rsid w:val="00BE41F8"/>
    <w:rsid w:val="00BF1B60"/>
    <w:rsid w:val="00BF2034"/>
    <w:rsid w:val="00BF33CD"/>
    <w:rsid w:val="00BF352D"/>
    <w:rsid w:val="00C0158B"/>
    <w:rsid w:val="00C01C02"/>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0191"/>
    <w:rsid w:val="00D211D2"/>
    <w:rsid w:val="00D24F96"/>
    <w:rsid w:val="00D25595"/>
    <w:rsid w:val="00D31442"/>
    <w:rsid w:val="00D3443A"/>
    <w:rsid w:val="00D366FE"/>
    <w:rsid w:val="00D375C1"/>
    <w:rsid w:val="00D45624"/>
    <w:rsid w:val="00D474CA"/>
    <w:rsid w:val="00D50FB9"/>
    <w:rsid w:val="00D56467"/>
    <w:rsid w:val="00D56799"/>
    <w:rsid w:val="00D633B5"/>
    <w:rsid w:val="00D63C04"/>
    <w:rsid w:val="00D650D0"/>
    <w:rsid w:val="00D75E1A"/>
    <w:rsid w:val="00D76225"/>
    <w:rsid w:val="00D7706E"/>
    <w:rsid w:val="00D80303"/>
    <w:rsid w:val="00D9130B"/>
    <w:rsid w:val="00D92268"/>
    <w:rsid w:val="00D9447F"/>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2F00"/>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C4F95"/>
    <w:rsid w:val="00ED4871"/>
    <w:rsid w:val="00EE663F"/>
    <w:rsid w:val="00EF0391"/>
    <w:rsid w:val="00EF0E4A"/>
    <w:rsid w:val="00EF3301"/>
    <w:rsid w:val="00EF6923"/>
    <w:rsid w:val="00F06DF9"/>
    <w:rsid w:val="00F07446"/>
    <w:rsid w:val="00F16F4D"/>
    <w:rsid w:val="00F178BC"/>
    <w:rsid w:val="00F21DD7"/>
    <w:rsid w:val="00F24361"/>
    <w:rsid w:val="00F24D75"/>
    <w:rsid w:val="00F25311"/>
    <w:rsid w:val="00F30608"/>
    <w:rsid w:val="00F30AAF"/>
    <w:rsid w:val="00F310E4"/>
    <w:rsid w:val="00F348D3"/>
    <w:rsid w:val="00F34BF1"/>
    <w:rsid w:val="00F432E0"/>
    <w:rsid w:val="00F44E35"/>
    <w:rsid w:val="00F509CF"/>
    <w:rsid w:val="00F51775"/>
    <w:rsid w:val="00F54582"/>
    <w:rsid w:val="00F60B7E"/>
    <w:rsid w:val="00F61884"/>
    <w:rsid w:val="00F627EF"/>
    <w:rsid w:val="00F66E0E"/>
    <w:rsid w:val="00F721C4"/>
    <w:rsid w:val="00F7296A"/>
    <w:rsid w:val="00F80C6A"/>
    <w:rsid w:val="00F86999"/>
    <w:rsid w:val="00FA7E14"/>
    <w:rsid w:val="00FB0D88"/>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BD2EACB7-C42C-4197-93A7-1374F6B4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30A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36E6D"/>
    <w:rPr>
      <w:rFonts w:ascii="Tahoma" w:hAnsi="Tahoma" w:cs="Tahoma"/>
      <w:sz w:val="16"/>
      <w:szCs w:val="16"/>
    </w:rPr>
  </w:style>
  <w:style w:type="character" w:customStyle="1" w:styleId="BalloonTextChar">
    <w:name w:val="Balloon Text Char"/>
    <w:basedOn w:val="DefaultParagraphFont"/>
    <w:link w:val="BalloonText"/>
    <w:uiPriority w:val="99"/>
    <w:semiHidden/>
    <w:rsid w:val="00736E6D"/>
    <w:rPr>
      <w:rFonts w:ascii="Tahoma" w:hAnsi="Tahoma" w:cs="Tahoma"/>
      <w:sz w:val="16"/>
      <w:szCs w:val="16"/>
    </w:rPr>
  </w:style>
  <w:style w:type="table" w:styleId="TableGrid">
    <w:name w:val="Table Grid"/>
    <w:basedOn w:val="TableNormal"/>
    <w:uiPriority w:val="59"/>
    <w:rsid w:val="006C2A8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30A6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70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HJ%20Archive\2013\05-30-13.docx" TargetMode="External"/><Relationship Id="rId18" Type="http://schemas.openxmlformats.org/officeDocument/2006/relationships/hyperlink" Target="file:///H:\SJ%20Archive\2014\04-09-14.docx" TargetMode="External"/><Relationship Id="rId26" Type="http://schemas.openxmlformats.org/officeDocument/2006/relationships/hyperlink" Target="file:///p:\pprever\2013-14\3125_20140409.docx" TargetMode="External"/><Relationship Id="rId3" Type="http://schemas.openxmlformats.org/officeDocument/2006/relationships/settings" Target="settings.xml"/><Relationship Id="rId21" Type="http://schemas.openxmlformats.org/officeDocument/2006/relationships/hyperlink" Target="file:///H:\SJ%20Archive\2014\04-30-14.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5-30-13.docx" TargetMode="External"/><Relationship Id="rId17" Type="http://schemas.openxmlformats.org/officeDocument/2006/relationships/hyperlink" Target="file:///H:\SJ%20Archive\2013\06-04-13.docx" TargetMode="External"/><Relationship Id="rId25" Type="http://schemas.openxmlformats.org/officeDocument/2006/relationships/hyperlink" Target="file:///p:\pprever\2013-14\3125_20130418.docx" TargetMode="External"/><Relationship Id="rId2" Type="http://schemas.openxmlformats.org/officeDocument/2006/relationships/styles" Target="styles.xml"/><Relationship Id="rId16" Type="http://schemas.openxmlformats.org/officeDocument/2006/relationships/hyperlink" Target="file:///H:\SJ%20Archive\2013\06-04-13.docx" TargetMode="External"/><Relationship Id="rId20" Type="http://schemas.openxmlformats.org/officeDocument/2006/relationships/hyperlink" Target="file:///H:\SJ%20Archive\2014\04-29-1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5-15-13.docx" TargetMode="External"/><Relationship Id="rId24" Type="http://schemas.openxmlformats.org/officeDocument/2006/relationships/hyperlink" Target="file:///p:\pprever\2013-14\3125_2012121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3\05-31-13.docx" TargetMode="External"/><Relationship Id="rId23" Type="http://schemas.openxmlformats.org/officeDocument/2006/relationships/hyperlink" Target="file:///H:\HJ%20Archive\2014\05-01-14.docx" TargetMode="External"/><Relationship Id="rId28" Type="http://schemas.openxmlformats.org/officeDocument/2006/relationships/hyperlink" Target="file:///p:\pprever\2013-14\3125_20140429.docx" TargetMode="External"/><Relationship Id="rId10" Type="http://schemas.openxmlformats.org/officeDocument/2006/relationships/hyperlink" Target="file:///H:\HJ%20Archive\2013\04-24-13.docx" TargetMode="External"/><Relationship Id="rId19" Type="http://schemas.openxmlformats.org/officeDocument/2006/relationships/hyperlink" Target="file:///H:\SJ%20Archive\2014\04-29-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HJ%20Archive\2013\05-30-13.docx" TargetMode="External"/><Relationship Id="rId22" Type="http://schemas.openxmlformats.org/officeDocument/2006/relationships/hyperlink" Target="file:///H:\HJ%20Archive\2014\05-01-14.docx" TargetMode="External"/><Relationship Id="rId27" Type="http://schemas.openxmlformats.org/officeDocument/2006/relationships/hyperlink" Target="file:///p:\pprever\2013-14\3125_20140411.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74E9C-BFF1-42DB-B549-FA5B4EDE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193494D9.dotm</Template>
  <TotalTime>0</TotalTime>
  <Pages>4</Pages>
  <Words>2903</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3125: Microenterprise Development Act - South Carolina Legislature Online</dc:title>
  <dc:subject/>
  <dc:creator>%USERNAME%</dc:creator>
  <cp:keywords/>
  <dc:description/>
  <cp:lastModifiedBy>N Cumfer</cp:lastModifiedBy>
  <cp:revision>4</cp:revision>
  <cp:lastPrinted>2014-05-02T18:15:00Z</cp:lastPrinted>
  <dcterms:created xsi:type="dcterms:W3CDTF">2014-07-24T19:11:00Z</dcterms:created>
  <dcterms:modified xsi:type="dcterms:W3CDTF">2014-12-05T15:15:00Z</dcterms:modified>
</cp:coreProperties>
</file>