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927" w:rsidRDefault="00FC7927" w:rsidP="00FC7927">
      <w:pPr>
        <w:widowControl w:val="0"/>
        <w:jc w:val="center"/>
      </w:pPr>
      <w:r w:rsidRPr="00FC7927">
        <w:rPr>
          <w:b/>
        </w:rPr>
        <w:t>South Carolina General Assembly</w:t>
      </w:r>
    </w:p>
    <w:p w:rsidR="00FC7927" w:rsidRDefault="00FC7927" w:rsidP="00FC7927">
      <w:pPr>
        <w:widowControl w:val="0"/>
        <w:jc w:val="center"/>
      </w:pPr>
      <w:r>
        <w:t>120th Session, 2013-2014</w:t>
      </w:r>
    </w:p>
    <w:p w:rsidR="00FC7927" w:rsidRDefault="00FC7927" w:rsidP="00FC7927">
      <w:pPr>
        <w:widowControl w:val="0"/>
        <w:jc w:val="left"/>
      </w:pPr>
    </w:p>
    <w:p w:rsidR="00FC7927" w:rsidRDefault="00FC7927" w:rsidP="00FC7927">
      <w:pPr>
        <w:widowControl w:val="0"/>
        <w:jc w:val="left"/>
        <w:rPr>
          <w:b/>
        </w:rPr>
      </w:pPr>
      <w:r w:rsidRPr="00FC7927">
        <w:rPr>
          <w:b/>
        </w:rPr>
        <w:t>H. 3347</w:t>
      </w:r>
    </w:p>
    <w:p w:rsidR="00FC7927" w:rsidRDefault="00FC7927" w:rsidP="00FC7927">
      <w:pPr>
        <w:widowControl w:val="0"/>
        <w:jc w:val="left"/>
        <w:rPr>
          <w:b/>
        </w:rPr>
      </w:pPr>
    </w:p>
    <w:p w:rsidR="00FC7927" w:rsidRDefault="00FC7927" w:rsidP="00FC7927">
      <w:pPr>
        <w:widowControl w:val="0"/>
        <w:jc w:val="left"/>
      </w:pPr>
      <w:r w:rsidRPr="00FC7927">
        <w:rPr>
          <w:b/>
        </w:rPr>
        <w:t>STATUS INFORMATION</w:t>
      </w:r>
    </w:p>
    <w:p w:rsidR="00FC7927" w:rsidRDefault="00FC7927" w:rsidP="00FC7927">
      <w:pPr>
        <w:widowControl w:val="0"/>
        <w:jc w:val="left"/>
      </w:pPr>
    </w:p>
    <w:p w:rsidR="00FC7927" w:rsidRDefault="00FC7927" w:rsidP="00FC7927">
      <w:pPr>
        <w:widowControl w:val="0"/>
        <w:jc w:val="left"/>
      </w:pPr>
      <w:r>
        <w:t>General Bill</w:t>
      </w:r>
    </w:p>
    <w:p w:rsidR="00FC7927" w:rsidRDefault="00FC7927" w:rsidP="00FC7927">
      <w:pPr>
        <w:widowControl w:val="0"/>
        <w:jc w:val="left"/>
      </w:pPr>
      <w:r>
        <w:t>Sponsors: Reps. McCoy, Murphy, Harrell, Hixon, Pope and Tallon</w:t>
      </w:r>
    </w:p>
    <w:p w:rsidR="00FC7927" w:rsidRDefault="00FC7927" w:rsidP="00FC7927">
      <w:pPr>
        <w:widowControl w:val="0"/>
        <w:jc w:val="left"/>
      </w:pPr>
      <w:r>
        <w:t>Document Path: l:\council\bills\ms\7061ahb13.docx</w:t>
      </w:r>
    </w:p>
    <w:p w:rsidR="00492F7C" w:rsidRDefault="00492F7C" w:rsidP="00FC7927">
      <w:pPr>
        <w:widowControl w:val="0"/>
        <w:jc w:val="left"/>
      </w:pPr>
      <w:r>
        <w:t>Companion/Similar bill(s): 271</w:t>
      </w:r>
    </w:p>
    <w:p w:rsidR="00FC7927" w:rsidRDefault="00FC7927" w:rsidP="00FC7927">
      <w:pPr>
        <w:widowControl w:val="0"/>
        <w:jc w:val="left"/>
      </w:pPr>
    </w:p>
    <w:p w:rsidR="00FC7927" w:rsidRDefault="00FC7927" w:rsidP="00FC7927">
      <w:pPr>
        <w:widowControl w:val="0"/>
        <w:jc w:val="left"/>
      </w:pPr>
      <w:r>
        <w:t>Introduced in the House on January 16, 2013</w:t>
      </w:r>
    </w:p>
    <w:p w:rsidR="00FC7927" w:rsidRDefault="00FC7927" w:rsidP="00FC7927">
      <w:pPr>
        <w:widowControl w:val="0"/>
        <w:jc w:val="left"/>
      </w:pPr>
      <w:r>
        <w:t xml:space="preserve">Currently residing in the House Committee on </w:t>
      </w:r>
      <w:r w:rsidRPr="00FC7927">
        <w:rPr>
          <w:b/>
        </w:rPr>
        <w:t>Judiciary</w:t>
      </w:r>
    </w:p>
    <w:p w:rsidR="00FC7927" w:rsidRDefault="00FC7927" w:rsidP="00FC7927">
      <w:pPr>
        <w:widowControl w:val="0"/>
        <w:jc w:val="left"/>
      </w:pPr>
    </w:p>
    <w:p w:rsidR="00FC7927" w:rsidRDefault="00FC7927" w:rsidP="00FC7927">
      <w:pPr>
        <w:widowControl w:val="0"/>
        <w:jc w:val="left"/>
      </w:pPr>
      <w:r>
        <w:t xml:space="preserve">Summary: </w:t>
      </w:r>
      <w:r w:rsidR="00537834">
        <w:t>Murder offense</w:t>
      </w:r>
    </w:p>
    <w:p w:rsidR="00FC7927" w:rsidRDefault="00FC7927" w:rsidP="00FC7927">
      <w:pPr>
        <w:widowControl w:val="0"/>
        <w:jc w:val="left"/>
      </w:pPr>
    </w:p>
    <w:p w:rsidR="00FC7927" w:rsidRDefault="00FC7927" w:rsidP="00FC7927">
      <w:pPr>
        <w:widowControl w:val="0"/>
        <w:jc w:val="left"/>
      </w:pPr>
    </w:p>
    <w:p w:rsidR="00FC7927" w:rsidRDefault="00FC7927" w:rsidP="00FC7927">
      <w:pPr>
        <w:widowControl w:val="0"/>
        <w:tabs>
          <w:tab w:val="center" w:pos="590"/>
          <w:tab w:val="center" w:pos="1440"/>
          <w:tab w:val="left" w:pos="1872"/>
          <w:tab w:val="left" w:pos="9187"/>
        </w:tabs>
        <w:jc w:val="left"/>
      </w:pPr>
      <w:r w:rsidRPr="00FC7927">
        <w:rPr>
          <w:b/>
        </w:rPr>
        <w:t>HISTORY OF LEGISLATIVE ACTIONS</w:t>
      </w:r>
    </w:p>
    <w:p w:rsidR="00FC7927" w:rsidRDefault="00FC7927" w:rsidP="00FC7927">
      <w:pPr>
        <w:widowControl w:val="0"/>
        <w:tabs>
          <w:tab w:val="center" w:pos="590"/>
          <w:tab w:val="center" w:pos="1440"/>
          <w:tab w:val="left" w:pos="1872"/>
          <w:tab w:val="left" w:pos="9187"/>
        </w:tabs>
        <w:jc w:val="left"/>
      </w:pPr>
    </w:p>
    <w:p w:rsidR="00FC7927" w:rsidRPr="00FC7927" w:rsidRDefault="00FC7927" w:rsidP="00FC7927">
      <w:pPr>
        <w:widowControl w:val="0"/>
        <w:tabs>
          <w:tab w:val="center" w:pos="590"/>
          <w:tab w:val="center" w:pos="1440"/>
          <w:tab w:val="left" w:pos="1872"/>
          <w:tab w:val="left" w:pos="9187"/>
        </w:tabs>
        <w:jc w:val="left"/>
      </w:pPr>
      <w:r w:rsidRPr="00FC7927">
        <w:rPr>
          <w:u w:val="single"/>
        </w:rPr>
        <w:tab/>
        <w:t>Date</w:t>
      </w:r>
      <w:r w:rsidRPr="00FC7927">
        <w:rPr>
          <w:u w:val="single"/>
        </w:rPr>
        <w:tab/>
        <w:t>Body</w:t>
      </w:r>
      <w:r w:rsidRPr="00FC7927">
        <w:rPr>
          <w:u w:val="single"/>
        </w:rPr>
        <w:tab/>
        <w:t>Action Description with journal page number</w:t>
      </w:r>
      <w:r w:rsidRPr="00FC7927">
        <w:rPr>
          <w:u w:val="single"/>
        </w:rPr>
        <w:tab/>
      </w:r>
      <w:bookmarkStart w:id="0" w:name="_GoBack"/>
      <w:bookmarkEnd w:id="0"/>
    </w:p>
    <w:p w:rsidR="00B95F2F" w:rsidRDefault="00B95F2F" w:rsidP="00B95F2F">
      <w:pPr>
        <w:widowControl w:val="0"/>
        <w:tabs>
          <w:tab w:val="right" w:pos="1008"/>
          <w:tab w:val="left" w:pos="1152"/>
          <w:tab w:val="left" w:pos="1872"/>
          <w:tab w:val="left" w:pos="9187"/>
        </w:tabs>
        <w:ind w:left="2088" w:hanging="2088"/>
        <w:jc w:val="left"/>
      </w:pPr>
      <w:r>
        <w:tab/>
        <w:t>1/16/2013</w:t>
      </w:r>
      <w:r>
        <w:tab/>
        <w:t>House</w:t>
      </w:r>
      <w:r>
        <w:tab/>
      </w:r>
      <w:r w:rsidRPr="00D6350D">
        <w:t>Introduced and read first time (</w:t>
      </w:r>
      <w:hyperlink r:id="rId7" w:history="1">
        <w:r w:rsidRPr="00D6350D">
          <w:rPr>
            <w:rStyle w:val="Hyperlink"/>
          </w:rPr>
          <w:t>House Journal</w:t>
        </w:r>
        <w:r w:rsidRPr="00D6350D">
          <w:rPr>
            <w:rStyle w:val="Hyperlink"/>
          </w:rPr>
          <w:noBreakHyphen/>
          <w:t>page 15</w:t>
        </w:r>
      </w:hyperlink>
      <w:r w:rsidRPr="00D6350D">
        <w:t>)</w:t>
      </w:r>
    </w:p>
    <w:p w:rsidR="00B95F2F" w:rsidRDefault="00B95F2F" w:rsidP="00B95F2F">
      <w:pPr>
        <w:widowControl w:val="0"/>
        <w:tabs>
          <w:tab w:val="right" w:pos="1008"/>
          <w:tab w:val="left" w:pos="1152"/>
          <w:tab w:val="left" w:pos="1872"/>
          <w:tab w:val="left" w:pos="9187"/>
        </w:tabs>
        <w:ind w:left="2088" w:hanging="2088"/>
        <w:jc w:val="left"/>
      </w:pPr>
      <w:r>
        <w:tab/>
        <w:t>1/16/2013</w:t>
      </w:r>
      <w:r>
        <w:tab/>
        <w:t>House</w:t>
      </w:r>
      <w:r>
        <w:tab/>
      </w:r>
      <w:r w:rsidRPr="00D6350D">
        <w:t>Ref</w:t>
      </w:r>
      <w:r>
        <w:t xml:space="preserve">erred to Committee on </w:t>
      </w:r>
      <w:r w:rsidRPr="00D6350D">
        <w:rPr>
          <w:b/>
        </w:rPr>
        <w:t>Judiciary</w:t>
      </w:r>
      <w:r>
        <w:t xml:space="preserve"> </w:t>
      </w:r>
      <w:r w:rsidRPr="00D6350D">
        <w:t>(</w:t>
      </w:r>
      <w:hyperlink r:id="rId8" w:history="1">
        <w:r w:rsidRPr="00D6350D">
          <w:rPr>
            <w:rStyle w:val="Hyperlink"/>
          </w:rPr>
          <w:t>House Journal</w:t>
        </w:r>
        <w:r w:rsidRPr="00D6350D">
          <w:rPr>
            <w:rStyle w:val="Hyperlink"/>
          </w:rPr>
          <w:noBreakHyphen/>
          <w:t>page 15</w:t>
        </w:r>
      </w:hyperlink>
      <w:r w:rsidRPr="00D6350D">
        <w:t>)</w:t>
      </w:r>
    </w:p>
    <w:p w:rsidR="00B95F2F" w:rsidRDefault="00B95F2F" w:rsidP="00B95F2F">
      <w:pPr>
        <w:widowControl w:val="0"/>
        <w:tabs>
          <w:tab w:val="right" w:pos="1008"/>
          <w:tab w:val="left" w:pos="1152"/>
          <w:tab w:val="left" w:pos="1872"/>
          <w:tab w:val="left" w:pos="9187"/>
        </w:tabs>
        <w:ind w:left="2088" w:hanging="2088"/>
        <w:jc w:val="left"/>
      </w:pPr>
    </w:p>
    <w:p w:rsidR="00FC7927" w:rsidRPr="00FC7927" w:rsidRDefault="00FC7927" w:rsidP="00FC7927">
      <w:pPr>
        <w:widowControl w:val="0"/>
        <w:tabs>
          <w:tab w:val="right" w:pos="1008"/>
          <w:tab w:val="left" w:pos="1152"/>
          <w:tab w:val="left" w:pos="1872"/>
          <w:tab w:val="left" w:pos="9187"/>
        </w:tabs>
        <w:ind w:left="2088" w:hanging="2088"/>
        <w:jc w:val="left"/>
      </w:pPr>
    </w:p>
    <w:p w:rsidR="00FC7927" w:rsidRDefault="00FC7927" w:rsidP="00FC7927">
      <w:pPr>
        <w:widowControl w:val="0"/>
        <w:jc w:val="left"/>
      </w:pPr>
      <w:r w:rsidRPr="00FC7927">
        <w:rPr>
          <w:b/>
        </w:rPr>
        <w:t>VERSIONS OF THIS BILL</w:t>
      </w:r>
    </w:p>
    <w:p w:rsidR="00FC7927" w:rsidRDefault="00FC7927" w:rsidP="00FC7927">
      <w:pPr>
        <w:widowControl w:val="0"/>
        <w:jc w:val="left"/>
      </w:pPr>
    </w:p>
    <w:p w:rsidR="00FC7927" w:rsidRDefault="00C42E50" w:rsidP="00FC7927">
      <w:pPr>
        <w:widowControl w:val="0"/>
        <w:jc w:val="left"/>
      </w:pPr>
      <w:hyperlink r:id="rId9" w:history="1">
        <w:r w:rsidR="00FC7927">
          <w:rPr>
            <w:rStyle w:val="Hyperlink"/>
          </w:rPr>
          <w:t>1/16/2013</w:t>
        </w:r>
      </w:hyperlink>
    </w:p>
    <w:p w:rsidR="00FC7927" w:rsidRDefault="00FC7927" w:rsidP="00FC7927"/>
    <w:p w:rsidR="00FC7927" w:rsidRDefault="00FC7927" w:rsidP="00FC7927">
      <w:pPr>
        <w:sectPr w:rsidR="00FC7927" w:rsidSect="00FC7927">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79" w:rsidRDefault="00A53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79" w:rsidRDefault="00A53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79" w:rsidRDefault="00A53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79" w:rsidRDefault="00A53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79" w:rsidRDefault="00A53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79" w:rsidRDefault="00A53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2A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436" w:rsidRDefault="00BE1436" w:rsidP="00BE1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16</w:t>
      </w:r>
      <w:r>
        <w:noBreakHyphen/>
        <w:t>3</w:t>
      </w:r>
      <w:r>
        <w:noBreakHyphen/>
        <w:t>29, CODE OF LAWS OF SOUTH CAROLINA, 1976, RELATING TO THE OFFENSE OF ATTEMPTED MURDER, SO AS TO REMOVE THE INTENT TO KILL REQUIREMENT FROM THE PURVIEW OF THE OFFENSE.</w:t>
      </w:r>
    </w:p>
    <w:p w:rsidR="00112A61" w:rsidRDefault="00112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2A61" w:rsidRDefault="00112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2A61" w:rsidRDefault="00112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436" w:rsidRDefault="00112A61" w:rsidP="00BE1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1436">
        <w:t>Section 16</w:t>
      </w:r>
      <w:r w:rsidR="00BE1436">
        <w:noBreakHyphen/>
        <w:t>3</w:t>
      </w:r>
      <w:r w:rsidR="00BE1436">
        <w:noBreakHyphen/>
        <w:t>29 of the 1976 Code, as added by Act 273 of 2010, is amended to read:</w:t>
      </w:r>
    </w:p>
    <w:p w:rsidR="00BE1436" w:rsidRDefault="00BE1436" w:rsidP="00BE1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436" w:rsidRDefault="00BE1436" w:rsidP="00BE1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29.</w:t>
      </w:r>
      <w:r>
        <w:tab/>
      </w:r>
      <w:r w:rsidRPr="006A0C62">
        <w:t>A person who</w:t>
      </w:r>
      <w:r w:rsidRPr="007B13E9">
        <w:rPr>
          <w:strike/>
        </w:rPr>
        <w:t>, with intent to kill,</w:t>
      </w:r>
      <w:r w:rsidRPr="006A0C62">
        <w:t xml:space="preserve"> attempts to kill another person with malice aforethought, either expressed or implied, commits the offense of attempted murder.  A person who violates this section is guilty of a felony</w:t>
      </w:r>
      <w:r w:rsidRPr="007B13E9">
        <w:rPr>
          <w:strike/>
        </w:rPr>
        <w:t>,</w:t>
      </w:r>
      <w:r w:rsidRPr="006A0C62">
        <w:t xml:space="preserve"> and, upon conviction, must be imprisoned for not more than thirty years.  A sentence imposed pursuant to this section may not be suspende</w:t>
      </w:r>
      <w:r>
        <w:t>d nor may probation be granted.”</w:t>
      </w:r>
    </w:p>
    <w:p w:rsidR="00BE1436" w:rsidRDefault="00BE1436" w:rsidP="00BE1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436" w:rsidRDefault="00BE1436" w:rsidP="00BE1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BE1436" w:rsidRDefault="00BE1436" w:rsidP="00BE1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1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71668" w:rsidRDefault="0010776B" w:rsidP="00C73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1668" w:rsidRDefault="00B71668" w:rsidP="00FC7927">
      <w:pPr>
        <w:suppressAutoHyphens/>
      </w:pPr>
    </w:p>
    <w:sectPr w:rsidR="00B71668" w:rsidSect="00FC79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A61" w:rsidRDefault="00112A61" w:rsidP="009F0C77">
      <w:r>
        <w:separator/>
      </w:r>
    </w:p>
  </w:endnote>
  <w:endnote w:type="continuationSeparator" w:id="0">
    <w:p w:rsidR="00112A61" w:rsidRDefault="00112A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F68E13-20DE-4F4D-8A87-F0C7571A59B9}"/>
    <w:embedBold r:id="rId2" w:fontKey="{A9F76972-39C2-4803-83EE-828AFC1CCA65}"/>
  </w:font>
  <w:font w:name="Calibri">
    <w:panose1 w:val="020F0502020204030204"/>
    <w:charset w:val="00"/>
    <w:family w:val="swiss"/>
    <w:pitch w:val="variable"/>
    <w:sig w:usb0="E10002FF" w:usb1="4000ACFF" w:usb2="00000009" w:usb3="00000000" w:csb0="0000019F" w:csb1="00000000"/>
    <w:embedRegular r:id="rId3" w:fontKey="{AC6ACD4C-4FE2-4C79-9346-36B129313493}"/>
  </w:font>
  <w:font w:name="Tahoma">
    <w:panose1 w:val="020B0604030504040204"/>
    <w:charset w:val="00"/>
    <w:family w:val="swiss"/>
    <w:pitch w:val="variable"/>
    <w:sig w:usb0="21002A87" w:usb1="80000000" w:usb2="00000008" w:usb3="00000000" w:csb0="000101FF" w:csb1="00000000"/>
    <w:embedRegular r:id="rId4" w:fontKey="{BA7B8DDE-EE35-434E-A073-F63D1DF2EB55}"/>
  </w:font>
  <w:font w:name="Cambria">
    <w:panose1 w:val="02040503050406030204"/>
    <w:charset w:val="00"/>
    <w:family w:val="roman"/>
    <w:pitch w:val="variable"/>
    <w:sig w:usb0="E00002FF" w:usb1="400004FF" w:usb2="00000000" w:usb3="00000000" w:csb0="0000019F" w:csb1="00000000"/>
    <w:embedRegular r:id="rId5" w:fontKey="{8C524A56-0F17-4B97-8937-C7018FFC08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927" w:rsidRPr="00B71668" w:rsidRDefault="00FC7927" w:rsidP="00B71668">
    <w:pPr>
      <w:pStyle w:val="Footer"/>
      <w:tabs>
        <w:tab w:val="clear" w:pos="4680"/>
        <w:tab w:val="clear" w:pos="9360"/>
        <w:tab w:val="center" w:pos="2995"/>
      </w:tabs>
      <w:spacing w:before="120"/>
    </w:pPr>
    <w:r>
      <w:t>[3347]</w:t>
    </w:r>
    <w:r>
      <w:tab/>
    </w:r>
    <w:r w:rsidR="007E5D28">
      <w:fldChar w:fldCharType="begin"/>
    </w:r>
    <w:r w:rsidR="007E5D28">
      <w:instrText xml:space="preserve"> PAGE  \* MERGEFORMAT </w:instrText>
    </w:r>
    <w:r w:rsidR="007E5D28">
      <w:fldChar w:fldCharType="separate"/>
    </w:r>
    <w:r w:rsidR="00C42E50">
      <w:rPr>
        <w:noProof/>
      </w:rPr>
      <w:t>1</w:t>
    </w:r>
    <w:r w:rsidR="007E5D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A61" w:rsidRDefault="00112A61" w:rsidP="009F0C77">
      <w:r>
        <w:separator/>
      </w:r>
    </w:p>
  </w:footnote>
  <w:footnote w:type="continuationSeparator" w:id="0">
    <w:p w:rsidR="00112A61" w:rsidRDefault="00112A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61AHB13"/>
    <w:docVar w:name="CoverBillType" w:val="b"/>
    <w:docVar w:name="docpath" w:val="L:\Council\bills\MS\7061AHB13.DOCX"/>
    <w:docVar w:name="dvBillNumber" w:val="3347"/>
    <w:docVar w:name="dvBillNumberPrefix" w:val="H. "/>
    <w:docVar w:name="dvOriginalBody" w:val="House"/>
    <w:docVar w:name="dvSteno" w:val="MS"/>
    <w:docVar w:name="NameofBody" w:val="h"/>
    <w:docVar w:name="vgroup2" w:val="Council"/>
  </w:docVars>
  <w:rsids>
    <w:rsidRoot w:val="00B20C1C"/>
    <w:rsid w:val="00011869"/>
    <w:rsid w:val="000E1785"/>
    <w:rsid w:val="000F40FA"/>
    <w:rsid w:val="0010776B"/>
    <w:rsid w:val="00112A61"/>
    <w:rsid w:val="00133E66"/>
    <w:rsid w:val="001435A3"/>
    <w:rsid w:val="001D08F2"/>
    <w:rsid w:val="001D525B"/>
    <w:rsid w:val="001D6638"/>
    <w:rsid w:val="001D7F4F"/>
    <w:rsid w:val="002321B6"/>
    <w:rsid w:val="00250967"/>
    <w:rsid w:val="002543C8"/>
    <w:rsid w:val="00284AAE"/>
    <w:rsid w:val="002B40F1"/>
    <w:rsid w:val="002E5912"/>
    <w:rsid w:val="00301B21"/>
    <w:rsid w:val="00325348"/>
    <w:rsid w:val="0032732C"/>
    <w:rsid w:val="0033253F"/>
    <w:rsid w:val="00336AD0"/>
    <w:rsid w:val="0037079A"/>
    <w:rsid w:val="003A5947"/>
    <w:rsid w:val="003D01E8"/>
    <w:rsid w:val="003E5288"/>
    <w:rsid w:val="003F6D79"/>
    <w:rsid w:val="0041760A"/>
    <w:rsid w:val="00417C01"/>
    <w:rsid w:val="004809EE"/>
    <w:rsid w:val="00492F7C"/>
    <w:rsid w:val="004E7D54"/>
    <w:rsid w:val="005273C6"/>
    <w:rsid w:val="00530A69"/>
    <w:rsid w:val="00537834"/>
    <w:rsid w:val="00542FEA"/>
    <w:rsid w:val="00545593"/>
    <w:rsid w:val="00577C6C"/>
    <w:rsid w:val="005C2FE2"/>
    <w:rsid w:val="005E2BC9"/>
    <w:rsid w:val="00605102"/>
    <w:rsid w:val="006215AA"/>
    <w:rsid w:val="00670A6C"/>
    <w:rsid w:val="006913C9"/>
    <w:rsid w:val="0069470D"/>
    <w:rsid w:val="006E70F1"/>
    <w:rsid w:val="00734F00"/>
    <w:rsid w:val="007A70AE"/>
    <w:rsid w:val="007E5D28"/>
    <w:rsid w:val="008362E8"/>
    <w:rsid w:val="008A1768"/>
    <w:rsid w:val="008C2C56"/>
    <w:rsid w:val="008F0F33"/>
    <w:rsid w:val="008F4429"/>
    <w:rsid w:val="0094021A"/>
    <w:rsid w:val="009B44AF"/>
    <w:rsid w:val="009C6A0B"/>
    <w:rsid w:val="009F0C77"/>
    <w:rsid w:val="009F4DD1"/>
    <w:rsid w:val="00A239D6"/>
    <w:rsid w:val="00A41684"/>
    <w:rsid w:val="00A437EE"/>
    <w:rsid w:val="00A53D79"/>
    <w:rsid w:val="00A64E80"/>
    <w:rsid w:val="00A72BCD"/>
    <w:rsid w:val="00A741D9"/>
    <w:rsid w:val="00A833AB"/>
    <w:rsid w:val="00A9741D"/>
    <w:rsid w:val="00AD4B17"/>
    <w:rsid w:val="00B20C1C"/>
    <w:rsid w:val="00B412D4"/>
    <w:rsid w:val="00B71668"/>
    <w:rsid w:val="00B95F2F"/>
    <w:rsid w:val="00BA74AE"/>
    <w:rsid w:val="00BE1436"/>
    <w:rsid w:val="00BE3C22"/>
    <w:rsid w:val="00C0345E"/>
    <w:rsid w:val="00C3483A"/>
    <w:rsid w:val="00C42E50"/>
    <w:rsid w:val="00C7378F"/>
    <w:rsid w:val="00C74E9D"/>
    <w:rsid w:val="00C82FD3"/>
    <w:rsid w:val="00C92819"/>
    <w:rsid w:val="00CC6B7B"/>
    <w:rsid w:val="00CD2089"/>
    <w:rsid w:val="00D520DE"/>
    <w:rsid w:val="00D73A67"/>
    <w:rsid w:val="00D970A9"/>
    <w:rsid w:val="00DF3845"/>
    <w:rsid w:val="00E41911"/>
    <w:rsid w:val="00E92EEF"/>
    <w:rsid w:val="00EA33A7"/>
    <w:rsid w:val="00F24442"/>
    <w:rsid w:val="00F50AE3"/>
    <w:rsid w:val="00F67CF1"/>
    <w:rsid w:val="00F840F0"/>
    <w:rsid w:val="00FB0D0D"/>
    <w:rsid w:val="00FB43B4"/>
    <w:rsid w:val="00FC7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EEC1E9F-2C8E-4FBD-872A-C7CA2668C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1436"/>
    <w:rPr>
      <w:rFonts w:ascii="Tahoma" w:hAnsi="Tahoma" w:cs="Tahoma"/>
      <w:sz w:val="16"/>
      <w:szCs w:val="16"/>
    </w:rPr>
  </w:style>
  <w:style w:type="character" w:customStyle="1" w:styleId="BalloonTextChar">
    <w:name w:val="Balloon Text Char"/>
    <w:basedOn w:val="DefaultParagraphFont"/>
    <w:link w:val="BalloonText"/>
    <w:uiPriority w:val="99"/>
    <w:semiHidden/>
    <w:rsid w:val="00BE1436"/>
    <w:rPr>
      <w:rFonts w:ascii="Tahoma" w:eastAsia="Times New Roman" w:hAnsi="Tahoma" w:cs="Tahoma"/>
      <w:sz w:val="16"/>
      <w:szCs w:val="16"/>
    </w:rPr>
  </w:style>
  <w:style w:type="character" w:styleId="Hyperlink">
    <w:name w:val="Hyperlink"/>
    <w:basedOn w:val="DefaultParagraphFont"/>
    <w:uiPriority w:val="99"/>
    <w:unhideWhenUsed/>
    <w:rsid w:val="00FC79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6-13.docx" TargetMode="External"/><Relationship Id="rId3" Type="http://schemas.openxmlformats.org/officeDocument/2006/relationships/settings" Target="settings.xml"/><Relationship Id="rId7" Type="http://schemas.openxmlformats.org/officeDocument/2006/relationships/hyperlink" Target="file:///h:\HJ%20Archive\2013\01-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47_2013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0FF29-2379-49AF-8411-8BE20955B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377</Words>
  <Characters>2153</Characters>
  <Application>Microsoft Office Word</Application>
  <DocSecurity>0</DocSecurity>
  <Lines>17</Lines>
  <Paragraphs>5</Paragraphs>
  <ScaleCrop>false</ScaleCrop>
  <Company>LPITS</Company>
  <LinksUpToDate>false</LinksUpToDate>
  <CharactersWithSpaces>2525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3347: Murder offense - South Carolina Legislature Online</dc:title>
  <dc:creator>MarthaSanders</dc:creator>
  <cp:lastModifiedBy>N Cumfer</cp:lastModifiedBy>
  <cp:revision>8</cp:revision>
  <cp:lastPrinted>2013-01-03T21:16:00Z</cp:lastPrinted>
  <dcterms:created xsi:type="dcterms:W3CDTF">2013-01-16T19:56:00Z</dcterms:created>
  <dcterms:modified xsi:type="dcterms:W3CDTF">2014-12-05T16:35:00Z</dcterms:modified>
</cp:coreProperties>
</file>