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3621" w:rsidRPr="00D03621" w:rsidRDefault="00D03621" w:rsidP="00D03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03621">
        <w:rPr>
          <w:rFonts w:eastAsia="Times New Roman" w:cs="Times New Roman"/>
          <w:b/>
          <w:szCs w:val="20"/>
        </w:rPr>
        <w:t>South Carolina General Assembly</w:t>
      </w:r>
    </w:p>
    <w:p w:rsidR="00D03621" w:rsidRPr="00D03621" w:rsidRDefault="00D03621" w:rsidP="00D03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03621">
        <w:rPr>
          <w:rFonts w:eastAsia="Times New Roman" w:cs="Times New Roman"/>
          <w:szCs w:val="20"/>
        </w:rPr>
        <w:t>120th Session, 2013-2014</w:t>
      </w:r>
    </w:p>
    <w:p w:rsidR="00D03621" w:rsidRPr="00D03621" w:rsidRDefault="00D03621" w:rsidP="00D03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03621" w:rsidRPr="00D03621" w:rsidRDefault="002031D1" w:rsidP="00D03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A251, R292, H3361</w:t>
      </w:r>
    </w:p>
    <w:p w:rsidR="00D03621" w:rsidRPr="00D03621" w:rsidRDefault="00D03621" w:rsidP="00D03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03621" w:rsidRPr="00D03621" w:rsidRDefault="00D03621" w:rsidP="00D03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03621">
        <w:rPr>
          <w:rFonts w:eastAsia="Times New Roman" w:cs="Times New Roman"/>
          <w:b/>
          <w:szCs w:val="20"/>
        </w:rPr>
        <w:t>STATUS INFORMATION</w:t>
      </w:r>
    </w:p>
    <w:p w:rsidR="00D03621" w:rsidRPr="00D03621" w:rsidRDefault="00D03621" w:rsidP="00D03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03621" w:rsidRPr="00D03621" w:rsidRDefault="00D03621" w:rsidP="00D03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03621">
        <w:rPr>
          <w:rFonts w:eastAsia="Times New Roman" w:cs="Times New Roman"/>
          <w:szCs w:val="20"/>
        </w:rPr>
        <w:t>General Bill</w:t>
      </w:r>
    </w:p>
    <w:p w:rsidR="00D03621" w:rsidRPr="00D03621" w:rsidRDefault="00D03621" w:rsidP="00D03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03621">
        <w:rPr>
          <w:rFonts w:eastAsia="Times New Roman" w:cs="Times New Roman"/>
          <w:szCs w:val="20"/>
        </w:rPr>
        <w:t>Sponsors: Reps. Cobb</w:t>
      </w:r>
      <w:r w:rsidRPr="00D03621">
        <w:rPr>
          <w:rFonts w:eastAsia="Times New Roman" w:cs="Times New Roman"/>
          <w:szCs w:val="20"/>
        </w:rPr>
        <w:noBreakHyphen/>
        <w:t>Hunter, Long, Weeks and R.L. Brown</w:t>
      </w:r>
    </w:p>
    <w:p w:rsidR="00D03621" w:rsidRPr="00D03621" w:rsidRDefault="00D03621" w:rsidP="00D03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03621">
        <w:rPr>
          <w:rFonts w:eastAsia="Times New Roman" w:cs="Times New Roman"/>
          <w:szCs w:val="20"/>
        </w:rPr>
        <w:t>Document Path: l:\council\bills\ms\7088ahb13.docx</w:t>
      </w:r>
    </w:p>
    <w:p w:rsidR="00D03621" w:rsidRPr="00D03621" w:rsidRDefault="00D03621" w:rsidP="00D03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5E0A" w:rsidRDefault="00615E0A" w:rsidP="00D03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17, 2013</w:t>
      </w:r>
    </w:p>
    <w:p w:rsidR="00615E0A" w:rsidRDefault="00615E0A" w:rsidP="00D03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27, 2014</w:t>
      </w:r>
    </w:p>
    <w:p w:rsidR="00615E0A" w:rsidRDefault="00615E0A" w:rsidP="00D03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3, 2014</w:t>
      </w:r>
    </w:p>
    <w:p w:rsidR="00615E0A" w:rsidRDefault="00615E0A" w:rsidP="00D03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4, 2014</w:t>
      </w:r>
    </w:p>
    <w:p w:rsidR="00615E0A" w:rsidRDefault="00615E0A" w:rsidP="00D03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6, 2014, Signed</w:t>
      </w:r>
    </w:p>
    <w:p w:rsidR="00615E0A" w:rsidRDefault="00615E0A" w:rsidP="00D03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03621" w:rsidRPr="00D03621" w:rsidRDefault="00D03621" w:rsidP="00D03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03621">
        <w:rPr>
          <w:rFonts w:eastAsia="Times New Roman" w:cs="Times New Roman"/>
          <w:szCs w:val="20"/>
        </w:rPr>
        <w:t>Summary: Domestic abuse</w:t>
      </w:r>
    </w:p>
    <w:p w:rsidR="00D03621" w:rsidRPr="00D03621" w:rsidRDefault="00D03621" w:rsidP="00D03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03621" w:rsidRPr="00D03621" w:rsidRDefault="00D03621" w:rsidP="00D03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03621" w:rsidRPr="00D03621" w:rsidRDefault="00D03621" w:rsidP="00D03621">
      <w:pPr>
        <w:widowControl w:val="0"/>
        <w:tabs>
          <w:tab w:val="center" w:pos="590"/>
          <w:tab w:val="center" w:pos="1440"/>
          <w:tab w:val="left" w:pos="1872"/>
          <w:tab w:val="left" w:pos="9187"/>
        </w:tabs>
        <w:rPr>
          <w:rFonts w:eastAsia="Times New Roman" w:cs="Times New Roman"/>
          <w:szCs w:val="20"/>
        </w:rPr>
      </w:pPr>
      <w:r w:rsidRPr="00D03621">
        <w:rPr>
          <w:rFonts w:eastAsia="Times New Roman" w:cs="Times New Roman"/>
          <w:b/>
          <w:szCs w:val="20"/>
        </w:rPr>
        <w:t>HISTORY OF LEGISLATIVE ACTIONS</w:t>
      </w:r>
    </w:p>
    <w:p w:rsidR="00D03621" w:rsidRPr="00D03621" w:rsidRDefault="00D03621" w:rsidP="00D03621">
      <w:pPr>
        <w:widowControl w:val="0"/>
        <w:tabs>
          <w:tab w:val="center" w:pos="590"/>
          <w:tab w:val="center" w:pos="1440"/>
          <w:tab w:val="left" w:pos="1872"/>
          <w:tab w:val="left" w:pos="9187"/>
        </w:tabs>
        <w:rPr>
          <w:rFonts w:eastAsia="Times New Roman" w:cs="Times New Roman"/>
          <w:szCs w:val="20"/>
        </w:rPr>
      </w:pPr>
    </w:p>
    <w:p w:rsidR="00D03621" w:rsidRPr="00D03621" w:rsidRDefault="00D03621" w:rsidP="00D03621">
      <w:pPr>
        <w:widowControl w:val="0"/>
        <w:tabs>
          <w:tab w:val="center" w:pos="590"/>
          <w:tab w:val="center" w:pos="1440"/>
          <w:tab w:val="left" w:pos="1872"/>
          <w:tab w:val="left" w:pos="9187"/>
        </w:tabs>
        <w:rPr>
          <w:rFonts w:eastAsia="Times New Roman" w:cs="Times New Roman"/>
          <w:szCs w:val="20"/>
        </w:rPr>
      </w:pPr>
      <w:r w:rsidRPr="00D03621">
        <w:rPr>
          <w:rFonts w:eastAsia="Times New Roman" w:cs="Times New Roman"/>
          <w:szCs w:val="20"/>
          <w:u w:val="single"/>
        </w:rPr>
        <w:tab/>
        <w:t>Date</w:t>
      </w:r>
      <w:r w:rsidRPr="00D03621">
        <w:rPr>
          <w:rFonts w:eastAsia="Times New Roman" w:cs="Times New Roman"/>
          <w:szCs w:val="20"/>
          <w:u w:val="single"/>
        </w:rPr>
        <w:tab/>
        <w:t>Body</w:t>
      </w:r>
      <w:r w:rsidRPr="00D03621">
        <w:rPr>
          <w:rFonts w:eastAsia="Times New Roman" w:cs="Times New Roman"/>
          <w:szCs w:val="20"/>
          <w:u w:val="single"/>
        </w:rPr>
        <w:tab/>
        <w:t>Action Description with journal page number</w:t>
      </w:r>
      <w:r w:rsidRPr="00D03621">
        <w:rPr>
          <w:rFonts w:eastAsia="Times New Roman" w:cs="Times New Roman"/>
          <w:szCs w:val="20"/>
          <w:u w:val="single"/>
        </w:rPr>
        <w:tab/>
      </w:r>
      <w:bookmarkStart w:id="0" w:name="_GoBack"/>
      <w:bookmarkEnd w:id="0"/>
    </w:p>
    <w:p w:rsidR="002031D1" w:rsidRDefault="002031D1" w:rsidP="002031D1">
      <w:pPr>
        <w:widowControl w:val="0"/>
        <w:tabs>
          <w:tab w:val="right" w:pos="1008"/>
          <w:tab w:val="left" w:pos="1152"/>
          <w:tab w:val="left" w:pos="1872"/>
          <w:tab w:val="left" w:pos="9187"/>
        </w:tabs>
        <w:ind w:left="2088" w:hanging="2088"/>
        <w:rPr>
          <w:rFonts w:cs="Times New Roman"/>
        </w:rPr>
      </w:pPr>
      <w:r>
        <w:rPr>
          <w:rFonts w:cs="Times New Roman"/>
        </w:rPr>
        <w:tab/>
        <w:t>1/17/2013</w:t>
      </w:r>
      <w:r>
        <w:rPr>
          <w:rFonts w:cs="Times New Roman"/>
        </w:rPr>
        <w:tab/>
        <w:t>House</w:t>
      </w:r>
      <w:r>
        <w:rPr>
          <w:rFonts w:cs="Times New Roman"/>
        </w:rPr>
        <w:tab/>
      </w:r>
      <w:r w:rsidRPr="00F96E6F">
        <w:rPr>
          <w:rFonts w:cs="Times New Roman"/>
        </w:rPr>
        <w:t>Introduced and read first time (</w:t>
      </w:r>
      <w:hyperlink r:id="rId7" w:history="1">
        <w:r w:rsidRPr="00F96E6F">
          <w:rPr>
            <w:rStyle w:val="Hyperlink"/>
            <w:rFonts w:cs="Times New Roman"/>
          </w:rPr>
          <w:t>House Journal</w:t>
        </w:r>
        <w:r w:rsidRPr="00F96E6F">
          <w:rPr>
            <w:rStyle w:val="Hyperlink"/>
            <w:rFonts w:cs="Times New Roman"/>
          </w:rPr>
          <w:noBreakHyphen/>
          <w:t>page 9</w:t>
        </w:r>
      </w:hyperlink>
      <w:r w:rsidRPr="00F96E6F">
        <w:rPr>
          <w:rFonts w:cs="Times New Roman"/>
        </w:rPr>
        <w:t>)</w:t>
      </w:r>
    </w:p>
    <w:p w:rsidR="002031D1" w:rsidRDefault="002031D1" w:rsidP="002031D1">
      <w:pPr>
        <w:widowControl w:val="0"/>
        <w:tabs>
          <w:tab w:val="right" w:pos="1008"/>
          <w:tab w:val="left" w:pos="1152"/>
          <w:tab w:val="left" w:pos="1872"/>
          <w:tab w:val="left" w:pos="9187"/>
        </w:tabs>
        <w:ind w:left="2088" w:hanging="2088"/>
        <w:rPr>
          <w:rFonts w:cs="Times New Roman"/>
        </w:rPr>
      </w:pPr>
      <w:r>
        <w:rPr>
          <w:rFonts w:cs="Times New Roman"/>
        </w:rPr>
        <w:tab/>
        <w:t>1/17/2013</w:t>
      </w:r>
      <w:r>
        <w:rPr>
          <w:rFonts w:cs="Times New Roman"/>
        </w:rPr>
        <w:tab/>
        <w:t>House</w:t>
      </w:r>
      <w:r>
        <w:rPr>
          <w:rFonts w:cs="Times New Roman"/>
        </w:rPr>
        <w:tab/>
      </w:r>
      <w:r w:rsidRPr="00F96E6F">
        <w:rPr>
          <w:rFonts w:cs="Times New Roman"/>
        </w:rPr>
        <w:t>Ref</w:t>
      </w:r>
      <w:r>
        <w:rPr>
          <w:rFonts w:cs="Times New Roman"/>
        </w:rPr>
        <w:t xml:space="preserve">erred to Committee on </w:t>
      </w:r>
      <w:r w:rsidRPr="00F96E6F">
        <w:rPr>
          <w:rFonts w:cs="Times New Roman"/>
          <w:b/>
        </w:rPr>
        <w:t>Judiciary</w:t>
      </w:r>
      <w:r>
        <w:rPr>
          <w:rFonts w:cs="Times New Roman"/>
        </w:rPr>
        <w:t xml:space="preserve"> </w:t>
      </w:r>
      <w:r w:rsidRPr="00F96E6F">
        <w:rPr>
          <w:rFonts w:cs="Times New Roman"/>
        </w:rPr>
        <w:t>(</w:t>
      </w:r>
      <w:hyperlink r:id="rId8" w:history="1">
        <w:r w:rsidRPr="00F96E6F">
          <w:rPr>
            <w:rStyle w:val="Hyperlink"/>
            <w:rFonts w:cs="Times New Roman"/>
          </w:rPr>
          <w:t>House Journal</w:t>
        </w:r>
        <w:r w:rsidRPr="00F96E6F">
          <w:rPr>
            <w:rStyle w:val="Hyperlink"/>
            <w:rFonts w:cs="Times New Roman"/>
          </w:rPr>
          <w:noBreakHyphen/>
          <w:t>page 9</w:t>
        </w:r>
      </w:hyperlink>
      <w:r w:rsidRPr="00F96E6F">
        <w:rPr>
          <w:rFonts w:cs="Times New Roman"/>
        </w:rPr>
        <w:t>)</w:t>
      </w:r>
    </w:p>
    <w:p w:rsidR="002031D1" w:rsidRDefault="002031D1" w:rsidP="002031D1">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House</w:t>
      </w:r>
      <w:r>
        <w:rPr>
          <w:rFonts w:cs="Times New Roman"/>
        </w:rPr>
        <w:tab/>
      </w:r>
      <w:r w:rsidRPr="00F96E6F">
        <w:rPr>
          <w:rFonts w:cs="Times New Roman"/>
        </w:rPr>
        <w:t>Member(s) request name added as sponsor: Weeks</w:t>
      </w:r>
    </w:p>
    <w:p w:rsidR="002031D1" w:rsidRDefault="002031D1" w:rsidP="002031D1">
      <w:pPr>
        <w:widowControl w:val="0"/>
        <w:tabs>
          <w:tab w:val="right" w:pos="1008"/>
          <w:tab w:val="left" w:pos="1152"/>
          <w:tab w:val="left" w:pos="1872"/>
          <w:tab w:val="left" w:pos="9187"/>
        </w:tabs>
        <w:ind w:left="2088" w:hanging="2088"/>
        <w:rPr>
          <w:rFonts w:cs="Times New Roman"/>
        </w:rPr>
      </w:pPr>
      <w:r>
        <w:rPr>
          <w:rFonts w:cs="Times New Roman"/>
        </w:rPr>
        <w:tab/>
        <w:t>3/20/2014</w:t>
      </w:r>
      <w:r>
        <w:rPr>
          <w:rFonts w:cs="Times New Roman"/>
        </w:rPr>
        <w:tab/>
        <w:t>House</w:t>
      </w:r>
      <w:r>
        <w:rPr>
          <w:rFonts w:cs="Times New Roman"/>
        </w:rPr>
        <w:tab/>
      </w:r>
      <w:r w:rsidRPr="00F96E6F">
        <w:rPr>
          <w:rFonts w:cs="Times New Roman"/>
        </w:rPr>
        <w:t>Commit</w:t>
      </w:r>
      <w:r>
        <w:rPr>
          <w:rFonts w:cs="Times New Roman"/>
        </w:rPr>
        <w:t xml:space="preserve">tee report: Favorable </w:t>
      </w:r>
      <w:r w:rsidRPr="00F96E6F">
        <w:rPr>
          <w:rFonts w:cs="Times New Roman"/>
          <w:b/>
        </w:rPr>
        <w:t>Judiciary</w:t>
      </w:r>
      <w:r>
        <w:rPr>
          <w:rFonts w:cs="Times New Roman"/>
        </w:rPr>
        <w:t xml:space="preserve"> </w:t>
      </w:r>
      <w:r w:rsidRPr="00F96E6F">
        <w:rPr>
          <w:rFonts w:cs="Times New Roman"/>
        </w:rPr>
        <w:t>(</w:t>
      </w:r>
      <w:hyperlink r:id="rId9" w:history="1">
        <w:r w:rsidRPr="00F96E6F">
          <w:rPr>
            <w:rStyle w:val="Hyperlink"/>
            <w:rFonts w:cs="Times New Roman"/>
          </w:rPr>
          <w:t>House Journal</w:t>
        </w:r>
        <w:r w:rsidRPr="00F96E6F">
          <w:rPr>
            <w:rStyle w:val="Hyperlink"/>
            <w:rFonts w:cs="Times New Roman"/>
          </w:rPr>
          <w:noBreakHyphen/>
          <w:t>page 7</w:t>
        </w:r>
      </w:hyperlink>
      <w:r w:rsidRPr="00F96E6F">
        <w:rPr>
          <w:rFonts w:cs="Times New Roman"/>
        </w:rPr>
        <w:t>)</w:t>
      </w:r>
    </w:p>
    <w:p w:rsidR="002031D1" w:rsidRDefault="002031D1" w:rsidP="002031D1">
      <w:pPr>
        <w:widowControl w:val="0"/>
        <w:tabs>
          <w:tab w:val="right" w:pos="1008"/>
          <w:tab w:val="left" w:pos="1152"/>
          <w:tab w:val="left" w:pos="1872"/>
          <w:tab w:val="left" w:pos="9187"/>
        </w:tabs>
        <w:ind w:left="2088" w:hanging="2088"/>
        <w:rPr>
          <w:rFonts w:cs="Times New Roman"/>
        </w:rPr>
      </w:pPr>
      <w:r>
        <w:rPr>
          <w:rFonts w:cs="Times New Roman"/>
        </w:rPr>
        <w:tab/>
        <w:t>3/24/2014</w:t>
      </w:r>
      <w:r>
        <w:rPr>
          <w:rFonts w:cs="Times New Roman"/>
        </w:rPr>
        <w:tab/>
      </w:r>
      <w:r>
        <w:rPr>
          <w:rFonts w:cs="Times New Roman"/>
        </w:rPr>
        <w:tab/>
      </w:r>
      <w:r w:rsidRPr="00F96E6F">
        <w:rPr>
          <w:rFonts w:cs="Times New Roman"/>
        </w:rPr>
        <w:t>Scrivener's error corrected</w:t>
      </w:r>
    </w:p>
    <w:p w:rsidR="002031D1" w:rsidRDefault="002031D1" w:rsidP="002031D1">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House</w:t>
      </w:r>
      <w:r>
        <w:rPr>
          <w:rFonts w:cs="Times New Roman"/>
        </w:rPr>
        <w:tab/>
      </w:r>
      <w:r w:rsidRPr="00F96E6F">
        <w:rPr>
          <w:rFonts w:cs="Times New Roman"/>
        </w:rPr>
        <w:t>Member(s) request name added as sponsor: R.L.Brown</w:t>
      </w:r>
    </w:p>
    <w:p w:rsidR="002031D1" w:rsidRDefault="002031D1" w:rsidP="002031D1">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House</w:t>
      </w:r>
      <w:r>
        <w:rPr>
          <w:rFonts w:cs="Times New Roman"/>
        </w:rPr>
        <w:tab/>
      </w:r>
      <w:r w:rsidRPr="00F96E6F">
        <w:rPr>
          <w:rFonts w:cs="Times New Roman"/>
        </w:rPr>
        <w:t>Read second time (</w:t>
      </w:r>
      <w:hyperlink r:id="rId10" w:history="1">
        <w:r w:rsidRPr="00F96E6F">
          <w:rPr>
            <w:rStyle w:val="Hyperlink"/>
            <w:rFonts w:cs="Times New Roman"/>
          </w:rPr>
          <w:t>House Journal</w:t>
        </w:r>
        <w:r w:rsidRPr="00F96E6F">
          <w:rPr>
            <w:rStyle w:val="Hyperlink"/>
            <w:rFonts w:cs="Times New Roman"/>
          </w:rPr>
          <w:noBreakHyphen/>
          <w:t>page 38</w:t>
        </w:r>
      </w:hyperlink>
      <w:r w:rsidRPr="00F96E6F">
        <w:rPr>
          <w:rFonts w:cs="Times New Roman"/>
        </w:rPr>
        <w:t>)</w:t>
      </w:r>
    </w:p>
    <w:p w:rsidR="002031D1" w:rsidRDefault="002031D1" w:rsidP="002031D1">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t>House</w:t>
      </w:r>
      <w:r>
        <w:rPr>
          <w:rFonts w:cs="Times New Roman"/>
        </w:rPr>
        <w:tab/>
      </w:r>
      <w:r w:rsidRPr="00F96E6F">
        <w:rPr>
          <w:rFonts w:cs="Times New Roman"/>
        </w:rPr>
        <w:t>Roll call Yeas</w:t>
      </w:r>
      <w:r>
        <w:rPr>
          <w:rFonts w:cs="Times New Roman"/>
        </w:rPr>
        <w:noBreakHyphen/>
      </w:r>
      <w:r w:rsidRPr="00F96E6F">
        <w:rPr>
          <w:rFonts w:cs="Times New Roman"/>
        </w:rPr>
        <w:t>68  Nays</w:t>
      </w:r>
      <w:r>
        <w:rPr>
          <w:rFonts w:cs="Times New Roman"/>
        </w:rPr>
        <w:noBreakHyphen/>
      </w:r>
      <w:r w:rsidRPr="00F96E6F">
        <w:rPr>
          <w:rFonts w:cs="Times New Roman"/>
        </w:rPr>
        <w:t>39 (</w:t>
      </w:r>
      <w:hyperlink r:id="rId11" w:history="1">
        <w:r w:rsidRPr="00F96E6F">
          <w:rPr>
            <w:rStyle w:val="Hyperlink"/>
            <w:rFonts w:cs="Times New Roman"/>
          </w:rPr>
          <w:t>House Journal</w:t>
        </w:r>
        <w:r w:rsidRPr="00F96E6F">
          <w:rPr>
            <w:rStyle w:val="Hyperlink"/>
            <w:rFonts w:cs="Times New Roman"/>
          </w:rPr>
          <w:noBreakHyphen/>
          <w:t>page 38</w:t>
        </w:r>
      </w:hyperlink>
      <w:r w:rsidRPr="00F96E6F">
        <w:rPr>
          <w:rFonts w:cs="Times New Roman"/>
        </w:rPr>
        <w:t>)</w:t>
      </w:r>
    </w:p>
    <w:p w:rsidR="002031D1" w:rsidRDefault="002031D1" w:rsidP="002031D1">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House</w:t>
      </w:r>
      <w:r>
        <w:rPr>
          <w:rFonts w:cs="Times New Roman"/>
        </w:rPr>
        <w:tab/>
      </w:r>
      <w:r w:rsidRPr="00F96E6F">
        <w:rPr>
          <w:rFonts w:cs="Times New Roman"/>
        </w:rPr>
        <w:t>Rea</w:t>
      </w:r>
      <w:r>
        <w:rPr>
          <w:rFonts w:cs="Times New Roman"/>
        </w:rPr>
        <w:t xml:space="preserve">d third time and sent to Senate </w:t>
      </w:r>
      <w:r w:rsidRPr="00F96E6F">
        <w:rPr>
          <w:rFonts w:cs="Times New Roman"/>
        </w:rPr>
        <w:t>(</w:t>
      </w:r>
      <w:hyperlink r:id="rId12" w:history="1">
        <w:r w:rsidRPr="00F96E6F">
          <w:rPr>
            <w:rStyle w:val="Hyperlink"/>
            <w:rFonts w:cs="Times New Roman"/>
          </w:rPr>
          <w:t>House Journal</w:t>
        </w:r>
        <w:r w:rsidRPr="00F96E6F">
          <w:rPr>
            <w:rStyle w:val="Hyperlink"/>
            <w:rFonts w:cs="Times New Roman"/>
          </w:rPr>
          <w:noBreakHyphen/>
          <w:t>page 19</w:t>
        </w:r>
      </w:hyperlink>
      <w:r w:rsidRPr="00F96E6F">
        <w:rPr>
          <w:rFonts w:cs="Times New Roman"/>
        </w:rPr>
        <w:t>)</w:t>
      </w:r>
    </w:p>
    <w:p w:rsidR="002031D1" w:rsidRDefault="002031D1" w:rsidP="002031D1">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Senate</w:t>
      </w:r>
      <w:r>
        <w:rPr>
          <w:rFonts w:cs="Times New Roman"/>
        </w:rPr>
        <w:tab/>
      </w:r>
      <w:r w:rsidRPr="00F96E6F">
        <w:rPr>
          <w:rFonts w:cs="Times New Roman"/>
        </w:rPr>
        <w:t>Introduced and read first time (</w:t>
      </w:r>
      <w:hyperlink r:id="rId13" w:history="1">
        <w:r w:rsidRPr="00F96E6F">
          <w:rPr>
            <w:rStyle w:val="Hyperlink"/>
            <w:rFonts w:cs="Times New Roman"/>
          </w:rPr>
          <w:t>Senate Journal</w:t>
        </w:r>
        <w:r w:rsidRPr="00F96E6F">
          <w:rPr>
            <w:rStyle w:val="Hyperlink"/>
            <w:rFonts w:cs="Times New Roman"/>
          </w:rPr>
          <w:noBreakHyphen/>
          <w:t>page 5</w:t>
        </w:r>
      </w:hyperlink>
      <w:r w:rsidRPr="00F96E6F">
        <w:rPr>
          <w:rFonts w:cs="Times New Roman"/>
        </w:rPr>
        <w:t>)</w:t>
      </w:r>
    </w:p>
    <w:p w:rsidR="002031D1" w:rsidRDefault="002031D1" w:rsidP="002031D1">
      <w:pPr>
        <w:widowControl w:val="0"/>
        <w:tabs>
          <w:tab w:val="right" w:pos="1008"/>
          <w:tab w:val="left" w:pos="1152"/>
          <w:tab w:val="left" w:pos="1872"/>
          <w:tab w:val="left" w:pos="9187"/>
        </w:tabs>
        <w:ind w:left="2088" w:hanging="2088"/>
        <w:rPr>
          <w:rFonts w:cs="Times New Roman"/>
        </w:rPr>
      </w:pPr>
      <w:r>
        <w:rPr>
          <w:rFonts w:cs="Times New Roman"/>
        </w:rPr>
        <w:tab/>
        <w:t>3/27/2014</w:t>
      </w:r>
      <w:r>
        <w:rPr>
          <w:rFonts w:cs="Times New Roman"/>
        </w:rPr>
        <w:tab/>
        <w:t>Senate</w:t>
      </w:r>
      <w:r>
        <w:rPr>
          <w:rFonts w:cs="Times New Roman"/>
        </w:rPr>
        <w:tab/>
      </w:r>
      <w:r w:rsidRPr="00F96E6F">
        <w:rPr>
          <w:rFonts w:cs="Times New Roman"/>
        </w:rPr>
        <w:t>Ref</w:t>
      </w:r>
      <w:r>
        <w:rPr>
          <w:rFonts w:cs="Times New Roman"/>
        </w:rPr>
        <w:t xml:space="preserve">erred to Committee on </w:t>
      </w:r>
      <w:r w:rsidRPr="00F96E6F">
        <w:rPr>
          <w:rFonts w:cs="Times New Roman"/>
          <w:b/>
        </w:rPr>
        <w:t>Judiciary</w:t>
      </w:r>
      <w:r>
        <w:rPr>
          <w:rFonts w:cs="Times New Roman"/>
        </w:rPr>
        <w:t xml:space="preserve"> </w:t>
      </w:r>
      <w:r w:rsidRPr="00F96E6F">
        <w:rPr>
          <w:rFonts w:cs="Times New Roman"/>
        </w:rPr>
        <w:t>(</w:t>
      </w:r>
      <w:hyperlink r:id="rId14" w:history="1">
        <w:r w:rsidRPr="00F96E6F">
          <w:rPr>
            <w:rStyle w:val="Hyperlink"/>
            <w:rFonts w:cs="Times New Roman"/>
          </w:rPr>
          <w:t>Senate Journal</w:t>
        </w:r>
        <w:r w:rsidRPr="00F96E6F">
          <w:rPr>
            <w:rStyle w:val="Hyperlink"/>
            <w:rFonts w:cs="Times New Roman"/>
          </w:rPr>
          <w:noBreakHyphen/>
          <w:t>page 5</w:t>
        </w:r>
      </w:hyperlink>
      <w:r w:rsidRPr="00F96E6F">
        <w:rPr>
          <w:rFonts w:cs="Times New Roman"/>
        </w:rPr>
        <w:t>)</w:t>
      </w:r>
    </w:p>
    <w:p w:rsidR="002031D1" w:rsidRDefault="002031D1" w:rsidP="002031D1">
      <w:pPr>
        <w:widowControl w:val="0"/>
        <w:tabs>
          <w:tab w:val="right" w:pos="1008"/>
          <w:tab w:val="left" w:pos="1152"/>
          <w:tab w:val="left" w:pos="1872"/>
          <w:tab w:val="left" w:pos="9187"/>
        </w:tabs>
        <w:ind w:left="2088" w:hanging="2088"/>
        <w:rPr>
          <w:rFonts w:cs="Times New Roman"/>
        </w:rPr>
      </w:pPr>
      <w:r>
        <w:rPr>
          <w:rFonts w:cs="Times New Roman"/>
        </w:rPr>
        <w:tab/>
        <w:t>4/25/2014</w:t>
      </w:r>
      <w:r>
        <w:rPr>
          <w:rFonts w:cs="Times New Roman"/>
        </w:rPr>
        <w:tab/>
        <w:t>Senate</w:t>
      </w:r>
      <w:r>
        <w:rPr>
          <w:rFonts w:cs="Times New Roman"/>
        </w:rPr>
        <w:tab/>
      </w:r>
      <w:r w:rsidRPr="00F96E6F">
        <w:rPr>
          <w:rFonts w:cs="Times New Roman"/>
        </w:rPr>
        <w:t>Referred to S</w:t>
      </w:r>
      <w:r>
        <w:rPr>
          <w:rFonts w:cs="Times New Roman"/>
        </w:rPr>
        <w:t xml:space="preserve">ubcommittee: Hutto (ch), Allen, </w:t>
      </w:r>
      <w:r w:rsidRPr="00F96E6F">
        <w:rPr>
          <w:rFonts w:cs="Times New Roman"/>
        </w:rPr>
        <w:t>Hembree, Shealy, Young</w:t>
      </w:r>
    </w:p>
    <w:p w:rsidR="002031D1" w:rsidRDefault="002031D1" w:rsidP="002031D1">
      <w:pPr>
        <w:widowControl w:val="0"/>
        <w:tabs>
          <w:tab w:val="right" w:pos="1008"/>
          <w:tab w:val="left" w:pos="1152"/>
          <w:tab w:val="left" w:pos="1872"/>
          <w:tab w:val="left" w:pos="9187"/>
        </w:tabs>
        <w:ind w:left="2088" w:hanging="2088"/>
        <w:rPr>
          <w:rFonts w:cs="Times New Roman"/>
        </w:rPr>
      </w:pPr>
      <w:r>
        <w:rPr>
          <w:rFonts w:cs="Times New Roman"/>
        </w:rPr>
        <w:tab/>
        <w:t>5/21/2014</w:t>
      </w:r>
      <w:r>
        <w:rPr>
          <w:rFonts w:cs="Times New Roman"/>
        </w:rPr>
        <w:tab/>
        <w:t>Senate</w:t>
      </w:r>
      <w:r>
        <w:rPr>
          <w:rFonts w:cs="Times New Roman"/>
        </w:rPr>
        <w:tab/>
      </w:r>
      <w:r w:rsidRPr="00F96E6F">
        <w:rPr>
          <w:rFonts w:cs="Times New Roman"/>
        </w:rPr>
        <w:t>Committee r</w:t>
      </w:r>
      <w:r>
        <w:rPr>
          <w:rFonts w:cs="Times New Roman"/>
        </w:rPr>
        <w:t xml:space="preserve">eport: Favorable with amendment </w:t>
      </w:r>
      <w:r w:rsidRPr="00F96E6F">
        <w:rPr>
          <w:rFonts w:cs="Times New Roman"/>
          <w:b/>
        </w:rPr>
        <w:t>Judiciary</w:t>
      </w:r>
      <w:r w:rsidRPr="00F96E6F">
        <w:rPr>
          <w:rFonts w:cs="Times New Roman"/>
        </w:rPr>
        <w:t xml:space="preserve"> (</w:t>
      </w:r>
      <w:hyperlink r:id="rId15" w:history="1">
        <w:r w:rsidRPr="00F96E6F">
          <w:rPr>
            <w:rStyle w:val="Hyperlink"/>
            <w:rFonts w:cs="Times New Roman"/>
          </w:rPr>
          <w:t>Senate Journal</w:t>
        </w:r>
        <w:r w:rsidRPr="00F96E6F">
          <w:rPr>
            <w:rStyle w:val="Hyperlink"/>
            <w:rFonts w:cs="Times New Roman"/>
          </w:rPr>
          <w:noBreakHyphen/>
          <w:t>page 12</w:t>
        </w:r>
      </w:hyperlink>
      <w:r w:rsidRPr="00F96E6F">
        <w:rPr>
          <w:rFonts w:cs="Times New Roman"/>
        </w:rPr>
        <w:t>)</w:t>
      </w:r>
    </w:p>
    <w:p w:rsidR="002031D1" w:rsidRDefault="002031D1" w:rsidP="002031D1">
      <w:pPr>
        <w:widowControl w:val="0"/>
        <w:tabs>
          <w:tab w:val="right" w:pos="1008"/>
          <w:tab w:val="left" w:pos="1152"/>
          <w:tab w:val="left" w:pos="1872"/>
          <w:tab w:val="left" w:pos="9187"/>
        </w:tabs>
        <w:ind w:left="2088" w:hanging="2088"/>
        <w:rPr>
          <w:rFonts w:cs="Times New Roman"/>
        </w:rPr>
      </w:pPr>
      <w:r>
        <w:rPr>
          <w:rFonts w:cs="Times New Roman"/>
        </w:rPr>
        <w:tab/>
        <w:t>5/22/2014</w:t>
      </w:r>
      <w:r>
        <w:rPr>
          <w:rFonts w:cs="Times New Roman"/>
        </w:rPr>
        <w:tab/>
        <w:t>Senate</w:t>
      </w:r>
      <w:r>
        <w:rPr>
          <w:rFonts w:cs="Times New Roman"/>
        </w:rPr>
        <w:tab/>
      </w:r>
      <w:r w:rsidRPr="00F96E6F">
        <w:rPr>
          <w:rFonts w:cs="Times New Roman"/>
        </w:rPr>
        <w:t>Committee Amendment Adopted (</w:t>
      </w:r>
      <w:hyperlink r:id="rId16" w:history="1">
        <w:r w:rsidRPr="00F96E6F">
          <w:rPr>
            <w:rStyle w:val="Hyperlink"/>
            <w:rFonts w:cs="Times New Roman"/>
          </w:rPr>
          <w:t>Senate Journal</w:t>
        </w:r>
        <w:r w:rsidRPr="00F96E6F">
          <w:rPr>
            <w:rStyle w:val="Hyperlink"/>
            <w:rFonts w:cs="Times New Roman"/>
          </w:rPr>
          <w:noBreakHyphen/>
          <w:t>page 45</w:t>
        </w:r>
      </w:hyperlink>
      <w:r w:rsidRPr="00F96E6F">
        <w:rPr>
          <w:rFonts w:cs="Times New Roman"/>
        </w:rPr>
        <w:t>)</w:t>
      </w:r>
    </w:p>
    <w:p w:rsidR="002031D1" w:rsidRDefault="002031D1" w:rsidP="002031D1">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Senate</w:t>
      </w:r>
      <w:r>
        <w:rPr>
          <w:rFonts w:cs="Times New Roman"/>
        </w:rPr>
        <w:tab/>
      </w:r>
      <w:r w:rsidRPr="00F96E6F">
        <w:rPr>
          <w:rFonts w:cs="Times New Roman"/>
        </w:rPr>
        <w:t>Read second time (</w:t>
      </w:r>
      <w:hyperlink r:id="rId17" w:history="1">
        <w:r w:rsidRPr="00F96E6F">
          <w:rPr>
            <w:rStyle w:val="Hyperlink"/>
            <w:rFonts w:cs="Times New Roman"/>
          </w:rPr>
          <w:t>Senate Journal</w:t>
        </w:r>
        <w:r w:rsidRPr="00F96E6F">
          <w:rPr>
            <w:rStyle w:val="Hyperlink"/>
            <w:rFonts w:cs="Times New Roman"/>
          </w:rPr>
          <w:noBreakHyphen/>
          <w:t>page 21</w:t>
        </w:r>
      </w:hyperlink>
      <w:r w:rsidRPr="00F96E6F">
        <w:rPr>
          <w:rFonts w:cs="Times New Roman"/>
        </w:rPr>
        <w:t>)</w:t>
      </w:r>
    </w:p>
    <w:p w:rsidR="002031D1" w:rsidRDefault="002031D1" w:rsidP="002031D1">
      <w:pPr>
        <w:widowControl w:val="0"/>
        <w:tabs>
          <w:tab w:val="right" w:pos="1008"/>
          <w:tab w:val="left" w:pos="1152"/>
          <w:tab w:val="left" w:pos="1872"/>
          <w:tab w:val="left" w:pos="9187"/>
        </w:tabs>
        <w:ind w:left="2088" w:hanging="2088"/>
        <w:rPr>
          <w:rFonts w:cs="Times New Roman"/>
        </w:rPr>
      </w:pPr>
      <w:r>
        <w:rPr>
          <w:rFonts w:cs="Times New Roman"/>
        </w:rPr>
        <w:tab/>
        <w:t>5/27/2014</w:t>
      </w:r>
      <w:r>
        <w:rPr>
          <w:rFonts w:cs="Times New Roman"/>
        </w:rPr>
        <w:tab/>
        <w:t>Senate</w:t>
      </w:r>
      <w:r>
        <w:rPr>
          <w:rFonts w:cs="Times New Roman"/>
        </w:rPr>
        <w:tab/>
      </w:r>
      <w:r w:rsidRPr="00F96E6F">
        <w:rPr>
          <w:rFonts w:cs="Times New Roman"/>
        </w:rPr>
        <w:t>Roll call Ayes</w:t>
      </w:r>
      <w:r>
        <w:rPr>
          <w:rFonts w:cs="Times New Roman"/>
        </w:rPr>
        <w:noBreakHyphen/>
      </w:r>
      <w:r w:rsidRPr="00F96E6F">
        <w:rPr>
          <w:rFonts w:cs="Times New Roman"/>
        </w:rPr>
        <w:t>40  Nays</w:t>
      </w:r>
      <w:r>
        <w:rPr>
          <w:rFonts w:cs="Times New Roman"/>
        </w:rPr>
        <w:noBreakHyphen/>
      </w:r>
      <w:r w:rsidRPr="00F96E6F">
        <w:rPr>
          <w:rFonts w:cs="Times New Roman"/>
        </w:rPr>
        <w:t>0 (</w:t>
      </w:r>
      <w:hyperlink r:id="rId18" w:history="1">
        <w:r w:rsidRPr="00F96E6F">
          <w:rPr>
            <w:rStyle w:val="Hyperlink"/>
            <w:rFonts w:cs="Times New Roman"/>
          </w:rPr>
          <w:t>Senate Journal</w:t>
        </w:r>
        <w:r w:rsidRPr="00F96E6F">
          <w:rPr>
            <w:rStyle w:val="Hyperlink"/>
            <w:rFonts w:cs="Times New Roman"/>
          </w:rPr>
          <w:noBreakHyphen/>
          <w:t>page 21</w:t>
        </w:r>
      </w:hyperlink>
      <w:r w:rsidRPr="00F96E6F">
        <w:rPr>
          <w:rFonts w:cs="Times New Roman"/>
        </w:rPr>
        <w:t>)</w:t>
      </w:r>
    </w:p>
    <w:p w:rsidR="002031D1" w:rsidRDefault="002031D1" w:rsidP="002031D1">
      <w:pPr>
        <w:widowControl w:val="0"/>
        <w:tabs>
          <w:tab w:val="right" w:pos="1008"/>
          <w:tab w:val="left" w:pos="1152"/>
          <w:tab w:val="left" w:pos="1872"/>
          <w:tab w:val="left" w:pos="9187"/>
        </w:tabs>
        <w:ind w:left="2088" w:hanging="2088"/>
        <w:rPr>
          <w:rFonts w:cs="Times New Roman"/>
        </w:rPr>
      </w:pPr>
      <w:r>
        <w:rPr>
          <w:rFonts w:cs="Times New Roman"/>
        </w:rPr>
        <w:tab/>
        <w:t>5/28/2014</w:t>
      </w:r>
      <w:r>
        <w:rPr>
          <w:rFonts w:cs="Times New Roman"/>
        </w:rPr>
        <w:tab/>
        <w:t>Senate</w:t>
      </w:r>
      <w:r>
        <w:rPr>
          <w:rFonts w:cs="Times New Roman"/>
        </w:rPr>
        <w:tab/>
      </w:r>
      <w:r w:rsidRPr="00F96E6F">
        <w:rPr>
          <w:rFonts w:cs="Times New Roman"/>
        </w:rPr>
        <w:t xml:space="preserve">Read third </w:t>
      </w:r>
      <w:r>
        <w:rPr>
          <w:rFonts w:cs="Times New Roman"/>
        </w:rPr>
        <w:t xml:space="preserve">time and returned to House with </w:t>
      </w:r>
      <w:r w:rsidRPr="00F96E6F">
        <w:rPr>
          <w:rFonts w:cs="Times New Roman"/>
        </w:rPr>
        <w:t>amendments (</w:t>
      </w:r>
      <w:hyperlink r:id="rId19" w:history="1">
        <w:r w:rsidRPr="00F96E6F">
          <w:rPr>
            <w:rStyle w:val="Hyperlink"/>
            <w:rFonts w:cs="Times New Roman"/>
          </w:rPr>
          <w:t>Senate Journal</w:t>
        </w:r>
        <w:r w:rsidRPr="00F96E6F">
          <w:rPr>
            <w:rStyle w:val="Hyperlink"/>
            <w:rFonts w:cs="Times New Roman"/>
          </w:rPr>
          <w:noBreakHyphen/>
          <w:t>page 37</w:t>
        </w:r>
      </w:hyperlink>
      <w:r w:rsidRPr="00F96E6F">
        <w:rPr>
          <w:rFonts w:cs="Times New Roman"/>
        </w:rPr>
        <w:t>)</w:t>
      </w:r>
    </w:p>
    <w:p w:rsidR="002031D1" w:rsidRDefault="002031D1" w:rsidP="002031D1">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F96E6F">
        <w:rPr>
          <w:rFonts w:cs="Times New Roman"/>
        </w:rPr>
        <w:t>Read third t</w:t>
      </w:r>
      <w:r>
        <w:rPr>
          <w:rFonts w:cs="Times New Roman"/>
        </w:rPr>
        <w:t xml:space="preserve">ime and returned to Senate with </w:t>
      </w:r>
      <w:r w:rsidRPr="00F96E6F">
        <w:rPr>
          <w:rFonts w:cs="Times New Roman"/>
        </w:rPr>
        <w:t>amendments (</w:t>
      </w:r>
      <w:hyperlink r:id="rId20" w:history="1">
        <w:r w:rsidRPr="00F96E6F">
          <w:rPr>
            <w:rStyle w:val="Hyperlink"/>
            <w:rFonts w:cs="Times New Roman"/>
          </w:rPr>
          <w:t>House Journal</w:t>
        </w:r>
        <w:r w:rsidRPr="00F96E6F">
          <w:rPr>
            <w:rStyle w:val="Hyperlink"/>
            <w:rFonts w:cs="Times New Roman"/>
          </w:rPr>
          <w:noBreakHyphen/>
          <w:t>page 86</w:t>
        </w:r>
      </w:hyperlink>
      <w:r w:rsidRPr="00F96E6F">
        <w:rPr>
          <w:rFonts w:cs="Times New Roman"/>
        </w:rPr>
        <w:t>)</w:t>
      </w:r>
    </w:p>
    <w:p w:rsidR="002031D1" w:rsidRDefault="002031D1" w:rsidP="002031D1">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F96E6F">
        <w:rPr>
          <w:rFonts w:cs="Times New Roman"/>
        </w:rPr>
        <w:t>Senate amendment amended (</w:t>
      </w:r>
      <w:hyperlink r:id="rId21" w:history="1">
        <w:r w:rsidRPr="00F96E6F">
          <w:rPr>
            <w:rStyle w:val="Hyperlink"/>
            <w:rFonts w:cs="Times New Roman"/>
          </w:rPr>
          <w:t>House Journal</w:t>
        </w:r>
        <w:r w:rsidRPr="00F96E6F">
          <w:rPr>
            <w:rStyle w:val="Hyperlink"/>
            <w:rFonts w:cs="Times New Roman"/>
          </w:rPr>
          <w:noBreakHyphen/>
          <w:t>page 86</w:t>
        </w:r>
      </w:hyperlink>
      <w:r w:rsidRPr="00F96E6F">
        <w:rPr>
          <w:rFonts w:cs="Times New Roman"/>
        </w:rPr>
        <w:t>)</w:t>
      </w:r>
    </w:p>
    <w:p w:rsidR="002031D1" w:rsidRDefault="002031D1" w:rsidP="002031D1">
      <w:pPr>
        <w:widowControl w:val="0"/>
        <w:tabs>
          <w:tab w:val="right" w:pos="1008"/>
          <w:tab w:val="left" w:pos="1152"/>
          <w:tab w:val="left" w:pos="1872"/>
          <w:tab w:val="left" w:pos="9187"/>
        </w:tabs>
        <w:ind w:left="2088" w:hanging="2088"/>
        <w:rPr>
          <w:rFonts w:cs="Times New Roman"/>
        </w:rPr>
      </w:pPr>
      <w:r>
        <w:rPr>
          <w:rFonts w:cs="Times New Roman"/>
        </w:rPr>
        <w:tab/>
        <w:t>6/3/2014</w:t>
      </w:r>
      <w:r>
        <w:rPr>
          <w:rFonts w:cs="Times New Roman"/>
        </w:rPr>
        <w:tab/>
        <w:t>House</w:t>
      </w:r>
      <w:r>
        <w:rPr>
          <w:rFonts w:cs="Times New Roman"/>
        </w:rPr>
        <w:tab/>
      </w:r>
      <w:r w:rsidRPr="00F96E6F">
        <w:rPr>
          <w:rFonts w:cs="Times New Roman"/>
        </w:rPr>
        <w:t>Roll call Yeas</w:t>
      </w:r>
      <w:r>
        <w:rPr>
          <w:rFonts w:cs="Times New Roman"/>
        </w:rPr>
        <w:noBreakHyphen/>
      </w:r>
      <w:r w:rsidRPr="00F96E6F">
        <w:rPr>
          <w:rFonts w:cs="Times New Roman"/>
        </w:rPr>
        <w:t>95  Nays</w:t>
      </w:r>
      <w:r>
        <w:rPr>
          <w:rFonts w:cs="Times New Roman"/>
        </w:rPr>
        <w:noBreakHyphen/>
      </w:r>
      <w:r w:rsidRPr="00F96E6F">
        <w:rPr>
          <w:rFonts w:cs="Times New Roman"/>
        </w:rPr>
        <w:t>0 (</w:t>
      </w:r>
      <w:hyperlink r:id="rId22" w:history="1">
        <w:r w:rsidRPr="00F96E6F">
          <w:rPr>
            <w:rStyle w:val="Hyperlink"/>
            <w:rFonts w:cs="Times New Roman"/>
          </w:rPr>
          <w:t>House Journal</w:t>
        </w:r>
        <w:r w:rsidRPr="00F96E6F">
          <w:rPr>
            <w:rStyle w:val="Hyperlink"/>
            <w:rFonts w:cs="Times New Roman"/>
          </w:rPr>
          <w:noBreakHyphen/>
          <w:t>page 87</w:t>
        </w:r>
      </w:hyperlink>
      <w:r w:rsidRPr="00F96E6F">
        <w:rPr>
          <w:rFonts w:cs="Times New Roman"/>
        </w:rPr>
        <w:t>)</w:t>
      </w:r>
    </w:p>
    <w:p w:rsidR="002031D1" w:rsidRDefault="002031D1" w:rsidP="002031D1">
      <w:pPr>
        <w:widowControl w:val="0"/>
        <w:tabs>
          <w:tab w:val="right" w:pos="1008"/>
          <w:tab w:val="left" w:pos="1152"/>
          <w:tab w:val="left" w:pos="1872"/>
          <w:tab w:val="left" w:pos="9187"/>
        </w:tabs>
        <w:ind w:left="2088" w:hanging="2088"/>
        <w:rPr>
          <w:rFonts w:cs="Times New Roman"/>
        </w:rPr>
      </w:pPr>
      <w:r>
        <w:rPr>
          <w:rFonts w:cs="Times New Roman"/>
        </w:rPr>
        <w:tab/>
        <w:t>6/4/2014</w:t>
      </w:r>
      <w:r>
        <w:rPr>
          <w:rFonts w:cs="Times New Roman"/>
        </w:rPr>
        <w:tab/>
        <w:t>Senate</w:t>
      </w:r>
      <w:r>
        <w:rPr>
          <w:rFonts w:cs="Times New Roman"/>
        </w:rPr>
        <w:tab/>
      </w:r>
      <w:r w:rsidRPr="00F96E6F">
        <w:rPr>
          <w:rFonts w:cs="Times New Roman"/>
        </w:rPr>
        <w:t xml:space="preserve">Concurred </w:t>
      </w:r>
      <w:r>
        <w:rPr>
          <w:rFonts w:cs="Times New Roman"/>
        </w:rPr>
        <w:t xml:space="preserve">in House amendment and enrolled </w:t>
      </w:r>
      <w:r w:rsidRPr="00F96E6F">
        <w:rPr>
          <w:rFonts w:cs="Times New Roman"/>
        </w:rPr>
        <w:t>(</w:t>
      </w:r>
      <w:hyperlink r:id="rId23" w:history="1">
        <w:r w:rsidRPr="00F96E6F">
          <w:rPr>
            <w:rStyle w:val="Hyperlink"/>
            <w:rFonts w:cs="Times New Roman"/>
          </w:rPr>
          <w:t>Senate Journal</w:t>
        </w:r>
        <w:r w:rsidRPr="00F96E6F">
          <w:rPr>
            <w:rStyle w:val="Hyperlink"/>
            <w:rFonts w:cs="Times New Roman"/>
          </w:rPr>
          <w:noBreakHyphen/>
          <w:t>page 11</w:t>
        </w:r>
      </w:hyperlink>
      <w:r w:rsidRPr="00F96E6F">
        <w:rPr>
          <w:rFonts w:cs="Times New Roman"/>
        </w:rPr>
        <w:t>)</w:t>
      </w:r>
    </w:p>
    <w:p w:rsidR="002031D1" w:rsidRDefault="002031D1" w:rsidP="002031D1">
      <w:pPr>
        <w:widowControl w:val="0"/>
        <w:tabs>
          <w:tab w:val="right" w:pos="1008"/>
          <w:tab w:val="left" w:pos="1152"/>
          <w:tab w:val="left" w:pos="1872"/>
          <w:tab w:val="left" w:pos="9187"/>
        </w:tabs>
        <w:ind w:left="2088" w:hanging="2088"/>
        <w:rPr>
          <w:rFonts w:cs="Times New Roman"/>
        </w:rPr>
      </w:pPr>
      <w:r>
        <w:rPr>
          <w:rFonts w:cs="Times New Roman"/>
        </w:rPr>
        <w:tab/>
        <w:t>6/5/2014</w:t>
      </w:r>
      <w:r>
        <w:rPr>
          <w:rFonts w:cs="Times New Roman"/>
        </w:rPr>
        <w:tab/>
      </w:r>
      <w:r>
        <w:rPr>
          <w:rFonts w:cs="Times New Roman"/>
        </w:rPr>
        <w:tab/>
      </w:r>
      <w:r w:rsidRPr="00F96E6F">
        <w:rPr>
          <w:rFonts w:cs="Times New Roman"/>
        </w:rPr>
        <w:t>Ratified R 292</w:t>
      </w:r>
    </w:p>
    <w:p w:rsidR="002031D1" w:rsidRDefault="002031D1" w:rsidP="002031D1">
      <w:pPr>
        <w:widowControl w:val="0"/>
        <w:tabs>
          <w:tab w:val="right" w:pos="1008"/>
          <w:tab w:val="left" w:pos="1152"/>
          <w:tab w:val="left" w:pos="1872"/>
          <w:tab w:val="left" w:pos="9187"/>
        </w:tabs>
        <w:ind w:left="2088" w:hanging="2088"/>
        <w:rPr>
          <w:rFonts w:cs="Times New Roman"/>
        </w:rPr>
      </w:pPr>
      <w:r>
        <w:rPr>
          <w:rFonts w:cs="Times New Roman"/>
        </w:rPr>
        <w:tab/>
        <w:t>6/6/2014</w:t>
      </w:r>
      <w:r>
        <w:rPr>
          <w:rFonts w:cs="Times New Roman"/>
        </w:rPr>
        <w:tab/>
      </w:r>
      <w:r>
        <w:rPr>
          <w:rFonts w:cs="Times New Roman"/>
        </w:rPr>
        <w:tab/>
      </w:r>
      <w:r w:rsidRPr="00F96E6F">
        <w:rPr>
          <w:rFonts w:cs="Times New Roman"/>
        </w:rPr>
        <w:t>Signed By Governor</w:t>
      </w:r>
    </w:p>
    <w:p w:rsidR="002031D1" w:rsidRDefault="002031D1" w:rsidP="002031D1">
      <w:pPr>
        <w:widowControl w:val="0"/>
        <w:tabs>
          <w:tab w:val="right" w:pos="1008"/>
          <w:tab w:val="left" w:pos="1152"/>
          <w:tab w:val="left" w:pos="1872"/>
          <w:tab w:val="left" w:pos="9187"/>
        </w:tabs>
        <w:ind w:left="2088" w:hanging="2088"/>
        <w:rPr>
          <w:rFonts w:cs="Times New Roman"/>
        </w:rPr>
      </w:pPr>
      <w:r>
        <w:rPr>
          <w:rFonts w:cs="Times New Roman"/>
        </w:rPr>
        <w:tab/>
        <w:t>6/13/2014</w:t>
      </w:r>
      <w:r>
        <w:rPr>
          <w:rFonts w:cs="Times New Roman"/>
        </w:rPr>
        <w:tab/>
      </w:r>
      <w:r>
        <w:rPr>
          <w:rFonts w:cs="Times New Roman"/>
        </w:rPr>
        <w:tab/>
      </w:r>
      <w:r w:rsidRPr="00F96E6F">
        <w:rPr>
          <w:rFonts w:cs="Times New Roman"/>
        </w:rPr>
        <w:t>Effective date 06/06/14</w:t>
      </w:r>
    </w:p>
    <w:p w:rsidR="002031D1" w:rsidRDefault="002031D1" w:rsidP="002031D1">
      <w:pPr>
        <w:widowControl w:val="0"/>
        <w:tabs>
          <w:tab w:val="right" w:pos="1008"/>
          <w:tab w:val="left" w:pos="1152"/>
          <w:tab w:val="left" w:pos="1872"/>
          <w:tab w:val="left" w:pos="9187"/>
        </w:tabs>
        <w:ind w:left="2088" w:hanging="2088"/>
        <w:rPr>
          <w:rFonts w:cs="Times New Roman"/>
        </w:rPr>
      </w:pPr>
      <w:r>
        <w:rPr>
          <w:rFonts w:cs="Times New Roman"/>
        </w:rPr>
        <w:tab/>
        <w:t>6/16/2014</w:t>
      </w:r>
      <w:r>
        <w:rPr>
          <w:rFonts w:cs="Times New Roman"/>
        </w:rPr>
        <w:tab/>
      </w:r>
      <w:r>
        <w:rPr>
          <w:rFonts w:cs="Times New Roman"/>
        </w:rPr>
        <w:tab/>
      </w:r>
      <w:r w:rsidRPr="00F96E6F">
        <w:rPr>
          <w:rFonts w:cs="Times New Roman"/>
        </w:rPr>
        <w:t>Act No</w:t>
      </w:r>
      <w:r>
        <w:rPr>
          <w:rFonts w:cs="Times New Roman"/>
        </w:rPr>
        <w:t>. </w:t>
      </w:r>
      <w:r w:rsidRPr="00F96E6F">
        <w:rPr>
          <w:rFonts w:cs="Times New Roman"/>
        </w:rPr>
        <w:t>251</w:t>
      </w:r>
    </w:p>
    <w:p w:rsidR="002031D1" w:rsidRDefault="002031D1" w:rsidP="002031D1">
      <w:pPr>
        <w:widowControl w:val="0"/>
        <w:tabs>
          <w:tab w:val="right" w:pos="1008"/>
          <w:tab w:val="left" w:pos="1152"/>
          <w:tab w:val="left" w:pos="1872"/>
          <w:tab w:val="left" w:pos="9187"/>
        </w:tabs>
        <w:ind w:left="2088" w:hanging="2088"/>
        <w:rPr>
          <w:rFonts w:cs="Times New Roman"/>
        </w:rPr>
      </w:pPr>
    </w:p>
    <w:p w:rsidR="00D03621" w:rsidRPr="00D03621" w:rsidRDefault="00D03621" w:rsidP="00D03621">
      <w:pPr>
        <w:widowControl w:val="0"/>
        <w:tabs>
          <w:tab w:val="right" w:pos="1008"/>
          <w:tab w:val="left" w:pos="1152"/>
          <w:tab w:val="left" w:pos="1872"/>
          <w:tab w:val="left" w:pos="9187"/>
        </w:tabs>
        <w:ind w:left="2088" w:hanging="2088"/>
        <w:rPr>
          <w:rFonts w:eastAsia="Times New Roman" w:cs="Times New Roman"/>
          <w:szCs w:val="20"/>
        </w:rPr>
      </w:pPr>
    </w:p>
    <w:p w:rsidR="00D03621" w:rsidRPr="00D03621" w:rsidRDefault="00D03621" w:rsidP="00D03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03621">
        <w:rPr>
          <w:rFonts w:eastAsia="Times New Roman" w:cs="Times New Roman"/>
          <w:b/>
          <w:szCs w:val="20"/>
        </w:rPr>
        <w:t>VERSIONS OF THIS BILL</w:t>
      </w:r>
    </w:p>
    <w:p w:rsidR="00D03621" w:rsidRPr="00D03621" w:rsidRDefault="00D03621" w:rsidP="00D03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03621" w:rsidRPr="00D03621" w:rsidRDefault="001D07B3" w:rsidP="00D036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D03621" w:rsidRPr="00D03621">
          <w:rPr>
            <w:rFonts w:eastAsia="Times New Roman" w:cs="Times New Roman"/>
            <w:color w:val="0000FF" w:themeColor="hyperlink"/>
            <w:szCs w:val="20"/>
            <w:u w:val="single"/>
          </w:rPr>
          <w:t>1/17/2013</w:t>
        </w:r>
      </w:hyperlink>
    </w:p>
    <w:p w:rsidR="00D03621" w:rsidRPr="00D03621" w:rsidRDefault="001D07B3" w:rsidP="00D03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D03621" w:rsidRPr="00D03621">
          <w:rPr>
            <w:rFonts w:eastAsia="Times New Roman" w:cs="Times New Roman"/>
            <w:color w:val="0000FF" w:themeColor="hyperlink"/>
            <w:szCs w:val="20"/>
            <w:u w:val="single"/>
          </w:rPr>
          <w:t>3/20/2014</w:t>
        </w:r>
      </w:hyperlink>
    </w:p>
    <w:p w:rsidR="00D03621" w:rsidRPr="00D03621" w:rsidRDefault="001D07B3" w:rsidP="00D03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D03621" w:rsidRPr="00D03621">
          <w:rPr>
            <w:rFonts w:eastAsia="Times New Roman" w:cs="Times New Roman"/>
            <w:color w:val="0000FF" w:themeColor="hyperlink"/>
            <w:szCs w:val="20"/>
            <w:u w:val="single"/>
          </w:rPr>
          <w:t>3/24/2014</w:t>
        </w:r>
      </w:hyperlink>
    </w:p>
    <w:p w:rsidR="00D03621" w:rsidRPr="00D03621" w:rsidRDefault="001D07B3" w:rsidP="00D03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D03621" w:rsidRPr="00D03621">
          <w:rPr>
            <w:rFonts w:eastAsia="Times New Roman" w:cs="Times New Roman"/>
            <w:color w:val="0000FF" w:themeColor="hyperlink"/>
            <w:szCs w:val="20"/>
            <w:u w:val="single"/>
          </w:rPr>
          <w:t>5/21/2014</w:t>
        </w:r>
      </w:hyperlink>
    </w:p>
    <w:p w:rsidR="00D03621" w:rsidRPr="00D03621" w:rsidRDefault="001D07B3" w:rsidP="00D03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D03621" w:rsidRPr="00D03621">
          <w:rPr>
            <w:rFonts w:eastAsia="Times New Roman" w:cs="Times New Roman"/>
            <w:color w:val="0000FF" w:themeColor="hyperlink"/>
            <w:szCs w:val="20"/>
            <w:u w:val="single"/>
          </w:rPr>
          <w:t>5/22/2014</w:t>
        </w:r>
      </w:hyperlink>
    </w:p>
    <w:p w:rsidR="00D03621" w:rsidRPr="00D03621" w:rsidRDefault="001D07B3" w:rsidP="00D03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D03621" w:rsidRPr="00D03621">
          <w:rPr>
            <w:rFonts w:eastAsia="Times New Roman" w:cs="Times New Roman"/>
            <w:color w:val="0000FF" w:themeColor="hyperlink"/>
            <w:szCs w:val="20"/>
            <w:u w:val="single"/>
          </w:rPr>
          <w:t>6/3/2014</w:t>
        </w:r>
      </w:hyperlink>
    </w:p>
    <w:p w:rsidR="00D03621" w:rsidRPr="00D03621" w:rsidRDefault="00D03621" w:rsidP="00D03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03621" w:rsidRDefault="00D03621" w:rsidP="00D036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03621" w:rsidSect="00D03621">
          <w:pgSz w:w="12240" w:h="15840" w:code="1"/>
          <w:pgMar w:top="1080" w:right="1440" w:bottom="1080" w:left="1440" w:header="720" w:footer="720" w:gutter="0"/>
          <w:pgNumType w:start="1"/>
          <w:cols w:space="720"/>
          <w:noEndnote/>
          <w:docGrid w:linePitch="360"/>
        </w:sectPr>
      </w:pPr>
    </w:p>
    <w:p w:rsidR="005F770F"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(A251, R292, H3361)</w:t>
      </w:r>
    </w:p>
    <w:p w:rsidR="005F770F" w:rsidRPr="008836A5"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F770F" w:rsidRPr="00D03621"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03621">
        <w:rPr>
          <w:rFonts w:cs="Times New Roman"/>
          <w:b/>
          <w:color w:val="000000" w:themeColor="text1"/>
          <w:szCs w:val="36"/>
        </w:rPr>
        <w:t xml:space="preserve">AN ACT </w:t>
      </w:r>
      <w:r w:rsidRPr="00D03621">
        <w:rPr>
          <w:rFonts w:cs="Times New Roman"/>
          <w:b/>
        </w:rPr>
        <w:t>TO AMEND SECTION 20</w:t>
      </w:r>
      <w:r w:rsidRPr="00D03621">
        <w:rPr>
          <w:rFonts w:cs="Times New Roman"/>
          <w:b/>
        </w:rPr>
        <w:noBreakHyphen/>
        <w:t>4</w:t>
      </w:r>
      <w:r w:rsidRPr="00D03621">
        <w:rPr>
          <w:rFonts w:cs="Times New Roman"/>
          <w:b/>
        </w:rPr>
        <w:noBreakHyphen/>
        <w:t>60, AS AMENDED, CODE OF LAWS OF SOUTH CAROLINA, 1976, RELATING TO AN ORDER FOR PROTECTION FROM DOMESTIC ABUSE, SO AS TO PROVIDE THAT THE COURT MAY PROHIBIT HARM OR HARASSMENT TO PET ANIMALS OWNED, POSSESSED, KEPT, OR HELD BY THE PETITIONER AND OTHER DESIGNATED PERSONS, AND TO PROVIDE THAT IN ORDERING TEMPORARY POSSESSION OF PERSONAL PROPERTY, THE COURT MAY ORDER THE TEMPORARY POSSESSION OF PET ANIMALS; TO AMEND SECTION 47</w:t>
      </w:r>
      <w:r w:rsidRPr="00D03621">
        <w:rPr>
          <w:rFonts w:cs="Times New Roman"/>
          <w:b/>
        </w:rPr>
        <w:noBreakHyphen/>
        <w:t>1</w:t>
      </w:r>
      <w:r w:rsidRPr="00D03621">
        <w:rPr>
          <w:rFonts w:cs="Times New Roman"/>
          <w:b/>
        </w:rPr>
        <w:noBreakHyphen/>
        <w:t>40, AS AMENDED, RELATING TO THE ILL</w:t>
      </w:r>
      <w:r w:rsidRPr="00D03621">
        <w:rPr>
          <w:rFonts w:cs="Times New Roman"/>
          <w:b/>
        </w:rPr>
        <w:noBreakHyphen/>
        <w:t>TREATMENT OF ANIMALS, SO AS TO REVISE THE PENALTIES FOR THE ILL</w:t>
      </w:r>
      <w:r w:rsidRPr="00D03621">
        <w:rPr>
          <w:rFonts w:cs="Times New Roman"/>
          <w:b/>
        </w:rPr>
        <w:noBreakHyphen/>
        <w:t>TREATMENT OF ANIMALS; TO AMEND SECTION 47</w:t>
      </w:r>
      <w:r w:rsidRPr="00D03621">
        <w:rPr>
          <w:rFonts w:cs="Times New Roman"/>
          <w:b/>
        </w:rPr>
        <w:noBreakHyphen/>
        <w:t>1</w:t>
      </w:r>
      <w:r w:rsidRPr="00D03621">
        <w:rPr>
          <w:rFonts w:cs="Times New Roman"/>
          <w:b/>
        </w:rPr>
        <w:noBreakHyphen/>
        <w:t>130, RELATING TO ARREST FOR VIOLATION OF THE LAWS PROHIBITING CRUELTY TO ANIMALS, SO AS TO PROHIBIT THE SOUTH CAROLINA SOCIETY FOR THE PREVENTION OF CRUELTY TO ANIMALS OR OTHER SIMILAR ORGANIZATIONS, FROM MAKING AN ARREST FOR A VIOLATION OF THE LAWS IN RELATION TO CRUELTY TO ANIMALS; TO AMEND SECTION 47</w:t>
      </w:r>
      <w:r w:rsidRPr="00D03621">
        <w:rPr>
          <w:rFonts w:cs="Times New Roman"/>
          <w:b/>
        </w:rPr>
        <w:noBreakHyphen/>
        <w:t>1</w:t>
      </w:r>
      <w:r w:rsidRPr="00D03621">
        <w:rPr>
          <w:rFonts w:cs="Times New Roman"/>
          <w:b/>
        </w:rPr>
        <w:noBreakHyphen/>
        <w:t>140, AS AMENDED, RELATING TO THE CARE OF ANIMALS AFTER ARREST OF THE PERSON IN CHARGE OF THE ANIMAL, SO AS TO MAKE CONFORMING CHANGES DELETING REFERENCES TO ARRESTS BY THE SOUTH CAROLINA SOCIETY FOR THE PREVENTION OF CRUELTY TO ANIMALS AND TO PROVIDE FOR THE EXTINGUISHMENT OF A LIEN FOR THE EXPENSES FOR THE CARE AND PROVISION OF ANIMALS UNDER CERTAIN CIRCUMSTANCES; TO AMEND SECTION 47</w:t>
      </w:r>
      <w:r w:rsidRPr="00D03621">
        <w:rPr>
          <w:rFonts w:cs="Times New Roman"/>
          <w:b/>
        </w:rPr>
        <w:noBreakHyphen/>
        <w:t>1</w:t>
      </w:r>
      <w:r w:rsidRPr="00D03621">
        <w:rPr>
          <w:rFonts w:cs="Times New Roman"/>
          <w:b/>
        </w:rPr>
        <w:noBreakHyphen/>
        <w:t>150, AS AMENDED, RELATING TO SEARCH WARRANTS AND CUSTODY OF ANIMALS, SO AS TO MAKE CONFORMING CHANGES DELETING REFERENCES TO ORDERS BY THE SOUTH CAROLINA SOCIETY FOR THE PREVENTION OF CRUELTY TO ANIMALS; AND TO REPEAL SECTION 47</w:t>
      </w:r>
      <w:r w:rsidRPr="00D03621">
        <w:rPr>
          <w:rFonts w:cs="Times New Roman"/>
          <w:b/>
        </w:rPr>
        <w:noBreakHyphen/>
        <w:t>1</w:t>
      </w:r>
      <w:r w:rsidRPr="00D03621">
        <w:rPr>
          <w:rFonts w:cs="Times New Roman"/>
          <w:b/>
        </w:rPr>
        <w:noBreakHyphen/>
        <w:t>160 RELATING TO THE DISPOSITION OF FINES FOR VIOLATIONS OF THE CHAPTER REGARDING CRUELTY TO ANIMALS.</w:t>
      </w:r>
    </w:p>
    <w:p w:rsidR="005F770F"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37BA">
        <w:rPr>
          <w:rFonts w:cs="Times New Roman"/>
        </w:rPr>
        <w:t>Be it enacted by the General Assembly of the State of South Carolina:</w:t>
      </w:r>
    </w:p>
    <w:p w:rsidR="005F770F"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70F" w:rsidRPr="002E7307" w:rsidRDefault="005F770F" w:rsidP="005F770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2E7307">
        <w:rPr>
          <w:b/>
        </w:rPr>
        <w:lastRenderedPageBreak/>
        <w:t>Orders of protection, harm or harassment to pet animal</w:t>
      </w:r>
      <w:r>
        <w:rPr>
          <w:b/>
        </w:rPr>
        <w:t>s</w:t>
      </w:r>
    </w:p>
    <w:p w:rsidR="005F770F" w:rsidRPr="000837BA" w:rsidRDefault="005F770F" w:rsidP="005F770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70F" w:rsidRPr="000837BA" w:rsidRDefault="005F770F" w:rsidP="005F770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37BA">
        <w:rPr>
          <w:rFonts w:cs="Times New Roman"/>
        </w:rPr>
        <w:t>SECTION</w:t>
      </w:r>
      <w:r w:rsidRPr="000837BA">
        <w:rPr>
          <w:rFonts w:cs="Times New Roman"/>
        </w:rPr>
        <w:tab/>
        <w:t>1.</w:t>
      </w:r>
      <w:r w:rsidRPr="000837BA">
        <w:rPr>
          <w:rFonts w:cs="Times New Roman"/>
        </w:rPr>
        <w:tab/>
        <w:t>Section 20</w:t>
      </w:r>
      <w:r>
        <w:rPr>
          <w:rFonts w:cs="Times New Roman"/>
        </w:rPr>
        <w:noBreakHyphen/>
      </w:r>
      <w:r w:rsidRPr="000837BA">
        <w:rPr>
          <w:rFonts w:cs="Times New Roman"/>
        </w:rPr>
        <w:t>4</w:t>
      </w:r>
      <w:r>
        <w:rPr>
          <w:rFonts w:cs="Times New Roman"/>
        </w:rPr>
        <w:noBreakHyphen/>
      </w:r>
      <w:r w:rsidRPr="000837BA">
        <w:rPr>
          <w:rFonts w:cs="Times New Roman"/>
        </w:rPr>
        <w:t>60(C) of the 1976 Code is amended by adding an appropriately numbered item at the end to read:</w:t>
      </w: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37BA">
        <w:rPr>
          <w:rFonts w:cs="Times New Roman"/>
        </w:rPr>
        <w:tab/>
      </w:r>
      <w:r w:rsidRPr="000837BA">
        <w:rPr>
          <w:rFonts w:cs="Times New Roman"/>
        </w:rPr>
        <w:tab/>
        <w:t>“( )</w:t>
      </w:r>
      <w:r w:rsidRPr="000837BA">
        <w:rPr>
          <w:rFonts w:cs="Times New Roman"/>
        </w:rPr>
        <w:tab/>
        <w:t>prohibit harm or harassment, including a violation of Chapter 1, Title 47, against any pet animal owned, possessed, kept, or held by:</w:t>
      </w: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37BA">
        <w:rPr>
          <w:rFonts w:cs="Times New Roman"/>
        </w:rPr>
        <w:tab/>
      </w:r>
      <w:r w:rsidRPr="000837BA">
        <w:rPr>
          <w:rFonts w:cs="Times New Roman"/>
        </w:rPr>
        <w:tab/>
        <w:t>(a)</w:t>
      </w:r>
      <w:r w:rsidRPr="000837BA">
        <w:rPr>
          <w:rFonts w:cs="Times New Roman"/>
        </w:rPr>
        <w:tab/>
        <w:t>the petitioner;</w:t>
      </w: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37BA">
        <w:rPr>
          <w:rFonts w:cs="Times New Roman"/>
        </w:rPr>
        <w:tab/>
      </w:r>
      <w:r w:rsidRPr="000837BA">
        <w:rPr>
          <w:rFonts w:cs="Times New Roman"/>
        </w:rPr>
        <w:tab/>
        <w:t>(b)</w:t>
      </w:r>
      <w:r w:rsidRPr="000837BA">
        <w:rPr>
          <w:rFonts w:cs="Times New Roman"/>
        </w:rPr>
        <w:tab/>
        <w:t>any family or household member designated in the order;</w:t>
      </w: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37BA">
        <w:rPr>
          <w:rFonts w:cs="Times New Roman"/>
        </w:rPr>
        <w:tab/>
      </w:r>
      <w:r w:rsidRPr="000837BA">
        <w:rPr>
          <w:rFonts w:cs="Times New Roman"/>
        </w:rPr>
        <w:tab/>
        <w:t>(c)</w:t>
      </w:r>
      <w:r w:rsidRPr="000837BA">
        <w:rPr>
          <w:rFonts w:cs="Times New Roman"/>
        </w:rPr>
        <w:tab/>
        <w:t>the respondent if the petitioner has a demonstrated interest in the pet animal.”</w:t>
      </w:r>
    </w:p>
    <w:p w:rsidR="005F770F"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70F" w:rsidRPr="002E7307"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2E7307">
        <w:rPr>
          <w:b/>
        </w:rPr>
        <w:t>Temporary possession of pet animals</w:t>
      </w: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37BA">
        <w:rPr>
          <w:rFonts w:cs="Times New Roman"/>
        </w:rPr>
        <w:t>SECTION</w:t>
      </w:r>
      <w:r w:rsidRPr="000837BA">
        <w:rPr>
          <w:rFonts w:cs="Times New Roman"/>
        </w:rPr>
        <w:tab/>
        <w:t>2.</w:t>
      </w:r>
      <w:r w:rsidRPr="000837BA">
        <w:rPr>
          <w:rFonts w:cs="Times New Roman"/>
        </w:rPr>
        <w:tab/>
        <w:t>Section 20</w:t>
      </w:r>
      <w:r>
        <w:rPr>
          <w:rFonts w:cs="Times New Roman"/>
        </w:rPr>
        <w:noBreakHyphen/>
      </w:r>
      <w:r w:rsidRPr="000837BA">
        <w:rPr>
          <w:rFonts w:cs="Times New Roman"/>
        </w:rPr>
        <w:t>4</w:t>
      </w:r>
      <w:r>
        <w:rPr>
          <w:rFonts w:cs="Times New Roman"/>
        </w:rPr>
        <w:noBreakHyphen/>
      </w:r>
      <w:r w:rsidRPr="000837BA">
        <w:rPr>
          <w:rFonts w:cs="Times New Roman"/>
        </w:rPr>
        <w:t>60(C)(5) of the 1976 Code is amended to read:</w:t>
      </w: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37BA">
        <w:rPr>
          <w:rFonts w:cs="Times New Roman"/>
        </w:rPr>
        <w:tab/>
      </w:r>
      <w:r w:rsidRPr="000837BA">
        <w:rPr>
          <w:rFonts w:cs="Times New Roman"/>
        </w:rPr>
        <w:tab/>
        <w:t>“(5)</w:t>
      </w:r>
      <w:r w:rsidRPr="000837BA">
        <w:rPr>
          <w:rFonts w:cs="Times New Roman"/>
        </w:rPr>
        <w:tab/>
        <w:t>provide for temporary possession of the personal property, including pet animals, of the parties and order assistance from law enforcement officers in removing personal property of the petitioner if the respondent</w:t>
      </w:r>
      <w:r w:rsidRPr="002E7307">
        <w:rPr>
          <w:rFonts w:cs="Times New Roman"/>
        </w:rPr>
        <w:t>’</w:t>
      </w:r>
      <w:r w:rsidRPr="000837BA">
        <w:rPr>
          <w:rFonts w:cs="Times New Roman"/>
        </w:rPr>
        <w:t>s eviction has not been ordered.”</w:t>
      </w:r>
    </w:p>
    <w:p w:rsidR="005F770F"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70F" w:rsidRPr="002E7307"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2E7307">
        <w:rPr>
          <w:b/>
        </w:rPr>
        <w:t>Ill-treatment of animals,  penalties revised</w:t>
      </w: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37BA">
        <w:rPr>
          <w:rFonts w:cs="Times New Roman"/>
          <w:color w:val="000000" w:themeColor="text1"/>
          <w:u w:color="000000" w:themeColor="text1"/>
        </w:rPr>
        <w:t>SECTION</w:t>
      </w:r>
      <w:r w:rsidRPr="000837BA">
        <w:rPr>
          <w:rFonts w:cs="Times New Roman"/>
          <w:color w:val="000000" w:themeColor="text1"/>
          <w:u w:color="000000" w:themeColor="text1"/>
        </w:rPr>
        <w:tab/>
        <w:t>3.</w:t>
      </w:r>
      <w:r w:rsidRPr="000837BA">
        <w:rPr>
          <w:rFonts w:cs="Times New Roman"/>
          <w:color w:val="000000" w:themeColor="text1"/>
          <w:u w:color="000000" w:themeColor="text1"/>
        </w:rPr>
        <w:tab/>
        <w:t>Section 47</w:t>
      </w:r>
      <w:r>
        <w:rPr>
          <w:rFonts w:cs="Times New Roman"/>
          <w:color w:val="000000" w:themeColor="text1"/>
          <w:u w:color="000000" w:themeColor="text1"/>
        </w:rPr>
        <w:noBreakHyphen/>
      </w:r>
      <w:r w:rsidRPr="000837BA">
        <w:rPr>
          <w:rFonts w:cs="Times New Roman"/>
          <w:color w:val="000000" w:themeColor="text1"/>
          <w:u w:color="000000" w:themeColor="text1"/>
        </w:rPr>
        <w:t>1</w:t>
      </w:r>
      <w:r>
        <w:rPr>
          <w:rFonts w:cs="Times New Roman"/>
          <w:color w:val="000000" w:themeColor="text1"/>
          <w:u w:color="000000" w:themeColor="text1"/>
        </w:rPr>
        <w:noBreakHyphen/>
      </w:r>
      <w:r w:rsidRPr="000837BA">
        <w:rPr>
          <w:rFonts w:cs="Times New Roman"/>
          <w:color w:val="000000" w:themeColor="text1"/>
          <w:u w:color="000000" w:themeColor="text1"/>
        </w:rPr>
        <w:t>40 of the 1976 Code</w:t>
      </w:r>
      <w:r>
        <w:rPr>
          <w:rFonts w:cs="Times New Roman"/>
          <w:color w:val="000000" w:themeColor="text1"/>
          <w:u w:color="000000" w:themeColor="text1"/>
        </w:rPr>
        <w:t>, as last amended by Act 259 of 2008,</w:t>
      </w:r>
      <w:r w:rsidRPr="000837BA">
        <w:rPr>
          <w:rFonts w:cs="Times New Roman"/>
          <w:color w:val="000000" w:themeColor="text1"/>
          <w:u w:color="000000" w:themeColor="text1"/>
        </w:rPr>
        <w:t xml:space="preserve"> is</w:t>
      </w:r>
      <w:r>
        <w:rPr>
          <w:rFonts w:cs="Times New Roman"/>
          <w:color w:val="000000" w:themeColor="text1"/>
          <w:u w:color="000000" w:themeColor="text1"/>
        </w:rPr>
        <w:t xml:space="preserve"> further</w:t>
      </w:r>
      <w:r w:rsidRPr="000837BA">
        <w:rPr>
          <w:rFonts w:cs="Times New Roman"/>
          <w:color w:val="000000" w:themeColor="text1"/>
          <w:u w:color="000000" w:themeColor="text1"/>
        </w:rPr>
        <w:t xml:space="preserve"> amended to read:</w:t>
      </w: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37BA">
        <w:rPr>
          <w:rFonts w:cs="Times New Roman"/>
          <w:color w:val="000000" w:themeColor="text1"/>
          <w:u w:color="000000" w:themeColor="text1"/>
        </w:rPr>
        <w:tab/>
        <w:t>“Section 47</w:t>
      </w:r>
      <w:r>
        <w:rPr>
          <w:rFonts w:cs="Times New Roman"/>
          <w:color w:val="000000" w:themeColor="text1"/>
          <w:u w:color="000000" w:themeColor="text1"/>
        </w:rPr>
        <w:noBreakHyphen/>
      </w:r>
      <w:r w:rsidRPr="000837BA">
        <w:rPr>
          <w:rFonts w:cs="Times New Roman"/>
          <w:color w:val="000000" w:themeColor="text1"/>
          <w:u w:color="000000" w:themeColor="text1"/>
        </w:rPr>
        <w:t>1</w:t>
      </w:r>
      <w:r>
        <w:rPr>
          <w:rFonts w:cs="Times New Roman"/>
          <w:color w:val="000000" w:themeColor="text1"/>
          <w:u w:color="000000" w:themeColor="text1"/>
        </w:rPr>
        <w:noBreakHyphen/>
      </w:r>
      <w:r w:rsidRPr="000837BA">
        <w:rPr>
          <w:rFonts w:cs="Times New Roman"/>
          <w:color w:val="000000" w:themeColor="text1"/>
          <w:u w:color="000000" w:themeColor="text1"/>
        </w:rPr>
        <w:t>40.</w:t>
      </w:r>
      <w:r w:rsidRPr="000837BA">
        <w:rPr>
          <w:rFonts w:cs="Times New Roman"/>
          <w:color w:val="000000" w:themeColor="text1"/>
          <w:u w:color="000000" w:themeColor="text1"/>
        </w:rPr>
        <w:tab/>
        <w:t>(</w:t>
      </w:r>
      <w:r>
        <w:rPr>
          <w:rFonts w:cs="Times New Roman"/>
          <w:color w:val="000000" w:themeColor="text1"/>
          <w:u w:color="000000" w:themeColor="text1"/>
        </w:rPr>
        <w:t>A)</w:t>
      </w:r>
      <w:r>
        <w:rPr>
          <w:rFonts w:cs="Times New Roman"/>
          <w:color w:val="000000" w:themeColor="text1"/>
          <w:u w:color="000000" w:themeColor="text1"/>
        </w:rPr>
        <w:tab/>
      </w:r>
      <w:r w:rsidRPr="000837BA">
        <w:rPr>
          <w:rFonts w:cs="Times New Roman"/>
          <w:color w:val="000000" w:themeColor="text1"/>
          <w:u w:color="000000" w:themeColor="text1"/>
        </w:rPr>
        <w:t>A person who knowingly or intentionally overloads, overdrives, overworks, or ill</w:t>
      </w:r>
      <w:r>
        <w:rPr>
          <w:rFonts w:cs="Times New Roman"/>
          <w:color w:val="000000" w:themeColor="text1"/>
          <w:u w:color="000000" w:themeColor="text1"/>
        </w:rPr>
        <w:noBreakHyphen/>
      </w:r>
      <w:r w:rsidRPr="000837BA">
        <w:rPr>
          <w:rFonts w:cs="Times New Roman"/>
          <w:color w:val="000000" w:themeColor="text1"/>
          <w:u w:color="000000" w:themeColor="text1"/>
        </w:rPr>
        <w:t xml:space="preserve">treats an animal, deprives an animal of necessary sustenance or shelter, inflicts unnecessary pain or suffering upon an animal, or by omission or commission knowingly or intentionally causes these acts to be done, is guilty of a misdemeanor and, upon conviction, must be punished by imprisonment not exceeding ninety days or by a fine of not less than one hundred dollars nor more than one thousand dollars, or both, for a first offense;  or by imprisonment not exceeding two years or by a fine not exceeding two thousand dollars, or both, for a second or subsequent offense.  </w:t>
      </w: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37BA">
        <w:rPr>
          <w:rFonts w:cs="Times New Roman"/>
          <w:color w:val="000000" w:themeColor="text1"/>
          <w:u w:color="000000" w:themeColor="text1"/>
        </w:rPr>
        <w:tab/>
        <w:t>(B)</w:t>
      </w:r>
      <w:r w:rsidRPr="000837BA">
        <w:rPr>
          <w:rFonts w:cs="Times New Roman"/>
          <w:color w:val="000000" w:themeColor="text1"/>
          <w:u w:color="000000" w:themeColor="text1"/>
        </w:rPr>
        <w:tab/>
        <w:t xml:space="preserve"> A person who tortures, torments, needlessly mutilates, cruelly kills, or inflicts excessive or repeated unnecessary pain or suffering upon an animal or by omission or commission causes these acts to be done, is guilty of a felony and, upon conviction, must be punished by imprisonment of not less than one hundred eighty days and not to exceed five years and by a fine of five thousand dollars.</w:t>
      </w: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37BA">
        <w:rPr>
          <w:rFonts w:cs="Times New Roman"/>
          <w:color w:val="000000" w:themeColor="text1"/>
          <w:u w:color="000000" w:themeColor="text1"/>
        </w:rPr>
        <w:tab/>
        <w:t>(C)</w:t>
      </w:r>
      <w:r w:rsidRPr="000837BA">
        <w:rPr>
          <w:rFonts w:cs="Times New Roman"/>
          <w:color w:val="000000" w:themeColor="text1"/>
          <w:u w:color="000000" w:themeColor="text1"/>
        </w:rPr>
        <w:tab/>
        <w:t>This section does not apply to fowl, accepted animal husbandry practices of farm operations and the training of animals, the practice of veterinary medicine, agricultural practices, forestry and silvacultural practices, wildlife management practices, or activity authorized by Title 50, including an activity authorized by the South Carolina Department of Natural Resources or an exercise designed for training dogs for hunting, if repeated contact with a dog or dogs and another animal does not occur during this training exercise.”</w:t>
      </w:r>
    </w:p>
    <w:p w:rsidR="005F770F"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F770F" w:rsidRPr="002E7307"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2E7307">
        <w:rPr>
          <w:b/>
        </w:rPr>
        <w:t>Cruelty to animals, arrest, prohibiting arrest by the South Carolina Society for the Prevention of Cruelty to Animals</w:t>
      </w: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37BA">
        <w:rPr>
          <w:rFonts w:cs="Times New Roman"/>
          <w:color w:val="000000" w:themeColor="text1"/>
          <w:u w:color="000000" w:themeColor="text1"/>
        </w:rPr>
        <w:t>SECTION</w:t>
      </w:r>
      <w:r w:rsidRPr="000837BA">
        <w:rPr>
          <w:rFonts w:cs="Times New Roman"/>
          <w:color w:val="000000" w:themeColor="text1"/>
          <w:u w:color="000000" w:themeColor="text1"/>
        </w:rPr>
        <w:tab/>
        <w:t>4.</w:t>
      </w:r>
      <w:r w:rsidRPr="000837BA">
        <w:rPr>
          <w:rFonts w:cs="Times New Roman"/>
          <w:color w:val="000000" w:themeColor="text1"/>
          <w:u w:color="000000" w:themeColor="text1"/>
        </w:rPr>
        <w:tab/>
        <w:t>Section 47</w:t>
      </w:r>
      <w:r>
        <w:rPr>
          <w:rFonts w:cs="Times New Roman"/>
          <w:color w:val="000000" w:themeColor="text1"/>
          <w:u w:color="000000" w:themeColor="text1"/>
        </w:rPr>
        <w:noBreakHyphen/>
      </w:r>
      <w:r w:rsidRPr="000837BA">
        <w:rPr>
          <w:rFonts w:cs="Times New Roman"/>
          <w:color w:val="000000" w:themeColor="text1"/>
          <w:u w:color="000000" w:themeColor="text1"/>
        </w:rPr>
        <w:t>1</w:t>
      </w:r>
      <w:r>
        <w:rPr>
          <w:rFonts w:cs="Times New Roman"/>
          <w:color w:val="000000" w:themeColor="text1"/>
          <w:u w:color="000000" w:themeColor="text1"/>
        </w:rPr>
        <w:noBreakHyphen/>
      </w:r>
      <w:r w:rsidRPr="000837BA">
        <w:rPr>
          <w:rFonts w:cs="Times New Roman"/>
          <w:color w:val="000000" w:themeColor="text1"/>
          <w:u w:color="000000" w:themeColor="text1"/>
        </w:rPr>
        <w:t>130 of the 1976 Code is amended to read:</w:t>
      </w: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37BA">
        <w:rPr>
          <w:rFonts w:cs="Times New Roman"/>
          <w:color w:val="000000" w:themeColor="text1"/>
          <w:u w:color="000000" w:themeColor="text1"/>
        </w:rPr>
        <w:tab/>
        <w:t>“Section 47</w:t>
      </w:r>
      <w:r>
        <w:rPr>
          <w:rFonts w:cs="Times New Roman"/>
          <w:color w:val="000000" w:themeColor="text1"/>
          <w:u w:color="000000" w:themeColor="text1"/>
        </w:rPr>
        <w:noBreakHyphen/>
      </w:r>
      <w:r w:rsidRPr="000837BA">
        <w:rPr>
          <w:rFonts w:cs="Times New Roman"/>
          <w:color w:val="000000" w:themeColor="text1"/>
          <w:u w:color="000000" w:themeColor="text1"/>
        </w:rPr>
        <w:t>1</w:t>
      </w:r>
      <w:r>
        <w:rPr>
          <w:rFonts w:cs="Times New Roman"/>
          <w:color w:val="000000" w:themeColor="text1"/>
          <w:u w:color="000000" w:themeColor="text1"/>
        </w:rPr>
        <w:noBreakHyphen/>
      </w:r>
      <w:r w:rsidRPr="000837BA">
        <w:rPr>
          <w:rFonts w:cs="Times New Roman"/>
          <w:color w:val="000000" w:themeColor="text1"/>
          <w:u w:color="000000" w:themeColor="text1"/>
        </w:rPr>
        <w:t>130.</w:t>
      </w:r>
      <w:r w:rsidRPr="000837BA">
        <w:rPr>
          <w:rFonts w:cs="Times New Roman"/>
          <w:color w:val="000000" w:themeColor="text1"/>
          <w:u w:color="000000" w:themeColor="text1"/>
        </w:rPr>
        <w:tab/>
        <w:t>(A)</w:t>
      </w:r>
      <w:r w:rsidRPr="000837BA">
        <w:rPr>
          <w:rFonts w:cs="Times New Roman"/>
          <w:color w:val="000000" w:themeColor="text1"/>
          <w:u w:color="000000" w:themeColor="text1"/>
        </w:rPr>
        <w:tab/>
        <w:t>Any person violating the laws in relation to cruelty to animals may be arrested by a law enforcement officer and held, without warrant, in the same manner as in the case of persons found breaking the peace.</w:t>
      </w: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37BA">
        <w:rPr>
          <w:rFonts w:cs="Times New Roman"/>
          <w:color w:val="000000" w:themeColor="text1"/>
          <w:u w:color="000000" w:themeColor="text1"/>
        </w:rPr>
        <w:tab/>
        <w:t>(B)</w:t>
      </w:r>
      <w:r w:rsidRPr="000837BA">
        <w:rPr>
          <w:rFonts w:cs="Times New Roman"/>
          <w:color w:val="000000" w:themeColor="text1"/>
          <w:u w:color="000000" w:themeColor="text1"/>
        </w:rPr>
        <w:tab/>
        <w:t>The South Carolina Society for the Prevention of Cruelty to Animals, or other organizations organized for the same purpose, may not make an arrest for a violation of the laws in relation to cruelty to animals.”</w:t>
      </w:r>
    </w:p>
    <w:p w:rsidR="005F770F"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F770F" w:rsidRPr="002E7307"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2E7307">
        <w:rPr>
          <w:b/>
        </w:rPr>
        <w:t>Cruelty to animals, conforming changes</w:t>
      </w: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837BA">
        <w:rPr>
          <w:rFonts w:cs="Times New Roman"/>
          <w:u w:color="000000" w:themeColor="text1"/>
        </w:rPr>
        <w:t>SECTION</w:t>
      </w:r>
      <w:r w:rsidRPr="000837BA">
        <w:rPr>
          <w:rFonts w:cs="Times New Roman"/>
          <w:u w:color="000000" w:themeColor="text1"/>
        </w:rPr>
        <w:tab/>
        <w:t>5.</w:t>
      </w:r>
      <w:r w:rsidRPr="000837BA">
        <w:rPr>
          <w:rFonts w:cs="Times New Roman"/>
          <w:u w:color="000000" w:themeColor="text1"/>
        </w:rPr>
        <w:tab/>
        <w:t>Section 47</w:t>
      </w:r>
      <w:r>
        <w:rPr>
          <w:rFonts w:cs="Times New Roman"/>
          <w:u w:color="000000" w:themeColor="text1"/>
        </w:rPr>
        <w:noBreakHyphen/>
      </w:r>
      <w:r w:rsidRPr="000837BA">
        <w:rPr>
          <w:rFonts w:cs="Times New Roman"/>
          <w:u w:color="000000" w:themeColor="text1"/>
        </w:rPr>
        <w:t>1</w:t>
      </w:r>
      <w:r>
        <w:rPr>
          <w:rFonts w:cs="Times New Roman"/>
          <w:u w:color="000000" w:themeColor="text1"/>
        </w:rPr>
        <w:noBreakHyphen/>
      </w:r>
      <w:r w:rsidRPr="000837BA">
        <w:rPr>
          <w:rFonts w:cs="Times New Roman"/>
          <w:u w:color="000000" w:themeColor="text1"/>
        </w:rPr>
        <w:t>140 of the 1976 Code, as last amended by Act 367 of 1998, is further amended to read:</w:t>
      </w: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37BA">
        <w:rPr>
          <w:rFonts w:cs="Times New Roman"/>
          <w:u w:color="000000" w:themeColor="text1"/>
        </w:rPr>
        <w:tab/>
        <w:t>“Section 47</w:t>
      </w:r>
      <w:r>
        <w:rPr>
          <w:rFonts w:cs="Times New Roman"/>
          <w:u w:color="000000" w:themeColor="text1"/>
        </w:rPr>
        <w:noBreakHyphen/>
      </w:r>
      <w:r w:rsidRPr="000837BA">
        <w:rPr>
          <w:rFonts w:cs="Times New Roman"/>
          <w:u w:color="000000" w:themeColor="text1"/>
        </w:rPr>
        <w:t>1</w:t>
      </w:r>
      <w:r>
        <w:rPr>
          <w:rFonts w:cs="Times New Roman"/>
          <w:u w:color="000000" w:themeColor="text1"/>
        </w:rPr>
        <w:noBreakHyphen/>
      </w:r>
      <w:r w:rsidRPr="000837BA">
        <w:rPr>
          <w:rFonts w:cs="Times New Roman"/>
          <w:u w:color="000000" w:themeColor="text1"/>
        </w:rPr>
        <w:t>140.</w:t>
      </w:r>
      <w:r w:rsidRPr="000837BA">
        <w:rPr>
          <w:rFonts w:cs="Times New Roman"/>
          <w:u w:color="000000" w:themeColor="text1"/>
        </w:rPr>
        <w:tab/>
        <w:t xml:space="preserve">The law enforcement officer making the arrest, with or without warrant, shall use reasonable diligence to give notice to the owner of the animals found in the charge or custody of the person arrested, if the person is not the owner, and shall care and provide properly for the animals.  The law enforcement officer making the arrest shall have a lien on the animals for the expense of such care and provision </w:t>
      </w:r>
      <w:r w:rsidRPr="000837BA">
        <w:rPr>
          <w:rFonts w:cs="Times New Roman"/>
        </w:rPr>
        <w:t>unless the charge is dismissed or nol prossed or the person is found not guilty, then the lien is extinguished</w:t>
      </w:r>
      <w:r w:rsidRPr="000837BA">
        <w:rPr>
          <w:rFonts w:cs="Times New Roman"/>
          <w:u w:color="000000" w:themeColor="text1"/>
        </w:rPr>
        <w:t xml:space="preserve">.  </w:t>
      </w:r>
      <w:r>
        <w:rPr>
          <w:rFonts w:cs="Times New Roman"/>
          <w:u w:color="000000" w:themeColor="text1"/>
        </w:rPr>
        <w:t>T</w:t>
      </w:r>
      <w:r w:rsidRPr="000837BA">
        <w:rPr>
          <w:rFonts w:cs="Times New Roman"/>
        </w:rPr>
        <w:t xml:space="preserve">he lien also may be extinguished by an agreement between the person charged and the prosecuting agency or the law enforcement agency in custody of the animal.  </w:t>
      </w:r>
      <w:r w:rsidRPr="000837BA">
        <w:rPr>
          <w:rFonts w:cs="Times New Roman"/>
          <w:u w:color="000000" w:themeColor="text1"/>
        </w:rPr>
        <w:t>Notwithstanding any other provision of law, an animal may be seized preceding an arrest and pursuant to Section 47</w:t>
      </w:r>
      <w:r>
        <w:rPr>
          <w:rFonts w:cs="Times New Roman"/>
          <w:u w:color="000000" w:themeColor="text1"/>
        </w:rPr>
        <w:noBreakHyphen/>
      </w:r>
      <w:r w:rsidRPr="000837BA">
        <w:rPr>
          <w:rFonts w:cs="Times New Roman"/>
          <w:u w:color="000000" w:themeColor="text1"/>
        </w:rPr>
        <w:t>1</w:t>
      </w:r>
      <w:r>
        <w:rPr>
          <w:rFonts w:cs="Times New Roman"/>
          <w:u w:color="000000" w:themeColor="text1"/>
        </w:rPr>
        <w:noBreakHyphen/>
      </w:r>
      <w:r w:rsidRPr="000837BA">
        <w:rPr>
          <w:rFonts w:cs="Times New Roman"/>
          <w:u w:color="000000" w:themeColor="text1"/>
        </w:rPr>
        <w:t>150.”</w:t>
      </w:r>
    </w:p>
    <w:p w:rsidR="005F770F"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F770F" w:rsidRPr="002E7307" w:rsidRDefault="005F770F" w:rsidP="005F770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2E7307">
        <w:rPr>
          <w:b/>
        </w:rPr>
        <w:t>Cruelty to animals, conforming changes</w:t>
      </w:r>
    </w:p>
    <w:p w:rsidR="005F770F" w:rsidRPr="000837BA" w:rsidRDefault="005F770F" w:rsidP="005F770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F770F" w:rsidRPr="000837BA" w:rsidRDefault="005F770F" w:rsidP="005F770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37BA">
        <w:rPr>
          <w:rFonts w:cs="Times New Roman"/>
          <w:color w:val="000000" w:themeColor="text1"/>
          <w:u w:color="000000" w:themeColor="text1"/>
        </w:rPr>
        <w:t>SECTION</w:t>
      </w:r>
      <w:r w:rsidRPr="000837BA">
        <w:rPr>
          <w:rFonts w:cs="Times New Roman"/>
          <w:color w:val="000000" w:themeColor="text1"/>
          <w:u w:color="000000" w:themeColor="text1"/>
        </w:rPr>
        <w:tab/>
        <w:t>6.</w:t>
      </w:r>
      <w:r w:rsidRPr="000837BA">
        <w:rPr>
          <w:rFonts w:cs="Times New Roman"/>
          <w:color w:val="000000" w:themeColor="text1"/>
          <w:u w:color="000000" w:themeColor="text1"/>
        </w:rPr>
        <w:tab/>
        <w:t>Section 47</w:t>
      </w:r>
      <w:r>
        <w:rPr>
          <w:rFonts w:cs="Times New Roman"/>
          <w:color w:val="000000" w:themeColor="text1"/>
          <w:u w:color="000000" w:themeColor="text1"/>
        </w:rPr>
        <w:noBreakHyphen/>
      </w:r>
      <w:r w:rsidRPr="000837BA">
        <w:rPr>
          <w:rFonts w:cs="Times New Roman"/>
          <w:color w:val="000000" w:themeColor="text1"/>
          <w:u w:color="000000" w:themeColor="text1"/>
        </w:rPr>
        <w:t>1</w:t>
      </w:r>
      <w:r>
        <w:rPr>
          <w:rFonts w:cs="Times New Roman"/>
          <w:color w:val="000000" w:themeColor="text1"/>
          <w:u w:color="000000" w:themeColor="text1"/>
        </w:rPr>
        <w:noBreakHyphen/>
      </w:r>
      <w:r w:rsidRPr="000837BA">
        <w:rPr>
          <w:rFonts w:cs="Times New Roman"/>
          <w:color w:val="000000" w:themeColor="text1"/>
          <w:u w:color="000000" w:themeColor="text1"/>
        </w:rPr>
        <w:t>150(B) of the 1976 Code</w:t>
      </w:r>
      <w:r>
        <w:rPr>
          <w:rFonts w:cs="Times New Roman"/>
          <w:color w:val="000000" w:themeColor="text1"/>
          <w:u w:color="000000" w:themeColor="text1"/>
        </w:rPr>
        <w:t xml:space="preserve">, as added by Act 367 of 1998, </w:t>
      </w:r>
      <w:r w:rsidRPr="000837BA">
        <w:rPr>
          <w:rFonts w:cs="Times New Roman"/>
          <w:color w:val="000000" w:themeColor="text1"/>
          <w:u w:color="000000" w:themeColor="text1"/>
        </w:rPr>
        <w:t>is amended to read:</w:t>
      </w: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37BA">
        <w:rPr>
          <w:rFonts w:cs="Times New Roman"/>
          <w:color w:val="000000" w:themeColor="text1"/>
          <w:u w:color="000000" w:themeColor="text1"/>
        </w:rPr>
        <w:tab/>
        <w:t>“(B)</w:t>
      </w:r>
      <w:r w:rsidRPr="000837BA">
        <w:rPr>
          <w:rFonts w:cs="Times New Roman"/>
          <w:color w:val="000000" w:themeColor="text1"/>
          <w:u w:color="000000" w:themeColor="text1"/>
        </w:rPr>
        <w:tab/>
        <w:t xml:space="preserve">The purpose of this section is to provide a means by which a neglected or mistreated animal can be: </w:t>
      </w: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37BA">
        <w:rPr>
          <w:rFonts w:cs="Times New Roman"/>
          <w:color w:val="000000" w:themeColor="text1"/>
          <w:u w:color="000000" w:themeColor="text1"/>
        </w:rPr>
        <w:tab/>
      </w:r>
      <w:r w:rsidRPr="000837BA">
        <w:rPr>
          <w:rFonts w:cs="Times New Roman"/>
          <w:color w:val="000000" w:themeColor="text1"/>
          <w:u w:color="000000" w:themeColor="text1"/>
        </w:rPr>
        <w:tab/>
        <w:t>(1)</w:t>
      </w:r>
      <w:r w:rsidRPr="000837BA">
        <w:rPr>
          <w:rFonts w:cs="Times New Roman"/>
          <w:color w:val="000000" w:themeColor="text1"/>
          <w:u w:color="000000" w:themeColor="text1"/>
        </w:rPr>
        <w:tab/>
        <w:t xml:space="preserve">removed from its present custody; or </w:t>
      </w: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37BA">
        <w:rPr>
          <w:rFonts w:cs="Times New Roman"/>
          <w:color w:val="000000" w:themeColor="text1"/>
          <w:u w:color="000000" w:themeColor="text1"/>
        </w:rPr>
        <w:tab/>
      </w:r>
      <w:r w:rsidRPr="000837BA">
        <w:rPr>
          <w:rFonts w:cs="Times New Roman"/>
          <w:color w:val="000000" w:themeColor="text1"/>
          <w:u w:color="000000" w:themeColor="text1"/>
        </w:rPr>
        <w:tab/>
        <w:t>(2)</w:t>
      </w:r>
      <w:r w:rsidRPr="000837BA">
        <w:rPr>
          <w:rFonts w:cs="Times New Roman"/>
          <w:color w:val="000000" w:themeColor="text1"/>
          <w:u w:color="000000" w:themeColor="text1"/>
        </w:rPr>
        <w:tab/>
        <w:t>made the subject of an order to provide care, issued to its owner by the magistrate or municipal judge, any law enforcement officer, or any agent of the county and given protection and an appropriate and humane disposition made.”</w:t>
      </w:r>
    </w:p>
    <w:p w:rsidR="005F770F"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F770F" w:rsidRPr="002E7307"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Savings clause</w:t>
      </w: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837BA">
        <w:rPr>
          <w:rFonts w:cs="Times New Roman"/>
          <w:color w:val="000000" w:themeColor="text1"/>
          <w:u w:color="000000" w:themeColor="text1"/>
        </w:rPr>
        <w:t>SECTION</w:t>
      </w:r>
      <w:r w:rsidRPr="000837BA">
        <w:rPr>
          <w:rFonts w:cs="Times New Roman"/>
          <w:color w:val="000000" w:themeColor="text1"/>
          <w:u w:color="000000" w:themeColor="text1"/>
        </w:rPr>
        <w:tab/>
        <w:t>7.</w:t>
      </w:r>
      <w:r w:rsidRPr="000837BA">
        <w:rPr>
          <w:rFonts w:cs="Times New Roman"/>
          <w:color w:val="000000" w:themeColor="text1"/>
          <w:u w:color="000000" w:themeColor="text1"/>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5F770F"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70F" w:rsidRPr="002E7307"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Repeal</w:t>
      </w: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37BA">
        <w:rPr>
          <w:rFonts w:cs="Times New Roman"/>
          <w:snapToGrid w:val="0"/>
        </w:rPr>
        <w:t>SECTION</w:t>
      </w:r>
      <w:r w:rsidRPr="000837BA">
        <w:rPr>
          <w:rFonts w:cs="Times New Roman"/>
          <w:snapToGrid w:val="0"/>
        </w:rPr>
        <w:tab/>
        <w:t>8.</w:t>
      </w:r>
      <w:r w:rsidRPr="000837BA">
        <w:rPr>
          <w:rFonts w:cs="Times New Roman"/>
          <w:snapToGrid w:val="0"/>
        </w:rPr>
        <w:tab/>
        <w:t>Section 47</w:t>
      </w:r>
      <w:r>
        <w:rPr>
          <w:rFonts w:cs="Times New Roman"/>
          <w:snapToGrid w:val="0"/>
        </w:rPr>
        <w:noBreakHyphen/>
      </w:r>
      <w:r w:rsidRPr="000837BA">
        <w:rPr>
          <w:rFonts w:cs="Times New Roman"/>
          <w:snapToGrid w:val="0"/>
        </w:rPr>
        <w:t>1</w:t>
      </w:r>
      <w:r>
        <w:rPr>
          <w:rFonts w:cs="Times New Roman"/>
          <w:snapToGrid w:val="0"/>
        </w:rPr>
        <w:noBreakHyphen/>
      </w:r>
      <w:r w:rsidRPr="000837BA">
        <w:rPr>
          <w:rFonts w:cs="Times New Roman"/>
          <w:snapToGrid w:val="0"/>
        </w:rPr>
        <w:t>160 of the 1976 Code is repealed.</w:t>
      </w:r>
      <w:r w:rsidRPr="000837BA">
        <w:rPr>
          <w:rFonts w:cs="Times New Roman"/>
          <w:snapToGrid w:val="0"/>
        </w:rPr>
        <w:tab/>
      </w:r>
    </w:p>
    <w:p w:rsidR="005F770F"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70F" w:rsidRPr="002E7307"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F770F" w:rsidRPr="000837BA" w:rsidRDefault="005F770F"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837BA">
        <w:rPr>
          <w:rFonts w:cs="Times New Roman"/>
        </w:rPr>
        <w:t>SECTION</w:t>
      </w:r>
      <w:r w:rsidRPr="000837BA">
        <w:rPr>
          <w:rFonts w:cs="Times New Roman"/>
        </w:rPr>
        <w:tab/>
        <w:t>9.</w:t>
      </w:r>
      <w:r w:rsidRPr="000837BA">
        <w:rPr>
          <w:rFonts w:cs="Times New Roman"/>
        </w:rPr>
        <w:tab/>
        <w:t>This act takes effect upon approval by the Governor.</w:t>
      </w:r>
    </w:p>
    <w:p w:rsidR="005F770F" w:rsidRDefault="005F770F" w:rsidP="005F770F">
      <w:pPr>
        <w:tabs>
          <w:tab w:val="left" w:pos="1440"/>
          <w:tab w:val="left" w:pos="1800"/>
          <w:tab w:val="left" w:pos="2880"/>
        </w:tabs>
        <w:rPr>
          <w:color w:val="000000" w:themeColor="text1"/>
        </w:rPr>
      </w:pPr>
    </w:p>
    <w:p w:rsidR="005F770F" w:rsidRDefault="005F770F" w:rsidP="005F770F">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2014.</w:t>
      </w:r>
    </w:p>
    <w:p w:rsidR="005F770F" w:rsidRDefault="005F770F" w:rsidP="005F770F">
      <w:pPr>
        <w:tabs>
          <w:tab w:val="left" w:pos="1440"/>
          <w:tab w:val="left" w:pos="1800"/>
          <w:tab w:val="left" w:pos="2880"/>
        </w:tabs>
        <w:rPr>
          <w:color w:val="000000" w:themeColor="text1"/>
        </w:rPr>
      </w:pPr>
    </w:p>
    <w:p w:rsidR="005F770F" w:rsidRDefault="005F770F" w:rsidP="005F770F">
      <w:pPr>
        <w:tabs>
          <w:tab w:val="left" w:pos="1440"/>
          <w:tab w:val="left" w:pos="1800"/>
          <w:tab w:val="left" w:pos="2880"/>
        </w:tabs>
        <w:rPr>
          <w:color w:val="000000" w:themeColor="text1"/>
        </w:rPr>
      </w:pPr>
      <w:r>
        <w:rPr>
          <w:color w:val="000000" w:themeColor="text1"/>
        </w:rPr>
        <w:t>Approved the 6</w:t>
      </w:r>
      <w:r w:rsidRPr="00AE6D08">
        <w:rPr>
          <w:color w:val="000000" w:themeColor="text1"/>
          <w:vertAlign w:val="superscript"/>
        </w:rPr>
        <w:t>th</w:t>
      </w:r>
      <w:r>
        <w:rPr>
          <w:color w:val="000000" w:themeColor="text1"/>
        </w:rPr>
        <w:t xml:space="preserve"> day of June, 2014. </w:t>
      </w:r>
    </w:p>
    <w:p w:rsidR="005F770F" w:rsidRDefault="005F770F" w:rsidP="005F770F">
      <w:pPr>
        <w:tabs>
          <w:tab w:val="left" w:pos="1440"/>
          <w:tab w:val="left" w:pos="1800"/>
          <w:tab w:val="left" w:pos="2880"/>
        </w:tabs>
        <w:jc w:val="center"/>
        <w:rPr>
          <w:color w:val="000000" w:themeColor="text1"/>
        </w:rPr>
      </w:pPr>
    </w:p>
    <w:p w:rsidR="005F770F" w:rsidRDefault="005F770F" w:rsidP="005F770F">
      <w:pPr>
        <w:tabs>
          <w:tab w:val="left" w:pos="1440"/>
          <w:tab w:val="left" w:pos="1800"/>
          <w:tab w:val="left" w:pos="2880"/>
        </w:tabs>
        <w:jc w:val="center"/>
        <w:rPr>
          <w:color w:val="000000" w:themeColor="text1"/>
        </w:rPr>
      </w:pPr>
      <w:r>
        <w:rPr>
          <w:color w:val="000000" w:themeColor="text1"/>
        </w:rPr>
        <w:t>__________</w:t>
      </w:r>
    </w:p>
    <w:p w:rsidR="008836A5" w:rsidRPr="000520CB" w:rsidRDefault="008836A5" w:rsidP="005F7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0520CB" w:rsidSect="00D03621">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370A" w:rsidRDefault="00D5370A" w:rsidP="007D5FAC">
      <w:r>
        <w:separator/>
      </w:r>
    </w:p>
  </w:endnote>
  <w:endnote w:type="continuationSeparator" w:id="0">
    <w:p w:rsidR="00D5370A" w:rsidRDefault="00D5370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621" w:rsidRPr="00D03621" w:rsidRDefault="00D03621" w:rsidP="00D03621">
    <w:pPr>
      <w:pStyle w:val="Footer"/>
      <w:tabs>
        <w:tab w:val="clear" w:pos="4680"/>
        <w:tab w:val="clear" w:pos="9360"/>
        <w:tab w:val="center" w:pos="3168"/>
      </w:tabs>
      <w:spacing w:before="120"/>
    </w:pPr>
    <w:r>
      <w:tab/>
    </w:r>
    <w:r w:rsidR="00A75E19">
      <w:fldChar w:fldCharType="begin"/>
    </w:r>
    <w:r w:rsidR="00A75E19">
      <w:instrText xml:space="preserve"> PAGE  \* MERGEFORMAT </w:instrText>
    </w:r>
    <w:r w:rsidR="00A75E19">
      <w:fldChar w:fldCharType="separate"/>
    </w:r>
    <w:r w:rsidR="00965789">
      <w:rPr>
        <w:noProof/>
      </w:rPr>
      <w:t>4</w:t>
    </w:r>
    <w:r w:rsidR="00A75E1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3621" w:rsidRDefault="00D036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370A" w:rsidRDefault="00D5370A" w:rsidP="007D5FAC">
      <w:r>
        <w:separator/>
      </w:r>
    </w:p>
  </w:footnote>
  <w:footnote w:type="continuationSeparator" w:id="0">
    <w:p w:rsidR="00D5370A" w:rsidRDefault="00D5370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3361"/>
    <w:docVar w:name="ActSecretary" w:val="Sanders"/>
    <w:docVar w:name="ActSIdno" w:val="(277)  3361AHB14"/>
    <w:docVar w:name="clipname" w:val="3361AHB14"/>
    <w:docVar w:name="dvBillNumber" w:val="3361"/>
    <w:docVar w:name="dvBillNumberPrefix" w:val="H"/>
    <w:docVar w:name="dvOriginalBody" w:val="House"/>
    <w:docVar w:name="HOUSEACTFULLPATH" w:val="L:\COUNCIL\ACTS\3361AHB14.DOCX"/>
    <w:docVar w:name="OrigHOUSEBillNo" w:val="3361"/>
    <w:docVar w:name="WhatActtype" w:val="AN ACT"/>
  </w:docVars>
  <w:rsids>
    <w:rsidRoot w:val="003909B2"/>
    <w:rsid w:val="00002DE0"/>
    <w:rsid w:val="00020349"/>
    <w:rsid w:val="00020977"/>
    <w:rsid w:val="00021B0B"/>
    <w:rsid w:val="00040C05"/>
    <w:rsid w:val="0004579B"/>
    <w:rsid w:val="00051B4F"/>
    <w:rsid w:val="000520CB"/>
    <w:rsid w:val="00060E60"/>
    <w:rsid w:val="000673E4"/>
    <w:rsid w:val="0007088D"/>
    <w:rsid w:val="000731E9"/>
    <w:rsid w:val="00074565"/>
    <w:rsid w:val="00076A1A"/>
    <w:rsid w:val="00077DA3"/>
    <w:rsid w:val="00081300"/>
    <w:rsid w:val="00085C37"/>
    <w:rsid w:val="00091FC4"/>
    <w:rsid w:val="00092EE6"/>
    <w:rsid w:val="00096A9B"/>
    <w:rsid w:val="00096BDA"/>
    <w:rsid w:val="000A6151"/>
    <w:rsid w:val="000B316D"/>
    <w:rsid w:val="000B56CB"/>
    <w:rsid w:val="000C78EE"/>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07B3"/>
    <w:rsid w:val="001D279C"/>
    <w:rsid w:val="001D6463"/>
    <w:rsid w:val="001E47D6"/>
    <w:rsid w:val="001F1CCC"/>
    <w:rsid w:val="001F36BF"/>
    <w:rsid w:val="001F729C"/>
    <w:rsid w:val="00200C6E"/>
    <w:rsid w:val="002031D1"/>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2FB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3E60"/>
    <w:rsid w:val="002D4A24"/>
    <w:rsid w:val="002D7489"/>
    <w:rsid w:val="002D7F22"/>
    <w:rsid w:val="002E0E09"/>
    <w:rsid w:val="002E2659"/>
    <w:rsid w:val="002E42ED"/>
    <w:rsid w:val="002E730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09B2"/>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41A5"/>
    <w:rsid w:val="004666F5"/>
    <w:rsid w:val="00472A5B"/>
    <w:rsid w:val="004731FF"/>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5F50"/>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75AB8"/>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315F"/>
    <w:rsid w:val="005F770F"/>
    <w:rsid w:val="005F79FF"/>
    <w:rsid w:val="00602ACC"/>
    <w:rsid w:val="006055BC"/>
    <w:rsid w:val="00605B6E"/>
    <w:rsid w:val="00605C15"/>
    <w:rsid w:val="0060700F"/>
    <w:rsid w:val="00612BB0"/>
    <w:rsid w:val="00615E0A"/>
    <w:rsid w:val="00616994"/>
    <w:rsid w:val="006236C9"/>
    <w:rsid w:val="00625487"/>
    <w:rsid w:val="00626F43"/>
    <w:rsid w:val="0063724D"/>
    <w:rsid w:val="0064018A"/>
    <w:rsid w:val="00641A70"/>
    <w:rsid w:val="00643998"/>
    <w:rsid w:val="0064651C"/>
    <w:rsid w:val="00651313"/>
    <w:rsid w:val="00655550"/>
    <w:rsid w:val="00657489"/>
    <w:rsid w:val="00657AB1"/>
    <w:rsid w:val="00663AC3"/>
    <w:rsid w:val="00672966"/>
    <w:rsid w:val="006750A0"/>
    <w:rsid w:val="00686CDD"/>
    <w:rsid w:val="00687A6A"/>
    <w:rsid w:val="0069010D"/>
    <w:rsid w:val="00690F99"/>
    <w:rsid w:val="00691B24"/>
    <w:rsid w:val="00696C4D"/>
    <w:rsid w:val="00696F5B"/>
    <w:rsid w:val="006A3DFC"/>
    <w:rsid w:val="006A4214"/>
    <w:rsid w:val="006A5476"/>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2107F"/>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01CB"/>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444AC"/>
    <w:rsid w:val="00953BF7"/>
    <w:rsid w:val="009560AB"/>
    <w:rsid w:val="009631DC"/>
    <w:rsid w:val="009634D4"/>
    <w:rsid w:val="00965789"/>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75E19"/>
    <w:rsid w:val="00A91973"/>
    <w:rsid w:val="00A96A62"/>
    <w:rsid w:val="00A9741D"/>
    <w:rsid w:val="00A9744F"/>
    <w:rsid w:val="00AA3A5F"/>
    <w:rsid w:val="00AA3FFC"/>
    <w:rsid w:val="00AA464A"/>
    <w:rsid w:val="00AA4D72"/>
    <w:rsid w:val="00AA64F5"/>
    <w:rsid w:val="00AA73CD"/>
    <w:rsid w:val="00AB06C5"/>
    <w:rsid w:val="00AB1AB5"/>
    <w:rsid w:val="00AB2F1E"/>
    <w:rsid w:val="00AB355F"/>
    <w:rsid w:val="00AC0BD6"/>
    <w:rsid w:val="00AC14ED"/>
    <w:rsid w:val="00AC1E2F"/>
    <w:rsid w:val="00AD107E"/>
    <w:rsid w:val="00AD33E6"/>
    <w:rsid w:val="00AD4887"/>
    <w:rsid w:val="00AE46DD"/>
    <w:rsid w:val="00AE4DFB"/>
    <w:rsid w:val="00AF08CD"/>
    <w:rsid w:val="00AF2080"/>
    <w:rsid w:val="00AF3196"/>
    <w:rsid w:val="00AF3FED"/>
    <w:rsid w:val="00AF6432"/>
    <w:rsid w:val="00AF7929"/>
    <w:rsid w:val="00AF7A83"/>
    <w:rsid w:val="00B008A0"/>
    <w:rsid w:val="00B11270"/>
    <w:rsid w:val="00B13981"/>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BF6F0E"/>
    <w:rsid w:val="00C0158B"/>
    <w:rsid w:val="00C02F6F"/>
    <w:rsid w:val="00C03629"/>
    <w:rsid w:val="00C06FF3"/>
    <w:rsid w:val="00C1173A"/>
    <w:rsid w:val="00C15148"/>
    <w:rsid w:val="00C216F6"/>
    <w:rsid w:val="00C230AF"/>
    <w:rsid w:val="00C334FD"/>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B3B11"/>
    <w:rsid w:val="00CC2825"/>
    <w:rsid w:val="00CE13B0"/>
    <w:rsid w:val="00CE1407"/>
    <w:rsid w:val="00CE54EA"/>
    <w:rsid w:val="00CE5B85"/>
    <w:rsid w:val="00CE62ED"/>
    <w:rsid w:val="00CF5814"/>
    <w:rsid w:val="00D00681"/>
    <w:rsid w:val="00D00747"/>
    <w:rsid w:val="00D0362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370A"/>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3137"/>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20FD"/>
    <w:rsid w:val="00E33964"/>
    <w:rsid w:val="00E33DFF"/>
    <w:rsid w:val="00E3462F"/>
    <w:rsid w:val="00E36231"/>
    <w:rsid w:val="00E500F1"/>
    <w:rsid w:val="00E5358E"/>
    <w:rsid w:val="00E54549"/>
    <w:rsid w:val="00E60357"/>
    <w:rsid w:val="00E61B4C"/>
    <w:rsid w:val="00E66D21"/>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3A1E"/>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0D9FDD5D-54B1-4457-8F97-D46C2214A9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0362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2E7307"/>
    <w:rPr>
      <w:rFonts w:ascii="Tahoma" w:hAnsi="Tahoma" w:cs="Tahoma"/>
      <w:sz w:val="16"/>
      <w:szCs w:val="16"/>
    </w:rPr>
  </w:style>
  <w:style w:type="character" w:customStyle="1" w:styleId="BalloonTextChar">
    <w:name w:val="Balloon Text Char"/>
    <w:basedOn w:val="DefaultParagraphFont"/>
    <w:link w:val="BalloonText"/>
    <w:uiPriority w:val="99"/>
    <w:semiHidden/>
    <w:rsid w:val="002E7307"/>
    <w:rPr>
      <w:rFonts w:ascii="Tahoma" w:hAnsi="Tahoma" w:cs="Tahoma"/>
      <w:sz w:val="16"/>
      <w:szCs w:val="16"/>
    </w:rPr>
  </w:style>
  <w:style w:type="table" w:styleId="TableGrid">
    <w:name w:val="Table Grid"/>
    <w:basedOn w:val="TableNormal"/>
    <w:uiPriority w:val="59"/>
    <w:rsid w:val="002D3E6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0362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75A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1-17-13.docx" TargetMode="External"/><Relationship Id="rId13" Type="http://schemas.openxmlformats.org/officeDocument/2006/relationships/hyperlink" Target="file:///H:\SJ%20Archive\2014\03-27-14.docx" TargetMode="External"/><Relationship Id="rId18" Type="http://schemas.openxmlformats.org/officeDocument/2006/relationships/hyperlink" Target="file:///H:\SJ%20Archive\2014\05-27-14.docx" TargetMode="External"/><Relationship Id="rId26" Type="http://schemas.openxmlformats.org/officeDocument/2006/relationships/hyperlink" Target="file:///p:\pprever\2013-14\3361_20140324.docx" TargetMode="External"/><Relationship Id="rId3" Type="http://schemas.openxmlformats.org/officeDocument/2006/relationships/settings" Target="settings.xml"/><Relationship Id="rId21" Type="http://schemas.openxmlformats.org/officeDocument/2006/relationships/hyperlink" Target="file:///H:\HJ%20Archive\2014\06-03-14.docx" TargetMode="External"/><Relationship Id="rId7" Type="http://schemas.openxmlformats.org/officeDocument/2006/relationships/hyperlink" Target="file:///H:\HJ%20Archive\2013\01-17-13.docx" TargetMode="External"/><Relationship Id="rId12" Type="http://schemas.openxmlformats.org/officeDocument/2006/relationships/hyperlink" Target="file:///H:\HJ%20Archive\2014\03-27-14.docx" TargetMode="External"/><Relationship Id="rId17" Type="http://schemas.openxmlformats.org/officeDocument/2006/relationships/hyperlink" Target="file:///H:\SJ%20Archive\2014\05-27-14.docx" TargetMode="External"/><Relationship Id="rId25" Type="http://schemas.openxmlformats.org/officeDocument/2006/relationships/hyperlink" Target="file:///p:\pprever\2013-14\3361_20140320.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4\05-22-14.docx" TargetMode="External"/><Relationship Id="rId20" Type="http://schemas.openxmlformats.org/officeDocument/2006/relationships/hyperlink" Target="file:///H:\HJ%20Archive\2014\06-03-14.docx" TargetMode="External"/><Relationship Id="rId29" Type="http://schemas.openxmlformats.org/officeDocument/2006/relationships/hyperlink" Target="file:///p:\pprever\2013-14\3361_2014060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3-26-14.docx" TargetMode="External"/><Relationship Id="rId24" Type="http://schemas.openxmlformats.org/officeDocument/2006/relationships/hyperlink" Target="file:///p:\pprever\2013-14\3361_20130117.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4\05-21-14.docx" TargetMode="External"/><Relationship Id="rId23" Type="http://schemas.openxmlformats.org/officeDocument/2006/relationships/hyperlink" Target="file:///H:\SJ%20Archive\2014\06-04-14.docx" TargetMode="External"/><Relationship Id="rId28" Type="http://schemas.openxmlformats.org/officeDocument/2006/relationships/hyperlink" Target="file:///p:\pprever\2013-14\3361_20140522.docx" TargetMode="External"/><Relationship Id="rId10" Type="http://schemas.openxmlformats.org/officeDocument/2006/relationships/hyperlink" Target="file:///H:\HJ%20Archive\2014\03-26-14.docx" TargetMode="External"/><Relationship Id="rId19" Type="http://schemas.openxmlformats.org/officeDocument/2006/relationships/hyperlink" Target="file:///H:\SJ%20Archive\2014\05-28-14.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4\03-20-14.docx" TargetMode="External"/><Relationship Id="rId14" Type="http://schemas.openxmlformats.org/officeDocument/2006/relationships/hyperlink" Target="file:///H:\SJ%20Archive\2014\03-27-14.docx" TargetMode="External"/><Relationship Id="rId22" Type="http://schemas.openxmlformats.org/officeDocument/2006/relationships/hyperlink" Target="file:///H:\HJ%20Archive\2014\06-03-14.docx" TargetMode="External"/><Relationship Id="rId27" Type="http://schemas.openxmlformats.org/officeDocument/2006/relationships/hyperlink" Target="file:///p:\pprever\2013-14\3361_20140521.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87FB5F-7A98-4646-8211-ED97BA150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1658</Words>
  <Characters>9456</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11092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3361: Domestic abuse - South Carolina Legislature Online</dc:title>
  <dc:subject/>
  <dc:creator>MarthaSanders</dc:creator>
  <cp:keywords/>
  <dc:description/>
  <cp:lastModifiedBy>N Cumfer</cp:lastModifiedBy>
  <cp:revision>4</cp:revision>
  <cp:lastPrinted>2014-06-04T22:15:00Z</cp:lastPrinted>
  <dcterms:created xsi:type="dcterms:W3CDTF">2014-07-24T19:57:00Z</dcterms:created>
  <dcterms:modified xsi:type="dcterms:W3CDTF">2014-12-05T16:36:00Z</dcterms:modified>
</cp:coreProperties>
</file>