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BD1" w:rsidRDefault="00397BD1" w:rsidP="00397BD1">
      <w:pPr>
        <w:widowControl w:val="0"/>
        <w:jc w:val="center"/>
      </w:pPr>
      <w:r w:rsidRPr="00397BD1">
        <w:rPr>
          <w:b/>
        </w:rPr>
        <w:t>South Carolina General Assembly</w:t>
      </w:r>
    </w:p>
    <w:p w:rsidR="00397BD1" w:rsidRDefault="00397BD1" w:rsidP="00397BD1">
      <w:pPr>
        <w:widowControl w:val="0"/>
        <w:jc w:val="center"/>
      </w:pPr>
      <w:r>
        <w:t>120th Session, 2013-2014</w:t>
      </w:r>
    </w:p>
    <w:p w:rsidR="00397BD1" w:rsidRDefault="00397BD1" w:rsidP="00397BD1">
      <w:pPr>
        <w:widowControl w:val="0"/>
        <w:jc w:val="left"/>
      </w:pPr>
    </w:p>
    <w:p w:rsidR="00397BD1" w:rsidRDefault="00397BD1" w:rsidP="00397BD1">
      <w:pPr>
        <w:widowControl w:val="0"/>
        <w:jc w:val="left"/>
        <w:rPr>
          <w:b/>
        </w:rPr>
      </w:pPr>
      <w:r w:rsidRPr="00397BD1">
        <w:rPr>
          <w:b/>
        </w:rPr>
        <w:t>H. 3440</w:t>
      </w:r>
    </w:p>
    <w:p w:rsidR="00397BD1" w:rsidRDefault="00397BD1" w:rsidP="00397BD1">
      <w:pPr>
        <w:widowControl w:val="0"/>
        <w:jc w:val="left"/>
        <w:rPr>
          <w:b/>
        </w:rPr>
      </w:pPr>
    </w:p>
    <w:p w:rsidR="00397BD1" w:rsidRDefault="00397BD1" w:rsidP="00397BD1">
      <w:pPr>
        <w:widowControl w:val="0"/>
        <w:jc w:val="left"/>
      </w:pPr>
      <w:r w:rsidRPr="00397BD1">
        <w:rPr>
          <w:b/>
        </w:rPr>
        <w:t>STATUS INFORMATION</w:t>
      </w:r>
    </w:p>
    <w:p w:rsidR="00397BD1" w:rsidRDefault="00397BD1" w:rsidP="00397BD1">
      <w:pPr>
        <w:widowControl w:val="0"/>
        <w:jc w:val="left"/>
      </w:pPr>
    </w:p>
    <w:p w:rsidR="00397BD1" w:rsidRDefault="00397BD1" w:rsidP="00397BD1">
      <w:pPr>
        <w:widowControl w:val="0"/>
        <w:jc w:val="left"/>
      </w:pPr>
      <w:r>
        <w:t>General Bill</w:t>
      </w:r>
    </w:p>
    <w:p w:rsidR="00397BD1" w:rsidRDefault="00397BD1" w:rsidP="00397BD1">
      <w:pPr>
        <w:widowControl w:val="0"/>
        <w:jc w:val="left"/>
      </w:pPr>
      <w:r>
        <w:t>Sponsors: Reps. J.R. Smith, Clyburn, Hixon, Taylor and Wells</w:t>
      </w:r>
    </w:p>
    <w:p w:rsidR="00397BD1" w:rsidRDefault="00397BD1" w:rsidP="00397BD1">
      <w:pPr>
        <w:widowControl w:val="0"/>
        <w:jc w:val="left"/>
      </w:pPr>
      <w:r>
        <w:t>Document Path: l:\council\bills\ggs\22514zw13.docx</w:t>
      </w:r>
    </w:p>
    <w:p w:rsidR="00397BD1" w:rsidRDefault="00397BD1" w:rsidP="00397BD1">
      <w:pPr>
        <w:widowControl w:val="0"/>
        <w:jc w:val="left"/>
      </w:pPr>
    </w:p>
    <w:p w:rsidR="005112C2" w:rsidRDefault="005112C2" w:rsidP="00397BD1">
      <w:pPr>
        <w:widowControl w:val="0"/>
        <w:jc w:val="left"/>
      </w:pPr>
      <w:r>
        <w:t>Introduced in the House on January 29, 2013</w:t>
      </w:r>
    </w:p>
    <w:p w:rsidR="005112C2" w:rsidRDefault="005112C2" w:rsidP="00397BD1">
      <w:pPr>
        <w:widowControl w:val="0"/>
        <w:jc w:val="left"/>
      </w:pPr>
      <w:r>
        <w:t>Introduced in the Senate on January 31, 2013</w:t>
      </w:r>
    </w:p>
    <w:p w:rsidR="005112C2" w:rsidRPr="005112C2" w:rsidRDefault="005112C2" w:rsidP="00397BD1">
      <w:pPr>
        <w:widowControl w:val="0"/>
        <w:jc w:val="left"/>
      </w:pPr>
      <w:r>
        <w:t xml:space="preserve">Currently residing in the Senate Committee on </w:t>
      </w:r>
      <w:r w:rsidRPr="005112C2">
        <w:rPr>
          <w:b/>
        </w:rPr>
        <w:t>Judiciary</w:t>
      </w:r>
    </w:p>
    <w:p w:rsidR="005112C2" w:rsidRDefault="005112C2" w:rsidP="00397BD1">
      <w:pPr>
        <w:widowControl w:val="0"/>
        <w:jc w:val="left"/>
      </w:pPr>
    </w:p>
    <w:p w:rsidR="00397BD1" w:rsidRDefault="00397BD1" w:rsidP="00397BD1">
      <w:pPr>
        <w:widowControl w:val="0"/>
        <w:jc w:val="left"/>
      </w:pPr>
      <w:r>
        <w:t xml:space="preserve">Summary: </w:t>
      </w:r>
      <w:r w:rsidR="0066576F">
        <w:t>Aiken County Voter Registration and Elections Commission</w:t>
      </w:r>
    </w:p>
    <w:p w:rsidR="00397BD1" w:rsidRDefault="00397BD1" w:rsidP="00397BD1">
      <w:pPr>
        <w:widowControl w:val="0"/>
        <w:jc w:val="left"/>
      </w:pPr>
    </w:p>
    <w:p w:rsidR="00397BD1" w:rsidRDefault="00397BD1" w:rsidP="00397BD1">
      <w:pPr>
        <w:widowControl w:val="0"/>
        <w:jc w:val="left"/>
      </w:pPr>
    </w:p>
    <w:p w:rsidR="00397BD1" w:rsidRDefault="00397BD1" w:rsidP="00397BD1">
      <w:pPr>
        <w:widowControl w:val="0"/>
        <w:tabs>
          <w:tab w:val="center" w:pos="590"/>
          <w:tab w:val="center" w:pos="1440"/>
          <w:tab w:val="left" w:pos="1872"/>
          <w:tab w:val="left" w:pos="9187"/>
        </w:tabs>
        <w:jc w:val="left"/>
      </w:pPr>
      <w:r w:rsidRPr="00397BD1">
        <w:rPr>
          <w:b/>
        </w:rPr>
        <w:t>HISTORY OF LEGISLATIVE ACTIONS</w:t>
      </w:r>
    </w:p>
    <w:p w:rsidR="00397BD1" w:rsidRDefault="00397BD1" w:rsidP="00397BD1">
      <w:pPr>
        <w:widowControl w:val="0"/>
        <w:tabs>
          <w:tab w:val="center" w:pos="590"/>
          <w:tab w:val="center" w:pos="1440"/>
          <w:tab w:val="left" w:pos="1872"/>
          <w:tab w:val="left" w:pos="9187"/>
        </w:tabs>
        <w:jc w:val="left"/>
      </w:pPr>
    </w:p>
    <w:p w:rsidR="00397BD1" w:rsidRPr="00397BD1" w:rsidRDefault="00397BD1" w:rsidP="00397BD1">
      <w:pPr>
        <w:widowControl w:val="0"/>
        <w:tabs>
          <w:tab w:val="center" w:pos="590"/>
          <w:tab w:val="center" w:pos="1440"/>
          <w:tab w:val="left" w:pos="1872"/>
          <w:tab w:val="left" w:pos="9187"/>
        </w:tabs>
        <w:jc w:val="left"/>
      </w:pPr>
      <w:r w:rsidRPr="00397BD1">
        <w:rPr>
          <w:u w:val="single"/>
        </w:rPr>
        <w:tab/>
        <w:t>Date</w:t>
      </w:r>
      <w:r w:rsidRPr="00397BD1">
        <w:rPr>
          <w:u w:val="single"/>
        </w:rPr>
        <w:tab/>
        <w:t>Body</w:t>
      </w:r>
      <w:r w:rsidRPr="00397BD1">
        <w:rPr>
          <w:u w:val="single"/>
        </w:rPr>
        <w:tab/>
        <w:t>Action Description with journal page number</w:t>
      </w:r>
      <w:r w:rsidRPr="00397BD1">
        <w:rPr>
          <w:u w:val="single"/>
        </w:rPr>
        <w:tab/>
      </w:r>
      <w:bookmarkStart w:id="0" w:name="_GoBack"/>
      <w:bookmarkEnd w:id="0"/>
    </w:p>
    <w:p w:rsidR="005112C2" w:rsidRDefault="005112C2" w:rsidP="005112C2">
      <w:pPr>
        <w:widowControl w:val="0"/>
        <w:tabs>
          <w:tab w:val="right" w:pos="1008"/>
          <w:tab w:val="left" w:pos="1152"/>
          <w:tab w:val="left" w:pos="1872"/>
          <w:tab w:val="left" w:pos="9187"/>
        </w:tabs>
        <w:ind w:left="2088" w:hanging="2088"/>
        <w:jc w:val="left"/>
      </w:pPr>
      <w:r>
        <w:tab/>
        <w:t>1/29/2013</w:t>
      </w:r>
      <w:r>
        <w:tab/>
        <w:t>House</w:t>
      </w:r>
      <w:r>
        <w:tab/>
      </w:r>
      <w:r w:rsidRPr="00384861">
        <w:t>Introduced, read</w:t>
      </w:r>
      <w:r>
        <w:t xml:space="preserve"> first time, placed on calendar </w:t>
      </w:r>
      <w:r w:rsidRPr="00384861">
        <w:t>without reference (</w:t>
      </w:r>
      <w:hyperlink r:id="rId7" w:history="1">
        <w:r w:rsidRPr="00384861">
          <w:rPr>
            <w:rStyle w:val="Hyperlink"/>
          </w:rPr>
          <w:t>House Journal</w:t>
        </w:r>
        <w:r w:rsidRPr="00384861">
          <w:rPr>
            <w:rStyle w:val="Hyperlink"/>
          </w:rPr>
          <w:noBreakHyphen/>
          <w:t>page 13</w:t>
        </w:r>
      </w:hyperlink>
      <w:r w:rsidRPr="00384861">
        <w:t>)</w:t>
      </w:r>
    </w:p>
    <w:p w:rsidR="005112C2" w:rsidRDefault="005112C2" w:rsidP="005112C2">
      <w:pPr>
        <w:widowControl w:val="0"/>
        <w:tabs>
          <w:tab w:val="right" w:pos="1008"/>
          <w:tab w:val="left" w:pos="1152"/>
          <w:tab w:val="left" w:pos="1872"/>
          <w:tab w:val="left" w:pos="9187"/>
        </w:tabs>
        <w:ind w:left="2088" w:hanging="2088"/>
        <w:jc w:val="left"/>
      </w:pPr>
      <w:r>
        <w:tab/>
        <w:t>1/30/2013</w:t>
      </w:r>
      <w:r>
        <w:tab/>
      </w:r>
      <w:r>
        <w:tab/>
      </w:r>
      <w:r w:rsidRPr="00384861">
        <w:t>Scrivener's error corrected</w:t>
      </w:r>
    </w:p>
    <w:p w:rsidR="005112C2" w:rsidRDefault="005112C2" w:rsidP="005112C2">
      <w:pPr>
        <w:widowControl w:val="0"/>
        <w:tabs>
          <w:tab w:val="right" w:pos="1008"/>
          <w:tab w:val="left" w:pos="1152"/>
          <w:tab w:val="left" w:pos="1872"/>
          <w:tab w:val="left" w:pos="9187"/>
        </w:tabs>
        <w:ind w:left="2088" w:hanging="2088"/>
        <w:jc w:val="left"/>
      </w:pPr>
      <w:r>
        <w:tab/>
        <w:t>1/30/2013</w:t>
      </w:r>
      <w:r>
        <w:tab/>
        <w:t>House</w:t>
      </w:r>
      <w:r>
        <w:tab/>
      </w:r>
      <w:r w:rsidRPr="00384861">
        <w:t>Read second time (</w:t>
      </w:r>
      <w:hyperlink r:id="rId8" w:history="1">
        <w:r w:rsidRPr="00384861">
          <w:rPr>
            <w:rStyle w:val="Hyperlink"/>
          </w:rPr>
          <w:t>House Journal</w:t>
        </w:r>
        <w:r w:rsidRPr="00384861">
          <w:rPr>
            <w:rStyle w:val="Hyperlink"/>
          </w:rPr>
          <w:noBreakHyphen/>
          <w:t>page 36</w:t>
        </w:r>
      </w:hyperlink>
      <w:r w:rsidRPr="00384861">
        <w:t>)</w:t>
      </w:r>
    </w:p>
    <w:p w:rsidR="005112C2" w:rsidRDefault="005112C2" w:rsidP="005112C2">
      <w:pPr>
        <w:widowControl w:val="0"/>
        <w:tabs>
          <w:tab w:val="right" w:pos="1008"/>
          <w:tab w:val="left" w:pos="1152"/>
          <w:tab w:val="left" w:pos="1872"/>
          <w:tab w:val="left" w:pos="9187"/>
        </w:tabs>
        <w:ind w:left="2088" w:hanging="2088"/>
        <w:jc w:val="left"/>
      </w:pPr>
      <w:r>
        <w:tab/>
        <w:t>1/30/2013</w:t>
      </w:r>
      <w:r>
        <w:tab/>
        <w:t>House</w:t>
      </w:r>
      <w:r>
        <w:tab/>
      </w:r>
      <w:r w:rsidRPr="00384861">
        <w:t>Roll call Yeas</w:t>
      </w:r>
      <w:r>
        <w:noBreakHyphen/>
      </w:r>
      <w:r w:rsidRPr="00384861">
        <w:t>82  Nays</w:t>
      </w:r>
      <w:r>
        <w:noBreakHyphen/>
      </w:r>
      <w:r w:rsidRPr="00384861">
        <w:t>0 (</w:t>
      </w:r>
      <w:hyperlink r:id="rId9" w:history="1">
        <w:r w:rsidRPr="00384861">
          <w:rPr>
            <w:rStyle w:val="Hyperlink"/>
          </w:rPr>
          <w:t>House Journal</w:t>
        </w:r>
        <w:r w:rsidRPr="00384861">
          <w:rPr>
            <w:rStyle w:val="Hyperlink"/>
          </w:rPr>
          <w:noBreakHyphen/>
          <w:t>page 36</w:t>
        </w:r>
      </w:hyperlink>
      <w:r w:rsidRPr="00384861">
        <w:t>)</w:t>
      </w:r>
    </w:p>
    <w:p w:rsidR="005112C2" w:rsidRDefault="005112C2" w:rsidP="005112C2">
      <w:pPr>
        <w:widowControl w:val="0"/>
        <w:tabs>
          <w:tab w:val="right" w:pos="1008"/>
          <w:tab w:val="left" w:pos="1152"/>
          <w:tab w:val="left" w:pos="1872"/>
          <w:tab w:val="left" w:pos="9187"/>
        </w:tabs>
        <w:ind w:left="2088" w:hanging="2088"/>
        <w:jc w:val="left"/>
      </w:pPr>
      <w:r>
        <w:tab/>
        <w:t>1/31/2013</w:t>
      </w:r>
      <w:r>
        <w:tab/>
        <w:t>House</w:t>
      </w:r>
      <w:r>
        <w:tab/>
      </w:r>
      <w:r w:rsidRPr="00384861">
        <w:t>Rea</w:t>
      </w:r>
      <w:r>
        <w:t xml:space="preserve">d third time and sent to Senate </w:t>
      </w:r>
      <w:r w:rsidRPr="00384861">
        <w:t>(</w:t>
      </w:r>
      <w:hyperlink r:id="rId10" w:history="1">
        <w:r w:rsidRPr="00384861">
          <w:rPr>
            <w:rStyle w:val="Hyperlink"/>
          </w:rPr>
          <w:t>House Journal</w:t>
        </w:r>
        <w:r w:rsidRPr="00384861">
          <w:rPr>
            <w:rStyle w:val="Hyperlink"/>
          </w:rPr>
          <w:noBreakHyphen/>
          <w:t>page 11</w:t>
        </w:r>
      </w:hyperlink>
      <w:r w:rsidRPr="00384861">
        <w:t>)</w:t>
      </w:r>
    </w:p>
    <w:p w:rsidR="005112C2" w:rsidRDefault="005112C2" w:rsidP="005112C2">
      <w:pPr>
        <w:widowControl w:val="0"/>
        <w:tabs>
          <w:tab w:val="right" w:pos="1008"/>
          <w:tab w:val="left" w:pos="1152"/>
          <w:tab w:val="left" w:pos="1872"/>
          <w:tab w:val="left" w:pos="9187"/>
        </w:tabs>
        <w:ind w:left="2088" w:hanging="2088"/>
        <w:jc w:val="left"/>
      </w:pPr>
      <w:r>
        <w:tab/>
        <w:t>1/31/2013</w:t>
      </w:r>
      <w:r>
        <w:tab/>
        <w:t>Senate</w:t>
      </w:r>
      <w:r>
        <w:tab/>
      </w:r>
      <w:r w:rsidRPr="00384861">
        <w:t>Introduced and read first time (</w:t>
      </w:r>
      <w:hyperlink r:id="rId11" w:history="1">
        <w:r w:rsidRPr="00384861">
          <w:rPr>
            <w:rStyle w:val="Hyperlink"/>
          </w:rPr>
          <w:t>Senate Journal</w:t>
        </w:r>
        <w:r w:rsidRPr="00384861">
          <w:rPr>
            <w:rStyle w:val="Hyperlink"/>
          </w:rPr>
          <w:noBreakHyphen/>
          <w:t>page 9</w:t>
        </w:r>
      </w:hyperlink>
      <w:r w:rsidRPr="00384861">
        <w:t>)</w:t>
      </w:r>
    </w:p>
    <w:p w:rsidR="005112C2" w:rsidRDefault="005112C2" w:rsidP="005112C2">
      <w:pPr>
        <w:widowControl w:val="0"/>
        <w:tabs>
          <w:tab w:val="right" w:pos="1008"/>
          <w:tab w:val="left" w:pos="1152"/>
          <w:tab w:val="left" w:pos="1872"/>
          <w:tab w:val="left" w:pos="9187"/>
        </w:tabs>
        <w:ind w:left="2088" w:hanging="2088"/>
        <w:jc w:val="left"/>
      </w:pPr>
      <w:r>
        <w:tab/>
        <w:t>1/31/2013</w:t>
      </w:r>
      <w:r>
        <w:tab/>
        <w:t>Senate</w:t>
      </w:r>
      <w:r>
        <w:tab/>
      </w:r>
      <w:r w:rsidRPr="00384861">
        <w:t>Ref</w:t>
      </w:r>
      <w:r>
        <w:t xml:space="preserve">erred to Committee on </w:t>
      </w:r>
      <w:r w:rsidRPr="00384861">
        <w:rPr>
          <w:b/>
        </w:rPr>
        <w:t>Judiciary</w:t>
      </w:r>
      <w:r>
        <w:t xml:space="preserve"> </w:t>
      </w:r>
      <w:r w:rsidRPr="00384861">
        <w:t>(</w:t>
      </w:r>
      <w:hyperlink r:id="rId12" w:history="1">
        <w:r w:rsidRPr="00384861">
          <w:rPr>
            <w:rStyle w:val="Hyperlink"/>
          </w:rPr>
          <w:t>Senate Journal</w:t>
        </w:r>
        <w:r w:rsidRPr="00384861">
          <w:rPr>
            <w:rStyle w:val="Hyperlink"/>
          </w:rPr>
          <w:noBreakHyphen/>
          <w:t>page 9</w:t>
        </w:r>
      </w:hyperlink>
      <w:r w:rsidRPr="00384861">
        <w:t>)</w:t>
      </w:r>
    </w:p>
    <w:p w:rsidR="005112C2" w:rsidRDefault="005112C2" w:rsidP="005112C2">
      <w:pPr>
        <w:widowControl w:val="0"/>
        <w:tabs>
          <w:tab w:val="right" w:pos="1008"/>
          <w:tab w:val="left" w:pos="1152"/>
          <w:tab w:val="left" w:pos="1872"/>
          <w:tab w:val="left" w:pos="9187"/>
        </w:tabs>
        <w:ind w:left="2088" w:hanging="2088"/>
        <w:jc w:val="left"/>
      </w:pPr>
    </w:p>
    <w:p w:rsidR="00397BD1" w:rsidRPr="00397BD1" w:rsidRDefault="00397BD1" w:rsidP="00397BD1">
      <w:pPr>
        <w:widowControl w:val="0"/>
        <w:tabs>
          <w:tab w:val="right" w:pos="1008"/>
          <w:tab w:val="left" w:pos="1152"/>
          <w:tab w:val="left" w:pos="1872"/>
          <w:tab w:val="left" w:pos="9187"/>
        </w:tabs>
        <w:ind w:left="2088" w:hanging="2088"/>
        <w:jc w:val="left"/>
      </w:pPr>
    </w:p>
    <w:p w:rsidR="00397BD1" w:rsidRDefault="00397BD1" w:rsidP="00397BD1">
      <w:r w:rsidRPr="00397BD1">
        <w:rPr>
          <w:b/>
        </w:rPr>
        <w:t>VERSIONS OF THIS BILL</w:t>
      </w:r>
    </w:p>
    <w:p w:rsidR="00397BD1" w:rsidRDefault="00397BD1" w:rsidP="00397BD1"/>
    <w:p w:rsidR="00397BD1" w:rsidRDefault="00EA150E" w:rsidP="00397BD1">
      <w:hyperlink r:id="rId13" w:history="1">
        <w:r w:rsidR="00397BD1">
          <w:rPr>
            <w:rStyle w:val="Hyperlink"/>
          </w:rPr>
          <w:t>1/29/2013</w:t>
        </w:r>
      </w:hyperlink>
    </w:p>
    <w:p w:rsidR="00474840" w:rsidRDefault="00EA150E" w:rsidP="00397BD1">
      <w:hyperlink r:id="rId14" w:history="1">
        <w:r w:rsidR="00474840" w:rsidRPr="00474840">
          <w:rPr>
            <w:rStyle w:val="Hyperlink"/>
          </w:rPr>
          <w:t>1/29/2013-A</w:t>
        </w:r>
      </w:hyperlink>
    </w:p>
    <w:p w:rsidR="004B5B53" w:rsidRDefault="00EA150E" w:rsidP="00397BD1">
      <w:hyperlink r:id="rId15" w:history="1">
        <w:r w:rsidR="004B5B53" w:rsidRPr="004B5B53">
          <w:rPr>
            <w:rStyle w:val="Hyperlink"/>
          </w:rPr>
          <w:t>1/30/2013</w:t>
        </w:r>
      </w:hyperlink>
    </w:p>
    <w:p w:rsidR="00397BD1" w:rsidRDefault="00397BD1" w:rsidP="00397BD1"/>
    <w:p w:rsidR="00397BD1" w:rsidRDefault="00397BD1" w:rsidP="00397BD1">
      <w:pPr>
        <w:sectPr w:rsidR="00397BD1" w:rsidSect="00397BD1">
          <w:pgSz w:w="12240" w:h="15840" w:code="1"/>
          <w:pgMar w:top="1080" w:right="1440" w:bottom="1080" w:left="1440" w:header="720" w:footer="720" w:gutter="0"/>
          <w:cols w:space="720"/>
          <w:noEndnote/>
          <w:docGrid w:linePitch="360"/>
        </w:sectPr>
      </w:pPr>
    </w:p>
    <w:p w:rsidR="004B5B53" w:rsidRDefault="004B5B53" w:rsidP="001D7F4F">
      <w:pPr>
        <w:pStyle w:val="BillDots"/>
      </w:pPr>
      <w:r>
        <w:rPr>
          <w:strike/>
        </w:rPr>
        <w:lastRenderedPageBreak/>
        <w:t>Indicates Matter Stricken</w:t>
      </w:r>
    </w:p>
    <w:p w:rsidR="004B5B53" w:rsidRPr="00331006" w:rsidRDefault="004B5B53" w:rsidP="001D7F4F">
      <w:pPr>
        <w:pStyle w:val="BillDots"/>
      </w:pPr>
      <w:r>
        <w:rPr>
          <w:u w:val="single"/>
        </w:rPr>
        <w:t>Indicates New Matter</w:t>
      </w:r>
    </w:p>
    <w:p w:rsidR="004B5B53" w:rsidRDefault="004B5B53" w:rsidP="001D7F4F">
      <w:pPr>
        <w:pStyle w:val="BillDots"/>
      </w:pPr>
    </w:p>
    <w:p w:rsidR="004B5B53" w:rsidRDefault="004B5B53" w:rsidP="001D7F4F">
      <w:pPr>
        <w:pStyle w:val="BillDots"/>
      </w:pPr>
      <w:r>
        <w:t>INTRODUCED</w:t>
      </w:r>
    </w:p>
    <w:p w:rsidR="004B5B53" w:rsidRDefault="004B5B53" w:rsidP="001D7F4F">
      <w:pPr>
        <w:pStyle w:val="BillDots"/>
      </w:pPr>
      <w:r>
        <w:t>January 29, 2013</w:t>
      </w:r>
    </w:p>
    <w:p w:rsidR="004B5B53" w:rsidRDefault="004B5B53" w:rsidP="001D7F4F">
      <w:pPr>
        <w:pStyle w:val="BillDots"/>
      </w:pPr>
    </w:p>
    <w:p w:rsidR="004B5B53" w:rsidRPr="00331006" w:rsidRDefault="004B5B53" w:rsidP="00331006">
      <w:pPr>
        <w:pStyle w:val="BillDots"/>
        <w:tabs>
          <w:tab w:val="clear" w:pos="216"/>
          <w:tab w:val="clear" w:pos="432"/>
          <w:tab w:val="clear" w:pos="648"/>
          <w:tab w:val="clear" w:pos="864"/>
          <w:tab w:val="clear" w:pos="1080"/>
          <w:tab w:val="clear" w:pos="1296"/>
          <w:tab w:val="clear" w:pos="5904"/>
          <w:tab w:val="right" w:pos="5933"/>
        </w:tabs>
      </w:pPr>
      <w:r>
        <w:tab/>
      </w:r>
      <w:r>
        <w:rPr>
          <w:b/>
          <w:sz w:val="36"/>
        </w:rPr>
        <w:t>H. 3440</w:t>
      </w:r>
    </w:p>
    <w:p w:rsidR="004B5B53" w:rsidRDefault="004B5B53" w:rsidP="001D7F4F">
      <w:pPr>
        <w:pStyle w:val="BillDots"/>
      </w:pPr>
    </w:p>
    <w:p w:rsidR="004B5B53" w:rsidRDefault="004B5B53" w:rsidP="00331006">
      <w:pPr>
        <w:pStyle w:val="BillDots"/>
        <w:jc w:val="center"/>
      </w:pPr>
      <w:r>
        <w:t xml:space="preserve">Introduced by </w:t>
      </w:r>
      <w:r w:rsidRPr="002C6F1A">
        <w:t>Reps. J.R. Smith, Clyburn, Hixon, Taylor and Wells</w:t>
      </w:r>
    </w:p>
    <w:p w:rsidR="004B5B53" w:rsidRDefault="004B5B53" w:rsidP="001D7F4F">
      <w:pPr>
        <w:pStyle w:val="BillDots"/>
      </w:pPr>
    </w:p>
    <w:p w:rsidR="004B5B53" w:rsidRDefault="004B5B53" w:rsidP="00EC3F86">
      <w:pPr>
        <w:pStyle w:val="BillDots"/>
        <w:tabs>
          <w:tab w:val="clear" w:pos="216"/>
          <w:tab w:val="clear" w:pos="432"/>
          <w:tab w:val="clear" w:pos="648"/>
          <w:tab w:val="clear" w:pos="864"/>
          <w:tab w:val="clear" w:pos="1080"/>
          <w:tab w:val="clear" w:pos="1296"/>
          <w:tab w:val="clear" w:pos="5904"/>
          <w:tab w:val="right" w:pos="5933"/>
        </w:tabs>
      </w:pPr>
      <w:r>
        <w:t>S. Printed 1/29/13--H.</w:t>
      </w:r>
      <w:r>
        <w:tab/>
        <w:t>[SEC 1/30/13 11:57 AM]</w:t>
      </w:r>
    </w:p>
    <w:p w:rsidR="004B5B53" w:rsidRDefault="004B5B53" w:rsidP="001D7F4F">
      <w:pPr>
        <w:pStyle w:val="BillDots"/>
      </w:pPr>
      <w:r>
        <w:t>Read the first time January 29, 2013.</w:t>
      </w:r>
    </w:p>
    <w:p w:rsidR="004B5B53" w:rsidRPr="00331006" w:rsidRDefault="004B5B53" w:rsidP="00331006">
      <w:pPr>
        <w:pStyle w:val="BillDots"/>
        <w:jc w:val="center"/>
      </w:pPr>
      <w:r>
        <w:rPr>
          <w:u w:val="single"/>
        </w:rPr>
        <w:t>            </w:t>
      </w:r>
    </w:p>
    <w:p w:rsidR="004B5B53" w:rsidRDefault="004B5B53" w:rsidP="001D7F4F">
      <w:pPr>
        <w:pStyle w:val="BillDots"/>
      </w:pPr>
    </w:p>
    <w:p w:rsidR="004B5B53" w:rsidRDefault="004B5B53" w:rsidP="001D7F4F">
      <w:pPr>
        <w:pStyle w:val="BillDots"/>
        <w:sectPr w:rsidR="004B5B53" w:rsidSect="0033100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B5B53" w:rsidRDefault="004B5B53" w:rsidP="001D7F4F">
      <w:pPr>
        <w:pStyle w:val="BillDots"/>
      </w:pPr>
    </w:p>
    <w:p w:rsidR="004B5B53" w:rsidRDefault="004B5B53" w:rsidP="003D01E8">
      <w:pPr>
        <w:pStyle w:val="Numbersforbills"/>
      </w:pP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53" w:rsidRPr="00325348" w:rsidRDefault="004B5B53" w:rsidP="00340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53" w:rsidRPr="00D37749"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7749">
        <w:rPr>
          <w:color w:val="000000" w:themeColor="text1"/>
          <w:u w:color="000000" w:themeColor="text1"/>
        </w:rPr>
        <w:t>TO AMEND 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t>215</w:t>
      </w:r>
      <w:r w:rsidRPr="00D37749">
        <w:rPr>
          <w:color w:val="000000" w:themeColor="text1"/>
          <w:u w:color="000000" w:themeColor="text1"/>
        </w:rPr>
        <w:t xml:space="preserve">, CODE OF LAWS OF SOUTH CAROLINA, 1976, RELATING TO THE </w:t>
      </w:r>
      <w:r>
        <w:rPr>
          <w:color w:val="000000" w:themeColor="text1"/>
          <w:u w:color="000000" w:themeColor="text1"/>
        </w:rPr>
        <w:t xml:space="preserve">AIKEN COUNTY VOTER </w:t>
      </w:r>
      <w:r w:rsidRPr="00D37749">
        <w:rPr>
          <w:color w:val="000000" w:themeColor="text1"/>
          <w:u w:color="000000" w:themeColor="text1"/>
        </w:rPr>
        <w:t>REGISTRATION</w:t>
      </w:r>
      <w:r>
        <w:rPr>
          <w:color w:val="000000" w:themeColor="text1"/>
          <w:u w:color="000000" w:themeColor="text1"/>
        </w:rPr>
        <w:t xml:space="preserve"> AND ELECTIONS COMMISSION</w:t>
      </w:r>
      <w:r w:rsidRPr="00D37749">
        <w:rPr>
          <w:color w:val="000000" w:themeColor="text1"/>
          <w:u w:color="000000" w:themeColor="text1"/>
        </w:rPr>
        <w:t xml:space="preserve">, SO AS TO </w:t>
      </w:r>
      <w:r>
        <w:rPr>
          <w:color w:val="000000" w:themeColor="text1"/>
          <w:u w:color="000000" w:themeColor="text1"/>
        </w:rPr>
        <w:t>DEVOLVE APPOINTMENT AUTHORITY FOR THE EXECUTIVE DIRECTOR FROM THE AIKEN COUNTY LEGISLATIVE DELEGATION TO  THE GOVERNING BODY OF AIKEN COUNTY</w:t>
      </w:r>
      <w:r w:rsidRPr="00D37749">
        <w:rPr>
          <w:color w:val="000000" w:themeColor="text1"/>
          <w:u w:color="000000" w:themeColor="text1"/>
        </w:rPr>
        <w:t>.</w:t>
      </w: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B53" w:rsidRDefault="004B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B53" w:rsidRPr="00D37749"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37749">
        <w:rPr>
          <w:color w:val="000000" w:themeColor="text1"/>
          <w:u w:color="000000" w:themeColor="text1"/>
        </w:rPr>
        <w:t>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t>215</w:t>
      </w:r>
      <w:r w:rsidRPr="00D37749">
        <w:rPr>
          <w:color w:val="000000" w:themeColor="text1"/>
          <w:u w:color="000000" w:themeColor="text1"/>
        </w:rPr>
        <w:t xml:space="preserve"> of the 1976 Code, as added by Act 312 of 2008, is amended to read:</w:t>
      </w:r>
    </w:p>
    <w:p w:rsidR="004B5B53"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B53" w:rsidRPr="00D75D90"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t>215.</w:t>
      </w:r>
      <w:r w:rsidRPr="009714BA">
        <w:tab/>
        <w:t>(A)</w:t>
      </w:r>
      <w:r>
        <w:tab/>
      </w:r>
      <w:r w:rsidRPr="009714BA">
        <w:t xml:space="preserve">There is created the Registration and Elections Commission for Aiken County.  There are seven members of the commission who must be appointed by the Governor upon recommendation of a majority of the Aiken County </w:t>
      </w:r>
      <w:r w:rsidRPr="001D2A86">
        <w:t xml:space="preserve">Legislative Delegation, including the senators, </w:t>
      </w:r>
      <w:r w:rsidRPr="009714BA">
        <w:t xml:space="preserve">who are appointed for terms of two years and until their successors are appointed and qualify. </w:t>
      </w:r>
      <w:r>
        <w:t xml:space="preserve"> </w:t>
      </w:r>
      <w:r>
        <w:rPr>
          <w:u w:val="single"/>
        </w:rPr>
        <w:t>A member who has three consecutive unexcused absences from board meetings is considered to have resigned his office and a vacancy on the board exists, which must be filled in the manner provided in subsection (C).</w:t>
      </w:r>
    </w:p>
    <w:p w:rsidR="004B5B53" w:rsidRPr="009714BA"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4BA">
        <w:tab/>
        <w:t>(B)</w:t>
      </w:r>
      <w:r>
        <w:tab/>
      </w:r>
      <w:r w:rsidRPr="009714BA">
        <w:t>Between the first day of January and the fifteenth day of March of every even</w:t>
      </w:r>
      <w:r>
        <w:noBreakHyphen/>
      </w:r>
      <w:r w:rsidRPr="009714BA">
        <w:t xml:space="preserve">numbered year, the Governor shall appoint the members of the commission. </w:t>
      </w:r>
    </w:p>
    <w:p w:rsidR="004B5B53" w:rsidRPr="009714BA"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714BA">
        <w:t xml:space="preserve">A vacancy on the commission may be filled by appointment in the manner of original appointment for the unexpired term only. </w:t>
      </w:r>
    </w:p>
    <w:p w:rsidR="004B5B53" w:rsidRPr="009714BA"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714BA">
        <w:t xml:space="preserve">The members of the commission, the executive director, and staff receive compensation as may be appropriated by the county council upon the recommendation of the county legislative delegation. </w:t>
      </w:r>
    </w:p>
    <w:p w:rsidR="004B5B53" w:rsidRPr="009714BA"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714BA">
        <w:t xml:space="preserve">The executive director must be appointed and may be removed by a majority vote of </w:t>
      </w:r>
      <w:r w:rsidRPr="00D4797D">
        <w:t xml:space="preserve">the </w:t>
      </w:r>
      <w:r w:rsidRPr="00D4797D">
        <w:rPr>
          <w:strike/>
        </w:rPr>
        <w:t>senators and a majority vote of the members of the House of Representatives representing</w:t>
      </w:r>
      <w:r w:rsidRPr="009714BA">
        <w:t xml:space="preserve"> </w:t>
      </w:r>
      <w:r>
        <w:rPr>
          <w:u w:val="single"/>
        </w:rPr>
        <w:t>governing body of</w:t>
      </w:r>
      <w:r>
        <w:t xml:space="preserve"> </w:t>
      </w:r>
      <w:r w:rsidRPr="009714BA">
        <w:t xml:space="preserve">Aiken County. </w:t>
      </w:r>
    </w:p>
    <w:p w:rsidR="004B5B53" w:rsidRPr="009714BA"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4BA">
        <w:tab/>
        <w:t>(F)</w:t>
      </w:r>
      <w:r>
        <w:tab/>
      </w:r>
      <w:r w:rsidRPr="009714BA">
        <w:t xml:space="preserve">The office of Commissioners of Election and the Registration Board for Aiken County are abolished.  The powers and duties of the Commissioners of Election and the Registration Board are devolved upon the Registration and Elections Commission for Aiken County </w:t>
      </w:r>
      <w:r w:rsidRPr="00CC5528">
        <w:t>created in</w:t>
      </w:r>
      <w:r>
        <w:t xml:space="preserve"> </w:t>
      </w:r>
      <w:r w:rsidRPr="009714BA">
        <w:t xml:space="preserve">subsection (A). </w:t>
      </w:r>
    </w:p>
    <w:p w:rsidR="004B5B53" w:rsidRPr="009714BA"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9714BA">
        <w:t xml:space="preserve">The current members of the Aiken County Election Commission and the Aiken County Registration Board shall act as the governing commission of the new Aiken County Registration and Elections Commission established in this section until such time as the seven members of this commission appointed in the manner </w:t>
      </w:r>
      <w:r w:rsidRPr="00CC5528">
        <w:rPr>
          <w:strike/>
        </w:rPr>
        <w:t>provided by</w:t>
      </w:r>
      <w:r>
        <w:t xml:space="preserve"> </w:t>
      </w:r>
      <w:r>
        <w:rPr>
          <w:u w:val="single"/>
        </w:rPr>
        <w:t>pursuant to</w:t>
      </w:r>
      <w:r w:rsidRPr="009714BA">
        <w:t xml:space="preserve"> this section take office.  At this time, the terms of these former commissioners of election and reg</w:t>
      </w:r>
      <w:r>
        <w:t>istration board members expire.”</w:t>
      </w:r>
    </w:p>
    <w:p w:rsidR="004B5B53" w:rsidRPr="00643775"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5B53" w:rsidRDefault="004B5B53"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4B5B53" w:rsidRDefault="004B5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BC1" w:rsidRDefault="00340BC1" w:rsidP="004B5B53">
      <w:pPr>
        <w:pStyle w:val="BillDots"/>
      </w:pPr>
    </w:p>
    <w:sectPr w:rsidR="00340BC1" w:rsidSect="0033100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20F" w:rsidRDefault="0062520F" w:rsidP="009F0C77">
      <w:r>
        <w:separator/>
      </w:r>
    </w:p>
  </w:endnote>
  <w:endnote w:type="continuationSeparator" w:id="0">
    <w:p w:rsidR="0062520F" w:rsidRDefault="006252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D7C3B9-08CD-49D4-B6D2-55D00DFFC05F}"/>
    <w:embedBold r:id="rId2" w:fontKey="{55B4E7C5-0142-4AE7-AE1B-C16B71EE0F84}"/>
  </w:font>
  <w:font w:name="Calibri">
    <w:panose1 w:val="020F0502020204030204"/>
    <w:charset w:val="00"/>
    <w:family w:val="swiss"/>
    <w:pitch w:val="variable"/>
    <w:sig w:usb0="E10002FF" w:usb1="4000ACFF" w:usb2="00000009" w:usb3="00000000" w:csb0="0000019F" w:csb1="00000000"/>
    <w:embedRegular r:id="rId3" w:fontKey="{22957530-B450-4B22-BCA7-2DB7BA87C96D}"/>
  </w:font>
  <w:font w:name="Tahoma">
    <w:panose1 w:val="020B0604030504040204"/>
    <w:charset w:val="00"/>
    <w:family w:val="swiss"/>
    <w:pitch w:val="variable"/>
    <w:sig w:usb0="21002A87" w:usb1="80000000" w:usb2="00000008" w:usb3="00000000" w:csb0="000101FF" w:csb1="00000000"/>
    <w:embedRegular r:id="rId4" w:fontKey="{2F07C185-0089-41C8-9172-2D7533F9BD42}"/>
  </w:font>
  <w:font w:name="Cambria">
    <w:panose1 w:val="02040503050406030204"/>
    <w:charset w:val="00"/>
    <w:family w:val="roman"/>
    <w:pitch w:val="variable"/>
    <w:sig w:usb0="E00002FF" w:usb1="400004FF" w:usb2="00000000" w:usb3="00000000" w:csb0="0000019F" w:csb1="00000000"/>
    <w:embedRegular r:id="rId5" w:fontKey="{31062784-3FB7-4100-ABB0-CA3807084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B53" w:rsidRPr="00340BC1" w:rsidRDefault="004B5B53" w:rsidP="00340BC1">
    <w:pPr>
      <w:pStyle w:val="Footer"/>
      <w:tabs>
        <w:tab w:val="clear" w:pos="4680"/>
        <w:tab w:val="clear" w:pos="9360"/>
        <w:tab w:val="center" w:pos="2995"/>
      </w:tabs>
      <w:spacing w:before="120"/>
    </w:pPr>
    <w:r>
      <w:t>[3440-</w:t>
    </w:r>
    <w:r w:rsidR="00BB1412">
      <w:fldChar w:fldCharType="begin"/>
    </w:r>
    <w:r w:rsidR="00BB1412">
      <w:instrText xml:space="preserve"> PAGE  \* MERGEFORMAT </w:instrText>
    </w:r>
    <w:r w:rsidR="00BB1412">
      <w:fldChar w:fldCharType="separate"/>
    </w:r>
    <w:r w:rsidR="00EA150E">
      <w:rPr>
        <w:noProof/>
      </w:rPr>
      <w:t>1</w:t>
    </w:r>
    <w:r w:rsidR="00BB141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006" w:rsidRPr="00340BC1" w:rsidRDefault="004B5B53" w:rsidP="00340BC1">
    <w:pPr>
      <w:pStyle w:val="Footer"/>
      <w:tabs>
        <w:tab w:val="clear" w:pos="4680"/>
        <w:tab w:val="clear" w:pos="9360"/>
        <w:tab w:val="center" w:pos="2995"/>
      </w:tabs>
      <w:spacing w:before="120"/>
    </w:pPr>
    <w:r>
      <w:t>[3440]</w:t>
    </w:r>
    <w:r>
      <w:tab/>
    </w:r>
    <w:r w:rsidR="00B43D6A">
      <w:fldChar w:fldCharType="begin"/>
    </w:r>
    <w:r>
      <w:instrText xml:space="preserve"> PAGE  \* MERGEFORMAT </w:instrText>
    </w:r>
    <w:r w:rsidR="00B43D6A">
      <w:fldChar w:fldCharType="separate"/>
    </w:r>
    <w:r>
      <w:rPr>
        <w:noProof/>
      </w:rPr>
      <w:t>2</w:t>
    </w:r>
    <w:r w:rsidR="00B43D6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20F" w:rsidRDefault="0062520F" w:rsidP="009F0C77">
      <w:r>
        <w:separator/>
      </w:r>
    </w:p>
  </w:footnote>
  <w:footnote w:type="continuationSeparator" w:id="0">
    <w:p w:rsidR="0062520F" w:rsidRDefault="006252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14ZW13"/>
    <w:docVar w:name="CoverBillType" w:val="b"/>
    <w:docVar w:name="docpath" w:val="L:\Council\bills\GGS\22514ZW13.DOCX"/>
    <w:docVar w:name="dvBillNumber" w:val="3440"/>
    <w:docVar w:name="dvBillNumberPrefix" w:val="H. "/>
    <w:docVar w:name="dvOriginalBody" w:val="House"/>
    <w:docVar w:name="dvSteno" w:val="GGS"/>
    <w:docVar w:name="NameofBody" w:val="h"/>
    <w:docVar w:name="vgroup2" w:val="Council"/>
  </w:docVars>
  <w:rsids>
    <w:rsidRoot w:val="00DE35CF"/>
    <w:rsid w:val="00011869"/>
    <w:rsid w:val="000E1785"/>
    <w:rsid w:val="000F40FA"/>
    <w:rsid w:val="0010776B"/>
    <w:rsid w:val="001243E1"/>
    <w:rsid w:val="00133E66"/>
    <w:rsid w:val="001435A3"/>
    <w:rsid w:val="001814F9"/>
    <w:rsid w:val="001D08F2"/>
    <w:rsid w:val="001D525B"/>
    <w:rsid w:val="001D7F4F"/>
    <w:rsid w:val="002321B6"/>
    <w:rsid w:val="00250967"/>
    <w:rsid w:val="002543C8"/>
    <w:rsid w:val="00284AAE"/>
    <w:rsid w:val="002E5912"/>
    <w:rsid w:val="00301B21"/>
    <w:rsid w:val="0032314F"/>
    <w:rsid w:val="00325348"/>
    <w:rsid w:val="0032732C"/>
    <w:rsid w:val="00336AD0"/>
    <w:rsid w:val="00340BC1"/>
    <w:rsid w:val="0037079A"/>
    <w:rsid w:val="003824BC"/>
    <w:rsid w:val="00397BD1"/>
    <w:rsid w:val="003D01E8"/>
    <w:rsid w:val="003E5288"/>
    <w:rsid w:val="003F6D79"/>
    <w:rsid w:val="0041760A"/>
    <w:rsid w:val="00417C01"/>
    <w:rsid w:val="00474840"/>
    <w:rsid w:val="004809EE"/>
    <w:rsid w:val="004B5B53"/>
    <w:rsid w:val="004E7D54"/>
    <w:rsid w:val="005112C2"/>
    <w:rsid w:val="005273C6"/>
    <w:rsid w:val="00530A69"/>
    <w:rsid w:val="00545593"/>
    <w:rsid w:val="00555877"/>
    <w:rsid w:val="0056257B"/>
    <w:rsid w:val="00577C6C"/>
    <w:rsid w:val="005C2FE2"/>
    <w:rsid w:val="005E2BC9"/>
    <w:rsid w:val="00605102"/>
    <w:rsid w:val="006215AA"/>
    <w:rsid w:val="0062520F"/>
    <w:rsid w:val="0066576F"/>
    <w:rsid w:val="006913C9"/>
    <w:rsid w:val="0069470D"/>
    <w:rsid w:val="00734F00"/>
    <w:rsid w:val="007A70AE"/>
    <w:rsid w:val="007B05E0"/>
    <w:rsid w:val="007C0621"/>
    <w:rsid w:val="00815057"/>
    <w:rsid w:val="008362E8"/>
    <w:rsid w:val="008A1768"/>
    <w:rsid w:val="008C084D"/>
    <w:rsid w:val="008F0F33"/>
    <w:rsid w:val="008F4429"/>
    <w:rsid w:val="0094021A"/>
    <w:rsid w:val="009751BD"/>
    <w:rsid w:val="009B44AF"/>
    <w:rsid w:val="009C508A"/>
    <w:rsid w:val="009C6A0B"/>
    <w:rsid w:val="009E2392"/>
    <w:rsid w:val="009F0C77"/>
    <w:rsid w:val="009F4DD1"/>
    <w:rsid w:val="00A40F5E"/>
    <w:rsid w:val="00A41684"/>
    <w:rsid w:val="00A64E80"/>
    <w:rsid w:val="00A72BCD"/>
    <w:rsid w:val="00A741D9"/>
    <w:rsid w:val="00A833AB"/>
    <w:rsid w:val="00A9741D"/>
    <w:rsid w:val="00AD4B17"/>
    <w:rsid w:val="00B16D17"/>
    <w:rsid w:val="00B412D4"/>
    <w:rsid w:val="00B43D6A"/>
    <w:rsid w:val="00B910D5"/>
    <w:rsid w:val="00BB1412"/>
    <w:rsid w:val="00BC0B57"/>
    <w:rsid w:val="00BD16CD"/>
    <w:rsid w:val="00BE3C22"/>
    <w:rsid w:val="00BE685F"/>
    <w:rsid w:val="00C0345E"/>
    <w:rsid w:val="00C3483A"/>
    <w:rsid w:val="00C52E50"/>
    <w:rsid w:val="00C55F25"/>
    <w:rsid w:val="00C74E9D"/>
    <w:rsid w:val="00C75E42"/>
    <w:rsid w:val="00C82FD3"/>
    <w:rsid w:val="00C92819"/>
    <w:rsid w:val="00CB2F45"/>
    <w:rsid w:val="00CC6B7B"/>
    <w:rsid w:val="00CD2089"/>
    <w:rsid w:val="00CF6823"/>
    <w:rsid w:val="00D73A67"/>
    <w:rsid w:val="00D75D90"/>
    <w:rsid w:val="00D970A9"/>
    <w:rsid w:val="00DE35CF"/>
    <w:rsid w:val="00DF3845"/>
    <w:rsid w:val="00DF6BBD"/>
    <w:rsid w:val="00E41911"/>
    <w:rsid w:val="00E547F0"/>
    <w:rsid w:val="00E557EF"/>
    <w:rsid w:val="00E92EEF"/>
    <w:rsid w:val="00EA150E"/>
    <w:rsid w:val="00F24442"/>
    <w:rsid w:val="00F254C0"/>
    <w:rsid w:val="00F50AE3"/>
    <w:rsid w:val="00F67CF1"/>
    <w:rsid w:val="00F840F0"/>
    <w:rsid w:val="00F93F3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033773-41B9-43F5-B4F5-65854640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D90"/>
    <w:rPr>
      <w:rFonts w:ascii="Tahoma" w:hAnsi="Tahoma" w:cs="Tahoma"/>
      <w:sz w:val="16"/>
      <w:szCs w:val="16"/>
    </w:rPr>
  </w:style>
  <w:style w:type="character" w:customStyle="1" w:styleId="BalloonTextChar">
    <w:name w:val="Balloon Text Char"/>
    <w:basedOn w:val="DefaultParagraphFont"/>
    <w:link w:val="BalloonText"/>
    <w:uiPriority w:val="99"/>
    <w:semiHidden/>
    <w:rsid w:val="00D75D90"/>
    <w:rPr>
      <w:rFonts w:ascii="Tahoma" w:eastAsia="Times New Roman" w:hAnsi="Tahoma" w:cs="Tahoma"/>
      <w:sz w:val="16"/>
      <w:szCs w:val="16"/>
    </w:rPr>
  </w:style>
  <w:style w:type="character" w:styleId="Hyperlink">
    <w:name w:val="Hyperlink"/>
    <w:basedOn w:val="DefaultParagraphFont"/>
    <w:uiPriority w:val="99"/>
    <w:unhideWhenUsed/>
    <w:rsid w:val="00397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13" Type="http://schemas.openxmlformats.org/officeDocument/2006/relationships/hyperlink" Target="file:///p:\pprever\2013-14\3440_2013012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1-29-13.docx" TargetMode="External"/><Relationship Id="rId12" Type="http://schemas.openxmlformats.org/officeDocument/2006/relationships/hyperlink" Target="file:///h:\SJ%20Archive\2013\01-31-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1-31-13.docx" TargetMode="External"/><Relationship Id="rId5" Type="http://schemas.openxmlformats.org/officeDocument/2006/relationships/footnotes" Target="footnotes.xml"/><Relationship Id="rId15" Type="http://schemas.openxmlformats.org/officeDocument/2006/relationships/hyperlink" Target="file:///p:\pprever\2013-14\3440_20130130.docx" TargetMode="External"/><Relationship Id="rId10" Type="http://schemas.openxmlformats.org/officeDocument/2006/relationships/hyperlink" Target="file:///h:\HJ%20Archive\2013\01-31-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1-30-13.docx" TargetMode="External"/><Relationship Id="rId14" Type="http://schemas.openxmlformats.org/officeDocument/2006/relationships/hyperlink" Target="file:///p:\pprever\2013-14\3440_2013012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861A5-C386-4EE8-B313-69A851E34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671</Words>
  <Characters>3827</Characters>
  <Application>Microsoft Office Word</Application>
  <DocSecurity>0</DocSecurity>
  <Lines>31</Lines>
  <Paragraphs>8</Paragraphs>
  <ScaleCrop>false</ScaleCrop>
  <Company>LPITS</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3440: Aiken County Voter Registration and Elections Commission - South Carolina Legislature Online</dc:title>
  <dc:creator>GloriaShackelford</dc:creator>
  <cp:lastModifiedBy>N Cumfer</cp:lastModifiedBy>
  <cp:revision>13</cp:revision>
  <cp:lastPrinted>2013-01-25T19:40:00Z</cp:lastPrinted>
  <dcterms:created xsi:type="dcterms:W3CDTF">2013-01-30T16:57:00Z</dcterms:created>
  <dcterms:modified xsi:type="dcterms:W3CDTF">2014-12-05T16:37:00Z</dcterms:modified>
</cp:coreProperties>
</file>