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95A" w:rsidRPr="00E1095A" w:rsidRDefault="00E1095A" w:rsidP="00E10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1095A">
        <w:rPr>
          <w:rFonts w:eastAsia="Times New Roman" w:cs="Times New Roman"/>
          <w:b/>
          <w:szCs w:val="20"/>
        </w:rPr>
        <w:t>South Carolina General Assembly</w:t>
      </w:r>
    </w:p>
    <w:p w:rsidR="00E1095A" w:rsidRPr="00E1095A" w:rsidRDefault="00E1095A" w:rsidP="00E10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1095A">
        <w:rPr>
          <w:rFonts w:eastAsia="Times New Roman" w:cs="Times New Roman"/>
          <w:szCs w:val="20"/>
        </w:rPr>
        <w:t>120th Session, 2013-2014</w:t>
      </w:r>
    </w:p>
    <w:p w:rsidR="00E1095A" w:rsidRPr="00E1095A" w:rsidRDefault="00E1095A" w:rsidP="00E10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1095A" w:rsidRPr="00E1095A" w:rsidRDefault="004F13F0" w:rsidP="00E10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A268, R296, H3459</w:t>
      </w:r>
    </w:p>
    <w:p w:rsidR="00E1095A" w:rsidRPr="00E1095A" w:rsidRDefault="00E1095A" w:rsidP="00E10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1095A" w:rsidRPr="00E1095A" w:rsidRDefault="00E1095A" w:rsidP="00E10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1095A">
        <w:rPr>
          <w:rFonts w:eastAsia="Times New Roman" w:cs="Times New Roman"/>
          <w:b/>
          <w:szCs w:val="20"/>
        </w:rPr>
        <w:t>STATUS INFORMATION</w:t>
      </w:r>
    </w:p>
    <w:p w:rsidR="00E1095A" w:rsidRPr="00E1095A" w:rsidRDefault="00E1095A" w:rsidP="00E10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1095A" w:rsidRPr="00E1095A" w:rsidRDefault="00E1095A" w:rsidP="00E10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1095A">
        <w:rPr>
          <w:rFonts w:eastAsia="Times New Roman" w:cs="Times New Roman"/>
          <w:szCs w:val="20"/>
        </w:rPr>
        <w:t>General Bill</w:t>
      </w:r>
    </w:p>
    <w:p w:rsidR="00E1095A" w:rsidRPr="00E1095A" w:rsidRDefault="00E1095A" w:rsidP="00E10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1095A">
        <w:rPr>
          <w:rFonts w:eastAsia="Times New Roman" w:cs="Times New Roman"/>
          <w:szCs w:val="20"/>
        </w:rPr>
        <w:t>Sponsors: Reps. Sandifer, Bales, J.E. Smith and Erickson</w:t>
      </w:r>
    </w:p>
    <w:p w:rsidR="00E1095A" w:rsidRPr="00E1095A" w:rsidRDefault="00E1095A" w:rsidP="00E10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1095A">
        <w:rPr>
          <w:rFonts w:eastAsia="Times New Roman" w:cs="Times New Roman"/>
          <w:szCs w:val="20"/>
        </w:rPr>
        <w:t>Document Path: l:\council\bills\agm\19872ab13.docx</w:t>
      </w:r>
    </w:p>
    <w:p w:rsidR="00E1095A" w:rsidRPr="00E1095A" w:rsidRDefault="00E1095A" w:rsidP="00E10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00225" w:rsidRDefault="00000225" w:rsidP="00E10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30, 2013</w:t>
      </w:r>
    </w:p>
    <w:p w:rsidR="00000225" w:rsidRDefault="00000225" w:rsidP="00E10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26, 2013</w:t>
      </w:r>
    </w:p>
    <w:p w:rsidR="00000225" w:rsidRDefault="00000225" w:rsidP="00E10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4, 2013</w:t>
      </w:r>
    </w:p>
    <w:p w:rsidR="00000225" w:rsidRDefault="00000225" w:rsidP="00E10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3, 2014</w:t>
      </w:r>
    </w:p>
    <w:p w:rsidR="00000225" w:rsidRDefault="00000225" w:rsidP="00E10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9, 2014, Signed</w:t>
      </w:r>
    </w:p>
    <w:p w:rsidR="00000225" w:rsidRDefault="00000225" w:rsidP="00E10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1095A" w:rsidRPr="00E1095A" w:rsidRDefault="00E1095A" w:rsidP="00E10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1095A">
        <w:rPr>
          <w:rFonts w:eastAsia="Times New Roman" w:cs="Times New Roman"/>
          <w:szCs w:val="20"/>
        </w:rPr>
        <w:t>Summary: South Carolina Board of Accountancy</w:t>
      </w:r>
    </w:p>
    <w:p w:rsidR="00E1095A" w:rsidRPr="00E1095A" w:rsidRDefault="00E1095A" w:rsidP="00E10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1095A" w:rsidRPr="00E1095A" w:rsidRDefault="00E1095A" w:rsidP="00E10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1095A" w:rsidRPr="00E1095A" w:rsidRDefault="00E1095A" w:rsidP="00E1095A">
      <w:pPr>
        <w:widowControl w:val="0"/>
        <w:tabs>
          <w:tab w:val="center" w:pos="590"/>
          <w:tab w:val="center" w:pos="1440"/>
          <w:tab w:val="left" w:pos="1872"/>
          <w:tab w:val="left" w:pos="9187"/>
        </w:tabs>
        <w:rPr>
          <w:rFonts w:eastAsia="Times New Roman" w:cs="Times New Roman"/>
          <w:szCs w:val="20"/>
        </w:rPr>
      </w:pPr>
      <w:r w:rsidRPr="00E1095A">
        <w:rPr>
          <w:rFonts w:eastAsia="Times New Roman" w:cs="Times New Roman"/>
          <w:b/>
          <w:szCs w:val="20"/>
        </w:rPr>
        <w:t>HISTORY OF LEGISLATIVE ACTIONS</w:t>
      </w:r>
    </w:p>
    <w:p w:rsidR="00E1095A" w:rsidRPr="00E1095A" w:rsidRDefault="00E1095A" w:rsidP="00E1095A">
      <w:pPr>
        <w:widowControl w:val="0"/>
        <w:tabs>
          <w:tab w:val="center" w:pos="590"/>
          <w:tab w:val="center" w:pos="1440"/>
          <w:tab w:val="left" w:pos="1872"/>
          <w:tab w:val="left" w:pos="9187"/>
        </w:tabs>
        <w:rPr>
          <w:rFonts w:eastAsia="Times New Roman" w:cs="Times New Roman"/>
          <w:szCs w:val="20"/>
        </w:rPr>
      </w:pPr>
    </w:p>
    <w:p w:rsidR="00E1095A" w:rsidRPr="00E1095A" w:rsidRDefault="00E1095A" w:rsidP="00E1095A">
      <w:pPr>
        <w:widowControl w:val="0"/>
        <w:tabs>
          <w:tab w:val="center" w:pos="590"/>
          <w:tab w:val="center" w:pos="1440"/>
          <w:tab w:val="left" w:pos="1872"/>
          <w:tab w:val="left" w:pos="9187"/>
        </w:tabs>
        <w:rPr>
          <w:rFonts w:eastAsia="Times New Roman" w:cs="Times New Roman"/>
          <w:szCs w:val="20"/>
        </w:rPr>
      </w:pPr>
      <w:r w:rsidRPr="00E1095A">
        <w:rPr>
          <w:rFonts w:eastAsia="Times New Roman" w:cs="Times New Roman"/>
          <w:szCs w:val="20"/>
          <w:u w:val="single"/>
        </w:rPr>
        <w:tab/>
        <w:t>Date</w:t>
      </w:r>
      <w:r w:rsidRPr="00E1095A">
        <w:rPr>
          <w:rFonts w:eastAsia="Times New Roman" w:cs="Times New Roman"/>
          <w:szCs w:val="20"/>
          <w:u w:val="single"/>
        </w:rPr>
        <w:tab/>
        <w:t>Body</w:t>
      </w:r>
      <w:r w:rsidRPr="00E1095A">
        <w:rPr>
          <w:rFonts w:eastAsia="Times New Roman" w:cs="Times New Roman"/>
          <w:szCs w:val="20"/>
          <w:u w:val="single"/>
        </w:rPr>
        <w:tab/>
        <w:t>Action Description with journal page number</w:t>
      </w:r>
      <w:r w:rsidRPr="00E1095A">
        <w:rPr>
          <w:rFonts w:eastAsia="Times New Roman" w:cs="Times New Roman"/>
          <w:szCs w:val="20"/>
          <w:u w:val="single"/>
        </w:rPr>
        <w:tab/>
      </w:r>
      <w:bookmarkStart w:id="0" w:name="_GoBack"/>
      <w:bookmarkEnd w:id="0"/>
    </w:p>
    <w:p w:rsidR="004F13F0" w:rsidRDefault="004F13F0" w:rsidP="004F13F0">
      <w:pPr>
        <w:widowControl w:val="0"/>
        <w:tabs>
          <w:tab w:val="right" w:pos="1008"/>
          <w:tab w:val="left" w:pos="1152"/>
          <w:tab w:val="left" w:pos="1872"/>
          <w:tab w:val="left" w:pos="9187"/>
        </w:tabs>
        <w:ind w:left="2088" w:hanging="2088"/>
        <w:rPr>
          <w:rFonts w:cs="Times New Roman"/>
        </w:rPr>
      </w:pPr>
      <w:r>
        <w:rPr>
          <w:rFonts w:cs="Times New Roman"/>
        </w:rPr>
        <w:tab/>
        <w:t>1/30/2013</w:t>
      </w:r>
      <w:r>
        <w:rPr>
          <w:rFonts w:cs="Times New Roman"/>
        </w:rPr>
        <w:tab/>
        <w:t>House</w:t>
      </w:r>
      <w:r>
        <w:rPr>
          <w:rFonts w:cs="Times New Roman"/>
        </w:rPr>
        <w:tab/>
      </w:r>
      <w:r w:rsidRPr="005E1A3A">
        <w:rPr>
          <w:rFonts w:cs="Times New Roman"/>
        </w:rPr>
        <w:t>Introduced and read first time (</w:t>
      </w:r>
      <w:hyperlink r:id="rId7" w:history="1">
        <w:r w:rsidRPr="005E1A3A">
          <w:rPr>
            <w:rStyle w:val="Hyperlink"/>
            <w:rFonts w:cs="Times New Roman"/>
          </w:rPr>
          <w:t>House Journal</w:t>
        </w:r>
        <w:r w:rsidRPr="005E1A3A">
          <w:rPr>
            <w:rStyle w:val="Hyperlink"/>
            <w:rFonts w:cs="Times New Roman"/>
          </w:rPr>
          <w:noBreakHyphen/>
          <w:t>page 6</w:t>
        </w:r>
      </w:hyperlink>
      <w:r w:rsidRPr="005E1A3A">
        <w:rPr>
          <w:rFonts w:cs="Times New Roman"/>
        </w:rPr>
        <w:t>)</w:t>
      </w:r>
    </w:p>
    <w:p w:rsidR="004F13F0" w:rsidRDefault="004F13F0" w:rsidP="004F13F0">
      <w:pPr>
        <w:widowControl w:val="0"/>
        <w:tabs>
          <w:tab w:val="right" w:pos="1008"/>
          <w:tab w:val="left" w:pos="1152"/>
          <w:tab w:val="left" w:pos="1872"/>
          <w:tab w:val="left" w:pos="9187"/>
        </w:tabs>
        <w:ind w:left="2088" w:hanging="2088"/>
        <w:rPr>
          <w:rFonts w:cs="Times New Roman"/>
        </w:rPr>
      </w:pPr>
      <w:r>
        <w:rPr>
          <w:rFonts w:cs="Times New Roman"/>
        </w:rPr>
        <w:tab/>
        <w:t>1/30/2013</w:t>
      </w:r>
      <w:r>
        <w:rPr>
          <w:rFonts w:cs="Times New Roman"/>
        </w:rPr>
        <w:tab/>
        <w:t>House</w:t>
      </w:r>
      <w:r>
        <w:rPr>
          <w:rFonts w:cs="Times New Roman"/>
        </w:rPr>
        <w:tab/>
      </w:r>
      <w:r w:rsidRPr="005E1A3A">
        <w:rPr>
          <w:rFonts w:cs="Times New Roman"/>
        </w:rPr>
        <w:t>Referred to C</w:t>
      </w:r>
      <w:r>
        <w:rPr>
          <w:rFonts w:cs="Times New Roman"/>
        </w:rPr>
        <w:t xml:space="preserve">ommittee on </w:t>
      </w:r>
      <w:r w:rsidRPr="005E1A3A">
        <w:rPr>
          <w:rFonts w:cs="Times New Roman"/>
          <w:b/>
        </w:rPr>
        <w:t>Labor, Commerce and Industry</w:t>
      </w:r>
      <w:r w:rsidRPr="005E1A3A">
        <w:rPr>
          <w:rFonts w:cs="Times New Roman"/>
        </w:rPr>
        <w:t xml:space="preserve"> (</w:t>
      </w:r>
      <w:hyperlink r:id="rId8" w:history="1">
        <w:r w:rsidRPr="005E1A3A">
          <w:rPr>
            <w:rStyle w:val="Hyperlink"/>
            <w:rFonts w:cs="Times New Roman"/>
          </w:rPr>
          <w:t>House Journal</w:t>
        </w:r>
        <w:r w:rsidRPr="005E1A3A">
          <w:rPr>
            <w:rStyle w:val="Hyperlink"/>
            <w:rFonts w:cs="Times New Roman"/>
          </w:rPr>
          <w:noBreakHyphen/>
          <w:t>page 6</w:t>
        </w:r>
      </w:hyperlink>
      <w:r w:rsidRPr="005E1A3A">
        <w:rPr>
          <w:rFonts w:cs="Times New Roman"/>
        </w:rPr>
        <w:t>)</w:t>
      </w:r>
    </w:p>
    <w:p w:rsidR="004F13F0" w:rsidRDefault="004F13F0" w:rsidP="004F13F0">
      <w:pPr>
        <w:widowControl w:val="0"/>
        <w:tabs>
          <w:tab w:val="right" w:pos="1008"/>
          <w:tab w:val="left" w:pos="1152"/>
          <w:tab w:val="left" w:pos="1872"/>
          <w:tab w:val="left" w:pos="9187"/>
        </w:tabs>
        <w:ind w:left="2088" w:hanging="2088"/>
        <w:rPr>
          <w:rFonts w:cs="Times New Roman"/>
        </w:rPr>
      </w:pPr>
      <w:r>
        <w:rPr>
          <w:rFonts w:cs="Times New Roman"/>
        </w:rPr>
        <w:tab/>
        <w:t>2/7/2013</w:t>
      </w:r>
      <w:r>
        <w:rPr>
          <w:rFonts w:cs="Times New Roman"/>
        </w:rPr>
        <w:tab/>
        <w:t>House</w:t>
      </w:r>
      <w:r>
        <w:rPr>
          <w:rFonts w:cs="Times New Roman"/>
        </w:rPr>
        <w:tab/>
      </w:r>
      <w:r w:rsidRPr="005E1A3A">
        <w:rPr>
          <w:rFonts w:cs="Times New Roman"/>
        </w:rPr>
        <w:t xml:space="preserve">Committee report: </w:t>
      </w:r>
      <w:r>
        <w:rPr>
          <w:rFonts w:cs="Times New Roman"/>
        </w:rPr>
        <w:t xml:space="preserve">Favorable with amendment </w:t>
      </w:r>
      <w:r w:rsidRPr="005E1A3A">
        <w:rPr>
          <w:rFonts w:cs="Times New Roman"/>
          <w:b/>
        </w:rPr>
        <w:t>Labor, Commerce and Industry</w:t>
      </w:r>
      <w:r w:rsidRPr="005E1A3A">
        <w:rPr>
          <w:rFonts w:cs="Times New Roman"/>
        </w:rPr>
        <w:t xml:space="preserve"> (</w:t>
      </w:r>
      <w:hyperlink r:id="rId9" w:history="1">
        <w:r w:rsidRPr="005E1A3A">
          <w:rPr>
            <w:rStyle w:val="Hyperlink"/>
            <w:rFonts w:cs="Times New Roman"/>
          </w:rPr>
          <w:t>House Journal</w:t>
        </w:r>
        <w:r w:rsidRPr="005E1A3A">
          <w:rPr>
            <w:rStyle w:val="Hyperlink"/>
            <w:rFonts w:cs="Times New Roman"/>
          </w:rPr>
          <w:noBreakHyphen/>
          <w:t>page 4</w:t>
        </w:r>
      </w:hyperlink>
      <w:r w:rsidRPr="005E1A3A">
        <w:rPr>
          <w:rFonts w:cs="Times New Roman"/>
        </w:rPr>
        <w:t>)</w:t>
      </w:r>
    </w:p>
    <w:p w:rsidR="004F13F0" w:rsidRDefault="004F13F0" w:rsidP="004F13F0">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House</w:t>
      </w:r>
      <w:r>
        <w:rPr>
          <w:rFonts w:cs="Times New Roman"/>
        </w:rPr>
        <w:tab/>
      </w:r>
      <w:r w:rsidRPr="005E1A3A">
        <w:rPr>
          <w:rFonts w:cs="Times New Roman"/>
        </w:rPr>
        <w:t>Member(s) request name added as sponsor: Bales</w:t>
      </w:r>
    </w:p>
    <w:p w:rsidR="004F13F0" w:rsidRDefault="004F13F0" w:rsidP="004F13F0">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House</w:t>
      </w:r>
      <w:r>
        <w:rPr>
          <w:rFonts w:cs="Times New Roman"/>
        </w:rPr>
        <w:tab/>
      </w:r>
      <w:r w:rsidRPr="005E1A3A">
        <w:rPr>
          <w:rFonts w:cs="Times New Roman"/>
        </w:rPr>
        <w:t>Debat</w:t>
      </w:r>
      <w:r>
        <w:rPr>
          <w:rFonts w:cs="Times New Roman"/>
        </w:rPr>
        <w:t>e adjourned until Wed., 2</w:t>
      </w:r>
      <w:r>
        <w:rPr>
          <w:rFonts w:cs="Times New Roman"/>
        </w:rPr>
        <w:noBreakHyphen/>
        <w:t>20</w:t>
      </w:r>
      <w:r>
        <w:rPr>
          <w:rFonts w:cs="Times New Roman"/>
        </w:rPr>
        <w:noBreakHyphen/>
        <w:t xml:space="preserve">13 </w:t>
      </w:r>
      <w:r w:rsidRPr="005E1A3A">
        <w:rPr>
          <w:rFonts w:cs="Times New Roman"/>
        </w:rPr>
        <w:t>(</w:t>
      </w:r>
      <w:hyperlink r:id="rId10" w:history="1">
        <w:r w:rsidRPr="005E1A3A">
          <w:rPr>
            <w:rStyle w:val="Hyperlink"/>
            <w:rFonts w:cs="Times New Roman"/>
          </w:rPr>
          <w:t>House Journal</w:t>
        </w:r>
        <w:r w:rsidRPr="005E1A3A">
          <w:rPr>
            <w:rStyle w:val="Hyperlink"/>
            <w:rFonts w:cs="Times New Roman"/>
          </w:rPr>
          <w:noBreakHyphen/>
          <w:t>page 37</w:t>
        </w:r>
      </w:hyperlink>
      <w:r w:rsidRPr="005E1A3A">
        <w:rPr>
          <w:rFonts w:cs="Times New Roman"/>
        </w:rPr>
        <w:t>)</w:t>
      </w:r>
    </w:p>
    <w:p w:rsidR="004F13F0" w:rsidRDefault="004F13F0" w:rsidP="004F13F0">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House</w:t>
      </w:r>
      <w:r>
        <w:rPr>
          <w:rFonts w:cs="Times New Roman"/>
        </w:rPr>
        <w:tab/>
      </w:r>
      <w:r w:rsidRPr="005E1A3A">
        <w:rPr>
          <w:rFonts w:cs="Times New Roman"/>
        </w:rPr>
        <w:t>Member(s) reque</w:t>
      </w:r>
      <w:r>
        <w:rPr>
          <w:rFonts w:cs="Times New Roman"/>
        </w:rPr>
        <w:t xml:space="preserve">st name added as sponsor: </w:t>
      </w:r>
      <w:r w:rsidRPr="005E1A3A">
        <w:rPr>
          <w:rFonts w:cs="Times New Roman"/>
        </w:rPr>
        <w:t>J.E.Smith, Erickson</w:t>
      </w:r>
    </w:p>
    <w:p w:rsidR="004F13F0" w:rsidRDefault="004F13F0" w:rsidP="004F13F0">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House</w:t>
      </w:r>
      <w:r>
        <w:rPr>
          <w:rFonts w:cs="Times New Roman"/>
        </w:rPr>
        <w:tab/>
      </w:r>
      <w:r w:rsidRPr="005E1A3A">
        <w:rPr>
          <w:rFonts w:cs="Times New Roman"/>
        </w:rPr>
        <w:t>Amended (</w:t>
      </w:r>
      <w:hyperlink r:id="rId11" w:history="1">
        <w:r w:rsidRPr="005E1A3A">
          <w:rPr>
            <w:rStyle w:val="Hyperlink"/>
            <w:rFonts w:cs="Times New Roman"/>
          </w:rPr>
          <w:t>House Journal</w:t>
        </w:r>
        <w:r w:rsidRPr="005E1A3A">
          <w:rPr>
            <w:rStyle w:val="Hyperlink"/>
            <w:rFonts w:cs="Times New Roman"/>
          </w:rPr>
          <w:noBreakHyphen/>
          <w:t>page 25</w:t>
        </w:r>
      </w:hyperlink>
      <w:r w:rsidRPr="005E1A3A">
        <w:rPr>
          <w:rFonts w:cs="Times New Roman"/>
        </w:rPr>
        <w:t>)</w:t>
      </w:r>
    </w:p>
    <w:p w:rsidR="004F13F0" w:rsidRDefault="004F13F0" w:rsidP="004F13F0">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House</w:t>
      </w:r>
      <w:r>
        <w:rPr>
          <w:rFonts w:cs="Times New Roman"/>
        </w:rPr>
        <w:tab/>
      </w:r>
      <w:r w:rsidRPr="005E1A3A">
        <w:rPr>
          <w:rFonts w:cs="Times New Roman"/>
        </w:rPr>
        <w:t>Read second time (</w:t>
      </w:r>
      <w:hyperlink r:id="rId12" w:history="1">
        <w:r w:rsidRPr="005E1A3A">
          <w:rPr>
            <w:rStyle w:val="Hyperlink"/>
            <w:rFonts w:cs="Times New Roman"/>
          </w:rPr>
          <w:t>House Journal</w:t>
        </w:r>
        <w:r w:rsidRPr="005E1A3A">
          <w:rPr>
            <w:rStyle w:val="Hyperlink"/>
            <w:rFonts w:cs="Times New Roman"/>
          </w:rPr>
          <w:noBreakHyphen/>
          <w:t>page 25</w:t>
        </w:r>
      </w:hyperlink>
      <w:r w:rsidRPr="005E1A3A">
        <w:rPr>
          <w:rFonts w:cs="Times New Roman"/>
        </w:rPr>
        <w:t>)</w:t>
      </w:r>
    </w:p>
    <w:p w:rsidR="004F13F0" w:rsidRDefault="004F13F0" w:rsidP="004F13F0">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House</w:t>
      </w:r>
      <w:r>
        <w:rPr>
          <w:rFonts w:cs="Times New Roman"/>
        </w:rPr>
        <w:tab/>
      </w:r>
      <w:r w:rsidRPr="005E1A3A">
        <w:rPr>
          <w:rFonts w:cs="Times New Roman"/>
        </w:rPr>
        <w:t>Roll call Yeas</w:t>
      </w:r>
      <w:r>
        <w:rPr>
          <w:rFonts w:cs="Times New Roman"/>
        </w:rPr>
        <w:noBreakHyphen/>
      </w:r>
      <w:r w:rsidRPr="005E1A3A">
        <w:rPr>
          <w:rFonts w:cs="Times New Roman"/>
        </w:rPr>
        <w:t>110  Nays</w:t>
      </w:r>
      <w:r>
        <w:rPr>
          <w:rFonts w:cs="Times New Roman"/>
        </w:rPr>
        <w:noBreakHyphen/>
      </w:r>
      <w:r w:rsidRPr="005E1A3A">
        <w:rPr>
          <w:rFonts w:cs="Times New Roman"/>
        </w:rPr>
        <w:t>0 (</w:t>
      </w:r>
      <w:hyperlink r:id="rId13" w:history="1">
        <w:r w:rsidRPr="005E1A3A">
          <w:rPr>
            <w:rStyle w:val="Hyperlink"/>
            <w:rFonts w:cs="Times New Roman"/>
          </w:rPr>
          <w:t>House Journal</w:t>
        </w:r>
        <w:r w:rsidRPr="005E1A3A">
          <w:rPr>
            <w:rStyle w:val="Hyperlink"/>
            <w:rFonts w:cs="Times New Roman"/>
          </w:rPr>
          <w:noBreakHyphen/>
          <w:t>page 28</w:t>
        </w:r>
      </w:hyperlink>
      <w:r w:rsidRPr="005E1A3A">
        <w:rPr>
          <w:rFonts w:cs="Times New Roman"/>
        </w:rPr>
        <w:t>)</w:t>
      </w:r>
    </w:p>
    <w:p w:rsidR="004F13F0" w:rsidRDefault="004F13F0" w:rsidP="004F13F0">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House</w:t>
      </w:r>
      <w:r>
        <w:rPr>
          <w:rFonts w:cs="Times New Roman"/>
        </w:rPr>
        <w:tab/>
      </w:r>
      <w:r w:rsidRPr="005E1A3A">
        <w:rPr>
          <w:rFonts w:cs="Times New Roman"/>
        </w:rPr>
        <w:t>Rea</w:t>
      </w:r>
      <w:r>
        <w:rPr>
          <w:rFonts w:cs="Times New Roman"/>
        </w:rPr>
        <w:t xml:space="preserve">d third time and sent to Senate </w:t>
      </w:r>
      <w:r w:rsidRPr="005E1A3A">
        <w:rPr>
          <w:rFonts w:cs="Times New Roman"/>
        </w:rPr>
        <w:t>(</w:t>
      </w:r>
      <w:hyperlink r:id="rId14" w:history="1">
        <w:r w:rsidRPr="005E1A3A">
          <w:rPr>
            <w:rStyle w:val="Hyperlink"/>
            <w:rFonts w:cs="Times New Roman"/>
          </w:rPr>
          <w:t>House Journal</w:t>
        </w:r>
        <w:r w:rsidRPr="005E1A3A">
          <w:rPr>
            <w:rStyle w:val="Hyperlink"/>
            <w:rFonts w:cs="Times New Roman"/>
          </w:rPr>
          <w:noBreakHyphen/>
          <w:t>page 19</w:t>
        </w:r>
      </w:hyperlink>
      <w:r w:rsidRPr="005E1A3A">
        <w:rPr>
          <w:rFonts w:cs="Times New Roman"/>
        </w:rPr>
        <w:t>)</w:t>
      </w:r>
    </w:p>
    <w:p w:rsidR="004F13F0" w:rsidRDefault="004F13F0" w:rsidP="004F13F0">
      <w:pPr>
        <w:widowControl w:val="0"/>
        <w:tabs>
          <w:tab w:val="right" w:pos="1008"/>
          <w:tab w:val="left" w:pos="1152"/>
          <w:tab w:val="left" w:pos="1872"/>
          <w:tab w:val="left" w:pos="9187"/>
        </w:tabs>
        <w:ind w:left="2088" w:hanging="2088"/>
        <w:rPr>
          <w:rFonts w:cs="Times New Roman"/>
        </w:rPr>
      </w:pPr>
      <w:r>
        <w:rPr>
          <w:rFonts w:cs="Times New Roman"/>
        </w:rPr>
        <w:tab/>
        <w:t>2/26/2013</w:t>
      </w:r>
      <w:r>
        <w:rPr>
          <w:rFonts w:cs="Times New Roman"/>
        </w:rPr>
        <w:tab/>
        <w:t>Senate</w:t>
      </w:r>
      <w:r>
        <w:rPr>
          <w:rFonts w:cs="Times New Roman"/>
        </w:rPr>
        <w:tab/>
      </w:r>
      <w:r w:rsidRPr="005E1A3A">
        <w:rPr>
          <w:rFonts w:cs="Times New Roman"/>
        </w:rPr>
        <w:t>Introduced and read first time (</w:t>
      </w:r>
      <w:hyperlink r:id="rId15" w:history="1">
        <w:r w:rsidRPr="005E1A3A">
          <w:rPr>
            <w:rStyle w:val="Hyperlink"/>
            <w:rFonts w:cs="Times New Roman"/>
          </w:rPr>
          <w:t>Senate Journal</w:t>
        </w:r>
        <w:r w:rsidRPr="005E1A3A">
          <w:rPr>
            <w:rStyle w:val="Hyperlink"/>
            <w:rFonts w:cs="Times New Roman"/>
          </w:rPr>
          <w:noBreakHyphen/>
          <w:t>page 9</w:t>
        </w:r>
      </w:hyperlink>
      <w:r w:rsidRPr="005E1A3A">
        <w:rPr>
          <w:rFonts w:cs="Times New Roman"/>
        </w:rPr>
        <w:t>)</w:t>
      </w:r>
    </w:p>
    <w:p w:rsidR="004F13F0" w:rsidRDefault="004F13F0" w:rsidP="004F13F0">
      <w:pPr>
        <w:widowControl w:val="0"/>
        <w:tabs>
          <w:tab w:val="right" w:pos="1008"/>
          <w:tab w:val="left" w:pos="1152"/>
          <w:tab w:val="left" w:pos="1872"/>
          <w:tab w:val="left" w:pos="9187"/>
        </w:tabs>
        <w:ind w:left="2088" w:hanging="2088"/>
        <w:rPr>
          <w:rFonts w:cs="Times New Roman"/>
        </w:rPr>
      </w:pPr>
      <w:r>
        <w:rPr>
          <w:rFonts w:cs="Times New Roman"/>
        </w:rPr>
        <w:tab/>
        <w:t>2/26/2013</w:t>
      </w:r>
      <w:r>
        <w:rPr>
          <w:rFonts w:cs="Times New Roman"/>
        </w:rPr>
        <w:tab/>
        <w:t>Senate</w:t>
      </w:r>
      <w:r>
        <w:rPr>
          <w:rFonts w:cs="Times New Roman"/>
        </w:rPr>
        <w:tab/>
      </w:r>
      <w:r w:rsidRPr="005E1A3A">
        <w:rPr>
          <w:rFonts w:cs="Times New Roman"/>
        </w:rPr>
        <w:t>Referred to C</w:t>
      </w:r>
      <w:r>
        <w:rPr>
          <w:rFonts w:cs="Times New Roman"/>
        </w:rPr>
        <w:t xml:space="preserve">ommittee on </w:t>
      </w:r>
      <w:r w:rsidRPr="005E1A3A">
        <w:rPr>
          <w:rFonts w:cs="Times New Roman"/>
          <w:b/>
        </w:rPr>
        <w:t>Labor, Commerce and Industry</w:t>
      </w:r>
      <w:r w:rsidRPr="005E1A3A">
        <w:rPr>
          <w:rFonts w:cs="Times New Roman"/>
        </w:rPr>
        <w:t xml:space="preserve"> (</w:t>
      </w:r>
      <w:hyperlink r:id="rId16" w:history="1">
        <w:r w:rsidRPr="005E1A3A">
          <w:rPr>
            <w:rStyle w:val="Hyperlink"/>
            <w:rFonts w:cs="Times New Roman"/>
          </w:rPr>
          <w:t>Senate Journal</w:t>
        </w:r>
        <w:r w:rsidRPr="005E1A3A">
          <w:rPr>
            <w:rStyle w:val="Hyperlink"/>
            <w:rFonts w:cs="Times New Roman"/>
          </w:rPr>
          <w:noBreakHyphen/>
          <w:t>page 9</w:t>
        </w:r>
      </w:hyperlink>
      <w:r w:rsidRPr="005E1A3A">
        <w:rPr>
          <w:rFonts w:cs="Times New Roman"/>
        </w:rPr>
        <w:t>)</w:t>
      </w:r>
    </w:p>
    <w:p w:rsidR="004F13F0" w:rsidRDefault="004F13F0" w:rsidP="004F13F0">
      <w:pPr>
        <w:widowControl w:val="0"/>
        <w:tabs>
          <w:tab w:val="right" w:pos="1008"/>
          <w:tab w:val="left" w:pos="1152"/>
          <w:tab w:val="left" w:pos="1872"/>
          <w:tab w:val="left" w:pos="9187"/>
        </w:tabs>
        <w:ind w:left="2088" w:hanging="2088"/>
        <w:rPr>
          <w:rFonts w:cs="Times New Roman"/>
        </w:rPr>
      </w:pPr>
      <w:r>
        <w:rPr>
          <w:rFonts w:cs="Times New Roman"/>
        </w:rPr>
        <w:tab/>
        <w:t>5/9/2013</w:t>
      </w:r>
      <w:r>
        <w:rPr>
          <w:rFonts w:cs="Times New Roman"/>
        </w:rPr>
        <w:tab/>
        <w:t>Senate</w:t>
      </w:r>
      <w:r>
        <w:rPr>
          <w:rFonts w:cs="Times New Roman"/>
        </w:rPr>
        <w:tab/>
      </w:r>
      <w:r w:rsidRPr="005E1A3A">
        <w:rPr>
          <w:rFonts w:cs="Times New Roman"/>
        </w:rPr>
        <w:t xml:space="preserve">Committee report: </w:t>
      </w:r>
      <w:r>
        <w:rPr>
          <w:rFonts w:cs="Times New Roman"/>
        </w:rPr>
        <w:t xml:space="preserve">Favorable with amendment </w:t>
      </w:r>
      <w:r w:rsidRPr="005E1A3A">
        <w:rPr>
          <w:rFonts w:cs="Times New Roman"/>
          <w:b/>
        </w:rPr>
        <w:t>Labor, Commerce and Industry</w:t>
      </w:r>
      <w:r w:rsidRPr="005E1A3A">
        <w:rPr>
          <w:rFonts w:cs="Times New Roman"/>
        </w:rPr>
        <w:t xml:space="preserve"> (</w:t>
      </w:r>
      <w:hyperlink r:id="rId17" w:history="1">
        <w:r w:rsidRPr="005E1A3A">
          <w:rPr>
            <w:rStyle w:val="Hyperlink"/>
            <w:rFonts w:cs="Times New Roman"/>
          </w:rPr>
          <w:t>Senate Journal</w:t>
        </w:r>
        <w:r w:rsidRPr="005E1A3A">
          <w:rPr>
            <w:rStyle w:val="Hyperlink"/>
            <w:rFonts w:cs="Times New Roman"/>
          </w:rPr>
          <w:noBreakHyphen/>
          <w:t>page 4</w:t>
        </w:r>
      </w:hyperlink>
      <w:r w:rsidRPr="005E1A3A">
        <w:rPr>
          <w:rFonts w:cs="Times New Roman"/>
        </w:rPr>
        <w:t>)</w:t>
      </w:r>
    </w:p>
    <w:p w:rsidR="004F13F0" w:rsidRDefault="004F13F0" w:rsidP="004F13F0">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Senate</w:t>
      </w:r>
      <w:r>
        <w:rPr>
          <w:rFonts w:cs="Times New Roman"/>
        </w:rPr>
        <w:tab/>
      </w:r>
      <w:r w:rsidRPr="005E1A3A">
        <w:rPr>
          <w:rFonts w:cs="Times New Roman"/>
        </w:rPr>
        <w:t>Committee Amendment Adopted (</w:t>
      </w:r>
      <w:hyperlink r:id="rId18" w:history="1">
        <w:r w:rsidRPr="005E1A3A">
          <w:rPr>
            <w:rStyle w:val="Hyperlink"/>
            <w:rFonts w:cs="Times New Roman"/>
          </w:rPr>
          <w:t>Senate Journal</w:t>
        </w:r>
        <w:r w:rsidRPr="005E1A3A">
          <w:rPr>
            <w:rStyle w:val="Hyperlink"/>
            <w:rFonts w:cs="Times New Roman"/>
          </w:rPr>
          <w:noBreakHyphen/>
          <w:t>page 40</w:t>
        </w:r>
      </w:hyperlink>
      <w:r w:rsidRPr="005E1A3A">
        <w:rPr>
          <w:rFonts w:cs="Times New Roman"/>
        </w:rPr>
        <w:t>)</w:t>
      </w:r>
    </w:p>
    <w:p w:rsidR="004F13F0" w:rsidRDefault="004F13F0" w:rsidP="004F13F0">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5E1A3A">
        <w:rPr>
          <w:rFonts w:cs="Times New Roman"/>
        </w:rPr>
        <w:t>Amended (</w:t>
      </w:r>
      <w:hyperlink r:id="rId19" w:history="1">
        <w:r w:rsidRPr="005E1A3A">
          <w:rPr>
            <w:rStyle w:val="Hyperlink"/>
            <w:rFonts w:cs="Times New Roman"/>
          </w:rPr>
          <w:t>Senate Journal</w:t>
        </w:r>
        <w:r w:rsidRPr="005E1A3A">
          <w:rPr>
            <w:rStyle w:val="Hyperlink"/>
            <w:rFonts w:cs="Times New Roman"/>
          </w:rPr>
          <w:noBreakHyphen/>
          <w:t>page 50</w:t>
        </w:r>
      </w:hyperlink>
      <w:r w:rsidRPr="005E1A3A">
        <w:rPr>
          <w:rFonts w:cs="Times New Roman"/>
        </w:rPr>
        <w:t>)</w:t>
      </w:r>
    </w:p>
    <w:p w:rsidR="004F13F0" w:rsidRDefault="004F13F0" w:rsidP="004F13F0">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5E1A3A">
        <w:rPr>
          <w:rFonts w:cs="Times New Roman"/>
        </w:rPr>
        <w:t>Read second time (</w:t>
      </w:r>
      <w:hyperlink r:id="rId20" w:history="1">
        <w:r w:rsidRPr="005E1A3A">
          <w:rPr>
            <w:rStyle w:val="Hyperlink"/>
            <w:rFonts w:cs="Times New Roman"/>
          </w:rPr>
          <w:t>Senate Journal</w:t>
        </w:r>
        <w:r w:rsidRPr="005E1A3A">
          <w:rPr>
            <w:rStyle w:val="Hyperlink"/>
            <w:rFonts w:cs="Times New Roman"/>
          </w:rPr>
          <w:noBreakHyphen/>
          <w:t>page 50</w:t>
        </w:r>
      </w:hyperlink>
      <w:r w:rsidRPr="005E1A3A">
        <w:rPr>
          <w:rFonts w:cs="Times New Roman"/>
        </w:rPr>
        <w:t>)</w:t>
      </w:r>
    </w:p>
    <w:p w:rsidR="004F13F0" w:rsidRDefault="004F13F0" w:rsidP="004F13F0">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5E1A3A">
        <w:rPr>
          <w:rFonts w:cs="Times New Roman"/>
        </w:rPr>
        <w:t>Roll call Ayes</w:t>
      </w:r>
      <w:r>
        <w:rPr>
          <w:rFonts w:cs="Times New Roman"/>
        </w:rPr>
        <w:noBreakHyphen/>
      </w:r>
      <w:r w:rsidRPr="005E1A3A">
        <w:rPr>
          <w:rFonts w:cs="Times New Roman"/>
        </w:rPr>
        <w:t>34  Nays</w:t>
      </w:r>
      <w:r>
        <w:rPr>
          <w:rFonts w:cs="Times New Roman"/>
        </w:rPr>
        <w:noBreakHyphen/>
      </w:r>
      <w:r w:rsidRPr="005E1A3A">
        <w:rPr>
          <w:rFonts w:cs="Times New Roman"/>
        </w:rPr>
        <w:t>4 (</w:t>
      </w:r>
      <w:hyperlink r:id="rId21" w:history="1">
        <w:r w:rsidRPr="005E1A3A">
          <w:rPr>
            <w:rStyle w:val="Hyperlink"/>
            <w:rFonts w:cs="Times New Roman"/>
          </w:rPr>
          <w:t>Senate Journal</w:t>
        </w:r>
        <w:r w:rsidRPr="005E1A3A">
          <w:rPr>
            <w:rStyle w:val="Hyperlink"/>
            <w:rFonts w:cs="Times New Roman"/>
          </w:rPr>
          <w:noBreakHyphen/>
          <w:t>page 50</w:t>
        </w:r>
      </w:hyperlink>
      <w:r w:rsidRPr="005E1A3A">
        <w:rPr>
          <w:rFonts w:cs="Times New Roman"/>
        </w:rPr>
        <w:t>)</w:t>
      </w:r>
    </w:p>
    <w:p w:rsidR="004F13F0" w:rsidRDefault="004F13F0" w:rsidP="004F13F0">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r>
      <w:r>
        <w:rPr>
          <w:rFonts w:cs="Times New Roman"/>
        </w:rPr>
        <w:tab/>
      </w:r>
      <w:r w:rsidRPr="005E1A3A">
        <w:rPr>
          <w:rFonts w:cs="Times New Roman"/>
        </w:rPr>
        <w:t>Scrivener's error corrected</w:t>
      </w:r>
    </w:p>
    <w:p w:rsidR="004F13F0" w:rsidRDefault="004F13F0" w:rsidP="004F13F0">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Senate</w:t>
      </w:r>
      <w:r>
        <w:rPr>
          <w:rFonts w:cs="Times New Roman"/>
        </w:rPr>
        <w:tab/>
      </w:r>
      <w:r w:rsidRPr="005E1A3A">
        <w:rPr>
          <w:rFonts w:cs="Times New Roman"/>
        </w:rPr>
        <w:t xml:space="preserve">Read third </w:t>
      </w:r>
      <w:r>
        <w:rPr>
          <w:rFonts w:cs="Times New Roman"/>
        </w:rPr>
        <w:t xml:space="preserve">time and returned to House with </w:t>
      </w:r>
      <w:r w:rsidRPr="005E1A3A">
        <w:rPr>
          <w:rFonts w:cs="Times New Roman"/>
        </w:rPr>
        <w:t>amendments (</w:t>
      </w:r>
      <w:hyperlink r:id="rId22" w:history="1">
        <w:r w:rsidRPr="005E1A3A">
          <w:rPr>
            <w:rStyle w:val="Hyperlink"/>
            <w:rFonts w:cs="Times New Roman"/>
          </w:rPr>
          <w:t>Senate Journal</w:t>
        </w:r>
        <w:r w:rsidRPr="005E1A3A">
          <w:rPr>
            <w:rStyle w:val="Hyperlink"/>
            <w:rFonts w:cs="Times New Roman"/>
          </w:rPr>
          <w:noBreakHyphen/>
          <w:t>page 23</w:t>
        </w:r>
      </w:hyperlink>
      <w:r w:rsidRPr="005E1A3A">
        <w:rPr>
          <w:rFonts w:cs="Times New Roman"/>
        </w:rPr>
        <w:t>)</w:t>
      </w:r>
    </w:p>
    <w:p w:rsidR="004F13F0" w:rsidRDefault="004F13F0" w:rsidP="004F13F0">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5E1A3A">
        <w:rPr>
          <w:rFonts w:cs="Times New Roman"/>
        </w:rPr>
        <w:t>Concurred i</w:t>
      </w:r>
      <w:r>
        <w:rPr>
          <w:rFonts w:cs="Times New Roman"/>
        </w:rPr>
        <w:t xml:space="preserve">n Senate amendment and enrolled </w:t>
      </w:r>
      <w:r w:rsidRPr="005E1A3A">
        <w:rPr>
          <w:rFonts w:cs="Times New Roman"/>
        </w:rPr>
        <w:t>(</w:t>
      </w:r>
      <w:hyperlink r:id="rId23" w:history="1">
        <w:r w:rsidRPr="005E1A3A">
          <w:rPr>
            <w:rStyle w:val="Hyperlink"/>
            <w:rFonts w:cs="Times New Roman"/>
          </w:rPr>
          <w:t>House Journal</w:t>
        </w:r>
        <w:r w:rsidRPr="005E1A3A">
          <w:rPr>
            <w:rStyle w:val="Hyperlink"/>
            <w:rFonts w:cs="Times New Roman"/>
          </w:rPr>
          <w:noBreakHyphen/>
          <w:t>page 54</w:t>
        </w:r>
      </w:hyperlink>
      <w:r w:rsidRPr="005E1A3A">
        <w:rPr>
          <w:rFonts w:cs="Times New Roman"/>
        </w:rPr>
        <w:t>)</w:t>
      </w:r>
    </w:p>
    <w:p w:rsidR="004F13F0" w:rsidRDefault="004F13F0" w:rsidP="004F13F0">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5E1A3A">
        <w:rPr>
          <w:rFonts w:cs="Times New Roman"/>
        </w:rPr>
        <w:t>Roll call Yeas</w:t>
      </w:r>
      <w:r>
        <w:rPr>
          <w:rFonts w:cs="Times New Roman"/>
        </w:rPr>
        <w:noBreakHyphen/>
      </w:r>
      <w:r w:rsidRPr="005E1A3A">
        <w:rPr>
          <w:rFonts w:cs="Times New Roman"/>
        </w:rPr>
        <w:t>98  Nays</w:t>
      </w:r>
      <w:r>
        <w:rPr>
          <w:rFonts w:cs="Times New Roman"/>
        </w:rPr>
        <w:noBreakHyphen/>
      </w:r>
      <w:r w:rsidRPr="005E1A3A">
        <w:rPr>
          <w:rFonts w:cs="Times New Roman"/>
        </w:rPr>
        <w:t>0 (</w:t>
      </w:r>
      <w:hyperlink r:id="rId24" w:history="1">
        <w:r w:rsidRPr="005E1A3A">
          <w:rPr>
            <w:rStyle w:val="Hyperlink"/>
            <w:rFonts w:cs="Times New Roman"/>
          </w:rPr>
          <w:t>House Journal</w:t>
        </w:r>
        <w:r w:rsidRPr="005E1A3A">
          <w:rPr>
            <w:rStyle w:val="Hyperlink"/>
            <w:rFonts w:cs="Times New Roman"/>
          </w:rPr>
          <w:noBreakHyphen/>
          <w:t>page 55</w:t>
        </w:r>
      </w:hyperlink>
      <w:r w:rsidRPr="005E1A3A">
        <w:rPr>
          <w:rFonts w:cs="Times New Roman"/>
        </w:rPr>
        <w:t>)</w:t>
      </w:r>
    </w:p>
    <w:p w:rsidR="004F13F0" w:rsidRDefault="004F13F0" w:rsidP="004F13F0">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5E1A3A">
        <w:rPr>
          <w:rFonts w:cs="Times New Roman"/>
        </w:rPr>
        <w:t>Ratified R 296</w:t>
      </w:r>
    </w:p>
    <w:p w:rsidR="004F13F0" w:rsidRDefault="004F13F0" w:rsidP="004F13F0">
      <w:pPr>
        <w:widowControl w:val="0"/>
        <w:tabs>
          <w:tab w:val="right" w:pos="1008"/>
          <w:tab w:val="left" w:pos="1152"/>
          <w:tab w:val="left" w:pos="1872"/>
          <w:tab w:val="left" w:pos="9187"/>
        </w:tabs>
        <w:ind w:left="2088" w:hanging="2088"/>
        <w:rPr>
          <w:rFonts w:cs="Times New Roman"/>
        </w:rPr>
      </w:pPr>
      <w:r>
        <w:rPr>
          <w:rFonts w:cs="Times New Roman"/>
        </w:rPr>
        <w:tab/>
        <w:t>6/9/2014</w:t>
      </w:r>
      <w:r>
        <w:rPr>
          <w:rFonts w:cs="Times New Roman"/>
        </w:rPr>
        <w:tab/>
      </w:r>
      <w:r>
        <w:rPr>
          <w:rFonts w:cs="Times New Roman"/>
        </w:rPr>
        <w:tab/>
      </w:r>
      <w:r w:rsidRPr="005E1A3A">
        <w:rPr>
          <w:rFonts w:cs="Times New Roman"/>
        </w:rPr>
        <w:t>Signed By Governor</w:t>
      </w:r>
    </w:p>
    <w:p w:rsidR="004F13F0" w:rsidRDefault="004F13F0" w:rsidP="004F13F0">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5E1A3A">
        <w:rPr>
          <w:rFonts w:cs="Times New Roman"/>
        </w:rPr>
        <w:t>Effective date 06/09/14</w:t>
      </w:r>
    </w:p>
    <w:p w:rsidR="004F13F0" w:rsidRDefault="004F13F0" w:rsidP="004F13F0">
      <w:pPr>
        <w:widowControl w:val="0"/>
        <w:tabs>
          <w:tab w:val="right" w:pos="1008"/>
          <w:tab w:val="left" w:pos="1152"/>
          <w:tab w:val="left" w:pos="1872"/>
          <w:tab w:val="left" w:pos="9187"/>
        </w:tabs>
        <w:ind w:left="2088" w:hanging="2088"/>
        <w:rPr>
          <w:rFonts w:cs="Times New Roman"/>
        </w:rPr>
      </w:pPr>
      <w:r>
        <w:rPr>
          <w:rFonts w:cs="Times New Roman"/>
        </w:rPr>
        <w:tab/>
        <w:t>6/26/2014</w:t>
      </w:r>
      <w:r>
        <w:rPr>
          <w:rFonts w:cs="Times New Roman"/>
        </w:rPr>
        <w:tab/>
      </w:r>
      <w:r>
        <w:rPr>
          <w:rFonts w:cs="Times New Roman"/>
        </w:rPr>
        <w:tab/>
      </w:r>
      <w:r w:rsidRPr="005E1A3A">
        <w:rPr>
          <w:rFonts w:cs="Times New Roman"/>
        </w:rPr>
        <w:t>Act No</w:t>
      </w:r>
      <w:r>
        <w:rPr>
          <w:rFonts w:cs="Times New Roman"/>
        </w:rPr>
        <w:t>. </w:t>
      </w:r>
      <w:r w:rsidRPr="005E1A3A">
        <w:rPr>
          <w:rFonts w:cs="Times New Roman"/>
        </w:rPr>
        <w:t>268</w:t>
      </w:r>
    </w:p>
    <w:p w:rsidR="004F13F0" w:rsidRDefault="004F13F0" w:rsidP="004F13F0">
      <w:pPr>
        <w:widowControl w:val="0"/>
        <w:tabs>
          <w:tab w:val="right" w:pos="1008"/>
          <w:tab w:val="left" w:pos="1152"/>
          <w:tab w:val="left" w:pos="1872"/>
          <w:tab w:val="left" w:pos="9187"/>
        </w:tabs>
        <w:ind w:left="2088" w:hanging="2088"/>
        <w:rPr>
          <w:rFonts w:cs="Times New Roman"/>
        </w:rPr>
      </w:pPr>
    </w:p>
    <w:p w:rsidR="00E1095A" w:rsidRPr="00E1095A" w:rsidRDefault="00E1095A" w:rsidP="00E1095A">
      <w:pPr>
        <w:widowControl w:val="0"/>
        <w:tabs>
          <w:tab w:val="right" w:pos="1008"/>
          <w:tab w:val="left" w:pos="1152"/>
          <w:tab w:val="left" w:pos="1872"/>
          <w:tab w:val="left" w:pos="9187"/>
        </w:tabs>
        <w:ind w:left="2088" w:hanging="2088"/>
        <w:rPr>
          <w:rFonts w:eastAsia="Times New Roman" w:cs="Times New Roman"/>
          <w:szCs w:val="20"/>
        </w:rPr>
      </w:pPr>
    </w:p>
    <w:p w:rsidR="00E1095A" w:rsidRPr="00E1095A" w:rsidRDefault="00E1095A" w:rsidP="00E10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1095A">
        <w:rPr>
          <w:rFonts w:eastAsia="Times New Roman" w:cs="Times New Roman"/>
          <w:b/>
          <w:szCs w:val="20"/>
        </w:rPr>
        <w:t>VERSIONS OF THIS BILL</w:t>
      </w:r>
    </w:p>
    <w:p w:rsidR="00E1095A" w:rsidRPr="00E1095A" w:rsidRDefault="00E1095A" w:rsidP="00E10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1095A" w:rsidRPr="00E1095A" w:rsidRDefault="0096397E" w:rsidP="00E109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E1095A" w:rsidRPr="00E1095A">
          <w:rPr>
            <w:rFonts w:eastAsia="Times New Roman" w:cs="Times New Roman"/>
            <w:color w:val="0000FF" w:themeColor="hyperlink"/>
            <w:szCs w:val="20"/>
            <w:u w:val="single"/>
          </w:rPr>
          <w:t>1/30/2013</w:t>
        </w:r>
      </w:hyperlink>
    </w:p>
    <w:p w:rsidR="00E1095A" w:rsidRPr="00E1095A" w:rsidRDefault="0096397E" w:rsidP="00E10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E1095A" w:rsidRPr="00E1095A">
          <w:rPr>
            <w:rFonts w:eastAsia="Times New Roman" w:cs="Times New Roman"/>
            <w:color w:val="0000FF" w:themeColor="hyperlink"/>
            <w:szCs w:val="20"/>
            <w:u w:val="single"/>
          </w:rPr>
          <w:t>2/7/2013</w:t>
        </w:r>
      </w:hyperlink>
    </w:p>
    <w:p w:rsidR="00E1095A" w:rsidRPr="00E1095A" w:rsidRDefault="0096397E" w:rsidP="00E10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E1095A" w:rsidRPr="00E1095A">
          <w:rPr>
            <w:rFonts w:eastAsia="Times New Roman" w:cs="Times New Roman"/>
            <w:color w:val="0000FF" w:themeColor="hyperlink"/>
            <w:szCs w:val="20"/>
            <w:u w:val="single"/>
          </w:rPr>
          <w:t>2/20/2013</w:t>
        </w:r>
      </w:hyperlink>
    </w:p>
    <w:p w:rsidR="00E1095A" w:rsidRPr="00E1095A" w:rsidRDefault="0096397E" w:rsidP="00E10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E1095A" w:rsidRPr="00E1095A">
          <w:rPr>
            <w:rFonts w:eastAsia="Times New Roman" w:cs="Times New Roman"/>
            <w:color w:val="0000FF" w:themeColor="hyperlink"/>
            <w:szCs w:val="20"/>
            <w:u w:val="single"/>
          </w:rPr>
          <w:t>5/9/2013</w:t>
        </w:r>
      </w:hyperlink>
    </w:p>
    <w:p w:rsidR="00E1095A" w:rsidRPr="00E1095A" w:rsidRDefault="0096397E" w:rsidP="00E10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E1095A" w:rsidRPr="00E1095A">
          <w:rPr>
            <w:rFonts w:eastAsia="Times New Roman" w:cs="Times New Roman"/>
            <w:color w:val="0000FF" w:themeColor="hyperlink"/>
            <w:szCs w:val="20"/>
            <w:u w:val="single"/>
          </w:rPr>
          <w:t>5/23/2013</w:t>
        </w:r>
      </w:hyperlink>
    </w:p>
    <w:p w:rsidR="00E1095A" w:rsidRPr="00E1095A" w:rsidRDefault="0096397E" w:rsidP="00E10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E1095A" w:rsidRPr="00E1095A">
          <w:rPr>
            <w:rFonts w:eastAsia="Times New Roman" w:cs="Times New Roman"/>
            <w:color w:val="0000FF" w:themeColor="hyperlink"/>
            <w:szCs w:val="20"/>
            <w:u w:val="single"/>
          </w:rPr>
          <w:t>6/4/2013</w:t>
        </w:r>
      </w:hyperlink>
    </w:p>
    <w:p w:rsidR="00E1095A" w:rsidRPr="00E1095A" w:rsidRDefault="0096397E" w:rsidP="00E10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E1095A" w:rsidRPr="00E1095A">
          <w:rPr>
            <w:rFonts w:eastAsia="Times New Roman" w:cs="Times New Roman"/>
            <w:color w:val="0000FF" w:themeColor="hyperlink"/>
            <w:szCs w:val="20"/>
            <w:u w:val="single"/>
          </w:rPr>
          <w:t>6/5/2013</w:t>
        </w:r>
      </w:hyperlink>
    </w:p>
    <w:p w:rsidR="00E1095A" w:rsidRPr="00E1095A" w:rsidRDefault="00E1095A" w:rsidP="00E10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1095A" w:rsidRDefault="00E1095A" w:rsidP="00E10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1095A" w:rsidSect="00E1095A">
          <w:pgSz w:w="12240" w:h="15840" w:code="1"/>
          <w:pgMar w:top="1080" w:right="1440" w:bottom="1080" w:left="1440" w:header="720" w:footer="720" w:gutter="0"/>
          <w:pgNumType w:start="1"/>
          <w:cols w:space="720"/>
          <w:noEndnote/>
          <w:docGrid w:linePitch="360"/>
        </w:sectPr>
      </w:pPr>
    </w:p>
    <w:p w:rsidR="00E90A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(A268, R296, H3459)</w:t>
      </w:r>
    </w:p>
    <w:p w:rsidR="00E90A23" w:rsidRPr="008836A5"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90A23" w:rsidRPr="00E1095A"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1095A">
        <w:rPr>
          <w:rFonts w:cs="Times New Roman"/>
          <w:b/>
          <w:color w:val="000000" w:themeColor="text1"/>
          <w:szCs w:val="36"/>
        </w:rPr>
        <w:t xml:space="preserve">AN ACT </w:t>
      </w:r>
      <w:bookmarkStart w:id="1" w:name="titleend"/>
      <w:bookmarkEnd w:id="1"/>
      <w:r w:rsidRPr="00E1095A">
        <w:rPr>
          <w:rFonts w:cs="Times New Roman"/>
          <w:b/>
        </w:rPr>
        <w:t>TO AMEND SECTION 40</w:t>
      </w:r>
      <w:r w:rsidRPr="00E1095A">
        <w:rPr>
          <w:rFonts w:cs="Times New Roman"/>
          <w:b/>
        </w:rPr>
        <w:noBreakHyphen/>
        <w:t>2</w:t>
      </w:r>
      <w:r w:rsidRPr="00E1095A">
        <w:rPr>
          <w:rFonts w:cs="Times New Roman"/>
          <w:b/>
        </w:rPr>
        <w:noBreakHyphen/>
        <w:t>10, CODE OF LAWS OF SOUTH CAROLINA, 1976, RELATING TO THE SOUTH CAROLINA BOARD OF ACCOUNTANCY, SO AS TO PROVIDE THE DIRECTOR OF DEPARTMENT OF LABOR, LICENSING AND REGULATION SHALL DESIGNATE ONE FULL</w:t>
      </w:r>
      <w:r w:rsidRPr="00E1095A">
        <w:rPr>
          <w:rFonts w:cs="Times New Roman"/>
          <w:b/>
        </w:rPr>
        <w:noBreakHyphen/>
        <w:t>TIME ADMINISTRATOR WHO IS A LICENSED CERTIFIED PUBLIC ACCOUNTANT IN THIS STATE TO SERVE AS FULL</w:t>
      </w:r>
      <w:r w:rsidRPr="00E1095A">
        <w:rPr>
          <w:rFonts w:cs="Times New Roman"/>
          <w:b/>
        </w:rPr>
        <w:noBreakHyphen/>
        <w:t>TIME ADMINISTRATOR OF THE BOARD, TO REQUIRE ADVICE AND CONSENT OF THE BOARD IN MAKING THIS DESIGNATION, TO PROVIDE THE PRIMARY RESPONSIBILITY OF THE ADMINISTRATOR IS TO ADMINISTER THE BOARD BUT THAT HE MAY BE ASSIGNED ADDITIONAL DUTIES AND RESPONSIBILITIES WITHIN THE DEPARTMENT BY THE DIRECTOR IF THE ADDITIONAL DUTIES AND RESPONSIBILITIES DO NOT UNREASONABLY OCCUPY THE ADMINISTRATOR’S TIME, AND TO PROVIDE THE DIRECTOR MAY TERMINATE THE ADMINISTRATOR; TO AMEND SECTION 40</w:t>
      </w:r>
      <w:r w:rsidRPr="00E1095A">
        <w:rPr>
          <w:rFonts w:cs="Times New Roman"/>
          <w:b/>
        </w:rPr>
        <w:noBreakHyphen/>
        <w:t>2</w:t>
      </w:r>
      <w:r w:rsidRPr="00E1095A">
        <w:rPr>
          <w:rFonts w:cs="Times New Roman"/>
          <w:b/>
        </w:rPr>
        <w:noBreakHyphen/>
        <w:t>30, RELATING TO THE PRACTICE OF ACCOUNTANCY, SO AS TO EXEMPT A LICENSEE FROM LICENSURE REQUIREMENTS OF PRIVATE SECURITY AND INVESTIGATION AGENCIES; TO AMEND SECTION 40</w:t>
      </w:r>
      <w:r w:rsidRPr="00E1095A">
        <w:rPr>
          <w:rFonts w:cs="Times New Roman"/>
          <w:b/>
        </w:rPr>
        <w:noBreakHyphen/>
        <w:t>2</w:t>
      </w:r>
      <w:r w:rsidRPr="00E1095A">
        <w:rPr>
          <w:rFonts w:cs="Times New Roman"/>
          <w:b/>
        </w:rPr>
        <w:noBreakHyphen/>
        <w:t>70, RELATING TO POWERS AND DUTIES OF THE BOARD, SO AS TO PROVIDE THE BOARD MAY CONDUCT PERIODIC INSPECTIONS OF LICENSEES OR FIRMS IN A CERTAIN MANNER, AND TO PROVIDE FOR COMPLAINTS; AND TO AMEND SECTION 40</w:t>
      </w:r>
      <w:r w:rsidRPr="00E1095A">
        <w:rPr>
          <w:rFonts w:cs="Times New Roman"/>
          <w:b/>
        </w:rPr>
        <w:noBreakHyphen/>
        <w:t>2</w:t>
      </w:r>
      <w:r w:rsidRPr="00E1095A">
        <w:rPr>
          <w:rFonts w:cs="Times New Roman"/>
          <w:b/>
        </w:rPr>
        <w:noBreakHyphen/>
        <w:t>80, RELATING TO INVESTIGATIONS OF ALLEGED VIOLATIONS, SO AS TO PROVIDE THE DEPARTMENT SHALL DIRECT THE INVESTIGATOR ASSIGNED TO THE BOARD TO INVESTIGATE AN ALLEGED VIOLATION TO DETERMINE THE EXISTENCE OF PROBABLE CAUSE MERITING FURTHER PROCEEDINGS.</w:t>
      </w: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0A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t>Be it enacted by the General Assembly of the State of South Carolina:</w:t>
      </w:r>
    </w:p>
    <w:p w:rsidR="00E90A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0A23" w:rsidRPr="001B049B"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Administrator requirements, termination by LLR director</w:t>
      </w: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0A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t>SECTION</w:t>
      </w:r>
      <w:r w:rsidRPr="00C66B23">
        <w:rPr>
          <w:rFonts w:cs="Times New Roman"/>
        </w:rPr>
        <w:tab/>
        <w:t>1.</w:t>
      </w:r>
      <w:r w:rsidRPr="00C66B23">
        <w:rPr>
          <w:rFonts w:cs="Times New Roman"/>
        </w:rPr>
        <w:tab/>
        <w:t>Section 40</w:t>
      </w:r>
      <w:r>
        <w:rPr>
          <w:rFonts w:cs="Times New Roman"/>
        </w:rPr>
        <w:noBreakHyphen/>
      </w:r>
      <w:r w:rsidRPr="00C66B23">
        <w:rPr>
          <w:rFonts w:cs="Times New Roman"/>
        </w:rPr>
        <w:t>2</w:t>
      </w:r>
      <w:r>
        <w:rPr>
          <w:rFonts w:cs="Times New Roman"/>
        </w:rPr>
        <w:noBreakHyphen/>
      </w:r>
      <w:r w:rsidRPr="00C66B23">
        <w:rPr>
          <w:rFonts w:cs="Times New Roman"/>
        </w:rPr>
        <w:t>10 of the 1976 Code is amended by adding an appropriately lettered subsection at the end to read:</w:t>
      </w: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lastRenderedPageBreak/>
        <w:tab/>
        <w:t>“(</w:t>
      </w:r>
      <w:r>
        <w:rPr>
          <w:rFonts w:cs="Times New Roman"/>
        </w:rPr>
        <w:t xml:space="preserve"> </w:t>
      </w:r>
      <w:r w:rsidRPr="00C66B23">
        <w:rPr>
          <w:rFonts w:cs="Times New Roman"/>
        </w:rPr>
        <w:t>)(1)</w:t>
      </w:r>
      <w:r w:rsidRPr="00C66B23">
        <w:rPr>
          <w:rFonts w:cs="Times New Roman"/>
        </w:rPr>
        <w:tab/>
        <w:t>The director, with the advice and consent of the board, shall designate for the use of the board one full</w:t>
      </w:r>
      <w:r>
        <w:rPr>
          <w:rFonts w:cs="Times New Roman"/>
        </w:rPr>
        <w:noBreakHyphen/>
      </w:r>
      <w:r w:rsidRPr="00C66B23">
        <w:rPr>
          <w:rFonts w:cs="Times New Roman"/>
        </w:rPr>
        <w:t>time administrator who is a certified public accountant licensed in this State.  The administrator</w:t>
      </w:r>
      <w:r w:rsidRPr="00F505EB">
        <w:rPr>
          <w:rFonts w:cs="Times New Roman"/>
        </w:rPr>
        <w:t>’</w:t>
      </w:r>
      <w:r w:rsidRPr="00C66B23">
        <w:rPr>
          <w:rFonts w:cs="Times New Roman"/>
        </w:rPr>
        <w:t>s primary responsibility is to administer the board; provided, however, that the director may assign to the administrator additional duties and responsibilities within the department so long as the additional duties and responsibilities do not unreasonably occupy the administrator</w:t>
      </w:r>
      <w:r w:rsidRPr="00F505EB">
        <w:rPr>
          <w:rFonts w:cs="Times New Roman"/>
        </w:rPr>
        <w:t>’</w:t>
      </w:r>
      <w:r w:rsidRPr="00C66B23">
        <w:rPr>
          <w:rFonts w:cs="Times New Roman"/>
        </w:rPr>
        <w:t>s time so that he does not thoroughly fulfill his duties and responsibilities to the board.</w:t>
      </w:r>
    </w:p>
    <w:p w:rsidR="00E90A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tab/>
      </w:r>
      <w:r w:rsidRPr="00C66B23">
        <w:rPr>
          <w:rFonts w:cs="Times New Roman"/>
        </w:rPr>
        <w:tab/>
        <w:t>(2)</w:t>
      </w:r>
      <w:r w:rsidRPr="00C66B23">
        <w:rPr>
          <w:rFonts w:cs="Times New Roman"/>
        </w:rPr>
        <w:tab/>
        <w:t>A person employed by the board under this section may be terminated by the director.”</w:t>
      </w:r>
    </w:p>
    <w:p w:rsidR="00E90A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0A23" w:rsidRPr="001B049B"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Licensee exempt from private security and investigator requirements</w:t>
      </w: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t>SECTION</w:t>
      </w:r>
      <w:r w:rsidRPr="00C66B23">
        <w:rPr>
          <w:rFonts w:cs="Times New Roman"/>
        </w:rPr>
        <w:tab/>
        <w:t>2.</w:t>
      </w:r>
      <w:r w:rsidRPr="00C66B23">
        <w:rPr>
          <w:rFonts w:cs="Times New Roman"/>
        </w:rPr>
        <w:tab/>
        <w:t>Section 40</w:t>
      </w:r>
      <w:r>
        <w:rPr>
          <w:rFonts w:cs="Times New Roman"/>
        </w:rPr>
        <w:noBreakHyphen/>
      </w:r>
      <w:r w:rsidRPr="00C66B23">
        <w:rPr>
          <w:rFonts w:cs="Times New Roman"/>
        </w:rPr>
        <w:t>2</w:t>
      </w:r>
      <w:r>
        <w:rPr>
          <w:rFonts w:cs="Times New Roman"/>
        </w:rPr>
        <w:noBreakHyphen/>
      </w:r>
      <w:r w:rsidRPr="00C66B23">
        <w:rPr>
          <w:rFonts w:cs="Times New Roman"/>
        </w:rPr>
        <w:t>30 of the 1976 Code is amended by adding an appropriately lettered subsection at the end to read:</w:t>
      </w: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0A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tab/>
        <w:t>“( )</w:t>
      </w:r>
      <w:r w:rsidRPr="00C66B23">
        <w:rPr>
          <w:rFonts w:cs="Times New Roman"/>
        </w:rPr>
        <w:tab/>
        <w:t>Notwithstanding another provision of law, a licensed certified public accountant while in the performance of his duties is exempt from the licensing requirements of Chapter 18 of this title.”</w:t>
      </w:r>
    </w:p>
    <w:p w:rsidR="00E90A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0A23" w:rsidRPr="001B049B"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Powers and duties, investigations and complaints</w:t>
      </w: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t>SECTION</w:t>
      </w:r>
      <w:r w:rsidRPr="00C66B23">
        <w:rPr>
          <w:rFonts w:cs="Times New Roman"/>
        </w:rPr>
        <w:tab/>
        <w:t>3.</w:t>
      </w:r>
      <w:r w:rsidRPr="00C66B23">
        <w:rPr>
          <w:rFonts w:cs="Times New Roman"/>
        </w:rPr>
        <w:tab/>
        <w:t>Section 40</w:t>
      </w:r>
      <w:r>
        <w:rPr>
          <w:rFonts w:cs="Times New Roman"/>
        </w:rPr>
        <w:noBreakHyphen/>
      </w:r>
      <w:r w:rsidRPr="00C66B23">
        <w:rPr>
          <w:rFonts w:cs="Times New Roman"/>
        </w:rPr>
        <w:t>2</w:t>
      </w:r>
      <w:r>
        <w:rPr>
          <w:rFonts w:cs="Times New Roman"/>
        </w:rPr>
        <w:noBreakHyphen/>
      </w:r>
      <w:r w:rsidRPr="00C66B23">
        <w:rPr>
          <w:rFonts w:cs="Times New Roman"/>
        </w:rPr>
        <w:t>70 of the 1976 Code is amended to read:</w:t>
      </w: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tab/>
        <w:t>“Section 40</w:t>
      </w:r>
      <w:r>
        <w:rPr>
          <w:rFonts w:cs="Times New Roman"/>
        </w:rPr>
        <w:noBreakHyphen/>
      </w:r>
      <w:r w:rsidRPr="00C66B23">
        <w:rPr>
          <w:rFonts w:cs="Times New Roman"/>
        </w:rPr>
        <w:t>2</w:t>
      </w:r>
      <w:r>
        <w:rPr>
          <w:rFonts w:cs="Times New Roman"/>
        </w:rPr>
        <w:noBreakHyphen/>
      </w:r>
      <w:r w:rsidRPr="00C66B23">
        <w:rPr>
          <w:rFonts w:cs="Times New Roman"/>
        </w:rPr>
        <w:t>70.</w:t>
      </w:r>
      <w:r w:rsidRPr="00C66B23">
        <w:rPr>
          <w:rFonts w:cs="Times New Roman"/>
        </w:rPr>
        <w:tab/>
        <w:t>In addition to the powers and duties provided in Section 40</w:t>
      </w:r>
      <w:r>
        <w:rPr>
          <w:rFonts w:cs="Times New Roman"/>
        </w:rPr>
        <w:noBreakHyphen/>
      </w:r>
      <w:r w:rsidRPr="00C66B23">
        <w:rPr>
          <w:rFonts w:cs="Times New Roman"/>
        </w:rPr>
        <w:t>1</w:t>
      </w:r>
      <w:r>
        <w:rPr>
          <w:rFonts w:cs="Times New Roman"/>
        </w:rPr>
        <w:noBreakHyphen/>
      </w:r>
      <w:r w:rsidRPr="00C66B23">
        <w:rPr>
          <w:rFonts w:cs="Times New Roman"/>
        </w:rPr>
        <w:t xml:space="preserve">70, the board may: </w:t>
      </w: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tab/>
        <w:t>(1)</w:t>
      </w:r>
      <w:r w:rsidRPr="00C66B23">
        <w:rPr>
          <w:rFonts w:cs="Times New Roman"/>
        </w:rPr>
        <w:tab/>
        <w:t xml:space="preserve">determine the eligibility of applicants for examination and licensure; </w:t>
      </w: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tab/>
        <w:t>(2)</w:t>
      </w:r>
      <w:r w:rsidRPr="00C66B23">
        <w:rPr>
          <w:rFonts w:cs="Times New Roman"/>
        </w:rPr>
        <w:tab/>
        <w:t xml:space="preserve">examine applicants for licensure including, but not limited to: </w:t>
      </w: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tab/>
      </w:r>
      <w:r w:rsidRPr="00C66B23">
        <w:rPr>
          <w:rFonts w:cs="Times New Roman"/>
        </w:rPr>
        <w:tab/>
        <w:t>(a)</w:t>
      </w:r>
      <w:r w:rsidRPr="00C66B23">
        <w:rPr>
          <w:rFonts w:cs="Times New Roman"/>
        </w:rPr>
        <w:tab/>
        <w:t xml:space="preserve">prescribing the subjects, character, and manner of licensing examinations; </w:t>
      </w: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tab/>
      </w:r>
      <w:r w:rsidRPr="00C66B23">
        <w:rPr>
          <w:rFonts w:cs="Times New Roman"/>
        </w:rPr>
        <w:tab/>
        <w:t>(b)</w:t>
      </w:r>
      <w:r w:rsidRPr="00C66B23">
        <w:rPr>
          <w:rFonts w:cs="Times New Roman"/>
        </w:rPr>
        <w:tab/>
        <w:t xml:space="preserve">preparing, administering, and grading the examination or assisting in the selection of a contractor to prepare, administer, or grade the examination; </w:t>
      </w:r>
      <w:r>
        <w:rPr>
          <w:rFonts w:cs="Times New Roman"/>
        </w:rPr>
        <w:t>and</w:t>
      </w: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tab/>
      </w:r>
      <w:r w:rsidRPr="00C66B23">
        <w:rPr>
          <w:rFonts w:cs="Times New Roman"/>
        </w:rPr>
        <w:tab/>
        <w:t>(c)</w:t>
      </w:r>
      <w:r w:rsidRPr="00C66B23">
        <w:rPr>
          <w:rFonts w:cs="Times New Roman"/>
        </w:rPr>
        <w:tab/>
        <w:t xml:space="preserve">charging, or authorizing a third party administering the examination to charge, each applicant a fee in an adequate amount to cover examination costs; </w:t>
      </w: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tab/>
        <w:t>(3)</w:t>
      </w:r>
      <w:r w:rsidRPr="00C66B23">
        <w:rPr>
          <w:rFonts w:cs="Times New Roman"/>
        </w:rPr>
        <w:tab/>
        <w:t xml:space="preserve">establish criteria for issuing, renewing, and reactivating authorizations for qualified applicants to practice, including issuing active or permanent, temporary, limited, and inactive licenses or other categories as may be created; </w:t>
      </w: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tab/>
        <w:t>(4)</w:t>
      </w:r>
      <w:r w:rsidRPr="00C66B23">
        <w:rPr>
          <w:rFonts w:cs="Times New Roman"/>
        </w:rPr>
        <w:tab/>
        <w:t xml:space="preserve">adopt a code of professional ethics appropriate to the profession; </w:t>
      </w: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tab/>
        <w:t>(5)</w:t>
      </w:r>
      <w:r w:rsidRPr="00C66B23">
        <w:rPr>
          <w:rFonts w:cs="Times New Roman"/>
        </w:rPr>
        <w:tab/>
        <w:t>evaluate and approve continuing education course hours and programs;</w:t>
      </w: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tab/>
        <w:t>(6)</w:t>
      </w:r>
      <w:r w:rsidRPr="00C66B23">
        <w:rPr>
          <w:rFonts w:cs="Times New Roman"/>
        </w:rPr>
        <w:tab/>
        <w:t>conduct periodic inspections of licensees or firms with notice to the licensee or firm of at least three business days, and if upon inspection a violation is found, a formal complaint shall be filed and the customary procedures for complaints must be followed;</w:t>
      </w: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tab/>
        <w:t>(7)</w:t>
      </w:r>
      <w:r w:rsidRPr="00C66B23">
        <w:rPr>
          <w:rFonts w:cs="Times New Roman"/>
        </w:rPr>
        <w:tab/>
        <w:t xml:space="preserve">conduct hearings on alleged violations of this chapter and regulations promulgated under this chapter; </w:t>
      </w: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tab/>
        <w:t>(8)</w:t>
      </w:r>
      <w:r w:rsidRPr="00C66B23">
        <w:rPr>
          <w:rFonts w:cs="Times New Roman"/>
        </w:rPr>
        <w:tab/>
        <w:t xml:space="preserve">participate in national efforts to regulate the accounting profession; </w:t>
      </w: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tab/>
        <w:t>(9)</w:t>
      </w:r>
      <w:r w:rsidRPr="00C66B23">
        <w:rPr>
          <w:rFonts w:cs="Times New Roman"/>
        </w:rPr>
        <w:tab/>
        <w:t xml:space="preserve">discipline licensees or registrants in a manner provided for in this chapter; </w:t>
      </w: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tab/>
        <w:t>(10)</w:t>
      </w:r>
      <w:r w:rsidRPr="00C66B23">
        <w:rPr>
          <w:rFonts w:cs="Times New Roman"/>
        </w:rPr>
        <w:tab/>
        <w:t xml:space="preserve">project future activity of the program based on historical trends and program requirements, including the cost of licensure and renewal, conducting investigations and proceedings, participating in national efforts to regulate the accounting profession, and providing educational programs for the benefit of the public and licensees and their employees; </w:t>
      </w: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tab/>
        <w:t>(11)</w:t>
      </w:r>
      <w:r w:rsidRPr="00C66B23">
        <w:rPr>
          <w:rFonts w:cs="Times New Roman"/>
        </w:rPr>
        <w:tab/>
        <w:t xml:space="preserve">issue safe harbor language nonlicensees may use in connection with financial statements, transmittals, or financial information which does not purport to be in compliance with the Statements on Standards for Accounting and Review Services (SSARS); </w:t>
      </w: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tab/>
        <w:t>(12)</w:t>
      </w:r>
      <w:r w:rsidRPr="00C66B23">
        <w:rPr>
          <w:rFonts w:cs="Times New Roman"/>
        </w:rPr>
        <w:tab/>
        <w:t>promulgate regulations that have been submitted to the director at least thirty days in advance of filing with the Legislative Council as required by Section 1</w:t>
      </w:r>
      <w:r>
        <w:rPr>
          <w:rFonts w:cs="Times New Roman"/>
        </w:rPr>
        <w:noBreakHyphen/>
      </w:r>
      <w:r w:rsidRPr="00C66B23">
        <w:rPr>
          <w:rFonts w:cs="Times New Roman"/>
        </w:rPr>
        <w:t>23</w:t>
      </w:r>
      <w:r>
        <w:rPr>
          <w:rFonts w:cs="Times New Roman"/>
        </w:rPr>
        <w:noBreakHyphen/>
      </w:r>
      <w:r w:rsidRPr="00C66B23">
        <w:rPr>
          <w:rFonts w:cs="Times New Roman"/>
        </w:rPr>
        <w:t>30, including, but not limited to, a schedule of fees for examination, licensure, and regulation; and</w:t>
      </w:r>
    </w:p>
    <w:p w:rsidR="00E90A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tab/>
        <w:t>(13)</w:t>
      </w:r>
      <w:r w:rsidRPr="00C66B23">
        <w:rPr>
          <w:rFonts w:cs="Times New Roman"/>
        </w:rPr>
        <w:tab/>
        <w:t>promulgate standards for peer review.”</w:t>
      </w:r>
    </w:p>
    <w:p w:rsidR="00E90A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0A23" w:rsidRPr="001B049B"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Inspector</w:t>
      </w:r>
      <w:r>
        <w:rPr>
          <w:rFonts w:cs="Times New Roman"/>
          <w:b/>
        </w:rPr>
        <w:noBreakHyphen/>
        <w:t>investigator requirements, department reports</w:t>
      </w: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snapToGrid w:val="0"/>
        </w:rPr>
        <w:t>SECTION</w:t>
      </w:r>
      <w:r w:rsidRPr="00C66B23">
        <w:rPr>
          <w:rFonts w:cs="Times New Roman"/>
          <w:snapToGrid w:val="0"/>
        </w:rPr>
        <w:tab/>
        <w:t>4.</w:t>
      </w:r>
      <w:r w:rsidRPr="00C66B23">
        <w:rPr>
          <w:rFonts w:cs="Times New Roman"/>
          <w:snapToGrid w:val="0"/>
        </w:rPr>
        <w:tab/>
      </w:r>
      <w:r w:rsidRPr="00C66B23">
        <w:rPr>
          <w:rFonts w:cs="Times New Roman"/>
        </w:rPr>
        <w:t>Section 40</w:t>
      </w:r>
      <w:r>
        <w:rPr>
          <w:rFonts w:cs="Times New Roman"/>
        </w:rPr>
        <w:noBreakHyphen/>
      </w:r>
      <w:r w:rsidRPr="00C66B23">
        <w:rPr>
          <w:rFonts w:cs="Times New Roman"/>
        </w:rPr>
        <w:t>2</w:t>
      </w:r>
      <w:r>
        <w:rPr>
          <w:rFonts w:cs="Times New Roman"/>
        </w:rPr>
        <w:noBreakHyphen/>
      </w:r>
      <w:r w:rsidRPr="00C66B23">
        <w:rPr>
          <w:rFonts w:cs="Times New Roman"/>
        </w:rPr>
        <w:t>80(B) of the 1976 Code is amended to read:</w:t>
      </w: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tab/>
        <w:t>“(B)(1)</w:t>
      </w:r>
      <w:r w:rsidRPr="00C66B23">
        <w:rPr>
          <w:rFonts w:cs="Times New Roman"/>
        </w:rPr>
        <w:tab/>
      </w:r>
      <w:r w:rsidRPr="00C66B23">
        <w:rPr>
          <w:rFonts w:cs="Times New Roman"/>
        </w:rPr>
        <w:tab/>
        <w:t>An investigation of a licensee pursuant this chapter must be performed by an inspector</w:t>
      </w:r>
      <w:r>
        <w:rPr>
          <w:rFonts w:cs="Times New Roman"/>
        </w:rPr>
        <w:noBreakHyphen/>
      </w:r>
      <w:r w:rsidRPr="00C66B23">
        <w:rPr>
          <w:rFonts w:cs="Times New Roman"/>
        </w:rPr>
        <w:t>investigator who has been licensed as a certified public accountant in this State for at least five years.  The inspector</w:t>
      </w:r>
      <w:r>
        <w:rPr>
          <w:rFonts w:cs="Times New Roman"/>
        </w:rPr>
        <w:noBreakHyphen/>
      </w:r>
      <w:r w:rsidRPr="00C66B23">
        <w:rPr>
          <w:rFonts w:cs="Times New Roman"/>
        </w:rPr>
        <w:t>investigator must report the results of his investigation to the board no later than one hundred fifty days after the date upon which he initiated his investigation.  If the inspector</w:t>
      </w:r>
      <w:r>
        <w:rPr>
          <w:rFonts w:cs="Times New Roman"/>
        </w:rPr>
        <w:noBreakHyphen/>
      </w:r>
      <w:r w:rsidRPr="00C66B23">
        <w:rPr>
          <w:rFonts w:cs="Times New Roman"/>
        </w:rPr>
        <w:t>investigator has not completed his investigation by that date, then the board may extend the investigation for a period defined by the board.  The board may grant subsequent extensions to complete the investigation as needed.  The inspector</w:t>
      </w:r>
      <w:r>
        <w:rPr>
          <w:rFonts w:cs="Times New Roman"/>
        </w:rPr>
        <w:noBreakHyphen/>
      </w:r>
      <w:r w:rsidRPr="00C66B23">
        <w:rPr>
          <w:rFonts w:cs="Times New Roman"/>
        </w:rPr>
        <w:t>investigator may designate additional persons of appropriate competency to assist in an investigation.</w:t>
      </w:r>
    </w:p>
    <w:p w:rsidR="00E90A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tab/>
      </w:r>
      <w:r w:rsidRPr="00C66B23">
        <w:rPr>
          <w:rFonts w:cs="Times New Roman"/>
        </w:rPr>
        <w:tab/>
        <w:t>(2)</w:t>
      </w:r>
      <w:r w:rsidRPr="00C66B23">
        <w:rPr>
          <w:rFonts w:cs="Times New Roman"/>
        </w:rPr>
        <w:tab/>
        <w:t>The department shall annually post a report related to the number of complaints received, the number of investigations initiated, the average length of investigations, and the number of investigations that exceeded one hundred fifty days.”</w:t>
      </w:r>
    </w:p>
    <w:p w:rsidR="00E90A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0A23" w:rsidRPr="001B049B"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Lapsed licenses, “accounting practitioner” included</w:t>
      </w: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t>SECTION</w:t>
      </w:r>
      <w:r w:rsidRPr="00C66B23">
        <w:rPr>
          <w:rFonts w:cs="Times New Roman"/>
        </w:rPr>
        <w:tab/>
        <w:t>5.</w:t>
      </w:r>
      <w:r w:rsidRPr="00C66B23">
        <w:rPr>
          <w:rFonts w:cs="Times New Roman"/>
        </w:rPr>
        <w:tab/>
        <w:t>Section 40</w:t>
      </w:r>
      <w:r>
        <w:rPr>
          <w:rFonts w:cs="Times New Roman"/>
        </w:rPr>
        <w:noBreakHyphen/>
      </w:r>
      <w:r w:rsidRPr="00C66B23">
        <w:rPr>
          <w:rFonts w:cs="Times New Roman"/>
        </w:rPr>
        <w:t>2</w:t>
      </w:r>
      <w:r>
        <w:rPr>
          <w:rFonts w:cs="Times New Roman"/>
        </w:rPr>
        <w:noBreakHyphen/>
      </w:r>
      <w:r w:rsidRPr="00C66B23">
        <w:rPr>
          <w:rFonts w:cs="Times New Roman"/>
        </w:rPr>
        <w:t>250(F) of the 1976 Code is amended to read:</w:t>
      </w: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tab/>
        <w:t>“(F)</w:t>
      </w:r>
      <w:r w:rsidRPr="00C66B23">
        <w:rPr>
          <w:rFonts w:cs="Times New Roman"/>
        </w:rPr>
        <w:tab/>
        <w:t xml:space="preserve">A certified public accountant, accounting practitioner, or public accountant whose license has lapsed or has been inactive for: </w:t>
      </w: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tab/>
      </w:r>
      <w:r w:rsidRPr="00C66B23">
        <w:rPr>
          <w:rFonts w:cs="Times New Roman"/>
        </w:rPr>
        <w:tab/>
        <w:t>(1)</w:t>
      </w:r>
      <w:r w:rsidRPr="00C66B23">
        <w:rPr>
          <w:rFonts w:cs="Times New Roman"/>
        </w:rPr>
        <w:tab/>
        <w:t xml:space="preserve">fewer than three years, the license may be reinstated by applying to the board, submitting proof of completing forty continuing education units for each year the license has lapsed or has been inactive, and paying the reinstatement fee; </w:t>
      </w: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tab/>
      </w:r>
      <w:r w:rsidRPr="00C66B23">
        <w:rPr>
          <w:rFonts w:cs="Times New Roman"/>
        </w:rPr>
        <w:tab/>
        <w:t>(2)</w:t>
      </w:r>
      <w:r w:rsidRPr="00C66B23">
        <w:rPr>
          <w:rFonts w:cs="Times New Roman"/>
        </w:rPr>
        <w:tab/>
        <w:t xml:space="preserve">three or more years, the license may be reinstated upon completion of six months of additional experience, and one hundred and twenty hours of continuing education; </w:t>
      </w:r>
    </w:p>
    <w:p w:rsidR="00E90A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tab/>
      </w:r>
      <w:r w:rsidRPr="00C66B23">
        <w:rPr>
          <w:rFonts w:cs="Times New Roman"/>
        </w:rPr>
        <w:tab/>
        <w:t>(3)</w:t>
      </w:r>
      <w:r w:rsidRPr="00C66B23">
        <w:rPr>
          <w:rFonts w:cs="Times New Roman"/>
        </w:rPr>
        <w:tab/>
        <w:t>an indefinite period and has active status outside of this State may reinstate the license by submitting an application under Section 40</w:t>
      </w:r>
      <w:r>
        <w:rPr>
          <w:rFonts w:cs="Times New Roman"/>
        </w:rPr>
        <w:noBreakHyphen/>
      </w:r>
      <w:r w:rsidRPr="00C66B23">
        <w:rPr>
          <w:rFonts w:cs="Times New Roman"/>
        </w:rPr>
        <w:t>2</w:t>
      </w:r>
      <w:r>
        <w:rPr>
          <w:rFonts w:cs="Times New Roman"/>
        </w:rPr>
        <w:noBreakHyphen/>
      </w:r>
      <w:r w:rsidRPr="00C66B23">
        <w:rPr>
          <w:rFonts w:cs="Times New Roman"/>
        </w:rPr>
        <w:t>240.”</w:t>
      </w:r>
    </w:p>
    <w:p w:rsidR="00E90A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0A23" w:rsidRPr="001B049B"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Annual report from LLR</w:t>
      </w: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0A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t>SECTION</w:t>
      </w:r>
      <w:r w:rsidRPr="00C66B23">
        <w:rPr>
          <w:rFonts w:cs="Times New Roman"/>
        </w:rPr>
        <w:tab/>
        <w:t>6.</w:t>
      </w:r>
      <w:r w:rsidRPr="00C66B23">
        <w:rPr>
          <w:rFonts w:cs="Times New Roman"/>
        </w:rPr>
        <w:tab/>
        <w:t>The Director of the Department of Labor, Licensing and Regulation must submit an annual report to the Chairmen of the Senate and House Committees on Labor, Licensing and Regulation concerning the workload of the Accountancy Board</w:t>
      </w:r>
      <w:r w:rsidRPr="00F505EB">
        <w:rPr>
          <w:rFonts w:cs="Times New Roman"/>
        </w:rPr>
        <w:t>’</w:t>
      </w:r>
      <w:r w:rsidRPr="00C66B23">
        <w:rPr>
          <w:rFonts w:cs="Times New Roman"/>
        </w:rPr>
        <w:t>s Administrator, specifically addressing the amount of time that the administrator must devote to the work of the Accountancy Board compared to the amount of time that he must devote to other duties and responsibilities.  The other duties and responsibilities, and the time devoted to them, must be itemized in the report.</w:t>
      </w:r>
    </w:p>
    <w:p w:rsidR="00E90A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0A23" w:rsidRPr="001B049B"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0A23" w:rsidRPr="00C66B23" w:rsidRDefault="00E90A23"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6B23">
        <w:rPr>
          <w:rFonts w:cs="Times New Roman"/>
        </w:rPr>
        <w:t>SECTION</w:t>
      </w:r>
      <w:r w:rsidRPr="00C66B23">
        <w:rPr>
          <w:rFonts w:cs="Times New Roman"/>
        </w:rPr>
        <w:tab/>
        <w:t>7.</w:t>
      </w:r>
      <w:r w:rsidRPr="00C66B23">
        <w:rPr>
          <w:rFonts w:cs="Times New Roman"/>
        </w:rPr>
        <w:tab/>
        <w:t>This act takes effect upon approval by the Governor.</w:t>
      </w:r>
    </w:p>
    <w:p w:rsidR="00E90A23" w:rsidRDefault="00E90A23" w:rsidP="00E90A23">
      <w:pPr>
        <w:tabs>
          <w:tab w:val="left" w:pos="1440"/>
          <w:tab w:val="left" w:pos="1800"/>
          <w:tab w:val="left" w:pos="2880"/>
        </w:tabs>
        <w:rPr>
          <w:color w:val="000000" w:themeColor="text1"/>
        </w:rPr>
      </w:pPr>
    </w:p>
    <w:p w:rsidR="00E90A23" w:rsidRDefault="00E90A23" w:rsidP="00E90A23">
      <w:pPr>
        <w:keepNext/>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E90A23" w:rsidRDefault="00E90A23" w:rsidP="00E90A23">
      <w:pPr>
        <w:keepNext/>
        <w:tabs>
          <w:tab w:val="left" w:pos="1440"/>
          <w:tab w:val="left" w:pos="1800"/>
          <w:tab w:val="left" w:pos="2880"/>
        </w:tabs>
        <w:rPr>
          <w:color w:val="000000" w:themeColor="text1"/>
        </w:rPr>
      </w:pPr>
    </w:p>
    <w:p w:rsidR="00E90A23" w:rsidRDefault="00E90A23" w:rsidP="00E90A23">
      <w:pPr>
        <w:keepNext/>
        <w:tabs>
          <w:tab w:val="left" w:pos="1440"/>
          <w:tab w:val="left" w:pos="1800"/>
          <w:tab w:val="left" w:pos="2880"/>
        </w:tabs>
        <w:rPr>
          <w:color w:val="000000" w:themeColor="text1"/>
        </w:rPr>
      </w:pPr>
      <w:r>
        <w:rPr>
          <w:color w:val="000000" w:themeColor="text1"/>
        </w:rPr>
        <w:t>Approved the 9</w:t>
      </w:r>
      <w:r w:rsidRPr="00434717">
        <w:rPr>
          <w:color w:val="000000" w:themeColor="text1"/>
          <w:vertAlign w:val="superscript"/>
        </w:rPr>
        <w:t>th</w:t>
      </w:r>
      <w:r>
        <w:rPr>
          <w:color w:val="000000" w:themeColor="text1"/>
        </w:rPr>
        <w:t xml:space="preserve"> day of June, 2014. </w:t>
      </w:r>
    </w:p>
    <w:p w:rsidR="00E90A23" w:rsidRDefault="00E90A23" w:rsidP="00E90A23">
      <w:pPr>
        <w:tabs>
          <w:tab w:val="left" w:pos="1440"/>
          <w:tab w:val="left" w:pos="1800"/>
          <w:tab w:val="left" w:pos="2880"/>
        </w:tabs>
        <w:jc w:val="center"/>
        <w:rPr>
          <w:color w:val="000000" w:themeColor="text1"/>
        </w:rPr>
      </w:pPr>
    </w:p>
    <w:p w:rsidR="00E90A23" w:rsidRDefault="00E90A23" w:rsidP="00E90A23">
      <w:pPr>
        <w:tabs>
          <w:tab w:val="left" w:pos="1440"/>
          <w:tab w:val="left" w:pos="1800"/>
          <w:tab w:val="left" w:pos="2880"/>
        </w:tabs>
        <w:jc w:val="center"/>
        <w:rPr>
          <w:color w:val="000000" w:themeColor="text1"/>
        </w:rPr>
      </w:pPr>
      <w:r>
        <w:rPr>
          <w:color w:val="000000" w:themeColor="text1"/>
        </w:rPr>
        <w:t>__________</w:t>
      </w:r>
    </w:p>
    <w:p w:rsidR="008836A5" w:rsidRPr="00E85936" w:rsidRDefault="008836A5" w:rsidP="00E90A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85936" w:rsidSect="00E1095A">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134" w:rsidRDefault="00B35134" w:rsidP="007D5FAC">
      <w:r>
        <w:separator/>
      </w:r>
    </w:p>
  </w:endnote>
  <w:endnote w:type="continuationSeparator" w:id="0">
    <w:p w:rsidR="00B35134" w:rsidRDefault="00B3513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95A" w:rsidRPr="00E1095A" w:rsidRDefault="00E1095A" w:rsidP="00E1095A">
    <w:pPr>
      <w:pStyle w:val="Footer"/>
      <w:tabs>
        <w:tab w:val="clear" w:pos="4680"/>
        <w:tab w:val="clear" w:pos="9360"/>
        <w:tab w:val="center" w:pos="3168"/>
      </w:tabs>
      <w:spacing w:before="120"/>
    </w:pPr>
    <w:r>
      <w:tab/>
    </w:r>
    <w:r w:rsidR="00123EE8">
      <w:fldChar w:fldCharType="begin"/>
    </w:r>
    <w:r w:rsidR="00123EE8">
      <w:instrText xml:space="preserve"> PAGE  \* MERGEFORMAT </w:instrText>
    </w:r>
    <w:r w:rsidR="00123EE8">
      <w:fldChar w:fldCharType="separate"/>
    </w:r>
    <w:r w:rsidR="00D1644E">
      <w:rPr>
        <w:noProof/>
      </w:rPr>
      <w:t>5</w:t>
    </w:r>
    <w:r w:rsidR="00123EE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95A" w:rsidRDefault="00E10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134" w:rsidRDefault="00B35134" w:rsidP="007D5FAC">
      <w:r>
        <w:separator/>
      </w:r>
    </w:p>
  </w:footnote>
  <w:footnote w:type="continuationSeparator" w:id="0">
    <w:p w:rsidR="00B35134" w:rsidRDefault="00B3513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459"/>
    <w:docVar w:name="ActSecretary" w:val="Morgan"/>
    <w:docVar w:name="ActSIdno" w:val="(267)  3459AB14"/>
    <w:docVar w:name="clipname" w:val="3459AB14"/>
    <w:docVar w:name="dvBillNumber" w:val="3459"/>
    <w:docVar w:name="dvBillNumberPrefix" w:val="H"/>
    <w:docVar w:name="dvOriginalBody" w:val="House"/>
    <w:docVar w:name="HOUSEACTFULLPATH" w:val="L:\COUNCIL\ACTS\3459AB14.DOCX"/>
    <w:docVar w:name="OrigHOUSEBillNo" w:val="3459"/>
    <w:docVar w:name="WhatActtype" w:val="AN ACT"/>
  </w:docVars>
  <w:rsids>
    <w:rsidRoot w:val="00A47CF9"/>
    <w:rsid w:val="00000225"/>
    <w:rsid w:val="00002DE0"/>
    <w:rsid w:val="00007D3F"/>
    <w:rsid w:val="0002010A"/>
    <w:rsid w:val="00020349"/>
    <w:rsid w:val="00020977"/>
    <w:rsid w:val="00021B0B"/>
    <w:rsid w:val="00040C05"/>
    <w:rsid w:val="0004579B"/>
    <w:rsid w:val="00051B4F"/>
    <w:rsid w:val="00057FC9"/>
    <w:rsid w:val="00060E60"/>
    <w:rsid w:val="000673E4"/>
    <w:rsid w:val="0007088D"/>
    <w:rsid w:val="000731E9"/>
    <w:rsid w:val="00074565"/>
    <w:rsid w:val="00076A1A"/>
    <w:rsid w:val="00077D9C"/>
    <w:rsid w:val="00077DA3"/>
    <w:rsid w:val="00081300"/>
    <w:rsid w:val="00085C37"/>
    <w:rsid w:val="00092EE6"/>
    <w:rsid w:val="000955A0"/>
    <w:rsid w:val="00096438"/>
    <w:rsid w:val="00096A9B"/>
    <w:rsid w:val="00096BDA"/>
    <w:rsid w:val="000A6151"/>
    <w:rsid w:val="000B316D"/>
    <w:rsid w:val="000B56CB"/>
    <w:rsid w:val="000D6F51"/>
    <w:rsid w:val="000F4DD0"/>
    <w:rsid w:val="001030FE"/>
    <w:rsid w:val="001031AE"/>
    <w:rsid w:val="00103295"/>
    <w:rsid w:val="00103D2E"/>
    <w:rsid w:val="00104519"/>
    <w:rsid w:val="00106968"/>
    <w:rsid w:val="00114917"/>
    <w:rsid w:val="001237B9"/>
    <w:rsid w:val="00123EE8"/>
    <w:rsid w:val="00131CE5"/>
    <w:rsid w:val="00135DDF"/>
    <w:rsid w:val="00136AA0"/>
    <w:rsid w:val="00141278"/>
    <w:rsid w:val="0014525A"/>
    <w:rsid w:val="001626DB"/>
    <w:rsid w:val="00170F30"/>
    <w:rsid w:val="00172771"/>
    <w:rsid w:val="001747A9"/>
    <w:rsid w:val="001750EA"/>
    <w:rsid w:val="001754BB"/>
    <w:rsid w:val="0018353C"/>
    <w:rsid w:val="00195F4E"/>
    <w:rsid w:val="001A30B2"/>
    <w:rsid w:val="001A646B"/>
    <w:rsid w:val="001A75A0"/>
    <w:rsid w:val="001B049B"/>
    <w:rsid w:val="001B201B"/>
    <w:rsid w:val="001B65B6"/>
    <w:rsid w:val="001B78F9"/>
    <w:rsid w:val="001B7FF5"/>
    <w:rsid w:val="001C390F"/>
    <w:rsid w:val="001C603D"/>
    <w:rsid w:val="001C6957"/>
    <w:rsid w:val="001D0755"/>
    <w:rsid w:val="001D279C"/>
    <w:rsid w:val="001D6463"/>
    <w:rsid w:val="001E47D6"/>
    <w:rsid w:val="001F1864"/>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16D"/>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53B5D"/>
    <w:rsid w:val="00360108"/>
    <w:rsid w:val="00360D70"/>
    <w:rsid w:val="00364D3F"/>
    <w:rsid w:val="00366494"/>
    <w:rsid w:val="00370DA1"/>
    <w:rsid w:val="00372564"/>
    <w:rsid w:val="00372FF8"/>
    <w:rsid w:val="0038005A"/>
    <w:rsid w:val="0039655A"/>
    <w:rsid w:val="00396C58"/>
    <w:rsid w:val="003A2FAD"/>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28FB"/>
    <w:rsid w:val="00423310"/>
    <w:rsid w:val="00427BCB"/>
    <w:rsid w:val="00430DA3"/>
    <w:rsid w:val="00432E09"/>
    <w:rsid w:val="00435D03"/>
    <w:rsid w:val="004374A9"/>
    <w:rsid w:val="00445A20"/>
    <w:rsid w:val="00447C2D"/>
    <w:rsid w:val="0045270B"/>
    <w:rsid w:val="00454D54"/>
    <w:rsid w:val="004666F5"/>
    <w:rsid w:val="00472A5B"/>
    <w:rsid w:val="00475FAD"/>
    <w:rsid w:val="00480690"/>
    <w:rsid w:val="00484DF4"/>
    <w:rsid w:val="00486109"/>
    <w:rsid w:val="0049067C"/>
    <w:rsid w:val="0049220A"/>
    <w:rsid w:val="00493091"/>
    <w:rsid w:val="004941A4"/>
    <w:rsid w:val="00497784"/>
    <w:rsid w:val="004A073E"/>
    <w:rsid w:val="004A1278"/>
    <w:rsid w:val="004A4186"/>
    <w:rsid w:val="004A5193"/>
    <w:rsid w:val="004A76F3"/>
    <w:rsid w:val="004B1DA6"/>
    <w:rsid w:val="004B27E8"/>
    <w:rsid w:val="004B3536"/>
    <w:rsid w:val="004B402A"/>
    <w:rsid w:val="004B41E5"/>
    <w:rsid w:val="004B6FC5"/>
    <w:rsid w:val="004C0A66"/>
    <w:rsid w:val="004C115D"/>
    <w:rsid w:val="004C190F"/>
    <w:rsid w:val="004C4679"/>
    <w:rsid w:val="004D29AD"/>
    <w:rsid w:val="004D6971"/>
    <w:rsid w:val="004D716F"/>
    <w:rsid w:val="004E275E"/>
    <w:rsid w:val="004E6C25"/>
    <w:rsid w:val="004E747B"/>
    <w:rsid w:val="004E7E53"/>
    <w:rsid w:val="004F0258"/>
    <w:rsid w:val="004F0E6F"/>
    <w:rsid w:val="004F13F0"/>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0EF7"/>
    <w:rsid w:val="0054323B"/>
    <w:rsid w:val="005470AF"/>
    <w:rsid w:val="0055007A"/>
    <w:rsid w:val="00555859"/>
    <w:rsid w:val="00556774"/>
    <w:rsid w:val="00560EBF"/>
    <w:rsid w:val="005627E7"/>
    <w:rsid w:val="00562952"/>
    <w:rsid w:val="005672F0"/>
    <w:rsid w:val="00573BBA"/>
    <w:rsid w:val="005741F9"/>
    <w:rsid w:val="005839FC"/>
    <w:rsid w:val="00583CB3"/>
    <w:rsid w:val="005859EE"/>
    <w:rsid w:val="00586235"/>
    <w:rsid w:val="00586D93"/>
    <w:rsid w:val="00591D7C"/>
    <w:rsid w:val="00594D39"/>
    <w:rsid w:val="005A06C1"/>
    <w:rsid w:val="005A1FF2"/>
    <w:rsid w:val="005A7D5F"/>
    <w:rsid w:val="005B2750"/>
    <w:rsid w:val="005B3E85"/>
    <w:rsid w:val="005B4DB1"/>
    <w:rsid w:val="005C45D1"/>
    <w:rsid w:val="005C4B9E"/>
    <w:rsid w:val="005C5915"/>
    <w:rsid w:val="005D065A"/>
    <w:rsid w:val="005D167D"/>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3D4A"/>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BB3"/>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0D57"/>
    <w:rsid w:val="007469F9"/>
    <w:rsid w:val="0074783A"/>
    <w:rsid w:val="007514EF"/>
    <w:rsid w:val="00765D0A"/>
    <w:rsid w:val="007746C2"/>
    <w:rsid w:val="00775B87"/>
    <w:rsid w:val="00784A23"/>
    <w:rsid w:val="007946C3"/>
    <w:rsid w:val="007A44AD"/>
    <w:rsid w:val="007A4BCD"/>
    <w:rsid w:val="007A73EA"/>
    <w:rsid w:val="007A7F6B"/>
    <w:rsid w:val="007B0E40"/>
    <w:rsid w:val="007B1CAA"/>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397E"/>
    <w:rsid w:val="00966B42"/>
    <w:rsid w:val="00971351"/>
    <w:rsid w:val="0097332E"/>
    <w:rsid w:val="00974FD7"/>
    <w:rsid w:val="00980444"/>
    <w:rsid w:val="00982E93"/>
    <w:rsid w:val="00993266"/>
    <w:rsid w:val="00996296"/>
    <w:rsid w:val="009B0FA5"/>
    <w:rsid w:val="009B41C1"/>
    <w:rsid w:val="009B6EA6"/>
    <w:rsid w:val="009D0B32"/>
    <w:rsid w:val="009D335B"/>
    <w:rsid w:val="009D75E7"/>
    <w:rsid w:val="009F14AA"/>
    <w:rsid w:val="009F231A"/>
    <w:rsid w:val="009F37C4"/>
    <w:rsid w:val="009F42DA"/>
    <w:rsid w:val="009F5E10"/>
    <w:rsid w:val="00A03978"/>
    <w:rsid w:val="00A050C0"/>
    <w:rsid w:val="00A062DB"/>
    <w:rsid w:val="00A07F7B"/>
    <w:rsid w:val="00A14F94"/>
    <w:rsid w:val="00A23CED"/>
    <w:rsid w:val="00A25E64"/>
    <w:rsid w:val="00A26387"/>
    <w:rsid w:val="00A3022E"/>
    <w:rsid w:val="00A30784"/>
    <w:rsid w:val="00A32D49"/>
    <w:rsid w:val="00A377BB"/>
    <w:rsid w:val="00A46627"/>
    <w:rsid w:val="00A475E8"/>
    <w:rsid w:val="00A47CF9"/>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5134"/>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7A2"/>
    <w:rsid w:val="00BC5FF9"/>
    <w:rsid w:val="00BC6307"/>
    <w:rsid w:val="00BE36EB"/>
    <w:rsid w:val="00BE41F8"/>
    <w:rsid w:val="00BF1B60"/>
    <w:rsid w:val="00BF2034"/>
    <w:rsid w:val="00BF33CD"/>
    <w:rsid w:val="00BF352D"/>
    <w:rsid w:val="00C0158B"/>
    <w:rsid w:val="00C02F6F"/>
    <w:rsid w:val="00C03629"/>
    <w:rsid w:val="00C04450"/>
    <w:rsid w:val="00C06FF3"/>
    <w:rsid w:val="00C1173A"/>
    <w:rsid w:val="00C15148"/>
    <w:rsid w:val="00C216F6"/>
    <w:rsid w:val="00C230AF"/>
    <w:rsid w:val="00C34674"/>
    <w:rsid w:val="00C3483A"/>
    <w:rsid w:val="00C45263"/>
    <w:rsid w:val="00C46AB4"/>
    <w:rsid w:val="00C55195"/>
    <w:rsid w:val="00C7071A"/>
    <w:rsid w:val="00C710B2"/>
    <w:rsid w:val="00C748CB"/>
    <w:rsid w:val="00C74E9D"/>
    <w:rsid w:val="00C81812"/>
    <w:rsid w:val="00C837F6"/>
    <w:rsid w:val="00C92B7D"/>
    <w:rsid w:val="00C94E59"/>
    <w:rsid w:val="00C97CB8"/>
    <w:rsid w:val="00CA4CD7"/>
    <w:rsid w:val="00CA7497"/>
    <w:rsid w:val="00CB08A1"/>
    <w:rsid w:val="00CB12FE"/>
    <w:rsid w:val="00CC2825"/>
    <w:rsid w:val="00CC4F88"/>
    <w:rsid w:val="00CE13B0"/>
    <w:rsid w:val="00CE1407"/>
    <w:rsid w:val="00CE54EA"/>
    <w:rsid w:val="00CE5B85"/>
    <w:rsid w:val="00CE62ED"/>
    <w:rsid w:val="00CF5814"/>
    <w:rsid w:val="00D00681"/>
    <w:rsid w:val="00D06DCC"/>
    <w:rsid w:val="00D1180E"/>
    <w:rsid w:val="00D132DB"/>
    <w:rsid w:val="00D13C21"/>
    <w:rsid w:val="00D1644E"/>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095A"/>
    <w:rsid w:val="00E11FD7"/>
    <w:rsid w:val="00E140B1"/>
    <w:rsid w:val="00E14905"/>
    <w:rsid w:val="00E33964"/>
    <w:rsid w:val="00E33DFF"/>
    <w:rsid w:val="00E3462F"/>
    <w:rsid w:val="00E35818"/>
    <w:rsid w:val="00E36231"/>
    <w:rsid w:val="00E500F1"/>
    <w:rsid w:val="00E5358E"/>
    <w:rsid w:val="00E60357"/>
    <w:rsid w:val="00E61B4C"/>
    <w:rsid w:val="00E71D4E"/>
    <w:rsid w:val="00E757F4"/>
    <w:rsid w:val="00E75905"/>
    <w:rsid w:val="00E767C2"/>
    <w:rsid w:val="00E85936"/>
    <w:rsid w:val="00E90A23"/>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5EB"/>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1B35BE19-45C0-44CF-8FA4-7D316ADE9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109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007D3F"/>
    <w:rPr>
      <w:rFonts w:ascii="Tahoma" w:hAnsi="Tahoma" w:cs="Tahoma"/>
      <w:sz w:val="16"/>
      <w:szCs w:val="16"/>
    </w:rPr>
  </w:style>
  <w:style w:type="character" w:customStyle="1" w:styleId="BalloonTextChar">
    <w:name w:val="Balloon Text Char"/>
    <w:basedOn w:val="DefaultParagraphFont"/>
    <w:link w:val="BalloonText"/>
    <w:uiPriority w:val="99"/>
    <w:semiHidden/>
    <w:rsid w:val="00007D3F"/>
    <w:rPr>
      <w:rFonts w:ascii="Tahoma" w:hAnsi="Tahoma" w:cs="Tahoma"/>
      <w:sz w:val="16"/>
      <w:szCs w:val="16"/>
    </w:rPr>
  </w:style>
  <w:style w:type="table" w:styleId="TableGrid">
    <w:name w:val="Table Grid"/>
    <w:basedOn w:val="TableNormal"/>
    <w:uiPriority w:val="59"/>
    <w:rsid w:val="00454D5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1095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A30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1-30-13.docx" TargetMode="External"/><Relationship Id="rId13" Type="http://schemas.openxmlformats.org/officeDocument/2006/relationships/hyperlink" Target="file:///H:\HJ%20Archive\2013\02-20-13.docx" TargetMode="External"/><Relationship Id="rId18" Type="http://schemas.openxmlformats.org/officeDocument/2006/relationships/hyperlink" Target="file:///H:\SJ%20Archive\2013\05-23-13.docx" TargetMode="External"/><Relationship Id="rId26" Type="http://schemas.openxmlformats.org/officeDocument/2006/relationships/hyperlink" Target="file:///p:\pprever\2013-14\3459_20130207.docx" TargetMode="External"/><Relationship Id="rId3" Type="http://schemas.openxmlformats.org/officeDocument/2006/relationships/settings" Target="settings.xml"/><Relationship Id="rId21" Type="http://schemas.openxmlformats.org/officeDocument/2006/relationships/hyperlink" Target="file:///H:\SJ%20Archive\2013\06-04-13.docx" TargetMode="External"/><Relationship Id="rId34" Type="http://schemas.openxmlformats.org/officeDocument/2006/relationships/fontTable" Target="fontTable.xml"/><Relationship Id="rId7" Type="http://schemas.openxmlformats.org/officeDocument/2006/relationships/hyperlink" Target="file:///H:\HJ%20Archive\2013\01-30-13.docx" TargetMode="External"/><Relationship Id="rId12" Type="http://schemas.openxmlformats.org/officeDocument/2006/relationships/hyperlink" Target="file:///H:\HJ%20Archive\2013\02-20-13.docx" TargetMode="External"/><Relationship Id="rId17" Type="http://schemas.openxmlformats.org/officeDocument/2006/relationships/hyperlink" Target="file:///H:\SJ%20Archive\2013\05-09-13.docx" TargetMode="External"/><Relationship Id="rId25" Type="http://schemas.openxmlformats.org/officeDocument/2006/relationships/hyperlink" Target="file:///p:\pprever\2013-14\3459_20130130.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3\02-26-13.docx" TargetMode="External"/><Relationship Id="rId20" Type="http://schemas.openxmlformats.org/officeDocument/2006/relationships/hyperlink" Target="file:///H:\SJ%20Archive\2013\06-04-13.docx" TargetMode="External"/><Relationship Id="rId29" Type="http://schemas.openxmlformats.org/officeDocument/2006/relationships/hyperlink" Target="file:///p:\pprever\2013-14\3459_2013052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2-20-13.docx" TargetMode="External"/><Relationship Id="rId24" Type="http://schemas.openxmlformats.org/officeDocument/2006/relationships/hyperlink" Target="file:///H:\HJ%20Archive\2014\06-03-14.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3\02-26-13.docx" TargetMode="External"/><Relationship Id="rId23" Type="http://schemas.openxmlformats.org/officeDocument/2006/relationships/hyperlink" Target="file:///H:\HJ%20Archive\2014\06-03-14.docx" TargetMode="External"/><Relationship Id="rId28" Type="http://schemas.openxmlformats.org/officeDocument/2006/relationships/hyperlink" Target="file:///p:\pprever\2013-14\3459_20130509.docx" TargetMode="External"/><Relationship Id="rId10" Type="http://schemas.openxmlformats.org/officeDocument/2006/relationships/hyperlink" Target="file:///H:\HJ%20Archive\2013\02-19-13.docx" TargetMode="External"/><Relationship Id="rId19" Type="http://schemas.openxmlformats.org/officeDocument/2006/relationships/hyperlink" Target="file:///H:\SJ%20Archive\2013\06-04-13.docx" TargetMode="External"/><Relationship Id="rId31" Type="http://schemas.openxmlformats.org/officeDocument/2006/relationships/hyperlink" Target="file:///p:\pprever\2013-14\3459_20130605.docx" TargetMode="External"/><Relationship Id="rId4" Type="http://schemas.openxmlformats.org/officeDocument/2006/relationships/webSettings" Target="webSettings.xml"/><Relationship Id="rId9" Type="http://schemas.openxmlformats.org/officeDocument/2006/relationships/hyperlink" Target="file:///H:\HJ%20Archive\2013\02-07-13.docx" TargetMode="External"/><Relationship Id="rId14" Type="http://schemas.openxmlformats.org/officeDocument/2006/relationships/hyperlink" Target="file:///H:\HJ%20Archive\2013\02-21-13.docx" TargetMode="External"/><Relationship Id="rId22" Type="http://schemas.openxmlformats.org/officeDocument/2006/relationships/hyperlink" Target="file:///H:\SJ%20Archive\2014\06-03-14.docx" TargetMode="External"/><Relationship Id="rId27" Type="http://schemas.openxmlformats.org/officeDocument/2006/relationships/hyperlink" Target="file:///p:\pprever\2013-14\3459_20130220.docx" TargetMode="External"/><Relationship Id="rId30" Type="http://schemas.openxmlformats.org/officeDocument/2006/relationships/hyperlink" Target="file:///p:\pprever\2013-14\3459_20130604.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25C9A-6CD3-42D7-B3BB-2C0572679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1760</Words>
  <Characters>10034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3459: South Carolina Board of Accountancy - South Carolina Legislature Online</dc:title>
  <dc:subject/>
  <dc:creator>angiemorgan</dc:creator>
  <cp:keywords/>
  <dc:description/>
  <cp:lastModifiedBy>N Cumfer</cp:lastModifiedBy>
  <cp:revision>4</cp:revision>
  <cp:lastPrinted>2014-06-03T21:37:00Z</cp:lastPrinted>
  <dcterms:created xsi:type="dcterms:W3CDTF">2014-08-08T13:39:00Z</dcterms:created>
  <dcterms:modified xsi:type="dcterms:W3CDTF">2014-12-05T16:37:00Z</dcterms:modified>
</cp:coreProperties>
</file>