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2C8" w:rsidRDefault="00DA62C8" w:rsidP="00DA62C8">
      <w:pPr>
        <w:widowControl w:val="0"/>
        <w:jc w:val="center"/>
      </w:pPr>
      <w:r w:rsidRPr="00DA62C8">
        <w:rPr>
          <w:b/>
        </w:rPr>
        <w:t>South Carolina General Assembly</w:t>
      </w:r>
    </w:p>
    <w:p w:rsidR="00DA62C8" w:rsidRDefault="00DA62C8" w:rsidP="00DA62C8">
      <w:pPr>
        <w:widowControl w:val="0"/>
        <w:jc w:val="center"/>
      </w:pPr>
      <w:r>
        <w:t>120th Session, 2013-2014</w:t>
      </w:r>
    </w:p>
    <w:p w:rsidR="00DA62C8" w:rsidRDefault="00DA62C8" w:rsidP="00DA62C8">
      <w:pPr>
        <w:widowControl w:val="0"/>
        <w:jc w:val="left"/>
      </w:pPr>
    </w:p>
    <w:p w:rsidR="00DA62C8" w:rsidRDefault="00DA62C8" w:rsidP="00DA62C8">
      <w:pPr>
        <w:widowControl w:val="0"/>
        <w:jc w:val="left"/>
        <w:rPr>
          <w:b/>
        </w:rPr>
      </w:pPr>
      <w:r w:rsidRPr="00DA62C8">
        <w:rPr>
          <w:b/>
        </w:rPr>
        <w:t>H. 3514</w:t>
      </w:r>
    </w:p>
    <w:p w:rsidR="00DA62C8" w:rsidRDefault="00DA62C8" w:rsidP="00DA62C8">
      <w:pPr>
        <w:widowControl w:val="0"/>
        <w:jc w:val="left"/>
        <w:rPr>
          <w:b/>
        </w:rPr>
      </w:pPr>
    </w:p>
    <w:p w:rsidR="00DA62C8" w:rsidRDefault="00DA62C8" w:rsidP="00DA62C8">
      <w:pPr>
        <w:widowControl w:val="0"/>
        <w:jc w:val="left"/>
      </w:pPr>
      <w:r w:rsidRPr="00DA62C8">
        <w:rPr>
          <w:b/>
        </w:rPr>
        <w:t>STATUS INFORMATION</w:t>
      </w:r>
    </w:p>
    <w:p w:rsidR="00DA62C8" w:rsidRDefault="00DA62C8" w:rsidP="00DA62C8">
      <w:pPr>
        <w:widowControl w:val="0"/>
        <w:jc w:val="left"/>
      </w:pPr>
    </w:p>
    <w:p w:rsidR="00DA62C8" w:rsidRDefault="00DA62C8" w:rsidP="00DA62C8">
      <w:pPr>
        <w:widowControl w:val="0"/>
        <w:jc w:val="left"/>
      </w:pPr>
      <w:r>
        <w:t>General Bill</w:t>
      </w:r>
    </w:p>
    <w:p w:rsidR="00DA62C8" w:rsidRDefault="007E31F6" w:rsidP="00DA62C8">
      <w:pPr>
        <w:widowControl w:val="0"/>
        <w:jc w:val="left"/>
      </w:pPr>
      <w:r>
        <w:t>Sponsors: Reps. Hamilton, Delleney, Taylor, Putnam and Loftis</w:t>
      </w:r>
    </w:p>
    <w:p w:rsidR="00DA62C8" w:rsidRDefault="00DA62C8" w:rsidP="00DA62C8">
      <w:pPr>
        <w:widowControl w:val="0"/>
        <w:jc w:val="left"/>
      </w:pPr>
      <w:r>
        <w:t>Document Path: l:\council\bills\ms\7115ahb13.docx</w:t>
      </w:r>
    </w:p>
    <w:p w:rsidR="00496903" w:rsidRDefault="00496903" w:rsidP="00DA62C8">
      <w:pPr>
        <w:widowControl w:val="0"/>
        <w:jc w:val="left"/>
      </w:pPr>
      <w:r>
        <w:t>Companion/Similar bill(s): 395, 3415</w:t>
      </w:r>
    </w:p>
    <w:p w:rsidR="00DA62C8" w:rsidRDefault="00DA62C8" w:rsidP="00DA62C8">
      <w:pPr>
        <w:widowControl w:val="0"/>
        <w:jc w:val="left"/>
      </w:pPr>
    </w:p>
    <w:p w:rsidR="004C6E4C" w:rsidRDefault="004C6E4C" w:rsidP="00DA62C8">
      <w:pPr>
        <w:widowControl w:val="0"/>
        <w:jc w:val="left"/>
      </w:pPr>
      <w:r>
        <w:t>Introduced in the House on February 7, 2013</w:t>
      </w:r>
    </w:p>
    <w:p w:rsidR="004C6E4C" w:rsidRDefault="004C6E4C" w:rsidP="00DA62C8">
      <w:pPr>
        <w:widowControl w:val="0"/>
        <w:jc w:val="left"/>
      </w:pPr>
      <w:r>
        <w:t>Introduced in the Senate on January 21, 2014</w:t>
      </w:r>
    </w:p>
    <w:p w:rsidR="004C6E4C" w:rsidRDefault="004C6E4C" w:rsidP="00DA62C8">
      <w:pPr>
        <w:widowControl w:val="0"/>
        <w:jc w:val="left"/>
      </w:pPr>
      <w:r>
        <w:t>Last Amended on January 16, 2014</w:t>
      </w:r>
    </w:p>
    <w:p w:rsidR="004C6E4C" w:rsidRPr="004C6E4C" w:rsidRDefault="004C6E4C" w:rsidP="00DA62C8">
      <w:pPr>
        <w:widowControl w:val="0"/>
        <w:jc w:val="left"/>
      </w:pPr>
      <w:r>
        <w:t xml:space="preserve">Currently residing in the Senate Committee on </w:t>
      </w:r>
      <w:r w:rsidRPr="004C6E4C">
        <w:rPr>
          <w:b/>
        </w:rPr>
        <w:t>Judiciary</w:t>
      </w:r>
    </w:p>
    <w:p w:rsidR="004C6E4C" w:rsidRDefault="004C6E4C" w:rsidP="00DA62C8">
      <w:pPr>
        <w:widowControl w:val="0"/>
        <w:jc w:val="left"/>
      </w:pPr>
    </w:p>
    <w:p w:rsidR="00DA62C8" w:rsidRDefault="00DA62C8" w:rsidP="00DA62C8">
      <w:pPr>
        <w:widowControl w:val="0"/>
        <w:jc w:val="left"/>
      </w:pPr>
      <w:r>
        <w:t xml:space="preserve">Summary: </w:t>
      </w:r>
      <w:r w:rsidR="00B97D90">
        <w:t>Aircraft</w:t>
      </w:r>
    </w:p>
    <w:p w:rsidR="00DA62C8" w:rsidRDefault="00DA62C8" w:rsidP="00DA62C8">
      <w:pPr>
        <w:widowControl w:val="0"/>
        <w:jc w:val="left"/>
      </w:pPr>
    </w:p>
    <w:p w:rsidR="00DA62C8" w:rsidRDefault="00DA62C8" w:rsidP="00DA62C8">
      <w:pPr>
        <w:widowControl w:val="0"/>
        <w:jc w:val="left"/>
      </w:pPr>
    </w:p>
    <w:p w:rsidR="00DA62C8" w:rsidRDefault="00DA62C8" w:rsidP="00DA62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2C8">
        <w:rPr>
          <w:b/>
        </w:rPr>
        <w:t>HISTORY OF LEGISLATIVE ACTIONS</w:t>
      </w:r>
    </w:p>
    <w:p w:rsidR="00DA62C8" w:rsidRDefault="00DA62C8" w:rsidP="00DA62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62C8" w:rsidRPr="00DA62C8" w:rsidRDefault="00DA62C8" w:rsidP="00DA62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62C8">
        <w:rPr>
          <w:u w:val="single"/>
        </w:rPr>
        <w:tab/>
        <w:t>Date</w:t>
      </w:r>
      <w:r w:rsidRPr="00DA62C8">
        <w:rPr>
          <w:u w:val="single"/>
        </w:rPr>
        <w:tab/>
        <w:t>Body</w:t>
      </w:r>
      <w:r w:rsidRPr="00DA62C8">
        <w:rPr>
          <w:u w:val="single"/>
        </w:rPr>
        <w:tab/>
        <w:t>Action Description with journal page number</w:t>
      </w:r>
      <w:r w:rsidRPr="00DA62C8">
        <w:rPr>
          <w:u w:val="single"/>
        </w:rPr>
        <w:tab/>
      </w:r>
      <w:bookmarkStart w:id="0" w:name="_GoBack"/>
      <w:bookmarkEnd w:id="0"/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6F4EC5">
        <w:t>Introduced and read first time (</w:t>
      </w:r>
      <w:hyperlink r:id="rId7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15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6F4EC5">
        <w:t>Ref</w:t>
      </w:r>
      <w:r>
        <w:t xml:space="preserve">erred to Committee on </w:t>
      </w:r>
      <w:r w:rsidRPr="006F4EC5">
        <w:rPr>
          <w:b/>
        </w:rPr>
        <w:t>Judiciary</w:t>
      </w:r>
      <w:r>
        <w:t xml:space="preserve"> </w:t>
      </w:r>
      <w:r w:rsidRPr="006F4EC5">
        <w:t>(</w:t>
      </w:r>
      <w:hyperlink r:id="rId8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15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6F4EC5">
        <w:t>Member(s) request name added as sponsor: Taylor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6F4EC5">
        <w:t>Member(s) request name added as sponsor: Putnam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6F4EC5">
        <w:t>Committee r</w:t>
      </w:r>
      <w:r>
        <w:t xml:space="preserve">eport: Favorable with amendment </w:t>
      </w:r>
      <w:r w:rsidRPr="006F4EC5">
        <w:rPr>
          <w:b/>
        </w:rPr>
        <w:t>Judiciary</w:t>
      </w:r>
      <w:r w:rsidRPr="006F4EC5">
        <w:t xml:space="preserve"> (</w:t>
      </w:r>
      <w:hyperlink r:id="rId9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9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6/4/2013</w:t>
      </w:r>
      <w:r>
        <w:tab/>
        <w:t>House</w:t>
      </w:r>
      <w:r>
        <w:tab/>
      </w:r>
      <w:r w:rsidRPr="006F4EC5">
        <w:t>Member(s) request name added as sponsor: Loftis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6/5/2013</w:t>
      </w:r>
      <w:r>
        <w:tab/>
        <w:t>House</w:t>
      </w:r>
      <w:r>
        <w:tab/>
      </w:r>
      <w:r w:rsidRPr="006F4EC5">
        <w:t>Deba</w:t>
      </w:r>
      <w:r>
        <w:t>te adjourned until Thur., 6</w:t>
      </w:r>
      <w:r>
        <w:noBreakHyphen/>
        <w:t xml:space="preserve">613 </w:t>
      </w:r>
      <w:r w:rsidRPr="006F4EC5">
        <w:t>(</w:t>
      </w:r>
      <w:hyperlink r:id="rId10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110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6F4EC5">
        <w:t>Continued (</w:t>
      </w:r>
      <w:hyperlink r:id="rId11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18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6F4EC5">
        <w:t>Debate adjourned u</w:t>
      </w:r>
      <w:r>
        <w:t xml:space="preserve">ntil Thursday, January 16, 2014 </w:t>
      </w:r>
      <w:r w:rsidRPr="006F4EC5">
        <w:t>(</w:t>
      </w:r>
      <w:hyperlink r:id="rId12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33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6F4EC5">
        <w:t>Amended (</w:t>
      </w:r>
      <w:hyperlink r:id="rId13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239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6F4EC5">
        <w:t>Read second time (</w:t>
      </w:r>
      <w:hyperlink r:id="rId14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239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6F4EC5">
        <w:t>Roll call Yeas</w:t>
      </w:r>
      <w:r>
        <w:noBreakHyphen/>
      </w:r>
      <w:r w:rsidRPr="006F4EC5">
        <w:t>100  Nays</w:t>
      </w:r>
      <w:r>
        <w:noBreakHyphen/>
      </w:r>
      <w:r w:rsidRPr="006F4EC5">
        <w:t>0 (</w:t>
      </w:r>
      <w:hyperlink r:id="rId15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243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1/16/2014</w:t>
      </w:r>
      <w:r>
        <w:tab/>
        <w:t>House</w:t>
      </w:r>
      <w:r>
        <w:tab/>
      </w:r>
      <w:r w:rsidRPr="006F4EC5">
        <w:t>Unanimous consent for third reading on next</w:t>
      </w:r>
      <w:r>
        <w:t xml:space="preserve"> </w:t>
      </w:r>
      <w:r w:rsidRPr="006F4EC5">
        <w:t>legislative day (</w:t>
      </w:r>
      <w:hyperlink r:id="rId16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245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1/17/2014</w:t>
      </w:r>
      <w:r>
        <w:tab/>
      </w:r>
      <w:r>
        <w:tab/>
      </w:r>
      <w:r w:rsidRPr="006F4EC5">
        <w:t>Scrivener's error corrected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1/17/2014</w:t>
      </w:r>
      <w:r>
        <w:tab/>
        <w:t>House</w:t>
      </w:r>
      <w:r>
        <w:tab/>
      </w:r>
      <w:r w:rsidRPr="006F4EC5">
        <w:t>Rea</w:t>
      </w:r>
      <w:r>
        <w:t xml:space="preserve">d third time and sent to Senate </w:t>
      </w:r>
      <w:r w:rsidRPr="006F4EC5">
        <w:t>(</w:t>
      </w:r>
      <w:hyperlink r:id="rId17" w:history="1">
        <w:r w:rsidRPr="006F4EC5">
          <w:rPr>
            <w:rStyle w:val="Hyperlink"/>
          </w:rPr>
          <w:t>House Journal</w:t>
        </w:r>
        <w:r w:rsidRPr="006F4EC5">
          <w:rPr>
            <w:rStyle w:val="Hyperlink"/>
          </w:rPr>
          <w:noBreakHyphen/>
          <w:t>page 1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6F4EC5">
        <w:t>Introduced and read first time (</w:t>
      </w:r>
      <w:hyperlink r:id="rId18" w:history="1">
        <w:r w:rsidRPr="006F4EC5">
          <w:rPr>
            <w:rStyle w:val="Hyperlink"/>
          </w:rPr>
          <w:t>Senate Journal</w:t>
        </w:r>
        <w:r w:rsidRPr="006F4EC5">
          <w:rPr>
            <w:rStyle w:val="Hyperlink"/>
          </w:rPr>
          <w:noBreakHyphen/>
          <w:t>page 14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1/21/2014</w:t>
      </w:r>
      <w:r>
        <w:tab/>
        <w:t>Senate</w:t>
      </w:r>
      <w:r>
        <w:tab/>
      </w:r>
      <w:r w:rsidRPr="006F4EC5">
        <w:t>Ref</w:t>
      </w:r>
      <w:r>
        <w:t xml:space="preserve">erred to Committee on </w:t>
      </w:r>
      <w:r w:rsidRPr="006F4EC5">
        <w:rPr>
          <w:b/>
        </w:rPr>
        <w:t>Judiciary</w:t>
      </w:r>
      <w:r>
        <w:t xml:space="preserve"> </w:t>
      </w:r>
      <w:r w:rsidRPr="006F4EC5">
        <w:t>(</w:t>
      </w:r>
      <w:hyperlink r:id="rId19" w:history="1">
        <w:r w:rsidRPr="006F4EC5">
          <w:rPr>
            <w:rStyle w:val="Hyperlink"/>
          </w:rPr>
          <w:t>Senate Journal</w:t>
        </w:r>
        <w:r w:rsidRPr="006F4EC5">
          <w:rPr>
            <w:rStyle w:val="Hyperlink"/>
          </w:rPr>
          <w:noBreakHyphen/>
          <w:t>page 14</w:t>
        </w:r>
      </w:hyperlink>
      <w:r w:rsidRPr="006F4EC5">
        <w:t>)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1/31/2014</w:t>
      </w:r>
      <w:r>
        <w:tab/>
        <w:t>Senate</w:t>
      </w:r>
      <w:r>
        <w:tab/>
      </w:r>
      <w:r w:rsidRPr="006F4EC5">
        <w:t>Referred to Subcommittee: Hembree (ch), Allen, Thurmond</w:t>
      </w:r>
    </w:p>
    <w:p w:rsidR="00884CEB" w:rsidRDefault="00884CEB" w:rsidP="00884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2C8" w:rsidRPr="00DA62C8" w:rsidRDefault="00DA62C8" w:rsidP="00DA62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62C8" w:rsidRDefault="00DA62C8" w:rsidP="00DA62C8">
      <w:pPr>
        <w:widowControl w:val="0"/>
        <w:jc w:val="left"/>
      </w:pPr>
      <w:r w:rsidRPr="00DA62C8">
        <w:rPr>
          <w:b/>
        </w:rPr>
        <w:t>VERSIONS OF THIS BILL</w:t>
      </w:r>
    </w:p>
    <w:p w:rsidR="00DA62C8" w:rsidRDefault="00DA62C8" w:rsidP="00DA62C8">
      <w:pPr>
        <w:widowControl w:val="0"/>
        <w:jc w:val="left"/>
      </w:pPr>
    </w:p>
    <w:p w:rsidR="00DA62C8" w:rsidRDefault="009A79D0" w:rsidP="00DA62C8">
      <w:pPr>
        <w:widowControl w:val="0"/>
        <w:jc w:val="left"/>
      </w:pPr>
      <w:hyperlink r:id="rId20" w:history="1">
        <w:r w:rsidR="00DA62C8">
          <w:rPr>
            <w:rStyle w:val="Hyperlink"/>
          </w:rPr>
          <w:t>2/7/2013</w:t>
        </w:r>
      </w:hyperlink>
    </w:p>
    <w:p w:rsidR="00637129" w:rsidRDefault="009A79D0" w:rsidP="00DA62C8">
      <w:hyperlink r:id="rId21" w:history="1">
        <w:r w:rsidR="00637129" w:rsidRPr="00637129">
          <w:rPr>
            <w:rStyle w:val="Hyperlink"/>
          </w:rPr>
          <w:t>5/30/2013</w:t>
        </w:r>
      </w:hyperlink>
    </w:p>
    <w:p w:rsidR="00EF531D" w:rsidRDefault="009A79D0" w:rsidP="00DA62C8">
      <w:hyperlink r:id="rId22" w:history="1">
        <w:r w:rsidR="00EF531D" w:rsidRPr="00EF531D">
          <w:rPr>
            <w:rStyle w:val="Hyperlink"/>
          </w:rPr>
          <w:t>1/16/2014</w:t>
        </w:r>
      </w:hyperlink>
    </w:p>
    <w:p w:rsidR="00E17237" w:rsidRDefault="009A79D0" w:rsidP="00DA62C8">
      <w:hyperlink r:id="rId23" w:history="1">
        <w:r w:rsidR="00E17237" w:rsidRPr="00E17237">
          <w:rPr>
            <w:rStyle w:val="Hyperlink"/>
          </w:rPr>
          <w:t>1/17/2014</w:t>
        </w:r>
      </w:hyperlink>
    </w:p>
    <w:p w:rsidR="00DA62C8" w:rsidRDefault="00DA62C8" w:rsidP="00DA62C8"/>
    <w:p w:rsidR="00DA62C8" w:rsidRDefault="00DA62C8" w:rsidP="00DA62C8">
      <w:pPr>
        <w:sectPr w:rsidR="00DA62C8" w:rsidSect="00DA62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7237" w:rsidRDefault="00E17237" w:rsidP="00FF360D">
      <w:pPr>
        <w:pStyle w:val="BillDots"/>
      </w:pPr>
      <w:r>
        <w:lastRenderedPageBreak/>
        <w:t>AMENDED</w:t>
      </w:r>
    </w:p>
    <w:p w:rsidR="00E17237" w:rsidRDefault="00E17237" w:rsidP="00FF360D">
      <w:pPr>
        <w:pStyle w:val="BillDots"/>
      </w:pPr>
      <w:r>
        <w:t>January 16, 2014</w:t>
      </w:r>
    </w:p>
    <w:p w:rsidR="00E17237" w:rsidRDefault="00E17237" w:rsidP="00FF360D">
      <w:pPr>
        <w:pStyle w:val="BillDots"/>
      </w:pPr>
    </w:p>
    <w:p w:rsidR="00E17237" w:rsidRPr="00E509EC" w:rsidRDefault="00E17237" w:rsidP="00E509E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3514</w:t>
      </w:r>
    </w:p>
    <w:p w:rsidR="00E17237" w:rsidRDefault="00E17237" w:rsidP="00FF360D">
      <w:pPr>
        <w:pStyle w:val="BillDots"/>
      </w:pPr>
    </w:p>
    <w:p w:rsidR="00E17237" w:rsidRDefault="00E17237" w:rsidP="00E509EC">
      <w:pPr>
        <w:pStyle w:val="BillDots"/>
      </w:pPr>
      <w:r>
        <w:t>Introduced by Reps. Hamilton, Delleney, Taylor, Putnam and Loftis</w:t>
      </w:r>
    </w:p>
    <w:p w:rsidR="00E17237" w:rsidRDefault="00E17237" w:rsidP="00FF360D">
      <w:pPr>
        <w:pStyle w:val="BillDots"/>
      </w:pPr>
    </w:p>
    <w:p w:rsidR="00E17237" w:rsidRDefault="00E17237" w:rsidP="008F21F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1/16/14--H.</w:t>
      </w:r>
      <w:r>
        <w:tab/>
        <w:t>[SEC 1/17/14 2:13 PM]</w:t>
      </w:r>
    </w:p>
    <w:p w:rsidR="00E17237" w:rsidRDefault="00E17237" w:rsidP="00FF360D">
      <w:pPr>
        <w:pStyle w:val="BillDots"/>
      </w:pPr>
      <w:r>
        <w:t>Read the first time February 7, 2013.</w:t>
      </w:r>
    </w:p>
    <w:p w:rsidR="00E17237" w:rsidRPr="00E509EC" w:rsidRDefault="00E17237" w:rsidP="00E509EC">
      <w:pPr>
        <w:pStyle w:val="BillDots"/>
        <w:jc w:val="center"/>
      </w:pPr>
      <w:r>
        <w:rPr>
          <w:u w:val="single"/>
        </w:rPr>
        <w:t>            </w:t>
      </w:r>
    </w:p>
    <w:p w:rsidR="00E17237" w:rsidRDefault="00E17237" w:rsidP="00FF360D">
      <w:pPr>
        <w:pStyle w:val="BillDots"/>
      </w:pPr>
    </w:p>
    <w:p w:rsidR="00E17237" w:rsidRDefault="00E17237" w:rsidP="00FF360D">
      <w:pPr>
        <w:pStyle w:val="BillDots"/>
        <w:sectPr w:rsidR="00E17237" w:rsidSect="00A14151">
          <w:footerReference w:type="default" r:id="rId24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17237" w:rsidRDefault="00E17237" w:rsidP="00FF360D">
      <w:pPr>
        <w:pStyle w:val="BillDots"/>
      </w:pPr>
    </w:p>
    <w:p w:rsidR="00E17237" w:rsidRDefault="00E17237" w:rsidP="00FF360D">
      <w:pPr>
        <w:pStyle w:val="Numbersforbills"/>
      </w:pPr>
    </w:p>
    <w:p w:rsidR="00E17237" w:rsidRDefault="00E17237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FF36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Pr="00325348" w:rsidRDefault="00E17237" w:rsidP="002A2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AMEND THE CODE OF LAWS OF SOUTH CAROLINA, 1976, BY ADDING SECTION 17-13-180 SO AS TO DEFINE NECESSARY TERMS, PROHIBIT THE OPERATION OF A PUBLIC UNMANNED AIRCRAFT SYSTEM AND THE DISCLOSURE OF PERSONAL INFORMATION ACQUIRED THROUGH THE OPERATION OF A PUBLIC UNMANNED AIRCRAFT SYSTEM, TO PROVIDE PENALTIES FOR VIOLATIONS, AND TO PROVIDE EXCEPTIONS</w:t>
      </w:r>
      <w:r w:rsidRPr="00813B8C">
        <w:rPr>
          <w:color w:val="000000" w:themeColor="text1"/>
          <w:u w:color="000000" w:themeColor="text1"/>
        </w:rPr>
        <w:t>.</w:t>
      </w: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7237" w:rsidRDefault="00E172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color w:val="000000" w:themeColor="text1"/>
          <w:u w:color="000000" w:themeColor="text1"/>
        </w:rPr>
        <w:t>Chapter 13, Title 17 of the 1976 Code is amended by adding: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17-13-180.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As used in this section, </w:t>
      </w:r>
      <w:r>
        <w:rPr>
          <w:color w:val="000000" w:themeColor="text1"/>
          <w:u w:color="000000" w:themeColor="text1"/>
        </w:rPr>
        <w:t>the term</w:t>
      </w:r>
      <w:r w:rsidRPr="00813B8C">
        <w:rPr>
          <w:color w:val="000000" w:themeColor="text1"/>
          <w:u w:color="000000" w:themeColor="text1"/>
        </w:rPr>
        <w:t>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‘Agency’</w:t>
      </w:r>
      <w:r w:rsidRPr="00813B8C">
        <w:rPr>
          <w:color w:val="000000" w:themeColor="text1"/>
          <w:u w:color="000000" w:themeColor="text1"/>
        </w:rPr>
        <w:t xml:space="preserve"> means any agency, authority, board, department, division, commission, institution, bureau, or like governmental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entity of the </w:t>
      </w:r>
      <w:r>
        <w:rPr>
          <w:color w:val="000000" w:themeColor="text1"/>
          <w:u w:color="000000" w:themeColor="text1"/>
        </w:rPr>
        <w:t>State or of a</w:t>
      </w:r>
      <w:r w:rsidRPr="00813B8C">
        <w:rPr>
          <w:color w:val="000000" w:themeColor="text1"/>
          <w:u w:color="000000" w:themeColor="text1"/>
        </w:rPr>
        <w:t xml:space="preserve"> unit of local government including counties, cities, towns, regional governments, and the</w:t>
      </w:r>
      <w:r>
        <w:rPr>
          <w:color w:val="000000" w:themeColor="text1"/>
          <w:u w:color="000000" w:themeColor="text1"/>
        </w:rPr>
        <w:t xml:space="preserve"> departments of them</w:t>
      </w:r>
      <w:r w:rsidRPr="00813B8C">
        <w:rPr>
          <w:color w:val="000000" w:themeColor="text1"/>
          <w:u w:color="000000" w:themeColor="text1"/>
        </w:rPr>
        <w:t>, and includes constitutional officers, except as otherw</w:t>
      </w:r>
      <w:r>
        <w:rPr>
          <w:color w:val="000000" w:themeColor="text1"/>
          <w:u w:color="000000" w:themeColor="text1"/>
        </w:rPr>
        <w:t>ise expressly provided by law. ‘Agency’</w:t>
      </w:r>
      <w:r w:rsidRPr="00813B8C">
        <w:rPr>
          <w:color w:val="000000" w:themeColor="text1"/>
          <w:u w:color="000000" w:themeColor="text1"/>
        </w:rPr>
        <w:t xml:space="preserve"> also means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each component part of the legislative, executive, or judicial branches of state and local government, including each office,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department, authority, post, commission, committee, and each institution or board created by law to exercise some regulatory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sovereign power or duty as distinguished from pur</w:t>
      </w:r>
      <w:r>
        <w:rPr>
          <w:color w:val="000000" w:themeColor="text1"/>
          <w:u w:color="000000" w:themeColor="text1"/>
        </w:rPr>
        <w:t>ely advisory powers or duties. The term</w:t>
      </w:r>
      <w:r w:rsidRPr="00813B8C">
        <w:rPr>
          <w:color w:val="000000" w:themeColor="text1"/>
          <w:u w:color="000000" w:themeColor="text1"/>
        </w:rPr>
        <w:t xml:space="preserve"> also includes any entity, whether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or private,</w:t>
      </w:r>
      <w:r>
        <w:rPr>
          <w:color w:val="000000" w:themeColor="text1"/>
          <w:u w:color="000000" w:themeColor="text1"/>
        </w:rPr>
        <w:t xml:space="preserve"> with which any of these entities</w:t>
      </w:r>
      <w:r w:rsidRPr="00813B8C">
        <w:rPr>
          <w:color w:val="000000" w:themeColor="text1"/>
          <w:u w:color="000000" w:themeColor="text1"/>
        </w:rPr>
        <w:t xml:space="preserve"> has entered into a contractual relationship for the operation of a system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personal information to accomplish an agency function.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‘Biometric identification system’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 system that collects unique physical and behavioral characteristics including, but not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limited to, biographical data, facial photographs, fingerprints, and iris scans to identify individuals.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‘</w:t>
      </w:r>
      <w:r w:rsidRPr="00813B8C">
        <w:rPr>
          <w:color w:val="000000" w:themeColor="text1"/>
          <w:u w:color="000000" w:themeColor="text1"/>
        </w:rPr>
        <w:t>Court of comp</w:t>
      </w:r>
      <w:r>
        <w:rPr>
          <w:color w:val="000000" w:themeColor="text1"/>
          <w:u w:color="000000" w:themeColor="text1"/>
        </w:rPr>
        <w:t>etent jurisdiction’ means a</w:t>
      </w:r>
      <w:r w:rsidRPr="00813B8C">
        <w:rPr>
          <w:color w:val="000000" w:themeColor="text1"/>
          <w:u w:color="000000" w:themeColor="text1"/>
        </w:rPr>
        <w:t xml:space="preserve"> district </w:t>
      </w:r>
      <w:r>
        <w:rPr>
          <w:color w:val="000000" w:themeColor="text1"/>
          <w:u w:color="000000" w:themeColor="text1"/>
        </w:rPr>
        <w:t xml:space="preserve">court of the United States or the </w:t>
      </w:r>
      <w:r w:rsidRPr="00813B8C">
        <w:rPr>
          <w:color w:val="000000" w:themeColor="text1"/>
          <w:u w:color="000000" w:themeColor="text1"/>
        </w:rPr>
        <w:t>United States Court of Appeals that has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jurisdiction over </w:t>
      </w:r>
      <w:r>
        <w:rPr>
          <w:color w:val="000000" w:themeColor="text1"/>
          <w:u w:color="000000" w:themeColor="text1"/>
        </w:rPr>
        <w:t xml:space="preserve">the offense being investigated and </w:t>
      </w:r>
      <w:r w:rsidRPr="00813B8C">
        <w:rPr>
          <w:color w:val="000000" w:themeColor="text1"/>
          <w:u w:color="000000" w:themeColor="text1"/>
        </w:rPr>
        <w:t>is in a district in which the public unmanned aircraft will conduct a search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 court of general jurisdiction authorized by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to issue search warrants.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‘Inspection warrant’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 order in writing, made in the name of the </w:t>
      </w:r>
      <w:r>
        <w:rPr>
          <w:color w:val="000000" w:themeColor="text1"/>
          <w:u w:color="000000" w:themeColor="text1"/>
        </w:rPr>
        <w:t xml:space="preserve">State, signed by a </w:t>
      </w:r>
      <w:r w:rsidRPr="00813B8C">
        <w:rPr>
          <w:color w:val="000000" w:themeColor="text1"/>
          <w:u w:color="000000" w:themeColor="text1"/>
        </w:rPr>
        <w:t>judge of the circuit court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whose territorial jurisdiction encompasses the property or premises to be inspected or entered, and directed to a state or local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official, commanding him to enter and to conduct any inspection, testing, or collection of samples for testing required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authorized by state or local law or regulation.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‘Judicial officer’</w:t>
      </w:r>
      <w:r w:rsidRPr="00813B8C">
        <w:rPr>
          <w:color w:val="000000" w:themeColor="text1"/>
          <w:u w:color="000000" w:themeColor="text1"/>
        </w:rPr>
        <w:t xml:space="preserve"> means a judge, magistrate, or other person authorized to issue a criminal, inspection, or administrative search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‘Law enforcement officer’</w:t>
      </w:r>
      <w:r w:rsidRPr="00813B8C">
        <w:rPr>
          <w:color w:val="000000" w:themeColor="text1"/>
          <w:u w:color="000000" w:themeColor="text1"/>
        </w:rPr>
        <w:t xml:space="preserve"> means </w:t>
      </w:r>
      <w:r>
        <w:rPr>
          <w:color w:val="000000" w:themeColor="text1"/>
          <w:u w:color="000000" w:themeColor="text1"/>
        </w:rPr>
        <w:t>as</w:t>
      </w:r>
      <w:r w:rsidRPr="00813B8C">
        <w:rPr>
          <w:color w:val="000000" w:themeColor="text1"/>
          <w:u w:color="000000" w:themeColor="text1"/>
        </w:rPr>
        <w:t xml:space="preserve"> defined in </w:t>
      </w:r>
      <w:r>
        <w:rPr>
          <w:color w:val="000000" w:themeColor="text1"/>
          <w:u w:color="000000" w:themeColor="text1"/>
        </w:rPr>
        <w:t>Section 23-23-10.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‘Person’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means</w:t>
      </w:r>
      <w:r w:rsidRPr="00813B8C">
        <w:rPr>
          <w:color w:val="000000" w:themeColor="text1"/>
          <w:u w:color="000000" w:themeColor="text1"/>
        </w:rPr>
        <w:t xml:space="preserve"> any individual, corporation, partnership, association, cooperative, limited liability company, trust, joint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venture, government</w:t>
      </w:r>
      <w:r>
        <w:rPr>
          <w:color w:val="000000" w:themeColor="text1"/>
          <w:u w:color="000000" w:themeColor="text1"/>
        </w:rPr>
        <w:t xml:space="preserve">, political subdivision, or </w:t>
      </w:r>
      <w:r w:rsidRPr="00813B8C">
        <w:rPr>
          <w:color w:val="000000" w:themeColor="text1"/>
          <w:u w:color="000000" w:themeColor="text1"/>
        </w:rPr>
        <w:t>other legal or commercial entity and any successor, representative, agent,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ag</w:t>
      </w:r>
      <w:r>
        <w:rPr>
          <w:color w:val="000000" w:themeColor="text1"/>
          <w:u w:color="000000" w:themeColor="text1"/>
        </w:rPr>
        <w:t>ency, or instrumentality of the entity</w:t>
      </w:r>
      <w:r w:rsidRPr="00813B8C">
        <w:rPr>
          <w:color w:val="000000" w:themeColor="text1"/>
          <w:u w:color="000000" w:themeColor="text1"/>
        </w:rPr>
        <w:t>.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>‘Personal information’</w:t>
      </w:r>
      <w:r w:rsidRPr="00813B8C">
        <w:rPr>
          <w:color w:val="000000" w:themeColor="text1"/>
          <w:u w:color="000000" w:themeColor="text1"/>
        </w:rPr>
        <w:t xml:space="preserve"> means all information that</w:t>
      </w:r>
      <w:r>
        <w:rPr>
          <w:color w:val="000000" w:themeColor="text1"/>
          <w:u w:color="000000" w:themeColor="text1"/>
        </w:rPr>
        <w:t>: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 a person including,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to, his social security number, driver’s license number, agency</w:t>
      </w:r>
      <w:r w:rsidRPr="00813B8C">
        <w:rPr>
          <w:color w:val="000000" w:themeColor="text1"/>
          <w:u w:color="000000" w:themeColor="text1"/>
        </w:rPr>
        <w:noBreakHyphen/>
        <w:t>issued identification number, student identification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number, real or personal property holdings derived from tax returns, and his education, financial transactions, medical history,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ancestry, religion, political ideology, or</w:t>
      </w:r>
      <w:r>
        <w:rPr>
          <w:color w:val="000000" w:themeColor="text1"/>
          <w:u w:color="000000" w:themeColor="text1"/>
        </w:rPr>
        <w:t xml:space="preserve"> criminal or employment record;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affords a basis for inferring personal characteristics,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such as finger and voice prints, photographs, or things done </w:t>
      </w:r>
      <w:r>
        <w:rPr>
          <w:color w:val="000000" w:themeColor="text1"/>
          <w:u w:color="000000" w:themeColor="text1"/>
        </w:rPr>
        <w:t>by or to a person,</w:t>
      </w:r>
      <w:r w:rsidRPr="00813B8C">
        <w:rPr>
          <w:color w:val="000000" w:themeColor="text1"/>
          <w:u w:color="000000" w:themeColor="text1"/>
        </w:rPr>
        <w:t xml:space="preserve"> and the record of his presence, registration,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membership in an organization or activity, or admission to an institution; or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describes, locates, or indexes anything about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 person including, but not limited to, intellectual property, trade secrets, proprietary information, or operational information.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  <w:t>‘Public 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communications links,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sensing devices, and the components that control the unmanned aircraft, operated by an agency or at the direction of or under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control of an agency.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  <w:t>‘Sensing device’</w:t>
      </w:r>
      <w:r w:rsidRPr="00813B8C">
        <w:rPr>
          <w:color w:val="000000" w:themeColor="text1"/>
          <w:u w:color="000000" w:themeColor="text1"/>
        </w:rPr>
        <w:t xml:space="preserve"> means a device capable of acquiring data or information from its surroundings, 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 xml:space="preserve">, </w:t>
      </w:r>
      <w:r w:rsidRPr="00813B8C">
        <w:rPr>
          <w:color w:val="000000" w:themeColor="text1"/>
          <w:u w:color="000000" w:themeColor="text1"/>
        </w:rPr>
        <w:t>cameras using visible, ultraviolet, or infrared frequencies, microphones, thermal detectors, chemical detectors, radiation gauges,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wireless receivers in any frequency.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  <w:t>‘Trade secrets’</w:t>
      </w:r>
      <w:r w:rsidRPr="00813B8C">
        <w:rPr>
          <w:color w:val="000000" w:themeColor="text1"/>
          <w:u w:color="000000" w:themeColor="text1"/>
        </w:rPr>
        <w:t xml:space="preserve"> means all forms and types of financial, business, scientific, technical, economic or engineering information,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including patterns, plans, compilations, program devices, formulas, designs, prototypes, methods, techniques, processes,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procedures, programs, or codes whether tangible or intangible, and whether or how stored, compiled, or memorialized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physically, electronically, graphically, photographically, or in writing, which the owner has taken reasonable measures to protect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has an independent economic value.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  <w:t>‘Unmanned aircraft’</w:t>
      </w:r>
      <w:r w:rsidRPr="00813B8C">
        <w:rPr>
          <w:color w:val="000000" w:themeColor="text1"/>
          <w:u w:color="000000" w:themeColor="text1"/>
        </w:rPr>
        <w:t xml:space="preserve"> means an aircraft that is operated without the possibility of human intervention from within or on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(13)</w:t>
      </w:r>
      <w:r>
        <w:rPr>
          <w:color w:val="000000" w:themeColor="text1"/>
          <w:u w:color="000000" w:themeColor="text1"/>
        </w:rPr>
        <w:tab/>
        <w:t>‘Unmanned aircraft system’</w:t>
      </w:r>
      <w:r w:rsidRPr="00813B8C">
        <w:rPr>
          <w:color w:val="000000" w:themeColor="text1"/>
          <w:u w:color="000000" w:themeColor="text1"/>
        </w:rPr>
        <w:t xml:space="preserve"> means an unmanned aircraft and associated elements, including communication links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components that control the unmanned aircraft that are required for the pilot in command to operate safely and efficiently in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national airspace system.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(14)</w:t>
      </w:r>
      <w:r>
        <w:rPr>
          <w:color w:val="000000" w:themeColor="text1"/>
          <w:u w:color="000000" w:themeColor="text1"/>
        </w:rPr>
        <w:tab/>
        <w:t xml:space="preserve">‘Weapon’ means </w:t>
      </w:r>
      <w:r w:rsidRPr="00813B8C">
        <w:rPr>
          <w:color w:val="000000" w:themeColor="text1"/>
          <w:u w:color="000000" w:themeColor="text1"/>
        </w:rPr>
        <w:t>lethal and nonlethal weapons.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Except as otherwise specifically authoriz</w:t>
      </w:r>
      <w:r>
        <w:rPr>
          <w:color w:val="000000" w:themeColor="text1"/>
          <w:u w:color="000000" w:themeColor="text1"/>
        </w:rPr>
        <w:t xml:space="preserve">ed in this section, it is </w:t>
      </w:r>
      <w:r w:rsidRPr="00813B8C">
        <w:rPr>
          <w:color w:val="000000" w:themeColor="text1"/>
          <w:u w:color="000000" w:themeColor="text1"/>
        </w:rPr>
        <w:t>unlawful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disclose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 the operation of a public unmanned aircraft system.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>state agency or organization having jurisdiction over criminal law enforc</w:t>
      </w:r>
      <w:r>
        <w:rPr>
          <w:color w:val="000000" w:themeColor="text1"/>
          <w:u w:color="000000" w:themeColor="text1"/>
        </w:rPr>
        <w:t xml:space="preserve">ement or regulatory violations </w:t>
      </w:r>
      <w:r w:rsidRPr="00813B8C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but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not limited to</w:t>
      </w:r>
      <w:r>
        <w:rPr>
          <w:color w:val="000000" w:themeColor="text1"/>
          <w:u w:color="000000" w:themeColor="text1"/>
        </w:rPr>
        <w:t>,</w:t>
      </w:r>
      <w:r w:rsidRPr="00813B8C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State Law Enforcement Division and </w:t>
      </w:r>
      <w:r w:rsidRPr="00813B8C">
        <w:rPr>
          <w:color w:val="000000" w:themeColor="text1"/>
          <w:u w:color="000000" w:themeColor="text1"/>
        </w:rPr>
        <w:t xml:space="preserve">Department of </w:t>
      </w:r>
      <w:r>
        <w:rPr>
          <w:color w:val="000000" w:themeColor="text1"/>
          <w:u w:color="000000" w:themeColor="text1"/>
        </w:rPr>
        <w:t xml:space="preserve">Public Safety, may not </w:t>
      </w:r>
      <w:r w:rsidRPr="00813B8C">
        <w:rPr>
          <w:color w:val="000000" w:themeColor="text1"/>
          <w:u w:color="000000" w:themeColor="text1"/>
        </w:rPr>
        <w:t>procure a public unmanned aircraft system without the appro</w:t>
      </w:r>
      <w:r>
        <w:rPr>
          <w:color w:val="000000" w:themeColor="text1"/>
          <w:u w:color="000000" w:themeColor="text1"/>
        </w:rPr>
        <w:t xml:space="preserve">val of the General Assembly. A </w:t>
      </w:r>
      <w:r w:rsidRPr="00813B8C">
        <w:rPr>
          <w:color w:val="000000" w:themeColor="text1"/>
          <w:u w:color="000000" w:themeColor="text1"/>
        </w:rPr>
        <w:t>department of law enforcement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any city, county, or town </w:t>
      </w:r>
      <w:r>
        <w:rPr>
          <w:color w:val="000000" w:themeColor="text1"/>
          <w:u w:color="000000" w:themeColor="text1"/>
        </w:rPr>
        <w:t>or a</w:t>
      </w:r>
      <w:r w:rsidRPr="00813B8C">
        <w:rPr>
          <w:color w:val="000000" w:themeColor="text1"/>
          <w:u w:color="000000" w:themeColor="text1"/>
        </w:rPr>
        <w:t xml:space="preserve"> local agency having jurisdiction over criminal law enforcement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regulatory violations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procure a public unmanned aircraft system without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approval of t</w:t>
      </w:r>
      <w:r>
        <w:rPr>
          <w:color w:val="000000" w:themeColor="text1"/>
          <w:u w:color="000000" w:themeColor="text1"/>
        </w:rPr>
        <w:t xml:space="preserve">he governing body of the </w:t>
      </w:r>
      <w:r w:rsidRPr="00813B8C">
        <w:rPr>
          <w:color w:val="000000" w:themeColor="text1"/>
          <w:u w:color="000000" w:themeColor="text1"/>
        </w:rPr>
        <w:t>locality.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All operations of a public unmanned aircraft system or disclosure of</w:t>
      </w:r>
      <w:r>
        <w:rPr>
          <w:color w:val="000000" w:themeColor="text1"/>
          <w:u w:color="000000" w:themeColor="text1"/>
        </w:rPr>
        <w:t xml:space="preserve"> personal information about a </w:t>
      </w:r>
      <w:r w:rsidRPr="00813B8C">
        <w:rPr>
          <w:color w:val="000000" w:themeColor="text1"/>
          <w:u w:color="000000" w:themeColor="text1"/>
        </w:rPr>
        <w:t>person acquired through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operation of a public unmanned aircraft system </w:t>
      </w:r>
      <w:r>
        <w:rPr>
          <w:color w:val="000000" w:themeColor="text1"/>
          <w:u w:color="000000" w:themeColor="text1"/>
        </w:rPr>
        <w:t>must be conducted in a manner that</w:t>
      </w:r>
      <w:r w:rsidRPr="00813B8C">
        <w:rPr>
          <w:color w:val="000000" w:themeColor="text1"/>
          <w:u w:color="000000" w:themeColor="text1"/>
        </w:rPr>
        <w:t xml:space="preserve"> minimize</w:t>
      </w:r>
      <w:r>
        <w:rPr>
          <w:color w:val="000000" w:themeColor="text1"/>
          <w:u w:color="000000" w:themeColor="text1"/>
        </w:rPr>
        <w:t>s</w:t>
      </w:r>
      <w:r w:rsidRPr="00813B8C">
        <w:rPr>
          <w:color w:val="000000" w:themeColor="text1"/>
          <w:u w:color="000000" w:themeColor="text1"/>
        </w:rPr>
        <w:t xml:space="preserve"> the collection and disclosure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 personal information not authorized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</w:t>
      </w:r>
      <w:r>
        <w:rPr>
          <w:color w:val="000000" w:themeColor="text1"/>
          <w:u w:color="000000" w:themeColor="text1"/>
        </w:rPr>
        <w:t xml:space="preserve"> personal information from the </w:t>
      </w:r>
      <w:r w:rsidRPr="00813B8C">
        <w:rPr>
          <w:color w:val="000000" w:themeColor="text1"/>
          <w:u w:color="000000" w:themeColor="text1"/>
        </w:rPr>
        <w:t>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 personal information only pursuant to a criminal warrant issued by a court of competent jurisdiction or as otherwise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provided in this section.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Each petition for a search warrant from a judicial officer to permit the use of a public unmanned aircraft system and personal</w:t>
      </w:r>
      <w:r>
        <w:rPr>
          <w:color w:val="000000" w:themeColor="text1"/>
          <w:u w:color="000000" w:themeColor="text1"/>
        </w:rPr>
        <w:t xml:space="preserve"> information collected from the operation 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competent jurisdiction for the circuit in which a public unmanned aircraft system is to be operated or where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cause to believe the offense for which the public unmanned aircraft system is sought has been committed, is being committed,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will be committed.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law </w:t>
      </w:r>
      <w:r w:rsidRPr="00813B8C">
        <w:rPr>
          <w:color w:val="000000" w:themeColor="text1"/>
          <w:u w:color="000000" w:themeColor="text1"/>
        </w:rPr>
        <w:t xml:space="preserve">enforcement officer shall submit an affidavit that may be filed electronically by </w:t>
      </w:r>
      <w:r>
        <w:rPr>
          <w:color w:val="000000" w:themeColor="text1"/>
          <w:u w:color="000000" w:themeColor="text1"/>
        </w:rPr>
        <w:t xml:space="preserve">facsimile process or </w:t>
      </w:r>
      <w:r w:rsidRPr="00813B8C">
        <w:rPr>
          <w:color w:val="000000" w:themeColor="text1"/>
          <w:u w:color="000000" w:themeColor="text1"/>
        </w:rPr>
        <w:t>electronic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record </w:t>
      </w:r>
      <w:r>
        <w:rPr>
          <w:color w:val="000000" w:themeColor="text1"/>
          <w:u w:color="000000" w:themeColor="text1"/>
        </w:rPr>
        <w:t>and 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applicant and the identity of the agency conducting the investigation;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(b) 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identity of the individual and jurisdictional area for which use of the public unmanned aircraft is being sought;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pecific and articulable facts demonstrating probable cause to believe that there is criminal activity and that the operation of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public unmanned aircraft system will uncover evidence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activity or facts to support the finding that there is probable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cause for issuance of an administrative search warrant pursuant to applicable requirements </w:t>
      </w:r>
      <w:r>
        <w:rPr>
          <w:color w:val="000000" w:themeColor="text1"/>
          <w:u w:color="000000" w:themeColor="text1"/>
        </w:rPr>
        <w:t>provided by law</w:t>
      </w:r>
      <w:r w:rsidRPr="00813B8C">
        <w:rPr>
          <w:color w:val="000000" w:themeColor="text1"/>
          <w:u w:color="000000" w:themeColor="text1"/>
        </w:rPr>
        <w:t>;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 name of the county or city where there is probable cause to believe the offense for which use of the unmanned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aircraft system is sought has been committed, is being </w:t>
      </w:r>
      <w:r>
        <w:rPr>
          <w:color w:val="000000" w:themeColor="text1"/>
          <w:u w:color="000000" w:themeColor="text1"/>
        </w:rPr>
        <w:t>committed, or will be committed.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If the judicial officer finds, based on the affidavit submitted, that there is probable cause to believe that a crime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committed, is being committed, or will be committed and that there is probable cause to believe the personal information likely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be obtained from the use of the public u</w:t>
      </w:r>
      <w:r>
        <w:rPr>
          <w:color w:val="000000" w:themeColor="text1"/>
          <w:u w:color="000000" w:themeColor="text1"/>
        </w:rPr>
        <w:t xml:space="preserve">nmanned aircraft system will be </w:t>
      </w:r>
      <w:r w:rsidRPr="00813B8C">
        <w:rPr>
          <w:color w:val="000000" w:themeColor="text1"/>
          <w:u w:color="000000" w:themeColor="text1"/>
        </w:rPr>
        <w:t>evi</w:t>
      </w:r>
      <w:r>
        <w:rPr>
          <w:color w:val="000000" w:themeColor="text1"/>
          <w:u w:color="000000" w:themeColor="text1"/>
        </w:rPr>
        <w:t xml:space="preserve">dence of the commission of the </w:t>
      </w:r>
      <w:r w:rsidRPr="00813B8C">
        <w:rPr>
          <w:color w:val="000000" w:themeColor="text1"/>
          <w:u w:color="000000" w:themeColor="text1"/>
        </w:rPr>
        <w:t>offense,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judicial officer may issue a search warrant authorizing the use of the public unmanned aircraft system. The search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authorize the collection of personal information contained in or obtained from the public un</w:t>
      </w:r>
      <w:r>
        <w:rPr>
          <w:color w:val="000000" w:themeColor="text1"/>
          <w:u w:color="000000" w:themeColor="text1"/>
        </w:rPr>
        <w:t xml:space="preserve">manned aircraft system but may </w:t>
      </w:r>
      <w:r w:rsidRPr="00813B8C">
        <w:rPr>
          <w:color w:val="000000" w:themeColor="text1"/>
          <w:u w:color="000000" w:themeColor="text1"/>
        </w:rPr>
        <w:t>not authorize the use of a biometric identification system.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Warrants may </w:t>
      </w:r>
      <w:r w:rsidRPr="00813B8C">
        <w:rPr>
          <w:color w:val="000000" w:themeColor="text1"/>
          <w:u w:color="000000" w:themeColor="text1"/>
        </w:rPr>
        <w:t>not be issu</w:t>
      </w:r>
      <w:r>
        <w:rPr>
          <w:color w:val="000000" w:themeColor="text1"/>
          <w:u w:color="000000" w:themeColor="text1"/>
        </w:rPr>
        <w:t xml:space="preserve">ed for a period greater than forty-eight </w:t>
      </w:r>
      <w:r w:rsidRPr="00813B8C">
        <w:rPr>
          <w:color w:val="000000" w:themeColor="text1"/>
          <w:u w:color="000000" w:themeColor="text1"/>
        </w:rPr>
        <w:t>hours. Extensions may be granted b</w:t>
      </w:r>
      <w:r>
        <w:rPr>
          <w:color w:val="000000" w:themeColor="text1"/>
          <w:u w:color="000000" w:themeColor="text1"/>
        </w:rPr>
        <w:t xml:space="preserve">ut may </w:t>
      </w:r>
      <w:r w:rsidRPr="00813B8C">
        <w:rPr>
          <w:color w:val="000000" w:themeColor="text1"/>
          <w:u w:color="000000" w:themeColor="text1"/>
        </w:rPr>
        <w:t>be no longer than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authorizing judicial officer </w:t>
      </w:r>
      <w:r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necessary to achieve the purposes for which it was granted and in no event for longer than</w:t>
      </w:r>
      <w:r>
        <w:rPr>
          <w:color w:val="000000" w:themeColor="text1"/>
          <w:u w:color="000000" w:themeColor="text1"/>
        </w:rPr>
        <w:t xml:space="preserve"> thirty </w:t>
      </w:r>
      <w:r w:rsidRPr="00813B8C">
        <w:rPr>
          <w:color w:val="000000" w:themeColor="text1"/>
          <w:u w:color="000000" w:themeColor="text1"/>
        </w:rPr>
        <w:t>days.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Within ten</w:t>
      </w:r>
      <w:r w:rsidRPr="00813B8C">
        <w:rPr>
          <w:color w:val="000000" w:themeColor="text1"/>
          <w:u w:color="000000" w:themeColor="text1"/>
        </w:rPr>
        <w:t xml:space="preserve"> days of the execution of a search warrant, the officer executing the warrant must serve a copy of the warrant upon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the person or persons upon whom personal information was collected except notice may be delayed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subsection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 governmental entity acting </w:t>
      </w:r>
      <w:r>
        <w:rPr>
          <w:color w:val="000000" w:themeColor="text1"/>
          <w:u w:color="000000" w:themeColor="text1"/>
        </w:rPr>
        <w:t>pursuant to the provisions of this section</w:t>
      </w:r>
      <w:r w:rsidRPr="00813B8C">
        <w:rPr>
          <w:color w:val="000000" w:themeColor="text1"/>
          <w:u w:color="000000" w:themeColor="text1"/>
        </w:rPr>
        <w:t xml:space="preserve">, when a warrant is sought, </w:t>
      </w:r>
      <w:r>
        <w:rPr>
          <w:color w:val="000000" w:themeColor="text1"/>
          <w:u w:color="000000" w:themeColor="text1"/>
        </w:rPr>
        <w:t xml:space="preserve">may </w:t>
      </w:r>
      <w:r w:rsidRPr="00813B8C">
        <w:rPr>
          <w:color w:val="000000" w:themeColor="text1"/>
          <w:u w:color="000000" w:themeColor="text1"/>
        </w:rPr>
        <w:t>include in the petition a request, which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 shall grant, for an order delaying the notification required </w:t>
      </w:r>
      <w:r>
        <w:rPr>
          <w:color w:val="000000" w:themeColor="text1"/>
          <w:u w:color="000000" w:themeColor="text1"/>
        </w:rPr>
        <w:t>pursuant to the provisions of</w:t>
      </w:r>
      <w:r w:rsidRPr="00813B8C">
        <w:rPr>
          <w:color w:val="000000" w:themeColor="text1"/>
          <w:u w:color="000000" w:themeColor="text1"/>
        </w:rPr>
        <w:t xml:space="preserve"> sub</w:t>
      </w:r>
      <w:r>
        <w:rPr>
          <w:color w:val="000000" w:themeColor="text1"/>
          <w:u w:color="000000" w:themeColor="text1"/>
        </w:rPr>
        <w:t>section (</w:t>
      </w:r>
      <w:r w:rsidRPr="00813B8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for a period not to exceed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if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court determines that there is a reason to believe that notification of the existence of the warrant may have an adverse result.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An adverse result for the purposes of this section is: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p</w:t>
      </w:r>
      <w:r w:rsidRPr="00813B8C">
        <w:rPr>
          <w:color w:val="000000" w:themeColor="text1"/>
          <w:u w:color="000000" w:themeColor="text1"/>
        </w:rPr>
        <w:t>lacing the life or physical safety of an individual in danger;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a person to flee from prosecution;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destruction of or tampering with evidence;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c</w:t>
      </w:r>
      <w:r w:rsidRPr="00813B8C">
        <w:rPr>
          <w:color w:val="000000" w:themeColor="text1"/>
          <w:u w:color="000000" w:themeColor="text1"/>
        </w:rPr>
        <w:t>ausing the intimidation of potential witnesses; or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>j</w:t>
      </w:r>
      <w:r w:rsidRPr="00813B8C">
        <w:rPr>
          <w:color w:val="000000" w:themeColor="text1"/>
          <w:u w:color="000000" w:themeColor="text1"/>
        </w:rPr>
        <w:t>eopardizing an investigation or unduly delaying a trial.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governmental entity shall maintain a copy of certification.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Extension of the delay of notification of up to </w:t>
      </w:r>
      <w:r>
        <w:rPr>
          <w:color w:val="000000" w:themeColor="text1"/>
          <w:u w:color="000000" w:themeColor="text1"/>
        </w:rPr>
        <w:t>ninety</w:t>
      </w:r>
      <w:r w:rsidRPr="00813B8C">
        <w:rPr>
          <w:color w:val="000000" w:themeColor="text1"/>
          <w:u w:color="000000" w:themeColor="text1"/>
        </w:rPr>
        <w:t xml:space="preserve"> days each may be granted by the court upon application or by certification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by a governmental entity.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Upon expiration of the period of delay of notification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item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or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>, the governmental entity shall serve a copy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 upon, or deliver it by registered or first</w:t>
      </w:r>
      <w:r w:rsidRPr="00813B8C">
        <w:rPr>
          <w:color w:val="000000" w:themeColor="text1"/>
          <w:u w:color="000000" w:themeColor="text1"/>
        </w:rPr>
        <w:noBreakHyphen/>
        <w:t>class</w:t>
      </w:r>
      <w:r>
        <w:rPr>
          <w:color w:val="000000" w:themeColor="text1"/>
          <w:u w:color="000000" w:themeColor="text1"/>
        </w:rPr>
        <w:t xml:space="preserve"> mail to, the person </w:t>
      </w:r>
      <w:r w:rsidRPr="00813B8C">
        <w:rPr>
          <w:color w:val="000000" w:themeColor="text1"/>
          <w:u w:color="000000" w:themeColor="text1"/>
        </w:rPr>
        <w:t>upon whom personal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collected together with notice that: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s</w:t>
      </w:r>
      <w:r w:rsidRPr="00813B8C">
        <w:rPr>
          <w:color w:val="000000" w:themeColor="text1"/>
          <w:u w:color="000000" w:themeColor="text1"/>
        </w:rPr>
        <w:t>tates with reasonable sp</w:t>
      </w:r>
      <w:r>
        <w:rPr>
          <w:color w:val="000000" w:themeColor="text1"/>
          <w:u w:color="000000" w:themeColor="text1"/>
        </w:rPr>
        <w:t xml:space="preserve">ecificity the nature of the law </w:t>
      </w:r>
      <w:r w:rsidRPr="00813B8C">
        <w:rPr>
          <w:color w:val="000000" w:themeColor="text1"/>
          <w:u w:color="000000" w:themeColor="text1"/>
        </w:rPr>
        <w:t>enforcement inquiry; and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 xml:space="preserve">informs the person </w:t>
      </w:r>
      <w:r w:rsidRPr="00813B8C">
        <w:rPr>
          <w:color w:val="000000" w:themeColor="text1"/>
          <w:u w:color="000000" w:themeColor="text1"/>
        </w:rPr>
        <w:t>upon whom personal information was collected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that notification was delayed; 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 xml:space="preserve">governmental entity or court </w:t>
      </w:r>
      <w:r>
        <w:rPr>
          <w:color w:val="000000" w:themeColor="text1"/>
          <w:u w:color="000000" w:themeColor="text1"/>
        </w:rPr>
        <w:t xml:space="preserve">that </w:t>
      </w:r>
      <w:r w:rsidRPr="00813B8C">
        <w:rPr>
          <w:color w:val="000000" w:themeColor="text1"/>
          <w:u w:color="000000" w:themeColor="text1"/>
        </w:rPr>
        <w:t xml:space="preserve">made the certification or determination pursuant to which that delay was made; and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provis</w:t>
      </w:r>
      <w:r>
        <w:rPr>
          <w:color w:val="000000" w:themeColor="text1"/>
          <w:u w:color="000000" w:themeColor="text1"/>
        </w:rPr>
        <w:t>ion of this section allowed the</w:t>
      </w:r>
      <w:r w:rsidRPr="00813B8C">
        <w:rPr>
          <w:color w:val="000000" w:themeColor="text1"/>
          <w:u w:color="000000" w:themeColor="text1"/>
        </w:rPr>
        <w:t xml:space="preserve"> delay.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lawful</w:t>
      </w:r>
      <w:r>
        <w:rPr>
          <w:color w:val="000000" w:themeColor="text1"/>
          <w:u w:color="000000" w:themeColor="text1"/>
        </w:rPr>
        <w:t xml:space="preserve"> pursuant to this section for a law </w:t>
      </w:r>
      <w:r w:rsidRPr="00813B8C">
        <w:rPr>
          <w:color w:val="000000" w:themeColor="text1"/>
          <w:u w:color="000000" w:themeColor="text1"/>
        </w:rPr>
        <w:t>enforcement officer or other public official to operate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and disclos</w:t>
      </w:r>
      <w:r>
        <w:rPr>
          <w:color w:val="000000" w:themeColor="text1"/>
          <w:u w:color="000000" w:themeColor="text1"/>
        </w:rPr>
        <w:t>e personal information from the</w:t>
      </w:r>
      <w:r w:rsidRPr="00813B8C">
        <w:rPr>
          <w:color w:val="000000" w:themeColor="text1"/>
          <w:u w:color="000000" w:themeColor="text1"/>
        </w:rPr>
        <w:t xml:space="preserve"> operation if: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officer reasonably determines that an emergency situation exists that involves immediate danger of death or serious</w:t>
      </w:r>
      <w:r>
        <w:rPr>
          <w:color w:val="000000" w:themeColor="text1"/>
          <w:u w:color="000000" w:themeColor="text1"/>
        </w:rPr>
        <w:t xml:space="preserve"> physical injury to a</w:t>
      </w:r>
      <w:r w:rsidRPr="00813B8C">
        <w:rPr>
          <w:color w:val="000000" w:themeColor="text1"/>
          <w:u w:color="000000" w:themeColor="text1"/>
        </w:rPr>
        <w:t xml:space="preserve"> person and: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equires operation of a public unmanned aircraft system b</w:t>
      </w:r>
      <w:r>
        <w:rPr>
          <w:color w:val="000000" w:themeColor="text1"/>
          <w:u w:color="000000" w:themeColor="text1"/>
        </w:rPr>
        <w:t>efore a warrant authorizing the</w:t>
      </w:r>
      <w:r w:rsidRPr="00813B8C">
        <w:rPr>
          <w:color w:val="000000" w:themeColor="text1"/>
          <w:u w:color="000000" w:themeColor="text1"/>
        </w:rPr>
        <w:t xml:space="preserve"> interception can, with due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diligence, be obtained;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ere are grounds upon which </w:t>
      </w:r>
      <w:r w:rsidRPr="00813B8C">
        <w:rPr>
          <w:color w:val="000000" w:themeColor="text1"/>
          <w:u w:color="000000" w:themeColor="text1"/>
        </w:rPr>
        <w:t>a warrant co</w:t>
      </w:r>
      <w:r>
        <w:rPr>
          <w:color w:val="000000" w:themeColor="text1"/>
          <w:u w:color="000000" w:themeColor="text1"/>
        </w:rPr>
        <w:t>uld be entered to authorize the</w:t>
      </w:r>
      <w:r w:rsidRPr="00813B8C">
        <w:rPr>
          <w:color w:val="000000" w:themeColor="text1"/>
          <w:u w:color="000000" w:themeColor="text1"/>
        </w:rPr>
        <w:t xml:space="preserve"> operation;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>n applicat</w:t>
      </w:r>
      <w:r>
        <w:rPr>
          <w:color w:val="000000" w:themeColor="text1"/>
          <w:u w:color="000000" w:themeColor="text1"/>
        </w:rPr>
        <w:t>ion for a warrant providing the operation is made within forty-eight</w:t>
      </w:r>
      <w:r w:rsidRPr="00813B8C">
        <w:rPr>
          <w:color w:val="000000" w:themeColor="text1"/>
          <w:u w:color="000000" w:themeColor="text1"/>
        </w:rPr>
        <w:t xml:space="preserve"> hours after the operation has occurred or begins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occur</w:t>
      </w:r>
      <w:r>
        <w:rPr>
          <w:color w:val="000000" w:themeColor="text1"/>
          <w:u w:color="000000" w:themeColor="text1"/>
        </w:rPr>
        <w:t>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i</w:t>
      </w:r>
      <w:r w:rsidRPr="00813B8C">
        <w:rPr>
          <w:color w:val="000000" w:themeColor="text1"/>
          <w:u w:color="000000" w:themeColor="text1"/>
        </w:rPr>
        <w:t>n the absence of a warrant, an operation of a public unmanned aircraft system carried</w:t>
      </w:r>
      <w:r>
        <w:rPr>
          <w:color w:val="000000" w:themeColor="text1"/>
          <w:u w:color="000000" w:themeColor="text1"/>
        </w:rPr>
        <w:t xml:space="preserve"> out pursuant to this subsection </w:t>
      </w:r>
      <w:r w:rsidRPr="00813B8C">
        <w:rPr>
          <w:color w:val="000000" w:themeColor="text1"/>
          <w:u w:color="000000" w:themeColor="text1"/>
        </w:rPr>
        <w:t>immediately</w:t>
      </w:r>
      <w:r>
        <w:rPr>
          <w:color w:val="000000" w:themeColor="text1"/>
          <w:u w:color="000000" w:themeColor="text1"/>
        </w:rPr>
        <w:t xml:space="preserve"> shall </w:t>
      </w:r>
      <w:r w:rsidRPr="00813B8C">
        <w:rPr>
          <w:color w:val="000000" w:themeColor="text1"/>
          <w:u w:color="000000" w:themeColor="text1"/>
        </w:rPr>
        <w:t>terminate when the personal information sought is obtained or when the application for the warrant is denied,</w:t>
      </w:r>
      <w:r>
        <w:rPr>
          <w:color w:val="000000" w:themeColor="text1"/>
          <w:u w:color="000000" w:themeColor="text1"/>
        </w:rPr>
        <w:t xml:space="preserve"> whichever is earlier;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in the event the</w:t>
      </w:r>
      <w:r w:rsidRPr="00813B8C">
        <w:rPr>
          <w:color w:val="000000" w:themeColor="text1"/>
          <w:u w:color="000000" w:themeColor="text1"/>
        </w:rPr>
        <w:t xml:space="preserve"> application for approval is denied, the personal information obtained from the operation of a device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 xml:space="preserve">be treated as having been obtained in violation of this section and an inventory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served on the person named in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application.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public unmanned aircraft system may be operated and personal information from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 xml:space="preserve"> operation disclosed in order to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collect information pursuant to </w:t>
      </w:r>
      <w:r>
        <w:rPr>
          <w:color w:val="000000" w:themeColor="text1"/>
          <w:u w:color="000000" w:themeColor="text1"/>
        </w:rPr>
        <w:t xml:space="preserve">an </w:t>
      </w:r>
      <w:r w:rsidRPr="00813B8C">
        <w:rPr>
          <w:color w:val="000000" w:themeColor="text1"/>
          <w:u w:color="000000" w:themeColor="text1"/>
        </w:rPr>
        <w:t>administrative search warrant or inspection warrant issued by a court of competent jurisdiction</w:t>
      </w:r>
      <w:r>
        <w:rPr>
          <w:color w:val="000000" w:themeColor="text1"/>
          <w:u w:color="000000" w:themeColor="text1"/>
        </w:rPr>
        <w:t xml:space="preserve"> by a</w:t>
      </w:r>
      <w:r w:rsidRPr="00813B8C">
        <w:rPr>
          <w:color w:val="000000" w:themeColor="text1"/>
          <w:u w:color="000000" w:themeColor="text1"/>
        </w:rPr>
        <w:t xml:space="preserve"> judicial office</w:t>
      </w:r>
      <w:r>
        <w:rPr>
          <w:color w:val="000000" w:themeColor="text1"/>
          <w:u w:color="000000" w:themeColor="text1"/>
        </w:rPr>
        <w:t>r having authority to issue the warrant</w:t>
      </w:r>
      <w:r w:rsidRPr="00813B8C">
        <w:rPr>
          <w:color w:val="000000" w:themeColor="text1"/>
          <w:u w:color="000000" w:themeColor="text1"/>
        </w:rPr>
        <w:t xml:space="preserve"> whose territorial jurisdiction encompasses the area to be inspected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entered or as otherwise provided in this section.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E</w:t>
      </w:r>
      <w:r w:rsidRPr="00813B8C">
        <w:rPr>
          <w:color w:val="000000" w:themeColor="text1"/>
          <w:u w:color="000000" w:themeColor="text1"/>
        </w:rPr>
        <w:t>ach petition for a warrant from a judicial officer to permit the use of a public unmanned aircraft system and information</w:t>
      </w:r>
      <w:r>
        <w:rPr>
          <w:color w:val="000000" w:themeColor="text1"/>
          <w:u w:color="000000" w:themeColor="text1"/>
        </w:rPr>
        <w:t xml:space="preserve"> collected from the </w:t>
      </w:r>
      <w:r w:rsidRPr="00813B8C">
        <w:rPr>
          <w:color w:val="000000" w:themeColor="text1"/>
          <w:u w:color="000000" w:themeColor="text1"/>
        </w:rPr>
        <w:t xml:space="preserve">operation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made in writing, upon oath or affirmation, to a judicial officer in a court of competent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jurisdiction for the circuit in which a public unmanned aircraft system is to be operated or where there is probable cause,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supported by affidavit, particularly describing the place, property, things, or persons to be inspected, tested, or information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collected and the purpose for which the inspection, testing, or collection of information is to be made.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Probable cause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deemed to exist if either: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r</w:t>
      </w:r>
      <w:r w:rsidRPr="00813B8C">
        <w:rPr>
          <w:color w:val="000000" w:themeColor="text1"/>
          <w:u w:color="000000" w:themeColor="text1"/>
        </w:rPr>
        <w:t>easonable legislative or administrati</w:t>
      </w:r>
      <w:r>
        <w:rPr>
          <w:color w:val="000000" w:themeColor="text1"/>
          <w:u w:color="000000" w:themeColor="text1"/>
        </w:rPr>
        <w:t>ve standards for conducting the</w:t>
      </w:r>
      <w:r w:rsidRPr="00813B8C">
        <w:rPr>
          <w:color w:val="000000" w:themeColor="text1"/>
          <w:u w:color="000000" w:themeColor="text1"/>
        </w:rPr>
        <w:t xml:space="preserve"> inspection, testing, or information collected are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satisfied with respect to the particular place, property, thing, or person; or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</w:t>
      </w:r>
      <w:r w:rsidRPr="00813B8C">
        <w:rPr>
          <w:color w:val="000000" w:themeColor="text1"/>
          <w:u w:color="000000" w:themeColor="text1"/>
        </w:rPr>
        <w:t>here is cau</w:t>
      </w:r>
      <w:r>
        <w:rPr>
          <w:color w:val="000000" w:themeColor="text1"/>
          <w:u w:color="000000" w:themeColor="text1"/>
        </w:rPr>
        <w:t>se to believe that there is</w:t>
      </w:r>
      <w:r w:rsidRPr="00813B8C">
        <w:rPr>
          <w:color w:val="000000" w:themeColor="text1"/>
          <w:u w:color="000000" w:themeColor="text1"/>
        </w:rPr>
        <w:t xml:space="preserve"> a condition, object, activity, or circumst</w:t>
      </w:r>
      <w:r>
        <w:rPr>
          <w:color w:val="000000" w:themeColor="text1"/>
          <w:u w:color="000000" w:themeColor="text1"/>
        </w:rPr>
        <w:t>ance that legally justifies the</w:t>
      </w:r>
      <w:r w:rsidRPr="00813B8C">
        <w:rPr>
          <w:color w:val="000000" w:themeColor="text1"/>
          <w:u w:color="000000" w:themeColor="text1"/>
        </w:rPr>
        <w:t xml:space="preserve">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information.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agency official shall submit an affidavit that may be filed electronically by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facsimile process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 xml:space="preserve">other </w:t>
      </w:r>
      <w:r w:rsidRPr="00813B8C">
        <w:rPr>
          <w:color w:val="000000" w:themeColor="text1"/>
          <w:u w:color="000000" w:themeColor="text1"/>
        </w:rPr>
        <w:t>electronic record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and shall include the identity of the applicant and the identity of the a</w:t>
      </w:r>
      <w:r>
        <w:rPr>
          <w:color w:val="000000" w:themeColor="text1"/>
          <w:u w:color="000000" w:themeColor="text1"/>
        </w:rPr>
        <w:t>gency conducting the inspection.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supporting affidavit shall contain either a statement that consent to the search and collection of information has been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sought and refused or facts or circumstances reasonably just</w:t>
      </w:r>
      <w:r>
        <w:rPr>
          <w:color w:val="000000" w:themeColor="text1"/>
          <w:u w:color="000000" w:themeColor="text1"/>
        </w:rPr>
        <w:t xml:space="preserve">ifying the failure to seek </w:t>
      </w:r>
      <w:r w:rsidRPr="00813B8C">
        <w:rPr>
          <w:color w:val="000000" w:themeColor="text1"/>
          <w:u w:color="000000" w:themeColor="text1"/>
        </w:rPr>
        <w:t>consent in order to enforce effectively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the safety and health laws, regulations or standards of the warrant based on legislative or administ</w:t>
      </w:r>
      <w:r>
        <w:rPr>
          <w:color w:val="000000" w:themeColor="text1"/>
          <w:u w:color="000000" w:themeColor="text1"/>
        </w:rPr>
        <w:t>rative standards for inspection.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>The affidavit must</w:t>
      </w:r>
      <w:r w:rsidRPr="00813B8C">
        <w:rPr>
          <w:color w:val="000000" w:themeColor="text1"/>
          <w:u w:color="000000" w:themeColor="text1"/>
        </w:rPr>
        <w:t xml:space="preserve"> contain factual allegations sufficient to justify an independent determination by a judge that the search is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based on reasonable standards and the standards are being applied to a particular area i</w:t>
      </w:r>
      <w:r>
        <w:rPr>
          <w:color w:val="000000" w:themeColor="text1"/>
          <w:u w:color="000000" w:themeColor="text1"/>
        </w:rPr>
        <w:t xml:space="preserve">n a neutral and fair manner.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issuing judicial officer may examine the affiant under oath or affirmation to verify the accuracy of any matter in the</w:t>
      </w:r>
      <w:r>
        <w:rPr>
          <w:color w:val="000000" w:themeColor="text1"/>
          <w:u w:color="000000" w:themeColor="text1"/>
        </w:rPr>
        <w:t xml:space="preserve"> affidavit.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 warrant issued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effective for the time specified </w:t>
      </w:r>
      <w:r>
        <w:rPr>
          <w:color w:val="000000" w:themeColor="text1"/>
          <w:u w:color="000000" w:themeColor="text1"/>
        </w:rPr>
        <w:t>in the warrant</w:t>
      </w:r>
      <w:r w:rsidRPr="00813B8C">
        <w:rPr>
          <w:color w:val="000000" w:themeColor="text1"/>
          <w:u w:color="000000" w:themeColor="text1"/>
        </w:rPr>
        <w:t xml:space="preserve">, but </w:t>
      </w:r>
      <w:r>
        <w:rPr>
          <w:color w:val="000000" w:themeColor="text1"/>
          <w:u w:color="000000" w:themeColor="text1"/>
        </w:rPr>
        <w:t>not for a period of more than fifteen</w:t>
      </w:r>
      <w:r w:rsidRPr="00813B8C">
        <w:rPr>
          <w:color w:val="000000" w:themeColor="text1"/>
          <w:u w:color="000000" w:themeColor="text1"/>
        </w:rPr>
        <w:t xml:space="preserve"> days unless extended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or renewed by the judicial officer who signed and issued the original warrant.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executed and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returned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the judicial officer by whom it was issued within the time specified in the warrant or within the extended or renewed time.</w:t>
      </w:r>
      <w:r>
        <w:rPr>
          <w:color w:val="000000" w:themeColor="text1"/>
          <w:u w:color="000000" w:themeColor="text1"/>
        </w:rPr>
        <w:t xml:space="preserve"> The return must</w:t>
      </w:r>
      <w:r w:rsidRPr="00813B8C">
        <w:rPr>
          <w:color w:val="000000" w:themeColor="text1"/>
          <w:u w:color="000000" w:themeColor="text1"/>
        </w:rPr>
        <w:t xml:space="preserve"> list the information collected pursuant to the warra</w:t>
      </w:r>
      <w:r>
        <w:rPr>
          <w:color w:val="000000" w:themeColor="text1"/>
          <w:u w:color="000000" w:themeColor="text1"/>
        </w:rPr>
        <w:t>nt. After the expiration of the</w:t>
      </w:r>
      <w:r w:rsidRPr="00813B8C">
        <w:rPr>
          <w:color w:val="000000" w:themeColor="text1"/>
          <w:u w:color="000000" w:themeColor="text1"/>
        </w:rPr>
        <w:t xml:space="preserve"> time, the warrant, unless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executed,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void.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A </w:t>
      </w:r>
      <w:r w:rsidRPr="00813B8C">
        <w:rPr>
          <w:color w:val="000000" w:themeColor="text1"/>
          <w:u w:color="000000" w:themeColor="text1"/>
        </w:rPr>
        <w:t xml:space="preserve">warrant </w:t>
      </w:r>
      <w:r>
        <w:rPr>
          <w:color w:val="000000" w:themeColor="text1"/>
          <w:u w:color="000000" w:themeColor="text1"/>
        </w:rPr>
        <w:t>may not</w:t>
      </w:r>
      <w:r w:rsidRPr="00813B8C">
        <w:rPr>
          <w:color w:val="000000" w:themeColor="text1"/>
          <w:u w:color="000000" w:themeColor="text1"/>
        </w:rPr>
        <w:t xml:space="preserve"> be executed in the absence of the owner, tenant, operator, or custodian of the premises unless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official s</w:t>
      </w:r>
      <w:r>
        <w:rPr>
          <w:color w:val="000000" w:themeColor="text1"/>
          <w:u w:color="000000" w:themeColor="text1"/>
        </w:rPr>
        <w:t>pecifically authorizes that the</w:t>
      </w:r>
      <w:r w:rsidRPr="00813B8C">
        <w:rPr>
          <w:color w:val="000000" w:themeColor="text1"/>
          <w:u w:color="000000" w:themeColor="text1"/>
        </w:rPr>
        <w:t xml:space="preserve"> authority is reasonably necessary to affect the purposes of the law or regulation.</w:t>
      </w:r>
      <w:r>
        <w:rPr>
          <w:color w:val="000000" w:themeColor="text1"/>
          <w:u w:color="000000" w:themeColor="text1"/>
        </w:rPr>
        <w:t xml:space="preserve"> Entry pursuant to</w:t>
      </w:r>
      <w:r w:rsidRPr="00813B8C">
        <w:rPr>
          <w:color w:val="000000" w:themeColor="text1"/>
          <w:u w:color="000000" w:themeColor="text1"/>
        </w:rPr>
        <w:t xml:space="preserve"> a warrant </w:t>
      </w:r>
      <w:r>
        <w:rPr>
          <w:color w:val="000000" w:themeColor="text1"/>
          <w:u w:color="000000" w:themeColor="text1"/>
        </w:rPr>
        <w:t>may</w:t>
      </w:r>
      <w:r w:rsidRPr="00813B8C">
        <w:rPr>
          <w:color w:val="000000" w:themeColor="text1"/>
          <w:u w:color="000000" w:themeColor="text1"/>
        </w:rPr>
        <w:t xml:space="preserve"> not be made forcibly. The issuing officer may </w:t>
      </w:r>
      <w:r>
        <w:rPr>
          <w:color w:val="000000" w:themeColor="text1"/>
          <w:u w:color="000000" w:themeColor="text1"/>
        </w:rPr>
        <w:t>authorize a forcible entry when</w:t>
      </w:r>
      <w:r w:rsidRPr="00813B8C">
        <w:rPr>
          <w:color w:val="000000" w:themeColor="text1"/>
          <w:u w:color="000000" w:themeColor="text1"/>
        </w:rPr>
        <w:t xml:space="preserve"> the facts</w:t>
      </w:r>
      <w:r>
        <w:rPr>
          <w:color w:val="000000" w:themeColor="text1"/>
          <w:u w:color="000000" w:themeColor="text1"/>
        </w:rPr>
        <w:t>: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create a reasonable suspicion of immediate threat to the health or safety of persons or to the environment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or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establish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that reasonable attempts to serve a previous warrant have been unsuccessful. If forcible entry is authorized, the warrant </w:t>
      </w:r>
      <w:r>
        <w:rPr>
          <w:color w:val="000000" w:themeColor="text1"/>
          <w:u w:color="000000" w:themeColor="text1"/>
        </w:rPr>
        <w:t xml:space="preserve">must </w:t>
      </w:r>
      <w:r w:rsidRPr="00813B8C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issued jointly to</w:t>
      </w:r>
      <w:r>
        <w:rPr>
          <w:color w:val="000000" w:themeColor="text1"/>
          <w:u w:color="000000" w:themeColor="text1"/>
        </w:rPr>
        <w:t xml:space="preserve"> the applicant agency and a law </w:t>
      </w:r>
      <w:r w:rsidRPr="00813B8C">
        <w:rPr>
          <w:color w:val="000000" w:themeColor="text1"/>
          <w:u w:color="000000" w:themeColor="text1"/>
        </w:rPr>
        <w:t>enforcement officer shall accompany the agency official during the execution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the warrant.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No court of the </w:t>
      </w:r>
      <w:r>
        <w:rPr>
          <w:color w:val="000000" w:themeColor="text1"/>
          <w:u w:color="000000" w:themeColor="text1"/>
        </w:rPr>
        <w:t>State has</w:t>
      </w:r>
      <w:r w:rsidRPr="00813B8C">
        <w:rPr>
          <w:color w:val="000000" w:themeColor="text1"/>
          <w:u w:color="000000" w:themeColor="text1"/>
        </w:rPr>
        <w:t xml:space="preserve"> jurisdiction to hear a challenge to the warrant </w:t>
      </w:r>
      <w:r>
        <w:rPr>
          <w:color w:val="000000" w:themeColor="text1"/>
          <w:u w:color="000000" w:themeColor="text1"/>
        </w:rPr>
        <w:t>before</w:t>
      </w:r>
      <w:r w:rsidRPr="00813B8C">
        <w:rPr>
          <w:color w:val="000000" w:themeColor="text1"/>
          <w:u w:color="000000" w:themeColor="text1"/>
        </w:rPr>
        <w:t xml:space="preserve"> its return to the issuing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officer, except as a defense in a contempt proceeding or if the owner or custodian of the place to be inspected submits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substantial preliminary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 included by the affiant in his affidavit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for the administrative search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 xml:space="preserve">; </w:t>
      </w:r>
      <w:r w:rsidRPr="00813B8C">
        <w:rPr>
          <w:color w:val="000000" w:themeColor="text1"/>
          <w:u w:color="000000" w:themeColor="text1"/>
        </w:rPr>
        <w:t xml:space="preserve">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 statement was necessary to the finding of probable cause. The court may conduct in camera review as appropriate.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After the warrant </w:t>
      </w:r>
      <w:r>
        <w:rPr>
          <w:color w:val="000000" w:themeColor="text1"/>
          <w:u w:color="000000" w:themeColor="text1"/>
        </w:rPr>
        <w:t>is</w:t>
      </w:r>
      <w:r w:rsidRPr="00813B8C">
        <w:rPr>
          <w:color w:val="000000" w:themeColor="text1"/>
          <w:u w:color="000000" w:themeColor="text1"/>
        </w:rPr>
        <w:t xml:space="preserve"> executed and returned to the issuing judicial officer, the validity of the warrant may be reviewed</w:t>
      </w:r>
      <w:r>
        <w:rPr>
          <w:color w:val="000000" w:themeColor="text1"/>
          <w:u w:color="000000" w:themeColor="text1"/>
        </w:rPr>
        <w:t xml:space="preserve"> either as a defense to a</w:t>
      </w:r>
      <w:r w:rsidRPr="00813B8C">
        <w:rPr>
          <w:color w:val="000000" w:themeColor="text1"/>
          <w:u w:color="000000" w:themeColor="text1"/>
        </w:rPr>
        <w:t xml:space="preserve"> Notice of Violation or by declaratory judgment action brought in a circuit court. The review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>confined to the face of the warrant, affidavits, and supporting materials presented to the issuing judicial officer. If the owner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custodian of the place inspected submits a substantial showing by affidavit and accompanied by proof that</w:t>
      </w:r>
      <w:r>
        <w:rPr>
          <w:color w:val="000000" w:themeColor="text1"/>
          <w:u w:color="000000" w:themeColor="text1"/>
        </w:rPr>
        <w:t>:</w:t>
      </w:r>
      <w:r w:rsidRPr="00813B8C">
        <w:rPr>
          <w:color w:val="000000" w:themeColor="text1"/>
          <w:u w:color="000000" w:themeColor="text1"/>
        </w:rPr>
        <w:t xml:space="preserve"> 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 statement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included in the warrant was false and made knowingly and intentionally or with reckless disregard for the truth</w:t>
      </w:r>
      <w:r>
        <w:rPr>
          <w:color w:val="000000" w:themeColor="text1"/>
          <w:u w:color="000000" w:themeColor="text1"/>
        </w:rPr>
        <w:t>;</w:t>
      </w:r>
      <w:r w:rsidRPr="00813B8C">
        <w:rPr>
          <w:color w:val="000000" w:themeColor="text1"/>
          <w:u w:color="000000" w:themeColor="text1"/>
        </w:rPr>
        <w:t xml:space="preserve"> and 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</w:t>
      </w:r>
      <w:r w:rsidRPr="00813B8C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false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statement was necessary to the finding of probable cause, the reviewing court shall limit its inquiry to whether there is substantial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evidence in the record supporting the issuance of the warrant and may conduct a de novo determination of probable cause.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813B8C">
        <w:rPr>
          <w:color w:val="000000" w:themeColor="text1"/>
          <w:u w:color="000000" w:themeColor="text1"/>
        </w:rPr>
        <w:t xml:space="preserve">lawful </w:t>
      </w:r>
      <w:r>
        <w:rPr>
          <w:color w:val="000000" w:themeColor="text1"/>
          <w:u w:color="000000" w:themeColor="text1"/>
        </w:rPr>
        <w:t>pursuant to</w:t>
      </w:r>
      <w:r w:rsidRPr="00813B8C">
        <w:rPr>
          <w:color w:val="000000" w:themeColor="text1"/>
          <w:u w:color="000000" w:themeColor="text1"/>
        </w:rPr>
        <w:t xml:space="preserve"> this section for a public institution of higher education to operate a public unmanned aircraft system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solely for research or academic purpo</w:t>
      </w:r>
      <w:r>
        <w:rPr>
          <w:color w:val="000000" w:themeColor="text1"/>
          <w:u w:color="000000" w:themeColor="text1"/>
        </w:rPr>
        <w:t>ses provided that no part of</w:t>
      </w:r>
      <w:r w:rsidRPr="00813B8C">
        <w:rPr>
          <w:color w:val="000000" w:themeColor="text1"/>
          <w:u w:color="000000" w:themeColor="text1"/>
        </w:rPr>
        <w:t xml:space="preserve"> personal information and no evidence derived from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operation may be received in evidence in any trial, hearing, or other proceeding in or before any court, grand jury, department,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officer, agency, regulatory body, legislative committee, or other authority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or a political subdivision</w:t>
      </w:r>
      <w:r>
        <w:rPr>
          <w:color w:val="000000" w:themeColor="text1"/>
          <w:u w:color="000000" w:themeColor="text1"/>
        </w:rPr>
        <w:t xml:space="preserve"> of the State</w:t>
      </w:r>
      <w:r w:rsidRPr="00813B8C">
        <w:rPr>
          <w:color w:val="000000" w:themeColor="text1"/>
          <w:u w:color="000000" w:themeColor="text1"/>
        </w:rPr>
        <w:t>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  <w:t>When</w:t>
      </w:r>
      <w:r w:rsidRPr="00813B8C">
        <w:rPr>
          <w:color w:val="000000" w:themeColor="text1"/>
          <w:u w:color="000000" w:themeColor="text1"/>
        </w:rPr>
        <w:t xml:space="preserve"> personal information from a public unmanned aircraft system ha</w:t>
      </w:r>
      <w:r>
        <w:rPr>
          <w:color w:val="000000" w:themeColor="text1"/>
          <w:u w:color="000000" w:themeColor="text1"/>
        </w:rPr>
        <w:t>s been acquired, no part of the</w:t>
      </w:r>
      <w:r w:rsidRPr="00813B8C">
        <w:rPr>
          <w:color w:val="000000" w:themeColor="text1"/>
          <w:u w:color="000000" w:themeColor="text1"/>
        </w:rPr>
        <w:t xml:space="preserve"> personal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</w:t>
      </w:r>
      <w:r>
        <w:rPr>
          <w:color w:val="000000" w:themeColor="text1"/>
          <w:u w:color="000000" w:themeColor="text1"/>
        </w:rPr>
        <w:t>mation and no evidence derived from it</w:t>
      </w:r>
      <w:r w:rsidRPr="00813B8C">
        <w:rPr>
          <w:color w:val="000000" w:themeColor="text1"/>
          <w:u w:color="000000" w:themeColor="text1"/>
        </w:rPr>
        <w:t xml:space="preserve"> may be received in evidence in any trial, hearing, or other proceeding in or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before any court, grand jury, department, officer, agency, regulatory body, legislative committee, or other authority of the</w:t>
      </w:r>
      <w:r>
        <w:rPr>
          <w:color w:val="000000" w:themeColor="text1"/>
          <w:u w:color="000000" w:themeColor="text1"/>
        </w:rPr>
        <w:t xml:space="preserve"> State</w:t>
      </w:r>
      <w:r w:rsidRPr="00813B8C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a political subdivision of the State</w:t>
      </w:r>
      <w:r w:rsidRPr="00813B8C">
        <w:rPr>
          <w:color w:val="000000" w:themeColor="text1"/>
          <w:u w:color="000000" w:themeColor="text1"/>
        </w:rPr>
        <w:t xml:space="preserve"> if the collection or disclosure of that personal information would be in violation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of this section.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No personal information collected on an individual or area other than the target that justified the issuance of a search warrant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may be used, copied, or disclosed for any purpose. </w:t>
      </w:r>
      <w:r>
        <w:rPr>
          <w:color w:val="000000" w:themeColor="text1"/>
          <w:u w:color="000000" w:themeColor="text1"/>
        </w:rPr>
        <w:t>P</w:t>
      </w:r>
      <w:r w:rsidRPr="00813B8C">
        <w:rPr>
          <w:color w:val="000000" w:themeColor="text1"/>
          <w:u w:color="000000" w:themeColor="text1"/>
        </w:rPr>
        <w:t xml:space="preserve">ersonal information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as soon as possible, and in no</w:t>
      </w:r>
      <w:r>
        <w:rPr>
          <w:color w:val="000000" w:themeColor="text1"/>
          <w:u w:color="000000" w:themeColor="text1"/>
        </w:rPr>
        <w:t xml:space="preserve"> event later than twenty-four</w:t>
      </w:r>
      <w:r w:rsidRPr="00813B8C">
        <w:rPr>
          <w:color w:val="000000" w:themeColor="text1"/>
          <w:u w:color="000000" w:themeColor="text1"/>
        </w:rPr>
        <w:t xml:space="preserve"> hours after collection.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(L)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Personal </w:t>
      </w:r>
      <w:r>
        <w:rPr>
          <w:color w:val="000000" w:themeColor="text1"/>
          <w:u w:color="000000" w:themeColor="text1"/>
        </w:rPr>
        <w:t>information collected on an</w:t>
      </w:r>
      <w:r w:rsidRPr="00813B8C">
        <w:rPr>
          <w:color w:val="000000" w:themeColor="text1"/>
          <w:u w:color="000000" w:themeColor="text1"/>
        </w:rPr>
        <w:t xml:space="preserve"> individual or area specified in the warrant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deleted within </w:t>
      </w:r>
      <w:r>
        <w:rPr>
          <w:color w:val="000000" w:themeColor="text1"/>
          <w:u w:color="000000" w:themeColor="text1"/>
        </w:rPr>
        <w:t>thirty</w:t>
      </w:r>
      <w:r w:rsidRPr="00813B8C">
        <w:rPr>
          <w:color w:val="000000" w:themeColor="text1"/>
          <w:u w:color="000000" w:themeColor="text1"/>
        </w:rPr>
        <w:t xml:space="preserve"> days unless there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is a reasonable belief that the personal information is evidence of criminal activity or civil liability related to the reason that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allowed the use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(M)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disclosure or publication, without authorization of a circuit</w:t>
      </w:r>
      <w:r>
        <w:rPr>
          <w:color w:val="000000" w:themeColor="text1"/>
          <w:u w:color="000000" w:themeColor="text1"/>
        </w:rPr>
        <w:t xml:space="preserve"> court, by a court officer, law </w:t>
      </w:r>
      <w:r w:rsidRPr="00813B8C">
        <w:rPr>
          <w:color w:val="000000" w:themeColor="text1"/>
          <w:u w:color="000000" w:themeColor="text1"/>
        </w:rPr>
        <w:t>enforcement officer, or other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person responsible for the administration of this section of the existence of a search warrant issued pursuant to this section,</w:t>
      </w:r>
      <w:r>
        <w:rPr>
          <w:color w:val="000000" w:themeColor="text1"/>
          <w:u w:color="000000" w:themeColor="text1"/>
        </w:rPr>
        <w:t xml:space="preserve"> application for the search warrant, an</w:t>
      </w:r>
      <w:r w:rsidRPr="00813B8C">
        <w:rPr>
          <w:color w:val="000000" w:themeColor="text1"/>
          <w:u w:color="000000" w:themeColor="text1"/>
        </w:rPr>
        <w:t xml:space="preserve"> af</w:t>
      </w:r>
      <w:r>
        <w:rPr>
          <w:color w:val="000000" w:themeColor="text1"/>
          <w:u w:color="000000" w:themeColor="text1"/>
        </w:rPr>
        <w:t>fidavit filed in support of the warrant, or</w:t>
      </w:r>
      <w:r w:rsidRPr="00813B8C">
        <w:rPr>
          <w:color w:val="000000" w:themeColor="text1"/>
          <w:u w:color="000000" w:themeColor="text1"/>
        </w:rPr>
        <w:t xml:space="preserve"> personal information obtained as a</w:t>
      </w:r>
      <w:r>
        <w:rPr>
          <w:color w:val="000000" w:themeColor="text1"/>
          <w:u w:color="000000" w:themeColor="text1"/>
        </w:rPr>
        <w:t xml:space="preserve"> result of the</w:t>
      </w:r>
      <w:r w:rsidRPr="00813B8C">
        <w:rPr>
          <w:color w:val="000000" w:themeColor="text1"/>
          <w:u w:color="000000" w:themeColor="text1"/>
        </w:rPr>
        <w:t xml:space="preserve"> search warrant is </w:t>
      </w:r>
      <w:r>
        <w:rPr>
          <w:color w:val="000000" w:themeColor="text1"/>
          <w:u w:color="000000" w:themeColor="text1"/>
        </w:rPr>
        <w:t xml:space="preserve">a misdemeanor </w:t>
      </w:r>
      <w:r w:rsidRPr="00813B8C">
        <w:rPr>
          <w:color w:val="000000" w:themeColor="text1"/>
          <w:u w:color="000000" w:themeColor="text1"/>
        </w:rPr>
        <w:t>punishable</w:t>
      </w:r>
      <w:r>
        <w:rPr>
          <w:color w:val="000000" w:themeColor="text1"/>
          <w:u w:color="000000" w:themeColor="text1"/>
        </w:rPr>
        <w:t xml:space="preserve">, upon conviction, by a fine of 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not less than one thousand dollars or imprisonment for not less than one year</w:t>
      </w:r>
      <w:r w:rsidRPr="00813B8C">
        <w:rPr>
          <w:color w:val="000000" w:themeColor="text1"/>
          <w:u w:color="000000" w:themeColor="text1"/>
        </w:rPr>
        <w:t>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A6DC2">
        <w:rPr>
          <w:u w:color="000000" w:themeColor="text1"/>
        </w:rPr>
        <w:t>(N)</w:t>
      </w:r>
      <w:r w:rsidRPr="000A6DC2">
        <w:rPr>
          <w:u w:color="000000" w:themeColor="text1"/>
        </w:rPr>
        <w:tab/>
        <w:t>It is unlawful to operate an unmanned aircraft for the purpose, in whole or in part, of using the public unmanned aircraft system as a weapon or to deliver a weapon against a person or property and this action is punishable pursuant to the provisions of Article 7, Chapter 23, Title 16.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(O)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use of</w:t>
      </w:r>
      <w:r>
        <w:rPr>
          <w:color w:val="000000" w:themeColor="text1"/>
          <w:u w:color="000000" w:themeColor="text1"/>
        </w:rPr>
        <w:t xml:space="preserve"> public</w:t>
      </w:r>
      <w:r w:rsidRPr="00813B8C">
        <w:rPr>
          <w:color w:val="000000" w:themeColor="text1"/>
          <w:u w:color="000000" w:themeColor="text1"/>
        </w:rPr>
        <w:t xml:space="preserve"> unmanned aircraft systems shall fully comply with all Federal Aviation Administration requirements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guidelines.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(P)</w:t>
      </w:r>
      <w:r>
        <w:rPr>
          <w:color w:val="000000" w:themeColor="text1"/>
          <w:u w:color="000000" w:themeColor="text1"/>
        </w:rPr>
        <w:tab/>
        <w:t>By July first of each year, a</w:t>
      </w:r>
      <w:r w:rsidRPr="00813B8C">
        <w:rPr>
          <w:color w:val="000000" w:themeColor="text1"/>
          <w:u w:color="000000" w:themeColor="text1"/>
        </w:rPr>
        <w:t xml:space="preserve"> judicial officer who has authorized the issuance of a search warrant or extension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that expired during the preceding year or who has denied approval during that year shall report to the</w:t>
      </w:r>
      <w:r>
        <w:rPr>
          <w:color w:val="000000" w:themeColor="text1"/>
          <w:u w:color="000000" w:themeColor="text1"/>
        </w:rPr>
        <w:t xml:space="preserve"> Chief Justice of the </w:t>
      </w:r>
      <w:r w:rsidRPr="00813B8C">
        <w:rPr>
          <w:color w:val="000000" w:themeColor="text1"/>
          <w:u w:color="000000" w:themeColor="text1"/>
        </w:rPr>
        <w:t>Supreme Court or his designee the following 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a warrant or extension was applied for;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warrant or extension applied for;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warrant or extension was granted as applied for, was modified, or was denied;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order, and the number and duration of any extensions of the order;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offense or purpose specified in the petition and the probab</w:t>
      </w:r>
      <w:r>
        <w:rPr>
          <w:color w:val="000000" w:themeColor="text1"/>
          <w:u w:color="000000" w:themeColor="text1"/>
        </w:rPr>
        <w:t>le cause giving rise to the</w:t>
      </w:r>
      <w:r w:rsidRPr="00813B8C">
        <w:rPr>
          <w:color w:val="000000" w:themeColor="text1"/>
          <w:u w:color="000000" w:themeColor="text1"/>
        </w:rPr>
        <w:t xml:space="preserve"> warrant or extension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warrant;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applyin</w:t>
      </w:r>
      <w:r>
        <w:rPr>
          <w:color w:val="000000" w:themeColor="text1"/>
          <w:u w:color="000000" w:themeColor="text1"/>
        </w:rPr>
        <w:t xml:space="preserve">g state agency applicant or law </w:t>
      </w:r>
      <w:r w:rsidRPr="00813B8C">
        <w:rPr>
          <w:color w:val="000000" w:themeColor="text1"/>
          <w:u w:color="000000" w:themeColor="text1"/>
        </w:rPr>
        <w:t>enforcement officer, the agency making the application, and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judicial officer authorizing the petition.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(Q)</w:t>
      </w:r>
      <w:r>
        <w:rPr>
          <w:color w:val="000000" w:themeColor="text1"/>
          <w:u w:color="000000" w:themeColor="text1"/>
        </w:rPr>
        <w:tab/>
        <w:t xml:space="preserve">By July first of each year, a law </w:t>
      </w:r>
      <w:r w:rsidRPr="00813B8C">
        <w:rPr>
          <w:color w:val="000000" w:themeColor="text1"/>
          <w:u w:color="000000" w:themeColor="text1"/>
        </w:rPr>
        <w:t>enforcement agency who applied for a criminal search warrant for the use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unmanned aircraft system shall report to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 the following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information</w:t>
      </w:r>
      <w:r>
        <w:rPr>
          <w:color w:val="000000" w:themeColor="text1"/>
          <w:u w:color="000000" w:themeColor="text1"/>
        </w:rPr>
        <w:t>, the</w:t>
      </w:r>
      <w:r w:rsidRPr="00813B8C">
        <w:rPr>
          <w:color w:val="000000" w:themeColor="text1"/>
          <w:u w:color="000000" w:themeColor="text1"/>
        </w:rPr>
        <w:t>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information required by </w:t>
      </w:r>
      <w:r>
        <w:rPr>
          <w:color w:val="000000" w:themeColor="text1"/>
          <w:u w:color="000000" w:themeColor="text1"/>
        </w:rPr>
        <w:t>subsection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each application for a search warrant or extension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made dur</w:t>
      </w:r>
      <w:r>
        <w:rPr>
          <w:color w:val="000000" w:themeColor="text1"/>
          <w:u w:color="000000" w:themeColor="text1"/>
        </w:rPr>
        <w:t>ing the preceding calendar year;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</w:t>
      </w:r>
      <w:r>
        <w:rPr>
          <w:color w:val="000000" w:themeColor="text1"/>
          <w:u w:color="000000" w:themeColor="text1"/>
        </w:rPr>
        <w:t xml:space="preserve"> information gathered under the</w:t>
      </w:r>
      <w:r w:rsidRPr="00813B8C">
        <w:rPr>
          <w:color w:val="000000" w:themeColor="text1"/>
          <w:u w:color="000000" w:themeColor="text1"/>
        </w:rPr>
        <w:t xml:space="preserve"> search warrant or extension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incriminating conduct gathered;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information was gathered;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approximate nature, amount, and cost of the manpower and other resources used </w:t>
      </w:r>
      <w:r>
        <w:rPr>
          <w:color w:val="000000" w:themeColor="text1"/>
          <w:u w:color="000000" w:themeColor="text1"/>
        </w:rPr>
        <w:t>in the collection;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arrests resulting from information gathered under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search warrant or extension and the offenses for which</w:t>
      </w:r>
      <w:r>
        <w:rPr>
          <w:color w:val="000000" w:themeColor="text1"/>
          <w:u w:color="000000" w:themeColor="text1"/>
        </w:rPr>
        <w:t xml:space="preserve"> arrests were made;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number of trials </w:t>
      </w:r>
      <w:r>
        <w:rPr>
          <w:color w:val="000000" w:themeColor="text1"/>
          <w:u w:color="000000" w:themeColor="text1"/>
        </w:rPr>
        <w:t>resulting from such information;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motions to suppress made with respect to such information a</w:t>
      </w:r>
      <w:r>
        <w:rPr>
          <w:color w:val="000000" w:themeColor="text1"/>
          <w:u w:color="000000" w:themeColor="text1"/>
        </w:rPr>
        <w:t>nd the number granted or denied;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number of convictions resulting from such information and the offenses for which the convictions were obtained and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general assessment of th</w:t>
      </w:r>
      <w:r>
        <w:rPr>
          <w:color w:val="000000" w:themeColor="text1"/>
          <w:u w:color="000000" w:themeColor="text1"/>
        </w:rPr>
        <w:t>e importance of the information;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information required by sub</w:t>
      </w:r>
      <w:r>
        <w:rPr>
          <w:color w:val="000000" w:themeColor="text1"/>
          <w:u w:color="000000" w:themeColor="text1"/>
        </w:rPr>
        <w:t>section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)(</w:t>
      </w:r>
      <w:r w:rsidRPr="00813B8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through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with respect to search warrants or extensions obtained in the preceding</w:t>
      </w:r>
      <w:r>
        <w:rPr>
          <w:color w:val="000000" w:themeColor="text1"/>
          <w:u w:color="000000" w:themeColor="text1"/>
        </w:rPr>
        <w:t xml:space="preserve"> calendar year.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(R)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July </w:t>
      </w:r>
      <w:r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each state agency of the </w:t>
      </w:r>
      <w:r>
        <w:rPr>
          <w:color w:val="000000" w:themeColor="text1"/>
          <w:u w:color="000000" w:themeColor="text1"/>
        </w:rPr>
        <w:t>State</w:t>
      </w:r>
      <w:r w:rsidRPr="00813B8C">
        <w:rPr>
          <w:color w:val="000000" w:themeColor="text1"/>
          <w:u w:color="000000" w:themeColor="text1"/>
        </w:rPr>
        <w:t xml:space="preserve"> who applied for an administrative search warrant or inspection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warrant or extension of a public unmanned aircraft system shall report to the Governor or his designee the following information: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such a warra</w:t>
      </w:r>
      <w:r>
        <w:rPr>
          <w:color w:val="000000" w:themeColor="text1"/>
          <w:u w:color="000000" w:themeColor="text1"/>
        </w:rPr>
        <w:t>nt or extension was applied for;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kind of order or extension applied for;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fact that the order or extension was granted as applied for, was modified, or denied;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period of interceptions authorized by the order and the number and duration of any extensions of the order;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identity of the applicant and state agency making the petition and the judicial officer authorizing the petition;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probable cause giving rise to the issuance of the administrative search warrant or inspection warrant in the petition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extension of such warrant, including the conditions, object, activity, or circumstance that legally justified such inspection,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testing, or collection of information;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general description of the information gathered under such warrant or extension, including</w:t>
      </w:r>
      <w:r>
        <w:rPr>
          <w:color w:val="000000" w:themeColor="text1"/>
          <w:u w:color="000000" w:themeColor="text1"/>
        </w:rPr>
        <w:t xml:space="preserve"> the</w:t>
      </w:r>
      <w:r w:rsidRPr="00813B8C">
        <w:rPr>
          <w:color w:val="000000" w:themeColor="text1"/>
          <w:u w:color="000000" w:themeColor="text1"/>
        </w:rPr>
        <w:t>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 and frequency of the information gathered, collected, or inspected from such place, property, things,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or persons;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number of persons upon whom personal information was gathered;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approximate nature, amount, and cost of the manpower and other resources used in t</w:t>
      </w:r>
      <w:r>
        <w:rPr>
          <w:color w:val="000000" w:themeColor="text1"/>
          <w:u w:color="000000" w:themeColor="text1"/>
        </w:rPr>
        <w:t xml:space="preserve">he collection or inspection;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  <w:t xml:space="preserve">if </w:t>
      </w:r>
      <w:r w:rsidRPr="00813B8C">
        <w:rPr>
          <w:color w:val="000000" w:themeColor="text1"/>
          <w:u w:color="000000" w:themeColor="text1"/>
        </w:rPr>
        <w:t>applicable, the identity of the judicial officer authorizing forcible</w:t>
      </w:r>
      <w:r>
        <w:rPr>
          <w:color w:val="000000" w:themeColor="text1"/>
          <w:u w:color="000000" w:themeColor="text1"/>
        </w:rPr>
        <w:t xml:space="preserve"> entry, the identity of the law </w:t>
      </w:r>
      <w:r w:rsidRPr="00813B8C">
        <w:rPr>
          <w:color w:val="000000" w:themeColor="text1"/>
          <w:u w:color="000000" w:themeColor="text1"/>
        </w:rPr>
        <w:t>enforcement officer who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assisted the agency official, and information justifying the issuance of the forcible entry order.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(S)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By December </w:t>
      </w:r>
      <w:r>
        <w:rPr>
          <w:color w:val="000000" w:themeColor="text1"/>
          <w:u w:color="000000" w:themeColor="text1"/>
        </w:rPr>
        <w:t>first</w:t>
      </w:r>
      <w:r w:rsidRPr="00813B8C">
        <w:rPr>
          <w:color w:val="000000" w:themeColor="text1"/>
          <w:u w:color="000000" w:themeColor="text1"/>
        </w:rPr>
        <w:t xml:space="preserve"> of each year, the Chief Justice of the Supreme Court or his designee, the </w:t>
      </w:r>
      <w:r>
        <w:rPr>
          <w:color w:val="000000" w:themeColor="text1"/>
          <w:u w:color="000000" w:themeColor="text1"/>
        </w:rPr>
        <w:t>director of SLED</w:t>
      </w:r>
      <w:r w:rsidRPr="00813B8C">
        <w:rPr>
          <w:color w:val="000000" w:themeColor="text1"/>
          <w:u w:color="000000" w:themeColor="text1"/>
        </w:rPr>
        <w:t xml:space="preserve"> or his designee, and the Governor or his designee shall transmit to the General Assembly a full and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complete report concerning the number of applications for search warrants authorizing or approving operation of a public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unmanned aircraft system or disclosure of information or date from the operation of a public unmanned aircraft system pursuant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to this section and the number of search warrants and extensions granted or denied pursuant to this section during the preceding</w:t>
      </w:r>
      <w:r>
        <w:rPr>
          <w:color w:val="000000" w:themeColor="text1"/>
          <w:u w:color="000000" w:themeColor="text1"/>
        </w:rPr>
        <w:t xml:space="preserve"> calendar year.  This </w:t>
      </w:r>
      <w:r w:rsidRPr="00813B8C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 a summary and analysis of all the data required to be filed with the Supreme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Court, </w:t>
      </w:r>
      <w:r>
        <w:rPr>
          <w:color w:val="000000" w:themeColor="text1"/>
          <w:u w:color="000000" w:themeColor="text1"/>
        </w:rPr>
        <w:t>SLED</w:t>
      </w:r>
      <w:r w:rsidRPr="00813B8C">
        <w:rPr>
          <w:color w:val="000000" w:themeColor="text1"/>
          <w:u w:color="000000" w:themeColor="text1"/>
        </w:rPr>
        <w:t>, and the Governor.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(T)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 xml:space="preserve">Excluding personally identifiable information, records required by subsections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Q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(</w:t>
      </w:r>
      <w:r w:rsidRPr="00813B8C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)</w:t>
      </w:r>
      <w:r w:rsidRPr="00813B8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open to public disclosure</w:t>
      </w:r>
      <w:r>
        <w:rPr>
          <w:color w:val="000000" w:themeColor="text1"/>
          <w:u w:color="000000" w:themeColor="text1"/>
        </w:rPr>
        <w:t xml:space="preserve"> pursuant to Chapter 4, Title 30, the Freedom of Information Act</w:t>
      </w:r>
      <w:r w:rsidRPr="00813B8C">
        <w:rPr>
          <w:color w:val="000000" w:themeColor="text1"/>
          <w:u w:color="000000" w:themeColor="text1"/>
        </w:rPr>
        <w:t>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(U)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public unmanned aircraft systems shall publish publicly available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written policies and procedures for the use of public unman</w:t>
      </w:r>
      <w:r>
        <w:rPr>
          <w:color w:val="000000" w:themeColor="text1"/>
          <w:u w:color="000000" w:themeColor="text1"/>
        </w:rPr>
        <w:t xml:space="preserve">ned aircraft systems by the law </w:t>
      </w:r>
      <w:r w:rsidRPr="00813B8C">
        <w:rPr>
          <w:color w:val="000000" w:themeColor="text1"/>
          <w:u w:color="000000" w:themeColor="text1"/>
        </w:rPr>
        <w:t xml:space="preserve">enforcement agencies of </w:t>
      </w:r>
      <w:r>
        <w:rPr>
          <w:color w:val="000000" w:themeColor="text1"/>
          <w:u w:color="000000" w:themeColor="text1"/>
        </w:rPr>
        <w:t xml:space="preserve">the </w:t>
      </w:r>
      <w:r w:rsidRPr="00813B8C">
        <w:rPr>
          <w:color w:val="000000" w:themeColor="text1"/>
          <w:u w:color="000000" w:themeColor="text1"/>
        </w:rPr>
        <w:t>locality.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The governing body of any locality permitting the use of p</w:t>
      </w:r>
      <w:r>
        <w:rPr>
          <w:color w:val="000000" w:themeColor="text1"/>
          <w:u w:color="000000" w:themeColor="text1"/>
        </w:rPr>
        <w:t>ublic unmanned aircraft systems</w:t>
      </w:r>
      <w:r w:rsidRPr="00813B8C">
        <w:rPr>
          <w:color w:val="000000" w:themeColor="text1"/>
          <w:u w:color="000000" w:themeColor="text1"/>
        </w:rPr>
        <w:t xml:space="preserve">, by ordinance,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require the</w:t>
      </w:r>
      <w:r>
        <w:rPr>
          <w:color w:val="000000" w:themeColor="text1"/>
          <w:u w:color="000000" w:themeColor="text1"/>
        </w:rPr>
        <w:t xml:space="preserve"> law </w:t>
      </w:r>
      <w:r w:rsidRPr="00813B8C">
        <w:rPr>
          <w:color w:val="000000" w:themeColor="text1"/>
          <w:u w:color="000000" w:themeColor="text1"/>
        </w:rPr>
        <w:t xml:space="preserve">enforcement agency of </w:t>
      </w:r>
      <w:r>
        <w:rPr>
          <w:color w:val="000000" w:themeColor="text1"/>
          <w:u w:color="000000" w:themeColor="text1"/>
        </w:rPr>
        <w:t>the</w:t>
      </w:r>
      <w:r w:rsidRPr="00813B8C">
        <w:rPr>
          <w:color w:val="000000" w:themeColor="text1"/>
          <w:u w:color="000000" w:themeColor="text1"/>
        </w:rPr>
        <w:t xml:space="preserve"> locality operating a public unmanned aircraft system to maintain records of each use of a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public unmanned aircraft system, including the date, time, location of use, target of data col</w:t>
      </w:r>
      <w:r>
        <w:rPr>
          <w:color w:val="000000" w:themeColor="text1"/>
          <w:u w:color="000000" w:themeColor="text1"/>
        </w:rPr>
        <w:t>lection, type of data collected,</w:t>
      </w:r>
      <w:r w:rsidRPr="00813B8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j</w:t>
      </w:r>
      <w:r w:rsidRPr="00813B8C">
        <w:rPr>
          <w:color w:val="000000" w:themeColor="text1"/>
          <w:u w:color="000000" w:themeColor="text1"/>
        </w:rPr>
        <w:t>ustification for the use, the operator of the public unmanned aircraft system, and the person who authorized the use.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(W)</w:t>
      </w:r>
      <w:r>
        <w:rPr>
          <w:color w:val="000000" w:themeColor="text1"/>
          <w:u w:color="000000" w:themeColor="text1"/>
        </w:rPr>
        <w:tab/>
        <w:t>The governing body of a</w:t>
      </w:r>
      <w:r w:rsidRPr="00813B8C">
        <w:rPr>
          <w:color w:val="000000" w:themeColor="text1"/>
          <w:u w:color="000000" w:themeColor="text1"/>
        </w:rPr>
        <w:t xml:space="preserve"> locality permitting the use of a public unmanned aircraft system shall conduct an annual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comprehensive audit on the operation of all public unmanned airc</w:t>
      </w:r>
      <w:r>
        <w:rPr>
          <w:color w:val="000000" w:themeColor="text1"/>
          <w:u w:color="000000" w:themeColor="text1"/>
        </w:rPr>
        <w:t xml:space="preserve">raft systems, including the law </w:t>
      </w:r>
      <w:r w:rsidRPr="00813B8C">
        <w:rPr>
          <w:color w:val="000000" w:themeColor="text1"/>
          <w:u w:color="000000" w:themeColor="text1"/>
        </w:rPr>
        <w:t>enforcement log book,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corresponding emergency telephone calls, warrants, and other documentation of the justification for use and data collected.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be publically available. The audit </w:t>
      </w:r>
      <w:r>
        <w:rPr>
          <w:color w:val="000000" w:themeColor="text1"/>
          <w:u w:color="000000" w:themeColor="text1"/>
        </w:rPr>
        <w:t>must</w:t>
      </w:r>
      <w:r w:rsidRPr="00813B8C">
        <w:rPr>
          <w:color w:val="000000" w:themeColor="text1"/>
          <w:u w:color="000000" w:themeColor="text1"/>
        </w:rPr>
        <w:t xml:space="preserve"> include: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uses of a public unmanned aircraft system organized by types of incidents and types of justification for use;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number of crime investigations aided by the use and how the use was helpful to the investigation;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the</w:t>
      </w:r>
      <w:r w:rsidRPr="00813B8C">
        <w:rPr>
          <w:color w:val="000000" w:themeColor="text1"/>
          <w:u w:color="000000" w:themeColor="text1"/>
        </w:rPr>
        <w:t xml:space="preserve"> number of uses of a public unmanned aircraft system for reasons other than criminal investigations and how the use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was helpful;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frequency and type of data collected for individuals or areas other than targets;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the </w:t>
      </w:r>
      <w:r w:rsidRPr="00813B8C">
        <w:rPr>
          <w:color w:val="000000" w:themeColor="text1"/>
          <w:u w:color="000000" w:themeColor="text1"/>
        </w:rPr>
        <w:t>total cost of the public unmanned aircraft system; and</w:t>
      </w:r>
    </w:p>
    <w:p w:rsidR="00E17237" w:rsidRPr="00813B8C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>a</w:t>
      </w:r>
      <w:r w:rsidRPr="00813B8C">
        <w:rPr>
          <w:color w:val="000000" w:themeColor="text1"/>
          <w:u w:color="000000" w:themeColor="text1"/>
        </w:rPr>
        <w:t xml:space="preserve">dditional information and analysis the governing body </w:t>
      </w:r>
      <w:r>
        <w:rPr>
          <w:color w:val="000000" w:themeColor="text1"/>
          <w:u w:color="000000" w:themeColor="text1"/>
        </w:rPr>
        <w:t>consider</w:t>
      </w:r>
      <w:r w:rsidRPr="00813B8C">
        <w:rPr>
          <w:color w:val="000000" w:themeColor="text1"/>
          <w:u w:color="000000" w:themeColor="text1"/>
        </w:rPr>
        <w:t>s useful.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(X)</w:t>
      </w:r>
      <w:r>
        <w:rPr>
          <w:color w:val="000000" w:themeColor="text1"/>
          <w:u w:color="000000" w:themeColor="text1"/>
        </w:rPr>
        <w:tab/>
        <w:t xml:space="preserve">The governing body of a </w:t>
      </w:r>
      <w:r w:rsidRPr="00813B8C">
        <w:rPr>
          <w:color w:val="000000" w:themeColor="text1"/>
          <w:u w:color="000000" w:themeColor="text1"/>
        </w:rPr>
        <w:t>locality permitting the use of a publi</w:t>
      </w:r>
      <w:r>
        <w:rPr>
          <w:color w:val="000000" w:themeColor="text1"/>
          <w:u w:color="000000" w:themeColor="text1"/>
        </w:rPr>
        <w:t>c unmanned aircraft system</w:t>
      </w:r>
      <w:r w:rsidRPr="00813B8C">
        <w:rPr>
          <w:color w:val="000000" w:themeColor="text1"/>
          <w:u w:color="000000" w:themeColor="text1"/>
        </w:rPr>
        <w:t>, upon completion of the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 xml:space="preserve">publicly available annual audit on the use of public unmanned aircraft systems, </w:t>
      </w:r>
      <w:r>
        <w:rPr>
          <w:color w:val="000000" w:themeColor="text1"/>
          <w:u w:color="000000" w:themeColor="text1"/>
        </w:rPr>
        <w:t xml:space="preserve">shall </w:t>
      </w:r>
      <w:r w:rsidRPr="00813B8C">
        <w:rPr>
          <w:color w:val="000000" w:themeColor="text1"/>
          <w:u w:color="000000" w:themeColor="text1"/>
        </w:rPr>
        <w:t>review the use of public unmanned aircraft</w:t>
      </w:r>
      <w:r>
        <w:rPr>
          <w:color w:val="000000" w:themeColor="text1"/>
          <w:u w:color="000000" w:themeColor="text1"/>
        </w:rPr>
        <w:tab/>
      </w:r>
      <w:r w:rsidRPr="00813B8C">
        <w:rPr>
          <w:color w:val="000000" w:themeColor="text1"/>
          <w:u w:color="000000" w:themeColor="text1"/>
        </w:rPr>
        <w:t>systems and consider both the benefits and risks to privacy before authorizing the continued operation of a public unmanned</w:t>
      </w:r>
      <w:r>
        <w:rPr>
          <w:color w:val="000000" w:themeColor="text1"/>
          <w:u w:color="000000" w:themeColor="text1"/>
        </w:rPr>
        <w:t xml:space="preserve"> </w:t>
      </w:r>
      <w:r w:rsidRPr="00813B8C">
        <w:rPr>
          <w:color w:val="000000" w:themeColor="text1"/>
          <w:u w:color="000000" w:themeColor="text1"/>
        </w:rPr>
        <w:t>aircraft system in such locality.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u w:color="000000" w:themeColor="text1"/>
        </w:rPr>
        <w:tab/>
      </w:r>
      <w:r w:rsidRPr="000A6DC2">
        <w:rPr>
          <w:u w:color="000000" w:themeColor="text1"/>
        </w:rPr>
        <w:t>(</w:t>
      </w:r>
      <w:r>
        <w:rPr>
          <w:u w:color="000000" w:themeColor="text1"/>
        </w:rPr>
        <w:t>Y</w:t>
      </w:r>
      <w:r w:rsidRPr="000A6DC2">
        <w:rPr>
          <w:u w:color="000000" w:themeColor="text1"/>
        </w:rPr>
        <w:t>)</w:t>
      </w:r>
      <w:r w:rsidRPr="000A6DC2">
        <w:rPr>
          <w:u w:color="000000" w:themeColor="text1"/>
        </w:rPr>
        <w:tab/>
        <w:t>Nothing in this section creates any liability for a manufacturer of an unmanned aircraft system, as defined in subsection (A)(13), when an agency, as defined in subsection (A)(1), is found to be in violation by a court of competent jurisdiction, as defined in subsection (A)(3), of the provisions of this section.</w:t>
      </w:r>
      <w:r>
        <w:rPr>
          <w:u w:color="000000" w:themeColor="text1"/>
        </w:rPr>
        <w:t>”</w:t>
      </w: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237" w:rsidRDefault="00E17237" w:rsidP="009452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T</w:t>
      </w:r>
      <w:r>
        <w:t>his act takes effect upon approval by the Governor.</w:t>
      </w:r>
    </w:p>
    <w:p w:rsidR="00E17237" w:rsidRDefault="00E172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A2A34" w:rsidRDefault="002A2A34" w:rsidP="00E17237">
      <w:pPr>
        <w:pStyle w:val="BillDots"/>
      </w:pPr>
    </w:p>
    <w:sectPr w:rsidR="002A2A34" w:rsidSect="00A14151">
      <w:footerReference w:type="default" r:id="rId25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6E4" w:rsidRDefault="004A16E4" w:rsidP="009F0C77">
      <w:r>
        <w:separator/>
      </w:r>
    </w:p>
  </w:endnote>
  <w:endnote w:type="continuationSeparator" w:id="0">
    <w:p w:rsidR="004A16E4" w:rsidRDefault="004A16E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450D9D-057A-4261-9EDC-2B1DE5459B6D}"/>
    <w:embedBold r:id="rId2" w:fontKey="{9212A860-DA2B-4345-B7A7-F80686D46A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C1AA1A-2586-4383-A227-2F8E2295D72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12E711-3ED5-4F1B-9AC9-70E33504AB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1B047E-7BE9-4519-BEAF-9D5D854275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237" w:rsidRPr="002A2A34" w:rsidRDefault="00E17237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[3514-</w:t>
    </w:r>
    <w:r w:rsidR="00253E21">
      <w:fldChar w:fldCharType="begin"/>
    </w:r>
    <w:r w:rsidR="00253E21">
      <w:instrText xml:space="preserve"> PAGE  \* MERGEFORMAT </w:instrText>
    </w:r>
    <w:r w:rsidR="00253E21">
      <w:fldChar w:fldCharType="separate"/>
    </w:r>
    <w:r w:rsidR="009A79D0">
      <w:rPr>
        <w:noProof/>
      </w:rPr>
      <w:t>1</w:t>
    </w:r>
    <w:r w:rsidR="00253E21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151" w:rsidRPr="002A2A34" w:rsidRDefault="00E17237" w:rsidP="002A2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[3514]</w:t>
    </w:r>
    <w:r>
      <w:tab/>
    </w:r>
    <w:r w:rsidR="00E630A2">
      <w:fldChar w:fldCharType="begin"/>
    </w:r>
    <w:r>
      <w:instrText xml:space="preserve"> PAGE  \* MERGEFORMAT </w:instrText>
    </w:r>
    <w:r w:rsidR="00E630A2">
      <w:fldChar w:fldCharType="separate"/>
    </w:r>
    <w:r w:rsidR="009A79D0">
      <w:rPr>
        <w:noProof/>
      </w:rPr>
      <w:t>1</w:t>
    </w:r>
    <w:r w:rsidR="00E630A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6E4" w:rsidRDefault="004A16E4" w:rsidP="009F0C77">
      <w:r>
        <w:separator/>
      </w:r>
    </w:p>
  </w:footnote>
  <w:footnote w:type="continuationSeparator" w:id="0">
    <w:p w:rsidR="004A16E4" w:rsidRDefault="004A16E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15AHB13"/>
    <w:docVar w:name="CoverBillType" w:val="b"/>
    <w:docVar w:name="docpath" w:val="L:\Council\bills\MS\7115AHB13.DOCX"/>
    <w:docVar w:name="dvBillNumber" w:val="351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03FA3"/>
    <w:rsid w:val="00011869"/>
    <w:rsid w:val="000737DE"/>
    <w:rsid w:val="00097177"/>
    <w:rsid w:val="000A46D2"/>
    <w:rsid w:val="000C5755"/>
    <w:rsid w:val="000E1785"/>
    <w:rsid w:val="000E1DCE"/>
    <w:rsid w:val="000F40FA"/>
    <w:rsid w:val="0010776B"/>
    <w:rsid w:val="00133E66"/>
    <w:rsid w:val="001435A3"/>
    <w:rsid w:val="00146A97"/>
    <w:rsid w:val="00152AAF"/>
    <w:rsid w:val="001B2490"/>
    <w:rsid w:val="001B36E5"/>
    <w:rsid w:val="001D08F2"/>
    <w:rsid w:val="001D525B"/>
    <w:rsid w:val="001D7F4F"/>
    <w:rsid w:val="001F58A5"/>
    <w:rsid w:val="002321B6"/>
    <w:rsid w:val="00250967"/>
    <w:rsid w:val="00253E21"/>
    <w:rsid w:val="002543C8"/>
    <w:rsid w:val="00280D3A"/>
    <w:rsid w:val="00284AAE"/>
    <w:rsid w:val="002A2A34"/>
    <w:rsid w:val="002E5912"/>
    <w:rsid w:val="002E592B"/>
    <w:rsid w:val="00301B21"/>
    <w:rsid w:val="00325348"/>
    <w:rsid w:val="0032732C"/>
    <w:rsid w:val="00335C1D"/>
    <w:rsid w:val="00336AD0"/>
    <w:rsid w:val="00354180"/>
    <w:rsid w:val="0037079A"/>
    <w:rsid w:val="00391642"/>
    <w:rsid w:val="003D01E8"/>
    <w:rsid w:val="003D24C9"/>
    <w:rsid w:val="003E5288"/>
    <w:rsid w:val="003F2EC8"/>
    <w:rsid w:val="003F6D79"/>
    <w:rsid w:val="0041760A"/>
    <w:rsid w:val="00417C01"/>
    <w:rsid w:val="004809EE"/>
    <w:rsid w:val="0049205E"/>
    <w:rsid w:val="00496903"/>
    <w:rsid w:val="004A16E4"/>
    <w:rsid w:val="004A3537"/>
    <w:rsid w:val="004A60F1"/>
    <w:rsid w:val="004A67B9"/>
    <w:rsid w:val="004C6E4C"/>
    <w:rsid w:val="004D1962"/>
    <w:rsid w:val="004E7D54"/>
    <w:rsid w:val="005273C6"/>
    <w:rsid w:val="00530A69"/>
    <w:rsid w:val="00545593"/>
    <w:rsid w:val="00546E20"/>
    <w:rsid w:val="00566E89"/>
    <w:rsid w:val="00577C6C"/>
    <w:rsid w:val="005C2FE2"/>
    <w:rsid w:val="005E2BC9"/>
    <w:rsid w:val="00605102"/>
    <w:rsid w:val="00606730"/>
    <w:rsid w:val="006215AA"/>
    <w:rsid w:val="00637129"/>
    <w:rsid w:val="00691019"/>
    <w:rsid w:val="006913C9"/>
    <w:rsid w:val="0069470D"/>
    <w:rsid w:val="006956D7"/>
    <w:rsid w:val="006C70AD"/>
    <w:rsid w:val="006F6FEA"/>
    <w:rsid w:val="00734F00"/>
    <w:rsid w:val="007A70AE"/>
    <w:rsid w:val="007E31F6"/>
    <w:rsid w:val="008066B1"/>
    <w:rsid w:val="00832E91"/>
    <w:rsid w:val="008362E8"/>
    <w:rsid w:val="008366B7"/>
    <w:rsid w:val="00841BC5"/>
    <w:rsid w:val="008518F6"/>
    <w:rsid w:val="0085487F"/>
    <w:rsid w:val="00862D44"/>
    <w:rsid w:val="00884CEB"/>
    <w:rsid w:val="00894E8F"/>
    <w:rsid w:val="008A1768"/>
    <w:rsid w:val="008F0F33"/>
    <w:rsid w:val="008F4429"/>
    <w:rsid w:val="00913663"/>
    <w:rsid w:val="0094021A"/>
    <w:rsid w:val="00945262"/>
    <w:rsid w:val="00985EED"/>
    <w:rsid w:val="009A79D0"/>
    <w:rsid w:val="009B44AF"/>
    <w:rsid w:val="009C699E"/>
    <w:rsid w:val="009C6A0B"/>
    <w:rsid w:val="009F0C77"/>
    <w:rsid w:val="009F4DD1"/>
    <w:rsid w:val="00A03FA3"/>
    <w:rsid w:val="00A41684"/>
    <w:rsid w:val="00A574EB"/>
    <w:rsid w:val="00A60A52"/>
    <w:rsid w:val="00A64E80"/>
    <w:rsid w:val="00A72BCD"/>
    <w:rsid w:val="00A741D9"/>
    <w:rsid w:val="00A833AB"/>
    <w:rsid w:val="00A9741D"/>
    <w:rsid w:val="00A97FF3"/>
    <w:rsid w:val="00AD4B17"/>
    <w:rsid w:val="00B20C6C"/>
    <w:rsid w:val="00B412D4"/>
    <w:rsid w:val="00B87A3B"/>
    <w:rsid w:val="00B97D90"/>
    <w:rsid w:val="00BB3A99"/>
    <w:rsid w:val="00BE3C22"/>
    <w:rsid w:val="00BE5241"/>
    <w:rsid w:val="00C0345E"/>
    <w:rsid w:val="00C075CF"/>
    <w:rsid w:val="00C3483A"/>
    <w:rsid w:val="00C7098E"/>
    <w:rsid w:val="00C74E9D"/>
    <w:rsid w:val="00C77D95"/>
    <w:rsid w:val="00C82FD3"/>
    <w:rsid w:val="00C84FE5"/>
    <w:rsid w:val="00C92819"/>
    <w:rsid w:val="00CB4220"/>
    <w:rsid w:val="00CC6B7B"/>
    <w:rsid w:val="00CD2089"/>
    <w:rsid w:val="00D52797"/>
    <w:rsid w:val="00D73A67"/>
    <w:rsid w:val="00D970A9"/>
    <w:rsid w:val="00DA00C9"/>
    <w:rsid w:val="00DA62C8"/>
    <w:rsid w:val="00DF3845"/>
    <w:rsid w:val="00E17237"/>
    <w:rsid w:val="00E41911"/>
    <w:rsid w:val="00E47FB1"/>
    <w:rsid w:val="00E56CD6"/>
    <w:rsid w:val="00E630A2"/>
    <w:rsid w:val="00E86BEF"/>
    <w:rsid w:val="00E92EEF"/>
    <w:rsid w:val="00EF531D"/>
    <w:rsid w:val="00F174C5"/>
    <w:rsid w:val="00F24442"/>
    <w:rsid w:val="00F50AE3"/>
    <w:rsid w:val="00F67CF1"/>
    <w:rsid w:val="00F840F0"/>
    <w:rsid w:val="00FB0D0D"/>
    <w:rsid w:val="00FB1EA4"/>
    <w:rsid w:val="00FB43B4"/>
    <w:rsid w:val="00FF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A9CC69D-3DCD-48DA-ADF7-8FE5BB23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52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26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62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2-07-13.docx" TargetMode="External"/><Relationship Id="rId13" Type="http://schemas.openxmlformats.org/officeDocument/2006/relationships/hyperlink" Target="file:///H:\HJ%20Archive\2014\01-16-14.docx" TargetMode="External"/><Relationship Id="rId18" Type="http://schemas.openxmlformats.org/officeDocument/2006/relationships/hyperlink" Target="file:///H:\SJ%20Archive\2014\01-21-14.docx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file:///p:\pprever\2013-14\3514_20130530.docx" TargetMode="External"/><Relationship Id="rId7" Type="http://schemas.openxmlformats.org/officeDocument/2006/relationships/hyperlink" Target="file:///H:\HJ%20Archive\2013\02-07-13.docx" TargetMode="External"/><Relationship Id="rId12" Type="http://schemas.openxmlformats.org/officeDocument/2006/relationships/hyperlink" Target="file:///H:\HJ%20Archive\2014\01-15-14.docx" TargetMode="External"/><Relationship Id="rId17" Type="http://schemas.openxmlformats.org/officeDocument/2006/relationships/hyperlink" Target="file:///H:\HJ%20Archive\2014\01-17-14.docx" TargetMode="External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file:///H:\HJ%20Archive\2014\01-16-14.docx" TargetMode="External"/><Relationship Id="rId20" Type="http://schemas.openxmlformats.org/officeDocument/2006/relationships/hyperlink" Target="file:///p:\pprever\2013-14\3514_20130207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3\06-06-13.docx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file:///H:\HJ%20Archive\2014\01-16-14.docx" TargetMode="External"/><Relationship Id="rId23" Type="http://schemas.openxmlformats.org/officeDocument/2006/relationships/hyperlink" Target="file:///p:\pprever\2013-14\3514_20140117.docx" TargetMode="External"/><Relationship Id="rId10" Type="http://schemas.openxmlformats.org/officeDocument/2006/relationships/hyperlink" Target="file:///H:\HJ%20Archive\2013\06-05-13.docx" TargetMode="External"/><Relationship Id="rId19" Type="http://schemas.openxmlformats.org/officeDocument/2006/relationships/hyperlink" Target="file:///H:\SJ%20Archive\2014\01-21-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5-30-13.docx" TargetMode="External"/><Relationship Id="rId14" Type="http://schemas.openxmlformats.org/officeDocument/2006/relationships/hyperlink" Target="file:///H:\HJ%20Archive\2014\01-16-14.docx" TargetMode="External"/><Relationship Id="rId22" Type="http://schemas.openxmlformats.org/officeDocument/2006/relationships/hyperlink" Target="file:///p:\pprever\2013-14\3514_20140116.docx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6D2B5-5809-4FA7-98D3-4F6091A83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4669</Words>
  <Characters>26619</Characters>
  <Application>Microsoft Office Word</Application>
  <DocSecurity>0</DocSecurity>
  <Lines>221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3514: Aircraft - South Carolina Legislature Online</dc:title>
  <dc:creator>MarthaSanders</dc:creator>
  <cp:lastModifiedBy>N Cumfer</cp:lastModifiedBy>
  <cp:revision>9</cp:revision>
  <cp:lastPrinted>2013-01-31T14:54:00Z</cp:lastPrinted>
  <dcterms:created xsi:type="dcterms:W3CDTF">2014-01-17T19:14:00Z</dcterms:created>
  <dcterms:modified xsi:type="dcterms:W3CDTF">2014-12-05T16:38:00Z</dcterms:modified>
</cp:coreProperties>
</file>