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C63" w:rsidRDefault="00413C63" w:rsidP="00413C63">
      <w:pPr>
        <w:widowControl w:val="0"/>
        <w:jc w:val="center"/>
      </w:pPr>
      <w:r w:rsidRPr="00413C63">
        <w:rPr>
          <w:b/>
        </w:rPr>
        <w:t>South Carolina General Assembly</w:t>
      </w:r>
    </w:p>
    <w:p w:rsidR="00413C63" w:rsidRDefault="00413C63" w:rsidP="00413C63">
      <w:pPr>
        <w:widowControl w:val="0"/>
        <w:jc w:val="center"/>
      </w:pPr>
      <w:r>
        <w:t>120th Session, 2013-2014</w:t>
      </w:r>
    </w:p>
    <w:p w:rsidR="00413C63" w:rsidRDefault="00413C63" w:rsidP="00413C63">
      <w:pPr>
        <w:widowControl w:val="0"/>
        <w:jc w:val="left"/>
      </w:pPr>
    </w:p>
    <w:p w:rsidR="00413C63" w:rsidRDefault="00413C63" w:rsidP="00413C63">
      <w:pPr>
        <w:widowControl w:val="0"/>
        <w:jc w:val="left"/>
        <w:rPr>
          <w:b/>
        </w:rPr>
      </w:pPr>
      <w:r w:rsidRPr="00413C63">
        <w:rPr>
          <w:b/>
        </w:rPr>
        <w:t>H. 4252</w:t>
      </w:r>
    </w:p>
    <w:p w:rsidR="00413C63" w:rsidRDefault="00413C63" w:rsidP="00413C63">
      <w:pPr>
        <w:widowControl w:val="0"/>
        <w:jc w:val="left"/>
        <w:rPr>
          <w:b/>
        </w:rPr>
      </w:pPr>
    </w:p>
    <w:p w:rsidR="00413C63" w:rsidRDefault="00413C63" w:rsidP="00413C63">
      <w:pPr>
        <w:widowControl w:val="0"/>
        <w:jc w:val="left"/>
      </w:pPr>
      <w:r w:rsidRPr="00413C63">
        <w:rPr>
          <w:b/>
        </w:rPr>
        <w:t>STATUS INFORMATION</w:t>
      </w:r>
    </w:p>
    <w:p w:rsidR="00413C63" w:rsidRDefault="00413C63" w:rsidP="00413C63">
      <w:pPr>
        <w:widowControl w:val="0"/>
        <w:jc w:val="left"/>
      </w:pPr>
    </w:p>
    <w:p w:rsidR="00413C63" w:rsidRDefault="00413C63" w:rsidP="00413C63">
      <w:pPr>
        <w:widowControl w:val="0"/>
        <w:jc w:val="left"/>
      </w:pPr>
      <w:r>
        <w:t>House Resolution</w:t>
      </w:r>
    </w:p>
    <w:p w:rsidR="00413C63" w:rsidRDefault="00F27BC3" w:rsidP="00413C63">
      <w:pPr>
        <w:widowControl w:val="0"/>
        <w:jc w:val="left"/>
      </w:pPr>
      <w:r>
        <w:t>Sponsors: Reps. Quinn,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13C63" w:rsidRDefault="00413C63" w:rsidP="00413C63">
      <w:pPr>
        <w:widowControl w:val="0"/>
        <w:jc w:val="left"/>
      </w:pPr>
      <w:r>
        <w:t>Document Path: l:\council\bills\gm\29809ab13.docx</w:t>
      </w:r>
    </w:p>
    <w:p w:rsidR="00413C63" w:rsidRDefault="00413C63" w:rsidP="00413C63">
      <w:pPr>
        <w:widowControl w:val="0"/>
        <w:jc w:val="left"/>
      </w:pPr>
    </w:p>
    <w:p w:rsidR="00413C63" w:rsidRDefault="00413C63" w:rsidP="00413C63">
      <w:pPr>
        <w:widowControl w:val="0"/>
        <w:jc w:val="left"/>
      </w:pPr>
      <w:r>
        <w:t>Introduced in the House on May 30, 2013</w:t>
      </w:r>
    </w:p>
    <w:p w:rsidR="00413C63" w:rsidRDefault="00413C63" w:rsidP="00413C63">
      <w:pPr>
        <w:widowControl w:val="0"/>
        <w:jc w:val="left"/>
      </w:pPr>
      <w:r>
        <w:t>Adopted by the House on May 30, 2013</w:t>
      </w:r>
    </w:p>
    <w:p w:rsidR="00413C63" w:rsidRDefault="00413C63" w:rsidP="00413C63">
      <w:pPr>
        <w:widowControl w:val="0"/>
        <w:jc w:val="left"/>
      </w:pPr>
    </w:p>
    <w:p w:rsidR="00413C63" w:rsidRDefault="00413C63" w:rsidP="00413C63">
      <w:pPr>
        <w:widowControl w:val="0"/>
        <w:jc w:val="left"/>
      </w:pPr>
      <w:r>
        <w:t xml:space="preserve">Summary: </w:t>
      </w:r>
      <w:r w:rsidR="001D7273">
        <w:t>Leslie Hope</w:t>
      </w:r>
    </w:p>
    <w:p w:rsidR="00413C63" w:rsidRDefault="00413C63" w:rsidP="00413C63">
      <w:pPr>
        <w:widowControl w:val="0"/>
        <w:jc w:val="left"/>
      </w:pPr>
    </w:p>
    <w:p w:rsidR="00413C63" w:rsidRDefault="00413C63" w:rsidP="00413C63">
      <w:pPr>
        <w:widowControl w:val="0"/>
        <w:jc w:val="left"/>
      </w:pPr>
    </w:p>
    <w:p w:rsidR="00413C63" w:rsidRDefault="00413C63" w:rsidP="00413C63">
      <w:pPr>
        <w:widowControl w:val="0"/>
        <w:tabs>
          <w:tab w:val="center" w:pos="590"/>
          <w:tab w:val="center" w:pos="1440"/>
          <w:tab w:val="left" w:pos="1872"/>
          <w:tab w:val="left" w:pos="9187"/>
        </w:tabs>
        <w:jc w:val="left"/>
      </w:pPr>
      <w:r w:rsidRPr="00413C63">
        <w:rPr>
          <w:b/>
        </w:rPr>
        <w:t>HISTORY OF LEGISLATIVE ACTIONS</w:t>
      </w:r>
    </w:p>
    <w:p w:rsidR="00413C63" w:rsidRDefault="00413C63" w:rsidP="00413C63">
      <w:pPr>
        <w:widowControl w:val="0"/>
        <w:tabs>
          <w:tab w:val="center" w:pos="590"/>
          <w:tab w:val="center" w:pos="1440"/>
          <w:tab w:val="left" w:pos="1872"/>
          <w:tab w:val="left" w:pos="9187"/>
        </w:tabs>
        <w:jc w:val="left"/>
      </w:pPr>
    </w:p>
    <w:p w:rsidR="00413C63" w:rsidRPr="00413C63" w:rsidRDefault="00413C63" w:rsidP="00413C63">
      <w:pPr>
        <w:widowControl w:val="0"/>
        <w:tabs>
          <w:tab w:val="center" w:pos="590"/>
          <w:tab w:val="center" w:pos="1440"/>
          <w:tab w:val="left" w:pos="1872"/>
          <w:tab w:val="left" w:pos="9187"/>
        </w:tabs>
        <w:jc w:val="left"/>
      </w:pPr>
      <w:r w:rsidRPr="00413C63">
        <w:rPr>
          <w:u w:val="single"/>
        </w:rPr>
        <w:tab/>
        <w:t>Date</w:t>
      </w:r>
      <w:r w:rsidRPr="00413C63">
        <w:rPr>
          <w:u w:val="single"/>
        </w:rPr>
        <w:tab/>
        <w:t>Body</w:t>
      </w:r>
      <w:r w:rsidRPr="00413C63">
        <w:rPr>
          <w:u w:val="single"/>
        </w:rPr>
        <w:tab/>
        <w:t>Action Description with journal page number</w:t>
      </w:r>
      <w:r w:rsidRPr="00413C63">
        <w:rPr>
          <w:u w:val="single"/>
        </w:rPr>
        <w:tab/>
      </w:r>
      <w:bookmarkStart w:id="0" w:name="_GoBack"/>
      <w:bookmarkEnd w:id="0"/>
    </w:p>
    <w:p w:rsidR="009428DD" w:rsidRDefault="009428DD" w:rsidP="009428DD">
      <w:pPr>
        <w:widowControl w:val="0"/>
        <w:tabs>
          <w:tab w:val="right" w:pos="1008"/>
          <w:tab w:val="left" w:pos="1152"/>
          <w:tab w:val="left" w:pos="1872"/>
          <w:tab w:val="left" w:pos="9187"/>
        </w:tabs>
        <w:ind w:left="2088" w:hanging="2088"/>
        <w:jc w:val="left"/>
      </w:pPr>
      <w:r>
        <w:tab/>
        <w:t>5/30/2013</w:t>
      </w:r>
      <w:r>
        <w:tab/>
        <w:t>House</w:t>
      </w:r>
      <w:r>
        <w:tab/>
      </w:r>
      <w:r w:rsidRPr="00D06F1E">
        <w:t>Introduced and adopted (</w:t>
      </w:r>
      <w:hyperlink r:id="rId7" w:history="1">
        <w:r w:rsidRPr="00D06F1E">
          <w:rPr>
            <w:rStyle w:val="Hyperlink"/>
          </w:rPr>
          <w:t>House Journal</w:t>
        </w:r>
        <w:r w:rsidRPr="00D06F1E">
          <w:rPr>
            <w:rStyle w:val="Hyperlink"/>
          </w:rPr>
          <w:noBreakHyphen/>
          <w:t>page 21</w:t>
        </w:r>
      </w:hyperlink>
      <w:r w:rsidRPr="00D06F1E">
        <w:t>)</w:t>
      </w:r>
    </w:p>
    <w:p w:rsidR="009428DD" w:rsidRDefault="009428DD" w:rsidP="009428DD">
      <w:pPr>
        <w:widowControl w:val="0"/>
        <w:tabs>
          <w:tab w:val="right" w:pos="1008"/>
          <w:tab w:val="left" w:pos="1152"/>
          <w:tab w:val="left" w:pos="1872"/>
          <w:tab w:val="left" w:pos="9187"/>
        </w:tabs>
        <w:ind w:left="2088" w:hanging="2088"/>
        <w:jc w:val="left"/>
      </w:pPr>
    </w:p>
    <w:p w:rsidR="00413C63" w:rsidRPr="00413C63" w:rsidRDefault="00413C63" w:rsidP="00413C63">
      <w:pPr>
        <w:widowControl w:val="0"/>
        <w:tabs>
          <w:tab w:val="right" w:pos="1008"/>
          <w:tab w:val="left" w:pos="1152"/>
          <w:tab w:val="left" w:pos="1872"/>
          <w:tab w:val="left" w:pos="9187"/>
        </w:tabs>
        <w:ind w:left="2088" w:hanging="2088"/>
        <w:jc w:val="left"/>
      </w:pPr>
    </w:p>
    <w:p w:rsidR="00413C63" w:rsidRDefault="00413C63" w:rsidP="00413C63">
      <w:r w:rsidRPr="00413C63">
        <w:rPr>
          <w:b/>
        </w:rPr>
        <w:t>VERSIONS OF THIS BILL</w:t>
      </w:r>
    </w:p>
    <w:p w:rsidR="00413C63" w:rsidRDefault="00413C63" w:rsidP="00413C63"/>
    <w:p w:rsidR="00413C63" w:rsidRDefault="00977D9D" w:rsidP="00413C63">
      <w:hyperlink r:id="rId8" w:history="1">
        <w:r w:rsidR="00413C63">
          <w:rPr>
            <w:rStyle w:val="Hyperlink"/>
          </w:rPr>
          <w:t>5/30/2013</w:t>
        </w:r>
      </w:hyperlink>
    </w:p>
    <w:p w:rsidR="00413C63" w:rsidRDefault="00413C63" w:rsidP="00413C63"/>
    <w:p w:rsidR="00413C63" w:rsidRDefault="00413C63" w:rsidP="00413C63">
      <w:pPr>
        <w:sectPr w:rsidR="00413C63" w:rsidSect="00413C6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9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LESLIE HOPE OF LEXINGTON COUNTY, UPON BEING CHOSEN THE 2013 ASSOCIATION EXECUTIVE OF THE YEAR BY THE SOUTH CAROLINA SOCIETY OF ASSOCIATION EXECUTIVES.</w:t>
      </w: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1F2F"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1F2F">
        <w:t>members of the House of Representatives of the State of South Carolina are pleased to learn that Leslie Hope of Lexington has been selected as the 2013 Association Executive of the Year by the South Carolina Society of Association Executives; and</w:t>
      </w:r>
    </w:p>
    <w:p w:rsidR="000C1F2F" w:rsidRDefault="000C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F2F" w:rsidRDefault="000C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selection represents the highest honor of her profession, bestowed upon only twenty</w:t>
      </w:r>
      <w:r w:rsidR="0012533C">
        <w:noBreakHyphen/>
      </w:r>
      <w:r>
        <w:t>eight association executives since 1985; and</w:t>
      </w:r>
    </w:p>
    <w:p w:rsidR="000C1F2F" w:rsidRDefault="000C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5E4" w:rsidRDefault="000C1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her service on numerous committees and as president of the South Carolina Society of Association Executives, Ms. Hope </w:t>
      </w:r>
      <w:r w:rsidR="007545E4">
        <w:t xml:space="preserve">has brought positive professional attention to herself and to the profession </w:t>
      </w:r>
      <w:r w:rsidR="007E63C3">
        <w:t>of</w:t>
      </w:r>
      <w:r w:rsidR="007545E4">
        <w:t xml:space="preserve"> association management on a statewide and national basis, and she is recognized for her accomplishments and dedication to professional growth; and</w:t>
      </w:r>
    </w:p>
    <w:p w:rsidR="007545E4" w:rsidRDefault="00754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5E4" w:rsidRDefault="00754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provided legislative leadership to the membership of Carolinas AGC and </w:t>
      </w:r>
      <w:r w:rsidR="007E63C3">
        <w:t xml:space="preserve">to </w:t>
      </w:r>
      <w:r>
        <w:t>the construction industry; and</w:t>
      </w:r>
    </w:p>
    <w:p w:rsidR="007545E4" w:rsidRDefault="00754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9F9" w:rsidRDefault="00754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highest standards of work ethic, care</w:t>
      </w:r>
      <w:r w:rsidR="007E63C3">
        <w:t>,</w:t>
      </w:r>
      <w:r>
        <w:t xml:space="preserve"> and concern for the membership and co</w:t>
      </w:r>
      <w:r w:rsidR="0012533C">
        <w:noBreakHyphen/>
      </w:r>
      <w:r>
        <w:t>workers of Carolinas AGC</w:t>
      </w:r>
      <w:r w:rsidR="007E63C3">
        <w:t>,</w:t>
      </w:r>
      <w:r>
        <w:t xml:space="preserve"> </w:t>
      </w:r>
      <w:r w:rsidR="0012533C">
        <w:t>Leslie Hope</w:t>
      </w:r>
      <w:r>
        <w:t xml:space="preserve"> has served as a dedicated</w:t>
      </w:r>
      <w:r w:rsidR="007E63C3">
        <w:t xml:space="preserve"> and outstanding professional</w:t>
      </w:r>
      <w:r>
        <w:t xml:space="preserve"> deserving of this recognition</w:t>
      </w:r>
      <w:r w:rsidR="008719F9">
        <w:t>.  Now, therefore,</w:t>
      </w: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C1F2F">
        <w:t xml:space="preserve"> the members of the House of Representatives of the State of South Carolina, by this resolution, congratulate Leslie Hope of Lexington County, upon being chosen the 2013 Association Executive of the Year by the South Carolina Society of Association Executives.</w:t>
      </w:r>
    </w:p>
    <w:p w:rsidR="008719F9"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C1F2F">
        <w:t xml:space="preserve"> Leslie Hope.</w:t>
      </w:r>
    </w:p>
    <w:p w:rsidR="00C70EE5" w:rsidRDefault="001253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EE5" w:rsidRDefault="00C70EE5" w:rsidP="00413C63">
      <w:pPr>
        <w:suppressAutoHyphens/>
      </w:pPr>
    </w:p>
    <w:sectPr w:rsidR="00C70EE5" w:rsidSect="00413C6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3C3" w:rsidRDefault="007E63C3" w:rsidP="009F0C77">
      <w:r>
        <w:separator/>
      </w:r>
    </w:p>
  </w:endnote>
  <w:endnote w:type="continuationSeparator" w:id="0">
    <w:p w:rsidR="007E63C3" w:rsidRDefault="007E63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5F2F5E-A2B3-4D8A-B2D0-3AC9443E51BD}"/>
    <w:embedBold r:id="rId2" w:fontKey="{EDF3BC71-2361-453F-B583-E56C761A3DBD}"/>
  </w:font>
  <w:font w:name="Calibri">
    <w:panose1 w:val="020F0502020204030204"/>
    <w:charset w:val="00"/>
    <w:family w:val="swiss"/>
    <w:pitch w:val="variable"/>
    <w:sig w:usb0="E10002FF" w:usb1="4000ACFF" w:usb2="00000009" w:usb3="00000000" w:csb0="0000019F" w:csb1="00000000"/>
    <w:embedRegular r:id="rId3" w:fontKey="{58EEE935-BBF4-4A57-A1E9-E11DDE787CF1}"/>
  </w:font>
  <w:font w:name="Tahoma">
    <w:panose1 w:val="020B0604030504040204"/>
    <w:charset w:val="00"/>
    <w:family w:val="swiss"/>
    <w:pitch w:val="variable"/>
    <w:sig w:usb0="21002A87" w:usb1="80000000" w:usb2="00000008" w:usb3="00000000" w:csb0="000101FF" w:csb1="00000000"/>
    <w:embedRegular r:id="rId4" w:fontKey="{1C079929-1F22-4D5B-B796-824940B551CD}"/>
  </w:font>
  <w:font w:name="Cambria">
    <w:panose1 w:val="02040503050406030204"/>
    <w:charset w:val="00"/>
    <w:family w:val="roman"/>
    <w:pitch w:val="variable"/>
    <w:sig w:usb0="E00002FF" w:usb1="400004FF" w:usb2="00000000" w:usb3="00000000" w:csb0="0000019F" w:csb1="00000000"/>
    <w:embedRegular r:id="rId5" w:fontKey="{21FC1BAB-166F-4D87-B88B-199FBA22E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C63" w:rsidRPr="00C70EE5" w:rsidRDefault="00413C63" w:rsidP="00C70EE5">
    <w:pPr>
      <w:pStyle w:val="Footer"/>
      <w:tabs>
        <w:tab w:val="clear" w:pos="4680"/>
        <w:tab w:val="clear" w:pos="9360"/>
        <w:tab w:val="center" w:pos="2995"/>
      </w:tabs>
      <w:spacing w:before="120"/>
    </w:pPr>
    <w:r>
      <w:t>[4252]</w:t>
    </w:r>
    <w:r>
      <w:tab/>
    </w:r>
    <w:r w:rsidR="001740BE">
      <w:fldChar w:fldCharType="begin"/>
    </w:r>
    <w:r w:rsidR="00F27BC3">
      <w:instrText xml:space="preserve"> PAGE  \* MERGEFORMAT </w:instrText>
    </w:r>
    <w:r w:rsidR="001740BE">
      <w:fldChar w:fldCharType="separate"/>
    </w:r>
    <w:r w:rsidR="00977D9D">
      <w:rPr>
        <w:noProof/>
      </w:rPr>
      <w:t>1</w:t>
    </w:r>
    <w:r w:rsidR="001740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3C3" w:rsidRDefault="007E63C3" w:rsidP="009F0C77">
      <w:r>
        <w:separator/>
      </w:r>
    </w:p>
  </w:footnote>
  <w:footnote w:type="continuationSeparator" w:id="0">
    <w:p w:rsidR="007E63C3" w:rsidRDefault="007E63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09AB13"/>
    <w:docVar w:name="CoverBillType" w:val="r"/>
    <w:docVar w:name="docpath" w:val="L:\Council\bills\GM\29809AB13.DOCX"/>
    <w:docVar w:name="dvBillNumber" w:val="4252"/>
    <w:docVar w:name="dvBillNumberPrefix" w:val="H. "/>
    <w:docVar w:name="dvOriginalBody" w:val="House"/>
    <w:docVar w:name="dvSteno" w:val="GM"/>
    <w:docVar w:name="NameofBody" w:val="h"/>
    <w:docVar w:name="vgroup2" w:val="Council"/>
  </w:docVars>
  <w:rsids>
    <w:rsidRoot w:val="00217CF4"/>
    <w:rsid w:val="00011869"/>
    <w:rsid w:val="000C1F2F"/>
    <w:rsid w:val="000E1785"/>
    <w:rsid w:val="000F40FA"/>
    <w:rsid w:val="0010776B"/>
    <w:rsid w:val="0012533C"/>
    <w:rsid w:val="00133E66"/>
    <w:rsid w:val="001435A3"/>
    <w:rsid w:val="001740BE"/>
    <w:rsid w:val="001D08F2"/>
    <w:rsid w:val="001D525B"/>
    <w:rsid w:val="001D7273"/>
    <w:rsid w:val="001D7F4F"/>
    <w:rsid w:val="001E34B0"/>
    <w:rsid w:val="001E70FF"/>
    <w:rsid w:val="00217CF4"/>
    <w:rsid w:val="002321B6"/>
    <w:rsid w:val="00250967"/>
    <w:rsid w:val="002543C8"/>
    <w:rsid w:val="00263812"/>
    <w:rsid w:val="00284AAE"/>
    <w:rsid w:val="002E5912"/>
    <w:rsid w:val="00301B21"/>
    <w:rsid w:val="00325348"/>
    <w:rsid w:val="0032732C"/>
    <w:rsid w:val="003315EB"/>
    <w:rsid w:val="00336AD0"/>
    <w:rsid w:val="0037079A"/>
    <w:rsid w:val="003D01E8"/>
    <w:rsid w:val="003E5288"/>
    <w:rsid w:val="003F6D79"/>
    <w:rsid w:val="00413C63"/>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14D9"/>
    <w:rsid w:val="00734F00"/>
    <w:rsid w:val="007545E4"/>
    <w:rsid w:val="007A70AE"/>
    <w:rsid w:val="007E63C3"/>
    <w:rsid w:val="008362E8"/>
    <w:rsid w:val="008719F9"/>
    <w:rsid w:val="008A1768"/>
    <w:rsid w:val="008F0F33"/>
    <w:rsid w:val="008F4429"/>
    <w:rsid w:val="0094021A"/>
    <w:rsid w:val="009428DD"/>
    <w:rsid w:val="00953639"/>
    <w:rsid w:val="00977D9D"/>
    <w:rsid w:val="009B44AF"/>
    <w:rsid w:val="009C6A0B"/>
    <w:rsid w:val="009E327F"/>
    <w:rsid w:val="009F0C77"/>
    <w:rsid w:val="009F4DD1"/>
    <w:rsid w:val="00A41684"/>
    <w:rsid w:val="00A64E80"/>
    <w:rsid w:val="00A72BCD"/>
    <w:rsid w:val="00A741D9"/>
    <w:rsid w:val="00A833AB"/>
    <w:rsid w:val="00A9741D"/>
    <w:rsid w:val="00AD4B17"/>
    <w:rsid w:val="00B412D4"/>
    <w:rsid w:val="00B921FA"/>
    <w:rsid w:val="00BE3C22"/>
    <w:rsid w:val="00C0345E"/>
    <w:rsid w:val="00C3483A"/>
    <w:rsid w:val="00C364B1"/>
    <w:rsid w:val="00C70EE5"/>
    <w:rsid w:val="00C74E9D"/>
    <w:rsid w:val="00C82FD3"/>
    <w:rsid w:val="00C92819"/>
    <w:rsid w:val="00CC6B7B"/>
    <w:rsid w:val="00CD2089"/>
    <w:rsid w:val="00D711CA"/>
    <w:rsid w:val="00D73A67"/>
    <w:rsid w:val="00D970A9"/>
    <w:rsid w:val="00DA2DB8"/>
    <w:rsid w:val="00DF3845"/>
    <w:rsid w:val="00E41911"/>
    <w:rsid w:val="00E92EEF"/>
    <w:rsid w:val="00F2051E"/>
    <w:rsid w:val="00F24442"/>
    <w:rsid w:val="00F27BC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CBD249-A44F-44C8-A00E-B74A5898A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3C3"/>
    <w:rPr>
      <w:rFonts w:ascii="Tahoma" w:hAnsi="Tahoma" w:cs="Tahoma"/>
      <w:sz w:val="16"/>
      <w:szCs w:val="16"/>
    </w:rPr>
  </w:style>
  <w:style w:type="character" w:customStyle="1" w:styleId="BalloonTextChar">
    <w:name w:val="Balloon Text Char"/>
    <w:basedOn w:val="DefaultParagraphFont"/>
    <w:link w:val="BalloonText"/>
    <w:uiPriority w:val="99"/>
    <w:semiHidden/>
    <w:rsid w:val="007E63C3"/>
    <w:rPr>
      <w:rFonts w:ascii="Tahoma" w:eastAsia="Times New Roman" w:hAnsi="Tahoma" w:cs="Tahoma"/>
      <w:sz w:val="16"/>
      <w:szCs w:val="16"/>
    </w:rPr>
  </w:style>
  <w:style w:type="character" w:styleId="Hyperlink">
    <w:name w:val="Hyperlink"/>
    <w:basedOn w:val="DefaultParagraphFont"/>
    <w:uiPriority w:val="99"/>
    <w:unhideWhenUsed/>
    <w:rsid w:val="00413C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52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C1F98-FEAD-4157-BFBA-1132211E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4252: Leslie Hope - South Carolina Legislature Online</dc:title>
  <dc:creator>%USERNAME%</dc:creator>
  <cp:lastModifiedBy>N Cumfer</cp:lastModifiedBy>
  <cp:revision>9</cp:revision>
  <cp:lastPrinted>2013-05-29T19:19:00Z</cp:lastPrinted>
  <dcterms:created xsi:type="dcterms:W3CDTF">2013-05-30T15:10:00Z</dcterms:created>
  <dcterms:modified xsi:type="dcterms:W3CDTF">2014-12-05T16:53:00Z</dcterms:modified>
</cp:coreProperties>
</file>