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4B19" w:rsidRDefault="00E74B19" w:rsidP="00E74B19">
      <w:pPr>
        <w:widowControl w:val="0"/>
        <w:jc w:val="center"/>
      </w:pPr>
      <w:r w:rsidRPr="00E74B19">
        <w:rPr>
          <w:b/>
        </w:rPr>
        <w:t>South Carolina General Assembly</w:t>
      </w:r>
    </w:p>
    <w:p w:rsidR="00E74B19" w:rsidRDefault="00E74B19" w:rsidP="00E74B19">
      <w:pPr>
        <w:widowControl w:val="0"/>
        <w:jc w:val="center"/>
      </w:pPr>
      <w:r>
        <w:t>120th Session, 2013-2014</w:t>
      </w:r>
    </w:p>
    <w:p w:rsidR="00E74B19" w:rsidRDefault="00E74B19" w:rsidP="00E74B19">
      <w:pPr>
        <w:widowControl w:val="0"/>
        <w:jc w:val="left"/>
      </w:pPr>
    </w:p>
    <w:p w:rsidR="00E74B19" w:rsidRDefault="00E74B19" w:rsidP="00E74B19">
      <w:pPr>
        <w:widowControl w:val="0"/>
        <w:jc w:val="left"/>
        <w:rPr>
          <w:b/>
        </w:rPr>
      </w:pPr>
      <w:r w:rsidRPr="00E74B19">
        <w:rPr>
          <w:b/>
        </w:rPr>
        <w:t>H. 4500</w:t>
      </w:r>
    </w:p>
    <w:p w:rsidR="00E74B19" w:rsidRDefault="00E74B19" w:rsidP="00E74B19">
      <w:pPr>
        <w:widowControl w:val="0"/>
        <w:jc w:val="left"/>
        <w:rPr>
          <w:b/>
        </w:rPr>
      </w:pPr>
    </w:p>
    <w:p w:rsidR="00E74B19" w:rsidRDefault="00E74B19" w:rsidP="00E74B19">
      <w:pPr>
        <w:widowControl w:val="0"/>
        <w:jc w:val="left"/>
      </w:pPr>
      <w:r w:rsidRPr="00E74B19">
        <w:rPr>
          <w:b/>
        </w:rPr>
        <w:t>STATUS INFORMATION</w:t>
      </w:r>
    </w:p>
    <w:p w:rsidR="00E74B19" w:rsidRDefault="00E74B19" w:rsidP="00E74B19">
      <w:pPr>
        <w:widowControl w:val="0"/>
        <w:jc w:val="left"/>
      </w:pPr>
    </w:p>
    <w:p w:rsidR="00E74B19" w:rsidRDefault="00E74B19" w:rsidP="00E74B19">
      <w:pPr>
        <w:widowControl w:val="0"/>
        <w:jc w:val="left"/>
      </w:pPr>
      <w:r>
        <w:t>General Bill</w:t>
      </w:r>
    </w:p>
    <w:p w:rsidR="00E74B19" w:rsidRDefault="00E74B19" w:rsidP="00E74B19">
      <w:pPr>
        <w:widowControl w:val="0"/>
        <w:jc w:val="left"/>
      </w:pPr>
      <w:r>
        <w:t>Sponsors: Reps. Gilliard, Anderson and Whipper</w:t>
      </w:r>
    </w:p>
    <w:p w:rsidR="00E74B19" w:rsidRDefault="00E74B19" w:rsidP="00E74B19">
      <w:pPr>
        <w:widowControl w:val="0"/>
        <w:jc w:val="left"/>
      </w:pPr>
      <w:r>
        <w:t>Document Path: l:\council\bills\swb\5014cm14.docx</w:t>
      </w:r>
    </w:p>
    <w:p w:rsidR="00E74B19" w:rsidRDefault="00E74B19" w:rsidP="00E74B19">
      <w:pPr>
        <w:widowControl w:val="0"/>
        <w:jc w:val="left"/>
      </w:pPr>
    </w:p>
    <w:p w:rsidR="00E74B19" w:rsidRDefault="00E74B19" w:rsidP="00E74B19">
      <w:pPr>
        <w:widowControl w:val="0"/>
        <w:jc w:val="left"/>
      </w:pPr>
      <w:r>
        <w:t>Introduced in the House on January 15, 2014</w:t>
      </w:r>
    </w:p>
    <w:p w:rsidR="00E74B19" w:rsidRDefault="00E74B19" w:rsidP="00E74B19">
      <w:pPr>
        <w:widowControl w:val="0"/>
        <w:jc w:val="left"/>
      </w:pPr>
      <w:r>
        <w:t xml:space="preserve">Currently residing in the House Committee on </w:t>
      </w:r>
      <w:r w:rsidRPr="00E74B19">
        <w:rPr>
          <w:b/>
        </w:rPr>
        <w:t>Education and Public Works</w:t>
      </w:r>
    </w:p>
    <w:p w:rsidR="00E74B19" w:rsidRDefault="00E74B19" w:rsidP="00E74B19">
      <w:pPr>
        <w:widowControl w:val="0"/>
        <w:jc w:val="left"/>
      </w:pPr>
    </w:p>
    <w:p w:rsidR="00E74B19" w:rsidRDefault="00E74B19" w:rsidP="00E74B19">
      <w:pPr>
        <w:widowControl w:val="0"/>
        <w:jc w:val="left"/>
      </w:pPr>
      <w:r>
        <w:t xml:space="preserve">Summary: </w:t>
      </w:r>
      <w:r w:rsidR="00231C62">
        <w:t>Helmet requirements</w:t>
      </w:r>
    </w:p>
    <w:p w:rsidR="00E74B19" w:rsidRDefault="00E74B19" w:rsidP="00E74B19">
      <w:pPr>
        <w:widowControl w:val="0"/>
        <w:jc w:val="left"/>
      </w:pPr>
    </w:p>
    <w:p w:rsidR="00E74B19" w:rsidRDefault="00E74B19" w:rsidP="00E74B19">
      <w:pPr>
        <w:widowControl w:val="0"/>
        <w:jc w:val="left"/>
      </w:pPr>
    </w:p>
    <w:p w:rsidR="00E74B19" w:rsidRDefault="00E74B19" w:rsidP="00E74B19">
      <w:pPr>
        <w:widowControl w:val="0"/>
        <w:tabs>
          <w:tab w:val="center" w:pos="590"/>
          <w:tab w:val="center" w:pos="1440"/>
          <w:tab w:val="left" w:pos="1872"/>
          <w:tab w:val="left" w:pos="9187"/>
        </w:tabs>
        <w:jc w:val="left"/>
      </w:pPr>
      <w:r w:rsidRPr="00E74B19">
        <w:rPr>
          <w:b/>
        </w:rPr>
        <w:t>HISTORY OF LEGISLATIVE ACTIONS</w:t>
      </w:r>
    </w:p>
    <w:p w:rsidR="00E74B19" w:rsidRDefault="00E74B19" w:rsidP="00E74B19">
      <w:pPr>
        <w:widowControl w:val="0"/>
        <w:tabs>
          <w:tab w:val="center" w:pos="590"/>
          <w:tab w:val="center" w:pos="1440"/>
          <w:tab w:val="left" w:pos="1872"/>
          <w:tab w:val="left" w:pos="9187"/>
        </w:tabs>
        <w:jc w:val="left"/>
      </w:pPr>
    </w:p>
    <w:p w:rsidR="00E74B19" w:rsidRPr="00E74B19" w:rsidRDefault="00E74B19" w:rsidP="00E74B19">
      <w:pPr>
        <w:widowControl w:val="0"/>
        <w:tabs>
          <w:tab w:val="center" w:pos="590"/>
          <w:tab w:val="center" w:pos="1440"/>
          <w:tab w:val="left" w:pos="1872"/>
          <w:tab w:val="left" w:pos="9187"/>
        </w:tabs>
        <w:jc w:val="left"/>
      </w:pPr>
      <w:r w:rsidRPr="00E74B19">
        <w:rPr>
          <w:u w:val="single"/>
        </w:rPr>
        <w:tab/>
        <w:t>Date</w:t>
      </w:r>
      <w:r w:rsidRPr="00E74B19">
        <w:rPr>
          <w:u w:val="single"/>
        </w:rPr>
        <w:tab/>
        <w:t>Body</w:t>
      </w:r>
      <w:r w:rsidRPr="00E74B19">
        <w:rPr>
          <w:u w:val="single"/>
        </w:rPr>
        <w:tab/>
        <w:t>Action Description with journal page number</w:t>
      </w:r>
      <w:r w:rsidRPr="00E74B19">
        <w:rPr>
          <w:u w:val="single"/>
        </w:rPr>
        <w:tab/>
      </w:r>
      <w:bookmarkStart w:id="0" w:name="_GoBack"/>
      <w:bookmarkEnd w:id="0"/>
    </w:p>
    <w:p w:rsidR="00A8191A" w:rsidRDefault="00A8191A" w:rsidP="00A8191A">
      <w:pPr>
        <w:widowControl w:val="0"/>
        <w:tabs>
          <w:tab w:val="right" w:pos="1008"/>
          <w:tab w:val="left" w:pos="1152"/>
          <w:tab w:val="left" w:pos="1872"/>
          <w:tab w:val="left" w:pos="9187"/>
        </w:tabs>
        <w:ind w:left="2088" w:hanging="2088"/>
        <w:jc w:val="left"/>
      </w:pPr>
      <w:r>
        <w:tab/>
        <w:t>1/15/2014</w:t>
      </w:r>
      <w:r>
        <w:tab/>
        <w:t>House</w:t>
      </w:r>
      <w:r>
        <w:tab/>
      </w:r>
      <w:r w:rsidRPr="00EC0472">
        <w:t>Introduced and read first time (</w:t>
      </w:r>
      <w:hyperlink r:id="rId7" w:history="1">
        <w:r w:rsidRPr="00EC0472">
          <w:rPr>
            <w:rStyle w:val="Hyperlink"/>
          </w:rPr>
          <w:t>House Journal</w:t>
        </w:r>
        <w:r w:rsidRPr="00EC0472">
          <w:rPr>
            <w:rStyle w:val="Hyperlink"/>
          </w:rPr>
          <w:noBreakHyphen/>
          <w:t>page 26</w:t>
        </w:r>
      </w:hyperlink>
      <w:r w:rsidRPr="00EC0472">
        <w:t>)</w:t>
      </w:r>
    </w:p>
    <w:p w:rsidR="00A8191A" w:rsidRDefault="00A8191A" w:rsidP="00A8191A">
      <w:pPr>
        <w:widowControl w:val="0"/>
        <w:tabs>
          <w:tab w:val="right" w:pos="1008"/>
          <w:tab w:val="left" w:pos="1152"/>
          <w:tab w:val="left" w:pos="1872"/>
          <w:tab w:val="left" w:pos="9187"/>
        </w:tabs>
        <w:ind w:left="2088" w:hanging="2088"/>
        <w:jc w:val="left"/>
      </w:pPr>
      <w:r>
        <w:tab/>
        <w:t>1/15/2014</w:t>
      </w:r>
      <w:r>
        <w:tab/>
        <w:t>House</w:t>
      </w:r>
      <w:r>
        <w:tab/>
      </w:r>
      <w:r w:rsidRPr="00EC0472">
        <w:t>Referred to Committee</w:t>
      </w:r>
      <w:r>
        <w:t xml:space="preserve"> on </w:t>
      </w:r>
      <w:r w:rsidRPr="00EC0472">
        <w:rPr>
          <w:b/>
        </w:rPr>
        <w:t>Education and Public Works</w:t>
      </w:r>
      <w:r w:rsidRPr="00EC0472">
        <w:t xml:space="preserve"> (</w:t>
      </w:r>
      <w:hyperlink r:id="rId8" w:history="1">
        <w:r w:rsidRPr="00EC0472">
          <w:rPr>
            <w:rStyle w:val="Hyperlink"/>
          </w:rPr>
          <w:t>House Journal</w:t>
        </w:r>
        <w:r w:rsidRPr="00EC0472">
          <w:rPr>
            <w:rStyle w:val="Hyperlink"/>
          </w:rPr>
          <w:noBreakHyphen/>
          <w:t>page 26</w:t>
        </w:r>
      </w:hyperlink>
      <w:r w:rsidRPr="00EC0472">
        <w:t>)</w:t>
      </w:r>
    </w:p>
    <w:p w:rsidR="00A8191A" w:rsidRDefault="00A8191A" w:rsidP="00A8191A">
      <w:pPr>
        <w:widowControl w:val="0"/>
        <w:tabs>
          <w:tab w:val="right" w:pos="1008"/>
          <w:tab w:val="left" w:pos="1152"/>
          <w:tab w:val="left" w:pos="1872"/>
          <w:tab w:val="left" w:pos="9187"/>
        </w:tabs>
        <w:ind w:left="2088" w:hanging="2088"/>
        <w:jc w:val="left"/>
      </w:pPr>
    </w:p>
    <w:p w:rsidR="00E74B19" w:rsidRPr="00E74B19" w:rsidRDefault="00E74B19" w:rsidP="00E74B19">
      <w:pPr>
        <w:widowControl w:val="0"/>
        <w:tabs>
          <w:tab w:val="right" w:pos="1008"/>
          <w:tab w:val="left" w:pos="1152"/>
          <w:tab w:val="left" w:pos="1872"/>
          <w:tab w:val="left" w:pos="9187"/>
        </w:tabs>
        <w:ind w:left="2088" w:hanging="2088"/>
        <w:jc w:val="left"/>
      </w:pPr>
    </w:p>
    <w:p w:rsidR="00E74B19" w:rsidRDefault="00E74B19" w:rsidP="00E74B19">
      <w:pPr>
        <w:widowControl w:val="0"/>
        <w:jc w:val="left"/>
      </w:pPr>
      <w:r w:rsidRPr="00E74B19">
        <w:rPr>
          <w:b/>
        </w:rPr>
        <w:t>VERSIONS OF THIS BILL</w:t>
      </w:r>
    </w:p>
    <w:p w:rsidR="00E74B19" w:rsidRDefault="00E74B19" w:rsidP="00E74B19">
      <w:pPr>
        <w:widowControl w:val="0"/>
        <w:jc w:val="left"/>
      </w:pPr>
    </w:p>
    <w:p w:rsidR="00E74B19" w:rsidRDefault="00294591" w:rsidP="00E74B19">
      <w:pPr>
        <w:widowControl w:val="0"/>
        <w:jc w:val="left"/>
      </w:pPr>
      <w:hyperlink r:id="rId9" w:history="1">
        <w:r w:rsidR="00E74B19">
          <w:rPr>
            <w:rStyle w:val="Hyperlink"/>
          </w:rPr>
          <w:t>1/15/2014</w:t>
        </w:r>
      </w:hyperlink>
    </w:p>
    <w:p w:rsidR="00E74B19" w:rsidRDefault="00E74B19" w:rsidP="00E74B19"/>
    <w:p w:rsidR="00E74B19" w:rsidRDefault="00E74B19" w:rsidP="00E74B19">
      <w:pPr>
        <w:sectPr w:rsidR="00E74B19" w:rsidSect="00E74B1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5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002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7D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5</w:t>
      </w:r>
      <w:r>
        <w:noBreakHyphen/>
        <w:t>3660, CODE OF LAWS OF SOUTH CAROLINA, 1976, RELATING TO THE WEARING OF A HELMET BY CERTAIN PERSONS WHO OPERATE OR RIDE UPON A TWO</w:t>
      </w:r>
      <w:r>
        <w:noBreakHyphen/>
        <w:t>WHEELED MOTORIZED VEHICLE, SO AS TO PROVIDE THAT THIS PROVISION APPLIES TO ALL PERSONS WHO OPERATE OR RIDE UPON A TWO</w:t>
      </w:r>
      <w:r>
        <w:noBreakHyphen/>
        <w:t>WHEELED MOTORIZED VEHICLE.</w:t>
      </w:r>
    </w:p>
    <w:p w:rsidR="00D60021" w:rsidRDefault="00D600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0021" w:rsidRDefault="00D600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0021" w:rsidRDefault="00D600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DDB" w:rsidRDefault="00D60021" w:rsidP="00F47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47DDB">
        <w:t>Section 56</w:t>
      </w:r>
      <w:r w:rsidR="00F47DDB">
        <w:noBreakHyphen/>
        <w:t>5</w:t>
      </w:r>
      <w:r w:rsidR="00F47DDB">
        <w:noBreakHyphen/>
        <w:t>3660 of the 1976 Code is amended to read:</w:t>
      </w:r>
    </w:p>
    <w:p w:rsidR="00F47DDB" w:rsidRDefault="00F47DDB" w:rsidP="00F47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DDB" w:rsidRDefault="00F47DDB" w:rsidP="00F47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3660.</w:t>
      </w:r>
      <w:r>
        <w:tab/>
      </w:r>
      <w:r w:rsidRPr="00BE13D0">
        <w:t>It shall be unlawful for any person</w:t>
      </w:r>
      <w:r w:rsidRPr="002172A0">
        <w:t xml:space="preserve"> </w:t>
      </w:r>
      <w:r w:rsidRPr="002172A0">
        <w:rPr>
          <w:strike/>
        </w:rPr>
        <w:t>under the age of twenty</w:t>
      </w:r>
      <w:r>
        <w:rPr>
          <w:strike/>
        </w:rPr>
        <w:noBreakHyphen/>
      </w:r>
      <w:r w:rsidRPr="002172A0">
        <w:rPr>
          <w:strike/>
        </w:rPr>
        <w:t>one</w:t>
      </w:r>
      <w:r w:rsidRPr="00BE13D0">
        <w:t xml:space="preserve"> to operate or ride upon a two</w:t>
      </w:r>
      <w:r>
        <w:noBreakHyphen/>
      </w:r>
      <w:r w:rsidRPr="00BE13D0">
        <w:t>wheeled motorized vehicle unless he wears a protective helmet of a type approved by the Department of Public Safety.  Such a helmet must be equipped with either a neck or chin strap and be reflectorized on both sides thereof.  The department is hereby authorized to adopt and amend regulations covering the types of helmets and the specifications therefor and to establish and maintain a list of approved helmets which meet the specifications as established hereunder.</w:t>
      </w:r>
      <w:r>
        <w:t>”</w:t>
      </w:r>
    </w:p>
    <w:p w:rsidR="00F47DDB" w:rsidRDefault="00F47DDB" w:rsidP="00F47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021" w:rsidRDefault="00F47DDB" w:rsidP="00F47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A5F4E" w:rsidRDefault="00F47DDB" w:rsidP="001C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5F4E" w:rsidRDefault="000A5F4E" w:rsidP="00E74B19">
      <w:pPr>
        <w:suppressAutoHyphens/>
      </w:pPr>
    </w:p>
    <w:sectPr w:rsidR="000A5F4E" w:rsidSect="00E74B1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021" w:rsidRDefault="00D60021" w:rsidP="009F0C77">
      <w:r>
        <w:separator/>
      </w:r>
    </w:p>
  </w:endnote>
  <w:endnote w:type="continuationSeparator" w:id="0">
    <w:p w:rsidR="00D60021" w:rsidRDefault="00D600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1B2CF0-131F-46E5-BA9D-0C818027D575}"/>
    <w:embedBold r:id="rId2" w:fontKey="{19A5C501-C856-4522-A227-A8630EEA3E01}"/>
  </w:font>
  <w:font w:name="Calibri">
    <w:panose1 w:val="020F0502020204030204"/>
    <w:charset w:val="00"/>
    <w:family w:val="swiss"/>
    <w:pitch w:val="variable"/>
    <w:sig w:usb0="E10002FF" w:usb1="4000ACFF" w:usb2="00000009" w:usb3="00000000" w:csb0="0000019F" w:csb1="00000000"/>
    <w:embedRegular r:id="rId3" w:fontKey="{6A363A37-FD38-4654-B3AD-3308A5B0CB36}"/>
  </w:font>
  <w:font w:name="Tahoma">
    <w:panose1 w:val="020B0604030504040204"/>
    <w:charset w:val="00"/>
    <w:family w:val="swiss"/>
    <w:pitch w:val="variable"/>
    <w:sig w:usb0="21002A87" w:usb1="80000000" w:usb2="00000008" w:usb3="00000000" w:csb0="000101FF" w:csb1="00000000"/>
    <w:embedRegular r:id="rId4" w:fontKey="{82BE4DA4-34DB-4286-94E5-233B388034AE}"/>
  </w:font>
  <w:font w:name="Cambria">
    <w:panose1 w:val="02040503050406030204"/>
    <w:charset w:val="00"/>
    <w:family w:val="roman"/>
    <w:pitch w:val="variable"/>
    <w:sig w:usb0="E00002FF" w:usb1="400004FF" w:usb2="00000000" w:usb3="00000000" w:csb0="0000019F" w:csb1="00000000"/>
    <w:embedRegular r:id="rId5" w:fontKey="{2748D182-8B75-47AF-8792-8181FAB32A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B19" w:rsidRPr="000A5F4E" w:rsidRDefault="00E74B19" w:rsidP="000A5F4E">
    <w:pPr>
      <w:pStyle w:val="Footer"/>
      <w:tabs>
        <w:tab w:val="clear" w:pos="4680"/>
        <w:tab w:val="clear" w:pos="9360"/>
        <w:tab w:val="center" w:pos="2995"/>
      </w:tabs>
      <w:spacing w:before="120"/>
    </w:pPr>
    <w:r>
      <w:t>[4500]</w:t>
    </w:r>
    <w:r>
      <w:tab/>
    </w:r>
    <w:r w:rsidR="001D6FC0">
      <w:fldChar w:fldCharType="begin"/>
    </w:r>
    <w:r w:rsidR="001D6FC0">
      <w:instrText xml:space="preserve"> PAGE  \* MERGEFORMAT </w:instrText>
    </w:r>
    <w:r w:rsidR="001D6FC0">
      <w:fldChar w:fldCharType="separate"/>
    </w:r>
    <w:r w:rsidR="00294591">
      <w:rPr>
        <w:noProof/>
      </w:rPr>
      <w:t>1</w:t>
    </w:r>
    <w:r w:rsidR="001D6FC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021" w:rsidRDefault="00D60021" w:rsidP="009F0C77">
      <w:r>
        <w:separator/>
      </w:r>
    </w:p>
  </w:footnote>
  <w:footnote w:type="continuationSeparator" w:id="0">
    <w:p w:rsidR="00D60021" w:rsidRDefault="00D600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14CM14"/>
    <w:docVar w:name="CoverBillType" w:val="b"/>
    <w:docVar w:name="docpath" w:val="L:\Council\bills\SWB\5014CM14.DOCX"/>
    <w:docVar w:name="dvBillNumber" w:val="4500"/>
    <w:docVar w:name="dvBillNumberPrefix" w:val="H. "/>
    <w:docVar w:name="dvOriginalBody" w:val="House"/>
    <w:docVar w:name="dvSteno" w:val="SWB"/>
    <w:docVar w:name="NameofBody" w:val="h"/>
    <w:docVar w:name="vgroup2" w:val="Council"/>
  </w:docVars>
  <w:rsids>
    <w:rsidRoot w:val="00634DFA"/>
    <w:rsid w:val="00011869"/>
    <w:rsid w:val="00057E62"/>
    <w:rsid w:val="000A5F4E"/>
    <w:rsid w:val="000E1785"/>
    <w:rsid w:val="000F40FA"/>
    <w:rsid w:val="0010776B"/>
    <w:rsid w:val="00133E66"/>
    <w:rsid w:val="001435A3"/>
    <w:rsid w:val="001C25D9"/>
    <w:rsid w:val="001D08F2"/>
    <w:rsid w:val="001D525B"/>
    <w:rsid w:val="001D6FC0"/>
    <w:rsid w:val="001D7F4F"/>
    <w:rsid w:val="00231C62"/>
    <w:rsid w:val="002321B6"/>
    <w:rsid w:val="00250967"/>
    <w:rsid w:val="002543C8"/>
    <w:rsid w:val="00284AAE"/>
    <w:rsid w:val="00294591"/>
    <w:rsid w:val="002E0773"/>
    <w:rsid w:val="002E5912"/>
    <w:rsid w:val="00301B21"/>
    <w:rsid w:val="00325348"/>
    <w:rsid w:val="0032732C"/>
    <w:rsid w:val="00336AD0"/>
    <w:rsid w:val="0037079A"/>
    <w:rsid w:val="00373A11"/>
    <w:rsid w:val="003D01E8"/>
    <w:rsid w:val="003E5288"/>
    <w:rsid w:val="003F6D79"/>
    <w:rsid w:val="0041760A"/>
    <w:rsid w:val="00417C01"/>
    <w:rsid w:val="0042135A"/>
    <w:rsid w:val="004809EE"/>
    <w:rsid w:val="004E7D54"/>
    <w:rsid w:val="005273C6"/>
    <w:rsid w:val="00530A69"/>
    <w:rsid w:val="00545593"/>
    <w:rsid w:val="00577C6C"/>
    <w:rsid w:val="005908B5"/>
    <w:rsid w:val="005C2FE2"/>
    <w:rsid w:val="005E2BC9"/>
    <w:rsid w:val="00605102"/>
    <w:rsid w:val="006215AA"/>
    <w:rsid w:val="00634DFA"/>
    <w:rsid w:val="006913C9"/>
    <w:rsid w:val="0069470D"/>
    <w:rsid w:val="00734F00"/>
    <w:rsid w:val="007A70AE"/>
    <w:rsid w:val="008362E8"/>
    <w:rsid w:val="008A1768"/>
    <w:rsid w:val="008F0F33"/>
    <w:rsid w:val="008F4429"/>
    <w:rsid w:val="0094021A"/>
    <w:rsid w:val="009B44AF"/>
    <w:rsid w:val="009C6A0B"/>
    <w:rsid w:val="009C7A01"/>
    <w:rsid w:val="009F0C77"/>
    <w:rsid w:val="009F4DD1"/>
    <w:rsid w:val="00A41684"/>
    <w:rsid w:val="00A64E80"/>
    <w:rsid w:val="00A72BCD"/>
    <w:rsid w:val="00A741D9"/>
    <w:rsid w:val="00A8191A"/>
    <w:rsid w:val="00A833AB"/>
    <w:rsid w:val="00A9741D"/>
    <w:rsid w:val="00AD4B17"/>
    <w:rsid w:val="00B412D4"/>
    <w:rsid w:val="00BE3C22"/>
    <w:rsid w:val="00C0345E"/>
    <w:rsid w:val="00C3483A"/>
    <w:rsid w:val="00C6665B"/>
    <w:rsid w:val="00C74E9D"/>
    <w:rsid w:val="00C82FD3"/>
    <w:rsid w:val="00C92819"/>
    <w:rsid w:val="00CC6B7B"/>
    <w:rsid w:val="00CD2089"/>
    <w:rsid w:val="00D60021"/>
    <w:rsid w:val="00D6586B"/>
    <w:rsid w:val="00D73A67"/>
    <w:rsid w:val="00D970A9"/>
    <w:rsid w:val="00DF3845"/>
    <w:rsid w:val="00E41911"/>
    <w:rsid w:val="00E74B19"/>
    <w:rsid w:val="00E92EEF"/>
    <w:rsid w:val="00F24442"/>
    <w:rsid w:val="00F47DDB"/>
    <w:rsid w:val="00F50AE3"/>
    <w:rsid w:val="00F67CF1"/>
    <w:rsid w:val="00F840F0"/>
    <w:rsid w:val="00F860B8"/>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C9FB4CF-C5B7-4D08-BE92-C7FAF1C1D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7DDB"/>
    <w:rPr>
      <w:rFonts w:ascii="Tahoma" w:hAnsi="Tahoma" w:cs="Tahoma"/>
      <w:sz w:val="16"/>
      <w:szCs w:val="16"/>
    </w:rPr>
  </w:style>
  <w:style w:type="character" w:customStyle="1" w:styleId="BalloonTextChar">
    <w:name w:val="Balloon Text Char"/>
    <w:basedOn w:val="DefaultParagraphFont"/>
    <w:link w:val="BalloonText"/>
    <w:uiPriority w:val="99"/>
    <w:semiHidden/>
    <w:rsid w:val="00F47DDB"/>
    <w:rPr>
      <w:rFonts w:ascii="Tahoma" w:eastAsia="Times New Roman" w:hAnsi="Tahoma" w:cs="Tahoma"/>
      <w:sz w:val="16"/>
      <w:szCs w:val="16"/>
    </w:rPr>
  </w:style>
  <w:style w:type="character" w:styleId="Hyperlink">
    <w:name w:val="Hyperlink"/>
    <w:basedOn w:val="DefaultParagraphFont"/>
    <w:uiPriority w:val="99"/>
    <w:unhideWhenUsed/>
    <w:rsid w:val="00E74B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5-14.docx" TargetMode="External"/><Relationship Id="rId3" Type="http://schemas.openxmlformats.org/officeDocument/2006/relationships/settings" Target="settings.xml"/><Relationship Id="rId7" Type="http://schemas.openxmlformats.org/officeDocument/2006/relationships/hyperlink" Target="file:///H:\HJ%20Archive\2014\01-15-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500_2014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8D723-939B-477B-9FFE-FF51B3DD6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286</Words>
  <Characters>1631</Characters>
  <Application>Microsoft Office Word</Application>
  <DocSecurity>0</DocSecurity>
  <Lines>13</Lines>
  <Paragraphs>3</Paragraphs>
  <ScaleCrop>false</ScaleCrop>
  <Company>LPITS</Company>
  <LinksUpToDate>false</LinksUpToDate>
  <CharactersWithSpaces>1914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4500: Helmet requirements - South Carolina Legislature Online</dc:title>
  <dc:creator>SandyBarden</dc:creator>
  <cp:lastModifiedBy>N Cumfer</cp:lastModifiedBy>
  <cp:revision>6</cp:revision>
  <cp:lastPrinted>2013-10-09T13:02:00Z</cp:lastPrinted>
  <dcterms:created xsi:type="dcterms:W3CDTF">2014-01-15T19:38:00Z</dcterms:created>
  <dcterms:modified xsi:type="dcterms:W3CDTF">2014-12-05T16:57:00Z</dcterms:modified>
</cp:coreProperties>
</file>